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4"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3"/>
        <w:gridCol w:w="8221"/>
      </w:tblGrid>
      <w:tr w:rsidR="00E701FA" w:rsidRPr="00D650BC" w14:paraId="65FEBC48" w14:textId="77777777" w:rsidTr="00670F5E">
        <w:trPr>
          <w:trHeight w:val="1256"/>
        </w:trPr>
        <w:tc>
          <w:tcPr>
            <w:tcW w:w="1263" w:type="dxa"/>
          </w:tcPr>
          <w:p w14:paraId="157BF79A" w14:textId="77777777" w:rsidR="00E701FA" w:rsidRPr="001B0FAF" w:rsidRDefault="00E701FA" w:rsidP="00670F5E">
            <w:pPr>
              <w:spacing w:after="0" w:line="240" w:lineRule="auto"/>
              <w:jc w:val="both"/>
              <w:rPr>
                <w:rFonts w:ascii="Cambria" w:eastAsia="Times New Roman" w:hAnsi="Cambria" w:cs="Times New Roman"/>
                <w:b/>
                <w:bCs/>
                <w:sz w:val="24"/>
                <w:szCs w:val="24"/>
              </w:rPr>
            </w:pPr>
            <w:r w:rsidRPr="001B0FAF">
              <w:rPr>
                <w:rFonts w:ascii="Cambria" w:eastAsia="Times New Roman" w:hAnsi="Cambria" w:cs="Times New Roman"/>
                <w:b/>
                <w:bCs/>
                <w:sz w:val="24"/>
                <w:szCs w:val="24"/>
              </w:rPr>
              <w:t>5.3.2</w:t>
            </w:r>
          </w:p>
          <w:p w14:paraId="4FD67D1A" w14:textId="77777777" w:rsidR="00E701FA" w:rsidRPr="001B0FAF" w:rsidRDefault="00E701FA" w:rsidP="00670F5E">
            <w:pPr>
              <w:spacing w:after="0" w:line="240" w:lineRule="auto"/>
              <w:jc w:val="both"/>
              <w:rPr>
                <w:rFonts w:ascii="Cambria" w:eastAsia="Times New Roman" w:hAnsi="Cambria" w:cs="Times New Roman"/>
                <w:b/>
                <w:bCs/>
                <w:sz w:val="24"/>
                <w:szCs w:val="24"/>
              </w:rPr>
            </w:pPr>
          </w:p>
          <w:p w14:paraId="728A2416" w14:textId="77777777" w:rsidR="00E701FA" w:rsidRPr="001B0FAF" w:rsidRDefault="00E701FA" w:rsidP="00670F5E">
            <w:pPr>
              <w:spacing w:after="0" w:line="240" w:lineRule="auto"/>
              <w:jc w:val="both"/>
              <w:rPr>
                <w:rFonts w:ascii="Cambria" w:eastAsia="Times New Roman" w:hAnsi="Cambria" w:cs="Times New Roman"/>
                <w:b/>
                <w:bCs/>
                <w:sz w:val="24"/>
                <w:szCs w:val="24"/>
              </w:rPr>
            </w:pPr>
            <w:r w:rsidRPr="001B0FAF">
              <w:rPr>
                <w:rFonts w:ascii="Cambria" w:eastAsia="Times New Roman" w:hAnsi="Cambria" w:cs="Times New Roman"/>
                <w:b/>
                <w:bCs/>
                <w:sz w:val="24"/>
                <w:szCs w:val="24"/>
              </w:rPr>
              <w:t>Q</w:t>
            </w:r>
            <w:r w:rsidRPr="001B0FAF">
              <w:rPr>
                <w:rFonts w:ascii="Cambria" w:eastAsia="Times New Roman" w:hAnsi="Cambria" w:cs="Times New Roman"/>
                <w:b/>
                <w:bCs/>
                <w:sz w:val="24"/>
                <w:szCs w:val="24"/>
                <w:vertAlign w:val="subscript"/>
              </w:rPr>
              <w:t>1</w:t>
            </w:r>
            <w:r w:rsidRPr="001B0FAF">
              <w:rPr>
                <w:rFonts w:ascii="Cambria" w:eastAsia="Times New Roman" w:hAnsi="Cambria" w:cs="Times New Roman"/>
                <w:b/>
                <w:bCs/>
                <w:sz w:val="24"/>
                <w:szCs w:val="24"/>
              </w:rPr>
              <w:t>M</w:t>
            </w:r>
          </w:p>
        </w:tc>
        <w:tc>
          <w:tcPr>
            <w:tcW w:w="8221" w:type="dxa"/>
          </w:tcPr>
          <w:p w14:paraId="3897516F" w14:textId="77777777" w:rsidR="00E701FA" w:rsidRPr="001B0FAF" w:rsidRDefault="00E701FA" w:rsidP="00670F5E">
            <w:pPr>
              <w:spacing w:after="0" w:line="240" w:lineRule="auto"/>
              <w:jc w:val="both"/>
              <w:rPr>
                <w:rFonts w:ascii="Cambria" w:eastAsia="Times New Roman" w:hAnsi="Cambria" w:cs="Times New Roman"/>
                <w:b/>
                <w:bCs/>
                <w:i/>
                <w:iCs/>
                <w:sz w:val="24"/>
                <w:szCs w:val="24"/>
              </w:rPr>
            </w:pPr>
            <w:r w:rsidRPr="001B0FAF">
              <w:rPr>
                <w:rFonts w:ascii="Cambria" w:eastAsia="Times New Roman" w:hAnsi="Cambria" w:cs="Times New Roman"/>
                <w:b/>
                <w:bCs/>
                <w:i/>
                <w:iCs/>
                <w:sz w:val="24"/>
                <w:szCs w:val="24"/>
              </w:rPr>
              <w:t>Presence of an active Student Council and representation of students in academic and administrative bodies/committees of the institution:</w:t>
            </w:r>
          </w:p>
          <w:p w14:paraId="201BE977" w14:textId="77777777" w:rsidR="00E701FA" w:rsidRPr="001B0FAF" w:rsidRDefault="00E701FA" w:rsidP="00670F5E">
            <w:pPr>
              <w:spacing w:after="0" w:line="240" w:lineRule="auto"/>
              <w:jc w:val="both"/>
              <w:rPr>
                <w:rFonts w:ascii="Cambria" w:hAnsi="Cambria" w:cs="Times New Roman"/>
                <w:sz w:val="24"/>
                <w:szCs w:val="24"/>
              </w:rPr>
            </w:pPr>
            <w:r w:rsidRPr="001B0FAF">
              <w:rPr>
                <w:rFonts w:ascii="Cambria" w:hAnsi="Cambria" w:cs="Times New Roman"/>
                <w:sz w:val="24"/>
                <w:szCs w:val="24"/>
              </w:rPr>
              <w:t xml:space="preserve">Describe the Student Council’s activities and students’ role in academic and administrative bodies/committees (within a maximum of 200 words) </w:t>
            </w:r>
          </w:p>
          <w:p w14:paraId="69D84169" w14:textId="77777777" w:rsidR="00E701FA" w:rsidRPr="001B0FAF" w:rsidRDefault="00E701FA" w:rsidP="00670F5E">
            <w:pPr>
              <w:spacing w:after="0" w:line="240" w:lineRule="auto"/>
              <w:jc w:val="both"/>
              <w:rPr>
                <w:rFonts w:ascii="Cambria" w:hAnsi="Cambria" w:cs="Times New Roman"/>
                <w:sz w:val="20"/>
                <w:szCs w:val="20"/>
              </w:rPr>
            </w:pPr>
          </w:p>
          <w:p w14:paraId="2852486A" w14:textId="77777777" w:rsidR="00E701FA" w:rsidRPr="001B0FAF" w:rsidRDefault="00E701FA" w:rsidP="00670F5E">
            <w:pPr>
              <w:shd w:val="clear" w:color="auto" w:fill="FFFFFF"/>
              <w:jc w:val="both"/>
              <w:rPr>
                <w:rFonts w:ascii="Cambria" w:hAnsi="Cambria"/>
                <w:bCs/>
                <w:iCs/>
                <w:szCs w:val="24"/>
              </w:rPr>
            </w:pPr>
            <w:r w:rsidRPr="001B0FAF">
              <w:rPr>
                <w:rFonts w:ascii="Cambria" w:hAnsi="Cambria"/>
                <w:bCs/>
                <w:iCs/>
                <w:szCs w:val="24"/>
              </w:rPr>
              <w:t>The following committee are in place for the above said purpose.</w:t>
            </w:r>
          </w:p>
          <w:p w14:paraId="77B0DA3A" w14:textId="24E527AF" w:rsidR="00E701FA" w:rsidRDefault="00E701FA" w:rsidP="00670F5E">
            <w:pPr>
              <w:shd w:val="clear" w:color="auto" w:fill="FFFFFF"/>
              <w:jc w:val="both"/>
              <w:rPr>
                <w:rFonts w:ascii="Cambria" w:hAnsi="Cambria"/>
                <w:bCs/>
                <w:iCs/>
                <w:szCs w:val="24"/>
              </w:rPr>
            </w:pPr>
            <w:r w:rsidRPr="001B0FAF">
              <w:rPr>
                <w:rFonts w:ascii="Cambria" w:hAnsi="Cambria"/>
                <w:b/>
                <w:bCs/>
                <w:iCs/>
                <w:szCs w:val="24"/>
              </w:rPr>
              <w:t>Academic Monitoring Committee</w:t>
            </w:r>
            <w:r>
              <w:rPr>
                <w:rFonts w:ascii="Cambria" w:hAnsi="Cambria"/>
                <w:b/>
                <w:bCs/>
                <w:iCs/>
                <w:szCs w:val="24"/>
              </w:rPr>
              <w:t xml:space="preserve">: </w:t>
            </w:r>
            <w:r w:rsidRPr="001B0FAF">
              <w:rPr>
                <w:rFonts w:ascii="Cambria" w:hAnsi="Cambria"/>
                <w:bCs/>
                <w:iCs/>
                <w:szCs w:val="24"/>
              </w:rPr>
              <w:t xml:space="preserve">The class committee meeting is organized at the department level with the head of the department seeking suggestions </w:t>
            </w:r>
            <w:r w:rsidR="00D92D0A">
              <w:rPr>
                <w:rFonts w:ascii="Cambria" w:hAnsi="Cambria"/>
                <w:bCs/>
                <w:iCs/>
                <w:szCs w:val="24"/>
              </w:rPr>
              <w:t xml:space="preserve">from students </w:t>
            </w:r>
            <w:r w:rsidR="00AB118D">
              <w:rPr>
                <w:rFonts w:ascii="Cambria" w:hAnsi="Cambria"/>
                <w:bCs/>
                <w:iCs/>
                <w:szCs w:val="24"/>
              </w:rPr>
              <w:t xml:space="preserve">and faculty </w:t>
            </w:r>
            <w:r w:rsidRPr="001B0FAF">
              <w:rPr>
                <w:rFonts w:ascii="Cambria" w:hAnsi="Cambria"/>
                <w:bCs/>
                <w:iCs/>
                <w:szCs w:val="24"/>
              </w:rPr>
              <w:t xml:space="preserve">to improve the overall academic performance in the department. </w:t>
            </w:r>
          </w:p>
          <w:p w14:paraId="56B0ED76" w14:textId="43C9AFBF" w:rsidR="00E701FA" w:rsidRPr="001B0FAF" w:rsidRDefault="00E701FA" w:rsidP="00670F5E">
            <w:pPr>
              <w:shd w:val="clear" w:color="auto" w:fill="FFFFFF"/>
              <w:jc w:val="both"/>
              <w:rPr>
                <w:rFonts w:ascii="Cambria" w:hAnsi="Cambria"/>
                <w:bCs/>
                <w:iCs/>
                <w:szCs w:val="24"/>
              </w:rPr>
            </w:pPr>
            <w:r w:rsidRPr="001B0FAF">
              <w:rPr>
                <w:rFonts w:ascii="Cambria" w:hAnsi="Cambria"/>
                <w:b/>
                <w:bCs/>
                <w:iCs/>
                <w:szCs w:val="24"/>
              </w:rPr>
              <w:t>Placement Committee</w:t>
            </w:r>
            <w:r>
              <w:rPr>
                <w:rFonts w:ascii="Cambria" w:hAnsi="Cambria"/>
                <w:b/>
                <w:bCs/>
                <w:iCs/>
                <w:szCs w:val="24"/>
              </w:rPr>
              <w:t xml:space="preserve">: </w:t>
            </w:r>
            <w:r w:rsidRPr="001B0FAF">
              <w:rPr>
                <w:rFonts w:ascii="Cambria" w:hAnsi="Cambria"/>
                <w:bCs/>
                <w:iCs/>
                <w:szCs w:val="24"/>
              </w:rPr>
              <w:t>Career Development Centr</w:t>
            </w:r>
            <w:r w:rsidR="009B4F0B">
              <w:rPr>
                <w:rFonts w:ascii="Cambria" w:hAnsi="Cambria"/>
                <w:bCs/>
                <w:iCs/>
                <w:szCs w:val="24"/>
              </w:rPr>
              <w:t>e</w:t>
            </w:r>
            <w:r w:rsidRPr="001B0FAF">
              <w:rPr>
                <w:rFonts w:ascii="Cambria" w:hAnsi="Cambria"/>
                <w:bCs/>
                <w:iCs/>
                <w:szCs w:val="24"/>
              </w:rPr>
              <w:t xml:space="preserve"> (CDC) takes care of organizing Internships, Guest lectures, Placement training, and Campus recruitments</w:t>
            </w:r>
            <w:r>
              <w:rPr>
                <w:rFonts w:ascii="Cambria" w:hAnsi="Cambria"/>
                <w:bCs/>
                <w:iCs/>
                <w:szCs w:val="24"/>
              </w:rPr>
              <w:t xml:space="preserve"> and </w:t>
            </w:r>
            <w:r w:rsidRPr="001B0FAF">
              <w:rPr>
                <w:rFonts w:ascii="Cambria" w:hAnsi="Cambria"/>
                <w:bCs/>
                <w:iCs/>
                <w:szCs w:val="24"/>
              </w:rPr>
              <w:t>students are involved in organizing</w:t>
            </w:r>
            <w:r>
              <w:rPr>
                <w:rFonts w:ascii="Cambria" w:hAnsi="Cambria"/>
                <w:bCs/>
                <w:iCs/>
                <w:szCs w:val="24"/>
              </w:rPr>
              <w:t>.</w:t>
            </w:r>
          </w:p>
          <w:p w14:paraId="5C92B496" w14:textId="12FE4CDF" w:rsidR="00E701FA" w:rsidRDefault="00E701FA" w:rsidP="00670F5E">
            <w:pPr>
              <w:shd w:val="clear" w:color="auto" w:fill="FFFFFF"/>
              <w:jc w:val="both"/>
              <w:rPr>
                <w:rFonts w:ascii="Cambria" w:hAnsi="Cambria"/>
                <w:bCs/>
                <w:iCs/>
                <w:szCs w:val="24"/>
              </w:rPr>
            </w:pPr>
            <w:r w:rsidRPr="001B0FAF">
              <w:rPr>
                <w:rFonts w:ascii="Cambria" w:hAnsi="Cambria"/>
                <w:b/>
                <w:bCs/>
                <w:iCs/>
                <w:szCs w:val="24"/>
              </w:rPr>
              <w:t>Professional Bodies</w:t>
            </w:r>
            <w:r>
              <w:rPr>
                <w:rFonts w:ascii="Cambria" w:hAnsi="Cambria"/>
                <w:b/>
                <w:bCs/>
                <w:iCs/>
                <w:szCs w:val="24"/>
              </w:rPr>
              <w:t xml:space="preserve">: </w:t>
            </w:r>
            <w:r w:rsidRPr="00C376D9">
              <w:rPr>
                <w:rFonts w:ascii="Cambria" w:hAnsi="Cambria"/>
                <w:bCs/>
                <w:iCs/>
                <w:szCs w:val="24"/>
              </w:rPr>
              <w:t>GMRIT has institutional membership with various professional bodies like IE, IETE, CSI, ISTE etc. Apart from this all the respective departments have the students’ chapters affiliated with the professional bodies’ viz. ACM, IGBC, and SAE</w:t>
            </w:r>
            <w:r w:rsidRPr="003D683F">
              <w:rPr>
                <w:rFonts w:ascii="Cambria" w:hAnsi="Cambria"/>
                <w:b/>
                <w:iCs/>
                <w:szCs w:val="24"/>
              </w:rPr>
              <w:t xml:space="preserve"> </w:t>
            </w:r>
            <w:r w:rsidRPr="001B0FAF">
              <w:rPr>
                <w:rFonts w:ascii="Cambria" w:hAnsi="Cambria"/>
                <w:bCs/>
                <w:iCs/>
                <w:szCs w:val="24"/>
              </w:rPr>
              <w:t xml:space="preserve"> </w:t>
            </w:r>
          </w:p>
          <w:p w14:paraId="0326CDD7" w14:textId="77777777" w:rsidR="00E701FA" w:rsidRPr="00EC59E7" w:rsidRDefault="00E701FA" w:rsidP="00670F5E">
            <w:pPr>
              <w:shd w:val="clear" w:color="auto" w:fill="FFFFFF"/>
              <w:jc w:val="both"/>
              <w:rPr>
                <w:rFonts w:ascii="Cambria" w:hAnsi="Cambria"/>
                <w:b/>
                <w:bCs/>
                <w:iCs/>
                <w:szCs w:val="24"/>
              </w:rPr>
            </w:pPr>
            <w:r w:rsidRPr="001B0FAF">
              <w:rPr>
                <w:rFonts w:ascii="Cambria" w:hAnsi="Cambria"/>
                <w:b/>
                <w:bCs/>
                <w:iCs/>
                <w:szCs w:val="24"/>
              </w:rPr>
              <w:t>Entrepreneur Development Cell (EDC</w:t>
            </w:r>
            <w:r>
              <w:rPr>
                <w:rFonts w:ascii="Cambria" w:hAnsi="Cambria"/>
                <w:b/>
                <w:bCs/>
                <w:iCs/>
                <w:szCs w:val="24"/>
              </w:rPr>
              <w:t xml:space="preserve">): </w:t>
            </w:r>
            <w:r w:rsidRPr="001B0FAF">
              <w:rPr>
                <w:rFonts w:ascii="Cambria" w:hAnsi="Cambria"/>
                <w:bCs/>
                <w:iCs/>
                <w:szCs w:val="24"/>
              </w:rPr>
              <w:t xml:space="preserve">EDC regularly conducts activities related to entrepreneurship training and motivational classes by inviting the various successful entrepreneurs and GMRIT alumni. </w:t>
            </w:r>
          </w:p>
          <w:p w14:paraId="02B36170" w14:textId="77777777" w:rsidR="00E701FA" w:rsidRPr="001B0FAF" w:rsidRDefault="00E701FA" w:rsidP="00670F5E">
            <w:pPr>
              <w:shd w:val="clear" w:color="auto" w:fill="FFFFFF"/>
              <w:jc w:val="both"/>
              <w:rPr>
                <w:rFonts w:ascii="Cambria" w:hAnsi="Cambria"/>
                <w:bCs/>
                <w:iCs/>
                <w:szCs w:val="24"/>
              </w:rPr>
            </w:pPr>
            <w:r w:rsidRPr="001B0FAF">
              <w:rPr>
                <w:rFonts w:ascii="Cambria" w:hAnsi="Cambria"/>
                <w:b/>
                <w:bCs/>
                <w:iCs/>
                <w:szCs w:val="24"/>
              </w:rPr>
              <w:t>Anti-Ragging Committee</w:t>
            </w:r>
            <w:r>
              <w:rPr>
                <w:rFonts w:ascii="Cambria" w:hAnsi="Cambria"/>
                <w:b/>
                <w:bCs/>
                <w:iCs/>
                <w:szCs w:val="24"/>
              </w:rPr>
              <w:t xml:space="preserve">: </w:t>
            </w:r>
            <w:r w:rsidRPr="00EC59E7">
              <w:rPr>
                <w:rFonts w:ascii="Cambria" w:hAnsi="Cambria"/>
                <w:bCs/>
                <w:iCs/>
                <w:szCs w:val="24"/>
              </w:rPr>
              <w:t>A</w:t>
            </w:r>
            <w:r w:rsidRPr="001B0FAF">
              <w:rPr>
                <w:rFonts w:ascii="Cambria" w:hAnsi="Cambria"/>
                <w:bCs/>
                <w:iCs/>
                <w:szCs w:val="24"/>
              </w:rPr>
              <w:t xml:space="preserve">nti-ragging committee is formulated as per the guidelines of UGC and AICTE. The composition includes student members across all the years. </w:t>
            </w:r>
          </w:p>
          <w:p w14:paraId="36ADBF3C" w14:textId="7CFEC4D1" w:rsidR="00E701FA" w:rsidRDefault="00E701FA" w:rsidP="00670F5E">
            <w:pPr>
              <w:shd w:val="clear" w:color="auto" w:fill="FFFFFF"/>
              <w:jc w:val="both"/>
              <w:rPr>
                <w:rFonts w:ascii="Cambria" w:hAnsi="Cambria"/>
                <w:bCs/>
                <w:iCs/>
                <w:szCs w:val="24"/>
              </w:rPr>
            </w:pPr>
            <w:r w:rsidRPr="001B0FAF">
              <w:rPr>
                <w:rFonts w:ascii="Cambria" w:hAnsi="Cambria"/>
                <w:b/>
                <w:bCs/>
                <w:iCs/>
                <w:szCs w:val="24"/>
              </w:rPr>
              <w:t>Women empowerment cell</w:t>
            </w:r>
            <w:r>
              <w:rPr>
                <w:rFonts w:ascii="Cambria" w:hAnsi="Cambria"/>
                <w:b/>
                <w:bCs/>
                <w:iCs/>
                <w:szCs w:val="24"/>
              </w:rPr>
              <w:t>:</w:t>
            </w:r>
            <w:r w:rsidRPr="001B0FAF">
              <w:rPr>
                <w:rFonts w:ascii="Cambria" w:hAnsi="Cambria"/>
                <w:bCs/>
                <w:iCs/>
                <w:szCs w:val="24"/>
              </w:rPr>
              <w:t xml:space="preserve"> To promote the leadership qualities and to enable </w:t>
            </w:r>
            <w:r w:rsidR="00080720">
              <w:rPr>
                <w:rFonts w:ascii="Cambria" w:hAnsi="Cambria"/>
                <w:bCs/>
                <w:iCs/>
                <w:szCs w:val="24"/>
              </w:rPr>
              <w:t>girl</w:t>
            </w:r>
            <w:r>
              <w:rPr>
                <w:rFonts w:ascii="Cambria" w:hAnsi="Cambria"/>
                <w:bCs/>
                <w:iCs/>
                <w:szCs w:val="24"/>
              </w:rPr>
              <w:t xml:space="preserve"> student</w:t>
            </w:r>
            <w:r w:rsidRPr="001B0FAF">
              <w:rPr>
                <w:rFonts w:ascii="Cambria" w:hAnsi="Cambria"/>
                <w:bCs/>
                <w:iCs/>
                <w:szCs w:val="24"/>
              </w:rPr>
              <w:t xml:space="preserve"> growth as individuals the institution is having a well-established women empowerment cell. </w:t>
            </w:r>
          </w:p>
          <w:p w14:paraId="428E3E74" w14:textId="77777777" w:rsidR="00E701FA" w:rsidRPr="00D650BC" w:rsidRDefault="00E701FA" w:rsidP="00670F5E">
            <w:pPr>
              <w:shd w:val="clear" w:color="auto" w:fill="FFFFFF"/>
              <w:jc w:val="both"/>
              <w:rPr>
                <w:rFonts w:ascii="Cambria" w:hAnsi="Cambria"/>
                <w:bCs/>
                <w:iCs/>
                <w:szCs w:val="24"/>
              </w:rPr>
            </w:pPr>
            <w:r w:rsidRPr="001B0FAF">
              <w:rPr>
                <w:rFonts w:ascii="Cambria" w:hAnsi="Cambria"/>
                <w:b/>
                <w:bCs/>
                <w:iCs/>
                <w:szCs w:val="24"/>
              </w:rPr>
              <w:t>Food Committee for Hostels</w:t>
            </w:r>
            <w:r>
              <w:rPr>
                <w:rFonts w:ascii="Cambria" w:hAnsi="Cambria"/>
                <w:b/>
                <w:bCs/>
                <w:iCs/>
                <w:szCs w:val="24"/>
              </w:rPr>
              <w:t xml:space="preserve">: </w:t>
            </w:r>
            <w:r w:rsidRPr="001B0FAF">
              <w:rPr>
                <w:rFonts w:ascii="Cambria" w:hAnsi="Cambria"/>
                <w:bCs/>
                <w:iCs/>
                <w:szCs w:val="24"/>
              </w:rPr>
              <w:t xml:space="preserve">To encourage participative management, students are involved in the food committees apart from the other members of the hostel administration. </w:t>
            </w:r>
          </w:p>
        </w:tc>
      </w:tr>
    </w:tbl>
    <w:p w14:paraId="7018B16D" w14:textId="77777777" w:rsidR="000158F3" w:rsidRDefault="000158F3"/>
    <w:sectPr w:rsidR="00015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AF"/>
    <w:rsid w:val="000158F3"/>
    <w:rsid w:val="00080720"/>
    <w:rsid w:val="002E1C12"/>
    <w:rsid w:val="003D683F"/>
    <w:rsid w:val="005A1BAF"/>
    <w:rsid w:val="009B4F0B"/>
    <w:rsid w:val="00A84276"/>
    <w:rsid w:val="00AB118D"/>
    <w:rsid w:val="00C376D9"/>
    <w:rsid w:val="00D20012"/>
    <w:rsid w:val="00D92D0A"/>
    <w:rsid w:val="00E701FA"/>
    <w:rsid w:val="00FB7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46F8"/>
  <w15:chartTrackingRefBased/>
  <w15:docId w15:val="{8B76462E-04F8-4121-860D-562CFBFD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1FA"/>
    <w:pPr>
      <w:spacing w:after="200" w:line="276" w:lineRule="auto"/>
    </w:pPr>
    <w:rPr>
      <w:rFonts w:ascii="Calibri" w:eastAsia="Calibri" w:hAnsi="Calibri" w:cs="Tunga"/>
      <w:kern w:val="0"/>
      <w:lang w:bidi="k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DPI41threelinetable">
    <w:name w:val="MDPI_4.1_three_line_table"/>
    <w:basedOn w:val="TableNormal"/>
    <w:uiPriority w:val="99"/>
    <w:rsid w:val="00D20012"/>
    <w:pPr>
      <w:adjustRightInd w:val="0"/>
      <w:snapToGrid w:val="0"/>
      <w:spacing w:after="0" w:line="240" w:lineRule="auto"/>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K.Karthick</dc:creator>
  <cp:keywords/>
  <dc:description/>
  <cp:lastModifiedBy>Dr. K.Karthick</cp:lastModifiedBy>
  <cp:revision>8</cp:revision>
  <dcterms:created xsi:type="dcterms:W3CDTF">2023-12-16T21:21:00Z</dcterms:created>
  <dcterms:modified xsi:type="dcterms:W3CDTF">2023-12-18T04:17:00Z</dcterms:modified>
</cp:coreProperties>
</file>