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5D2" w:rsidRDefault="000176A6">
      <w:pPr>
        <w:pStyle w:val="Title"/>
        <w:spacing w:line="276" w:lineRule="auto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CURRICULUM VITAE</w:t>
      </w:r>
    </w:p>
    <w:p w:rsidR="007725D2" w:rsidRDefault="000176A6">
      <w:pPr>
        <w:pStyle w:val="Title"/>
        <w:spacing w:line="276" w:lineRule="auto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u w:val="single"/>
        </w:rPr>
        <w:t xml:space="preserve">PERSONAL DETAILS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7725D2" w:rsidRDefault="000176A6">
      <w:pPr>
        <w:pStyle w:val="normal1"/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NAME:                               </w:t>
      </w:r>
      <w:r>
        <w:rPr>
          <w:rFonts w:ascii="Arial" w:eastAsia="Arial" w:hAnsi="Arial" w:cs="Arial"/>
          <w:b/>
          <w:bCs/>
          <w:sz w:val="20"/>
          <w:szCs w:val="20"/>
        </w:rPr>
        <w:t>Ken Karanja Wang’ang’a</w:t>
      </w:r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ab/>
      </w:r>
    </w:p>
    <w:p w:rsidR="007725D2" w:rsidRDefault="000176A6">
      <w:pPr>
        <w:pStyle w:val="normal1"/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EMAIL:                               kenwarorwa@gmail.com.</w:t>
      </w:r>
    </w:p>
    <w:p w:rsidR="007725D2" w:rsidRDefault="000176A6">
      <w:pPr>
        <w:pStyle w:val="normal1"/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TELEPHONE:                  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+254702613834/ +254703974774</w:t>
      </w:r>
    </w:p>
    <w:p w:rsidR="007725D2" w:rsidRDefault="000176A6">
      <w:pPr>
        <w:pStyle w:val="normal1"/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NATIONALITY:                   Kenyan.</w:t>
      </w:r>
    </w:p>
    <w:p w:rsidR="007725D2" w:rsidRDefault="000176A6">
      <w:pPr>
        <w:pStyle w:val="normal1"/>
        <w:spacing w:line="276" w:lineRule="auto"/>
      </w:pPr>
      <w:r>
        <w:rPr>
          <w:rFonts w:ascii="Arial" w:eastAsia="Arial" w:hAnsi="Arial" w:cs="Arial"/>
          <w:sz w:val="20"/>
          <w:szCs w:val="20"/>
        </w:rPr>
        <w:t xml:space="preserve">PORTFOLIO: </w:t>
      </w:r>
      <w:r>
        <w:rPr>
          <w:rFonts w:ascii="Arial" w:eastAsia="Arial" w:hAnsi="Arial" w:cs="Arial"/>
          <w:sz w:val="20"/>
          <w:szCs w:val="20"/>
        </w:rPr>
        <w:tab/>
        <w:t xml:space="preserve">                 </w:t>
      </w:r>
      <w:hyperlink r:id="rId6">
        <w:r>
          <w:rPr>
            <w:rFonts w:ascii="Arial" w:eastAsia="Arial" w:hAnsi="Arial" w:cs="Arial"/>
            <w:color w:val="0563C1"/>
            <w:sz w:val="20"/>
            <w:szCs w:val="20"/>
            <w:u w:val="single"/>
          </w:rPr>
          <w:t>karanja75.gith</w:t>
        </w:r>
        <w:r>
          <w:rPr>
            <w:rFonts w:ascii="Arial" w:eastAsia="Arial" w:hAnsi="Arial" w:cs="Arial"/>
            <w:color w:val="0563C1"/>
            <w:sz w:val="20"/>
            <w:szCs w:val="20"/>
            <w:u w:val="single"/>
          </w:rPr>
          <w:t>u</w:t>
        </w:r>
        <w:r>
          <w:rPr>
            <w:rFonts w:ascii="Arial" w:eastAsia="Arial" w:hAnsi="Arial" w:cs="Arial"/>
            <w:color w:val="0563C1"/>
            <w:sz w:val="20"/>
            <w:szCs w:val="20"/>
            <w:u w:val="single"/>
          </w:rPr>
          <w:t>b.io</w:t>
        </w:r>
      </w:hyperlink>
    </w:p>
    <w:p w:rsidR="007725D2" w:rsidRDefault="000176A6">
      <w:pPr>
        <w:pStyle w:val="normal1"/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LINKEDIN: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</w:t>
      </w:r>
      <w:hyperlink r:id="rId7" w:history="1">
        <w:r w:rsidRPr="000176A6">
          <w:rPr>
            <w:rStyle w:val="Hyperlink"/>
            <w:rFonts w:ascii="Arial" w:eastAsia="Arial" w:hAnsi="Arial" w:cs="Arial"/>
            <w:sz w:val="20"/>
            <w:szCs w:val="20"/>
          </w:rPr>
          <w:t>linkedin.com/in/ken-karanja-864108105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-11110</wp:posOffset>
              </wp:positionH>
              <wp:positionV relativeFrom="paragraph">
                <wp:posOffset>73287</wp:posOffset>
              </wp:positionV>
              <wp:extent cx="0" cy="22225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22679" y="3780000"/>
                        <a:ext cx="5446643" cy="0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-11110</wp:posOffset>
                </wp:positionH>
                <wp:positionV relativeFrom="paragraph">
                  <wp:posOffset>73287</wp:posOffset>
                </wp:positionV>
                <wp:extent cx="0" cy="22225"/>
                <wp:effectExtent l="0" t="0" r="0" b="0"/>
                <wp:wrapNone/>
                <wp:docPr id="28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0176A6">
      <w:pPr>
        <w:pStyle w:val="normal1"/>
        <w:spacing w:line="276" w:lineRule="auto"/>
        <w:rPr>
          <w:rFonts w:ascii="Arial" w:eastAsia="Arial" w:hAnsi="Arial" w:cs="Arial"/>
          <w:sz w:val="20"/>
          <w:szCs w:val="20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</wp:posOffset>
              </wp:positionH>
              <wp:positionV relativeFrom="paragraph">
                <wp:posOffset>6682</wp:posOffset>
              </wp:positionV>
              <wp:extent cx="5578558" cy="57454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78946" y="3773498"/>
                        <a:ext cx="5534108" cy="13004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-19049</wp:posOffset>
                </wp:positionH>
                <wp:positionV relativeFrom="paragraph">
                  <wp:posOffset>6682</wp:posOffset>
                </wp:positionV>
                <wp:extent cx="5578558" cy="57454"/>
                <wp:effectExtent l="0" t="0" r="0" b="0"/>
                <wp:wrapNone/>
                <wp:docPr id="30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558" cy="57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PERSONAL PROFILE</w:t>
      </w:r>
    </w:p>
    <w:p w:rsidR="007725D2" w:rsidRDefault="000176A6">
      <w:pPr>
        <w:pStyle w:val="normal1"/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 &amp; operations analyst with 3 plus years’ experience in merchandising, procurement, and supply cha</w:t>
      </w:r>
      <w:r>
        <w:rPr>
          <w:rFonts w:ascii="Arial" w:eastAsia="Arial" w:hAnsi="Arial" w:cs="Arial"/>
          <w:sz w:val="20"/>
          <w:szCs w:val="20"/>
        </w:rPr>
        <w:t>in coordination within the apparel industry. Very competent in Power BI, Excel, SQL, and SAP S/4HANA (MM &amp; SD modules), with a track record of leveraging these tools to transform operational data into insights that improve production planning, procurement,</w:t>
      </w:r>
      <w:r>
        <w:rPr>
          <w:rFonts w:ascii="Arial" w:eastAsia="Arial" w:hAnsi="Arial" w:cs="Arial"/>
          <w:sz w:val="20"/>
          <w:szCs w:val="20"/>
        </w:rPr>
        <w:t xml:space="preserve"> and on-time product delivery.</w:t>
      </w:r>
    </w:p>
    <w:p w:rsidR="007725D2" w:rsidRDefault="007725D2">
      <w:pPr>
        <w:pStyle w:val="normal1"/>
        <w:spacing w:after="0" w:line="276" w:lineRule="auto"/>
        <w:rPr>
          <w:rFonts w:ascii="Arial" w:eastAsia="Arial" w:hAnsi="Arial" w:cs="Arial"/>
          <w:sz w:val="20"/>
          <w:szCs w:val="20"/>
        </w:rPr>
      </w:pPr>
    </w:p>
    <w:p w:rsidR="007725D2" w:rsidRDefault="000176A6">
      <w:pPr>
        <w:pStyle w:val="normal1"/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Skilled and experienced in managing procurement processes, creating dashboards, and optimizing operations to assist in strategic decision-making.</w:t>
      </w:r>
    </w:p>
    <w:p w:rsidR="007725D2" w:rsidRDefault="007725D2">
      <w:pPr>
        <w:pStyle w:val="normal1"/>
        <w:spacing w:after="0" w:line="276" w:lineRule="auto"/>
        <w:rPr>
          <w:rFonts w:ascii="Arial" w:eastAsia="Arial" w:hAnsi="Arial" w:cs="Arial"/>
          <w:sz w:val="20"/>
          <w:szCs w:val="20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</wp:posOffset>
              </wp:positionH>
              <wp:positionV relativeFrom="paragraph">
                <wp:posOffset>38100</wp:posOffset>
              </wp:positionV>
              <wp:extent cx="5578558" cy="57454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78946" y="3773498"/>
                        <a:ext cx="5534108" cy="13004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-19049</wp:posOffset>
                </wp:positionH>
                <wp:positionV relativeFrom="paragraph">
                  <wp:posOffset>38100</wp:posOffset>
                </wp:positionV>
                <wp:extent cx="5578558" cy="57454"/>
                <wp:effectExtent l="0" t="0" r="0" b="0"/>
                <wp:wrapNone/>
                <wp:docPr id="2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558" cy="57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-11110</wp:posOffset>
              </wp:positionH>
              <wp:positionV relativeFrom="paragraph">
                <wp:posOffset>93966</wp:posOffset>
              </wp:positionV>
              <wp:extent cx="0" cy="22225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8988" y="3780000"/>
                        <a:ext cx="5534025" cy="0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-11110</wp:posOffset>
                </wp:positionH>
                <wp:positionV relativeFrom="paragraph">
                  <wp:posOffset>93966</wp:posOffset>
                </wp:positionV>
                <wp:extent cx="0" cy="22225"/>
                <wp:effectExtent l="0" t="0" r="0" b="0"/>
                <wp:wrapNone/>
                <wp:docPr id="26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CORE SKILLS</w:t>
      </w:r>
    </w:p>
    <w:p w:rsidR="007725D2" w:rsidRDefault="000176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ERP &amp; Procurement: </w:t>
      </w:r>
      <w:r>
        <w:rPr>
          <w:rFonts w:ascii="Arial" w:eastAsia="Arial" w:hAnsi="Arial" w:cs="Arial"/>
          <w:color w:val="000000"/>
          <w:sz w:val="20"/>
          <w:szCs w:val="20"/>
        </w:rPr>
        <w:t>SAP S/4HANA (Material Management &amp;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Sales and Distribution Module)-Vendor management, sourcing, and Material Flow.</w:t>
      </w:r>
    </w:p>
    <w:p w:rsidR="007725D2" w:rsidRDefault="000176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Research and Data Mining: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Able to integrate disparate datasets, identifying gaps and developing organized data collection systems. </w:t>
      </w:r>
    </w:p>
    <w:p w:rsidR="007725D2" w:rsidRDefault="000176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Advanced Excel and Power BI: </w:t>
      </w:r>
      <w:r>
        <w:rPr>
          <w:rFonts w:ascii="Arial" w:eastAsia="Arial" w:hAnsi="Arial" w:cs="Arial"/>
          <w:color w:val="000000"/>
          <w:sz w:val="20"/>
          <w:szCs w:val="20"/>
        </w:rPr>
        <w:t>For data analys</w:t>
      </w:r>
      <w:r>
        <w:rPr>
          <w:rFonts w:ascii="Arial" w:eastAsia="Arial" w:hAnsi="Arial" w:cs="Arial"/>
          <w:color w:val="000000"/>
          <w:sz w:val="20"/>
          <w:szCs w:val="20"/>
        </w:rPr>
        <w:t>is, report creation, and dashboard building. Python for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data analytics </w:t>
      </w:r>
      <w:r>
        <w:rPr>
          <w:rFonts w:ascii="Arial" w:eastAsia="Arial" w:hAnsi="Arial" w:cs="Arial"/>
          <w:color w:val="000000"/>
          <w:sz w:val="20"/>
          <w:szCs w:val="20"/>
        </w:rPr>
        <w:t>(Beg</w:t>
      </w:r>
      <w:r>
        <w:rPr>
          <w:rFonts w:ascii="Arial" w:eastAsia="Arial" w:hAnsi="Arial" w:cs="Arial"/>
          <w:sz w:val="20"/>
          <w:szCs w:val="20"/>
        </w:rPr>
        <w:t>inner</w:t>
      </w:r>
      <w:r>
        <w:rPr>
          <w:rFonts w:ascii="Arial" w:eastAsia="Arial" w:hAnsi="Arial" w:cs="Arial"/>
          <w:color w:val="000000"/>
          <w:sz w:val="20"/>
          <w:szCs w:val="20"/>
        </w:rPr>
        <w:t>).</w:t>
      </w:r>
    </w:p>
    <w:p w:rsidR="007725D2" w:rsidRDefault="000176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Merchandising: </w:t>
      </w:r>
      <w:r>
        <w:rPr>
          <w:rFonts w:ascii="Arial" w:eastAsia="Arial" w:hAnsi="Arial" w:cs="Arial"/>
          <w:color w:val="000000"/>
          <w:sz w:val="20"/>
          <w:szCs w:val="20"/>
        </w:rPr>
        <w:t>Experience with procurement, production planning, inventory management, and reconciliations.</w:t>
      </w:r>
    </w:p>
    <w:p w:rsidR="007725D2" w:rsidRDefault="000176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Continuous Improvement Mindset: </w:t>
      </w:r>
      <w:r>
        <w:rPr>
          <w:rFonts w:ascii="Arial" w:eastAsia="Arial" w:hAnsi="Arial" w:cs="Arial"/>
          <w:color w:val="000000"/>
          <w:sz w:val="20"/>
          <w:szCs w:val="20"/>
        </w:rPr>
        <w:t>Problem-solving and developing data-driven solutions to solve identified inefficiencies.</w:t>
      </w:r>
    </w:p>
    <w:p w:rsidR="007725D2" w:rsidRDefault="000176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Communication: </w:t>
      </w:r>
      <w:r>
        <w:rPr>
          <w:rFonts w:ascii="Arial" w:eastAsia="Arial" w:hAnsi="Arial" w:cs="Arial"/>
          <w:color w:val="000000"/>
          <w:sz w:val="20"/>
          <w:szCs w:val="20"/>
        </w:rPr>
        <w:t>Able to present results to both technical and non-technical audiences.</w:t>
      </w:r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bCs/>
          <w:sz w:val="20"/>
          <w:szCs w:val="20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-22222</wp:posOffset>
              </wp:positionH>
              <wp:positionV relativeFrom="paragraph">
                <wp:posOffset>86581</wp:posOffset>
              </wp:positionV>
              <wp:extent cx="5578558" cy="57454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78946" y="3773498"/>
                        <a:ext cx="5534108" cy="13004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-22222</wp:posOffset>
                </wp:positionH>
                <wp:positionV relativeFrom="paragraph">
                  <wp:posOffset>86581</wp:posOffset>
                </wp:positionV>
                <wp:extent cx="5578558" cy="57454"/>
                <wp:effectExtent l="0" t="0" r="0" b="0"/>
                <wp:wrapNone/>
                <wp:docPr id="31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558" cy="57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PROFESSIONAL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EXPERIENCE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HELA INTIMATES EPZ LTD |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Athi-River,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Kenya</w:t>
      </w:r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Merchandising &amp; Procurement Executive |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October 2023- April 2026</w:t>
      </w:r>
    </w:p>
    <w:p w:rsidR="007725D2" w:rsidRDefault="000176A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Maintaining &gt;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 xml:space="preserve">95% </w:t>
      </w:r>
      <w:r>
        <w:rPr>
          <w:rFonts w:ascii="Arial" w:eastAsia="Arial" w:hAnsi="Arial" w:cs="Arial"/>
          <w:color w:val="000000"/>
          <w:sz w:val="20"/>
          <w:szCs w:val="20"/>
        </w:rPr>
        <w:t>OTP on garment deliveries through overseeing activities from the Pre-production stage to export shipment.</w:t>
      </w:r>
    </w:p>
    <w:p w:rsidR="007725D2" w:rsidRDefault="000176A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Using ERP- SAP S/4HANA in managing the procurement of local garment trims (cartons, gum tapes, polybags, and carton strapping tapes), optimizing 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100%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fulfillment rate on material availability.</w:t>
      </w:r>
    </w:p>
    <w:p w:rsidR="007725D2" w:rsidRDefault="000176A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Building Power BI dashboards which track monthly revenue vs. ex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penses and another which examines the shipment and sales status -improving reporting efficiency by 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30%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decision makers.</w:t>
      </w:r>
    </w:p>
    <w:p w:rsidR="007725D2" w:rsidRDefault="000176A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Oversee coordination of buy-wise production cycles and raw material reconciliations.</w:t>
      </w:r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Operations Executive- Planning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|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September 202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2- October 2023</w:t>
      </w:r>
    </w:p>
    <w:p w:rsidR="007725D2" w:rsidRDefault="000176A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Assisted in mitigating Finishing and post-production bottlenecks, which greatly assisted in improved export shipment planning success.</w:t>
      </w:r>
    </w:p>
    <w:p w:rsidR="007725D2" w:rsidRDefault="000176A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Utilizing Excel and Power BI to help maintain accurate performance dashboards on sales and export shipments.</w:t>
      </w:r>
    </w:p>
    <w:p w:rsidR="007725D2" w:rsidRDefault="000176A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Assisted with the export shipment planning, invoicing, and export containers release processes.</w:t>
      </w:r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Management Trainee- Planning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|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January 2022- Sept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ember 2022</w:t>
      </w:r>
    </w:p>
    <w:p w:rsidR="007725D2" w:rsidRDefault="000176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Assisted </w:t>
      </w:r>
      <w:r>
        <w:rPr>
          <w:rFonts w:ascii="Arial" w:eastAsia="Arial" w:hAnsi="Arial" w:cs="Arial"/>
          <w:color w:val="000000"/>
          <w:sz w:val="20"/>
          <w:szCs w:val="20"/>
        </w:rPr>
        <w:t>the senior executives to oversee production planning and sales activities.</w:t>
      </w:r>
    </w:p>
    <w:p w:rsidR="007725D2" w:rsidRDefault="000176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Fluid communication with the logistics team to ease the shipment ex-factory process.</w:t>
      </w:r>
    </w:p>
    <w:p w:rsidR="007725D2" w:rsidRDefault="000176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Working with the quality and production teams to ensure that the production of goods is on track to meet expected delivery dates.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38127</wp:posOffset>
              </wp:positionH>
              <wp:positionV relativeFrom="paragraph">
                <wp:posOffset>109487</wp:posOffset>
              </wp:positionV>
              <wp:extent cx="0" cy="22225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95986" y="3780000"/>
                        <a:ext cx="5500028" cy="0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38127</wp:posOffset>
                </wp:positionH>
                <wp:positionV relativeFrom="paragraph">
                  <wp:posOffset>109487</wp:posOffset>
                </wp:positionV>
                <wp:extent cx="0" cy="22225"/>
                <wp:effectExtent l="0" t="0" r="0" b="0"/>
                <wp:wrapNone/>
                <wp:docPr id="29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CHUKA COUNTY REFERRAL HOSPITAL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| Chuka,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Kenya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ICT Intern |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September 2020- January 2021</w:t>
      </w:r>
    </w:p>
    <w:p w:rsidR="007725D2" w:rsidRDefault="000176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Supported the IT department in managing the hospital data systems, including patient medical records, billing activities, and troubleshooting technical issues.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 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28576</wp:posOffset>
              </wp:positionH>
              <wp:positionV relativeFrom="paragraph">
                <wp:posOffset>136798</wp:posOffset>
              </wp:positionV>
              <wp:extent cx="5578558" cy="57454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78946" y="3773498"/>
                        <a:ext cx="5534108" cy="13004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28576</wp:posOffset>
                </wp:positionH>
                <wp:positionV relativeFrom="paragraph">
                  <wp:posOffset>136798</wp:posOffset>
                </wp:positionV>
                <wp:extent cx="5578558" cy="57454"/>
                <wp:effectExtent l="0" t="0" r="0" b="0"/>
                <wp:wrapNone/>
                <wp:docPr id="1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558" cy="57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59228</wp:posOffset>
              </wp:positionH>
              <wp:positionV relativeFrom="paragraph">
                <wp:posOffset>91707</wp:posOffset>
              </wp:positionV>
              <wp:extent cx="0" cy="22225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99283" y="3780000"/>
                        <a:ext cx="5493434" cy="0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59228</wp:posOffset>
                </wp:positionH>
                <wp:positionV relativeFrom="paragraph">
                  <wp:posOffset>91707</wp:posOffset>
                </wp:positionV>
                <wp:extent cx="0" cy="22225"/>
                <wp:effectExtent l="0" t="0" r="0" b="0"/>
                <wp:wrapNone/>
                <wp:docPr id="2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EDUCATION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 Kenya Methodist University (KeMU): </w:t>
      </w:r>
      <w:r>
        <w:rPr>
          <w:rFonts w:ascii="Arial" w:eastAsia="Arial" w:hAnsi="Arial" w:cs="Arial"/>
          <w:color w:val="000000"/>
          <w:sz w:val="20"/>
          <w:szCs w:val="20"/>
        </w:rPr>
        <w:t>(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2017-2022)</w:t>
      </w:r>
    </w:p>
    <w:p w:rsidR="007725D2" w:rsidRDefault="000176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Bachelor of Science: Mathematics &amp; Computer Science (Software Engineering)</w:t>
      </w:r>
    </w:p>
    <w:p w:rsidR="007725D2" w:rsidRDefault="000176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Second Class Honors (Upper Division)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GPA: 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3.05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bCs/>
          <w:i/>
          <w:iCs/>
          <w:sz w:val="20"/>
          <w:szCs w:val="20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74776</wp:posOffset>
              </wp:positionH>
              <wp:positionV relativeFrom="paragraph">
                <wp:posOffset>76200</wp:posOffset>
              </wp:positionV>
              <wp:extent cx="5578558" cy="57454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78946" y="3773498"/>
                        <a:ext cx="5534108" cy="13004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74776</wp:posOffset>
                </wp:positionH>
                <wp:positionV relativeFrom="paragraph">
                  <wp:posOffset>76200</wp:posOffset>
                </wp:positionV>
                <wp:extent cx="5578558" cy="57454"/>
                <wp:effectExtent l="0" t="0" r="0" b="0"/>
                <wp:wrapNone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558" cy="57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12744</wp:posOffset>
              </wp:positionH>
              <wp:positionV relativeFrom="paragraph">
                <wp:posOffset>-5919</wp:posOffset>
              </wp:positionV>
              <wp:extent cx="7620" cy="2222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63044" y="3776190"/>
                        <a:ext cx="5565913" cy="7620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12744</wp:posOffset>
                </wp:positionH>
                <wp:positionV relativeFrom="paragraph">
                  <wp:posOffset>-5919</wp:posOffset>
                </wp:positionV>
                <wp:extent cx="7620" cy="22225"/>
                <wp:effectExtent l="0" t="0" r="0" b="0"/>
                <wp:wrapNone/>
                <wp:docPr id="20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22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TECHNICAL SKILLS &amp; CERTIFICATION</w:t>
      </w:r>
    </w:p>
    <w:p w:rsidR="007725D2" w:rsidRDefault="000176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Microsoft Office suite proficient.</w:t>
      </w:r>
    </w:p>
    <w:p w:rsidR="007725D2" w:rsidRDefault="000176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Certified in Data analysis: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(Microsoft</w:t>
      </w:r>
      <w:r>
        <w:rPr>
          <w:rFonts w:ascii="Arial" w:eastAsia="Arial" w:hAnsi="Arial" w:cs="Arial"/>
          <w:sz w:val="20"/>
          <w:szCs w:val="20"/>
        </w:rPr>
        <w:t>&amp;</w:t>
      </w:r>
      <w:r>
        <w:rPr>
          <w:rFonts w:ascii="Arial" w:eastAsia="Arial" w:hAnsi="Arial" w:cs="Arial"/>
          <w:sz w:val="20"/>
          <w:szCs w:val="20"/>
        </w:rPr>
        <w:t>Linked In Data analysis essentials</w:t>
      </w:r>
      <w:r>
        <w:rPr>
          <w:rFonts w:ascii="Arial" w:eastAsia="Arial" w:hAnsi="Arial" w:cs="Arial"/>
          <w:color w:val="000000"/>
          <w:sz w:val="20"/>
          <w:szCs w:val="20"/>
        </w:rPr>
        <w:t>).</w:t>
      </w:r>
    </w:p>
    <w:p w:rsidR="007725D2" w:rsidRDefault="000176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Enterprise Resource Tool</w:t>
      </w:r>
      <w:r>
        <w:rPr>
          <w:rFonts w:ascii="Arial" w:eastAsia="Arial" w:hAnsi="Arial" w:cs="Arial"/>
          <w:color w:val="000000"/>
          <w:sz w:val="20"/>
          <w:szCs w:val="20"/>
        </w:rPr>
        <w:t>: SAP S/4HANA (MM &amp; SD Modules).</w:t>
      </w:r>
    </w:p>
    <w:p w:rsidR="007725D2" w:rsidRDefault="000176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Oswald" w:eastAsia="Oswald" w:hAnsi="Oswald" w:cs="Oswald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Analytics and Data Visualization: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Excel (Advanced), Power BI, SQL, Python for data analysis (</w:t>
      </w:r>
      <w:r>
        <w:rPr>
          <w:rFonts w:ascii="Arial" w:eastAsia="Arial" w:hAnsi="Arial" w:cs="Arial"/>
          <w:sz w:val="20"/>
          <w:szCs w:val="20"/>
        </w:rPr>
        <w:t>Beginner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-11110</wp:posOffset>
              </wp:positionH>
              <wp:positionV relativeFrom="paragraph">
                <wp:posOffset>119228</wp:posOffset>
              </wp:positionV>
              <wp:extent cx="0" cy="22225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46725" y="3780000"/>
                        <a:ext cx="5598551" cy="0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-11110</wp:posOffset>
                </wp:positionH>
                <wp:positionV relativeFrom="paragraph">
                  <wp:posOffset>119228</wp:posOffset>
                </wp:positionV>
                <wp:extent cx="0" cy="22225"/>
                <wp:effectExtent l="0" t="0" r="0" b="0"/>
                <wp:wrapNone/>
                <wp:docPr id="2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76201</wp:posOffset>
              </wp:positionH>
              <wp:positionV relativeFrom="paragraph">
                <wp:posOffset>19050</wp:posOffset>
              </wp:positionV>
              <wp:extent cx="5578558" cy="57454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78946" y="3773498"/>
                        <a:ext cx="5534108" cy="13004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76201</wp:posOffset>
                </wp:positionH>
                <wp:positionV relativeFrom="paragraph">
                  <wp:posOffset>19050</wp:posOffset>
                </wp:positionV>
                <wp:extent cx="5578558" cy="57454"/>
                <wp:effectExtent l="0" t="0" r="0" b="0"/>
                <wp:wrapNone/>
                <wp:docPr id="27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558" cy="57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REFEREES</w:t>
      </w:r>
    </w:p>
    <w:p w:rsidR="007725D2" w:rsidRDefault="007725D2">
      <w:pPr>
        <w:pStyle w:val="normal1"/>
        <w:spacing w:after="0" w:line="276" w:lineRule="auto"/>
        <w:ind w:left="720"/>
        <w:rPr>
          <w:rFonts w:ascii="Arial" w:eastAsia="Arial" w:hAnsi="Arial" w:cs="Arial"/>
          <w:sz w:val="20"/>
          <w:szCs w:val="20"/>
        </w:rPr>
      </w:pPr>
    </w:p>
    <w:p w:rsidR="007725D2" w:rsidRDefault="000176A6">
      <w:pPr>
        <w:pStyle w:val="normal1"/>
        <w:spacing w:after="0" w:line="276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Available upon request.</w:t>
      </w:r>
    </w:p>
    <w:p w:rsidR="007725D2" w:rsidRDefault="007725D2">
      <w:pPr>
        <w:pStyle w:val="normal1"/>
        <w:spacing w:after="0" w:line="276" w:lineRule="auto"/>
        <w:ind w:left="720"/>
        <w:rPr>
          <w:rFonts w:ascii="Arial" w:eastAsia="Arial" w:hAnsi="Arial" w:cs="Arial"/>
          <w:sz w:val="20"/>
          <w:szCs w:val="20"/>
        </w:rPr>
      </w:pPr>
    </w:p>
    <w:p w:rsidR="007725D2" w:rsidRDefault="000176A6">
      <w:pPr>
        <w:pStyle w:val="normal1"/>
        <w:spacing w:after="0" w:line="276" w:lineRule="auto"/>
        <w:ind w:left="720"/>
        <w:rPr>
          <w:rFonts w:ascii="Arial" w:eastAsia="Arial" w:hAnsi="Arial" w:cs="Arial"/>
          <w:sz w:val="20"/>
          <w:szCs w:val="20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28575</wp:posOffset>
              </wp:positionV>
              <wp:extent cx="5578558" cy="57454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578946" y="3773498"/>
                        <a:ext cx="5534108" cy="13004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28575</wp:posOffset>
                </wp:positionV>
                <wp:extent cx="5578558" cy="57454"/>
                <wp:effectExtent l="0" t="0" r="0" b="0"/>
                <wp:wrapNone/>
                <wp:docPr id="24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558" cy="57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7725D2">
      <w:pPr>
        <w:pStyle w:val="normal1"/>
        <w:spacing w:after="0" w:line="276" w:lineRule="auto"/>
        <w:ind w:left="720"/>
        <w:rPr>
          <w:rFonts w:ascii="Arial" w:eastAsia="Arial" w:hAnsi="Arial" w:cs="Arial"/>
          <w:sz w:val="20"/>
          <w:szCs w:val="20"/>
        </w:rPr>
      </w:pPr>
    </w:p>
    <w:p w:rsidR="007725D2" w:rsidRDefault="000176A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-11110</wp:posOffset>
              </wp:positionH>
              <wp:positionV relativeFrom="paragraph">
                <wp:posOffset>-11110</wp:posOffset>
              </wp:positionV>
              <wp:extent cx="0" cy="22225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46725" y="3780000"/>
                        <a:ext cx="5598551" cy="0"/>
                      </a:xfrm>
                      <a:prstGeom prst="straightConnector1">
                        <a:avLst/>
                      </a:prstGeom>
                      <a:noFill/>
                      <a:ln cap="flat" cmpd="sng" w="222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-11110</wp:posOffset>
                </wp:positionH>
                <wp:positionV relativeFrom="paragraph">
                  <wp:posOffset>-11110</wp:posOffset>
                </wp:positionV>
                <wp:extent cx="0" cy="22225"/>
                <wp:effectExtent l="0" t="0" r="0" b="0"/>
                <wp:wrapNone/>
                <wp:docPr id="23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:rsidR="007725D2" w:rsidRDefault="00772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:rsidR="007725D2" w:rsidRDefault="007725D2">
      <w:pPr>
        <w:pStyle w:val="normal1"/>
        <w:spacing w:line="276" w:lineRule="auto"/>
        <w:rPr>
          <w:rFonts w:ascii="Arial" w:eastAsia="Arial" w:hAnsi="Arial" w:cs="Arial"/>
          <w:sz w:val="20"/>
          <w:szCs w:val="20"/>
        </w:rPr>
      </w:pPr>
    </w:p>
    <w:sectPr w:rsidR="007725D2" w:rsidSect="007725D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F449E950-F2C9-4094-A5FF-183273B0E59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15623552-ED17-4CC7-8829-9237A2947AF6}"/>
    <w:embedBold r:id="rId3" w:fontKey="{0EA782DE-5090-49C9-B184-9FE7197F499F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Bold r:id="rId4" w:fontKey="{3902DFC3-103F-478A-BE66-CF92FBB0698D}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5" w:fontKey="{389BB210-33EC-446C-9634-7AD26CAEBE4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swald">
    <w:charset w:val="00"/>
    <w:family w:val="auto"/>
    <w:pitch w:val="default"/>
    <w:sig w:usb0="00000000" w:usb1="00000000" w:usb2="00000000" w:usb3="00000000" w:csb0="00000000" w:csb1="00000000"/>
    <w:embedRegular r:id="rId6" w:fontKey="{FF466E6E-377A-40E1-A9D9-4EB450C050BE}"/>
    <w:embedBold r:id="rId7" w:fontKey="{26759DDB-2947-4C85-8F21-5B2873A11F56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8" w:fontKey="{298A7129-E165-48FC-8181-CBE237E183D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C4432"/>
    <w:multiLevelType w:val="multilevel"/>
    <w:tmpl w:val="FCB2FB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83D49A5"/>
    <w:multiLevelType w:val="multilevel"/>
    <w:tmpl w:val="069E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21E47A6"/>
    <w:multiLevelType w:val="multilevel"/>
    <w:tmpl w:val="C4100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68708B6"/>
    <w:multiLevelType w:val="multilevel"/>
    <w:tmpl w:val="9D2C4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4B80E44"/>
    <w:multiLevelType w:val="multilevel"/>
    <w:tmpl w:val="117CF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defaultTabStop w:val="720"/>
  <w:characterSpacingControl w:val="doNotCompress"/>
  <w:compat/>
  <w:rsids>
    <w:rsidRoot w:val="007725D2"/>
    <w:rsid w:val="000176A6"/>
    <w:rsid w:val="00772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725D2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7725D2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7725D2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7725D2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7725D2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7725D2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725D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725D2"/>
  </w:style>
  <w:style w:type="paragraph" w:styleId="Title">
    <w:name w:val="Title"/>
    <w:basedOn w:val="normal0"/>
    <w:next w:val="normal0"/>
    <w:link w:val="TitleChar"/>
    <w:rsid w:val="007725D2"/>
    <w:pPr>
      <w:spacing w:before="240" w:after="60" w:line="240" w:lineRule="auto"/>
      <w:jc w:val="center"/>
    </w:pPr>
    <w:rPr>
      <w:rFonts w:ascii="Cambria" w:eastAsia="Cambria" w:hAnsi="Cambria" w:cs="Cambria"/>
      <w:b/>
      <w:bCs/>
      <w:sz w:val="32"/>
      <w:szCs w:val="32"/>
    </w:rPr>
  </w:style>
  <w:style w:type="table" w:customStyle="1" w:styleId="TableNormal1">
    <w:name w:val="TableNormal"/>
    <w:rsid w:val="007725D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7725D2"/>
  </w:style>
  <w:style w:type="character" w:styleId="Strong">
    <w:name w:val="Strong"/>
    <w:basedOn w:val="DefaultParagraphFont"/>
    <w:qFormat/>
    <w:rsid w:val="00963C4F"/>
    <w:rPr>
      <w:b/>
      <w:bCs/>
    </w:rPr>
  </w:style>
  <w:style w:type="character" w:customStyle="1" w:styleId="TitleChar">
    <w:name w:val="Title Char"/>
    <w:basedOn w:val="DefaultParagraphFont"/>
    <w:link w:val="Title"/>
    <w:rsid w:val="00963C4F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963C4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0705A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1"/>
    <w:uiPriority w:val="34"/>
    <w:qFormat/>
    <w:rsid w:val="00EA1E32"/>
    <w:pPr>
      <w:ind w:left="720"/>
      <w:contextualSpacing/>
    </w:pPr>
  </w:style>
  <w:style w:type="paragraph" w:styleId="Subtitle">
    <w:name w:val="Subtitle"/>
    <w:basedOn w:val="normal1"/>
    <w:next w:val="normal1"/>
    <w:rsid w:val="007725D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linkedin.com/in/ken-karanja-8641081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aranja75.github.io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YzYh9NnctvmVLlNV6VNV13xXw==">CgMxLjA4AHIhMXFwWUNXNlZVTDdfaWpOVFRLVjhwMnpuN3NHWEFDazNG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 Karanja</dc:creator>
  <cp:lastModifiedBy>HP PROBOOK</cp:lastModifiedBy>
  <cp:revision>2</cp:revision>
  <dcterms:created xsi:type="dcterms:W3CDTF">2026-01-14T05:56:00Z</dcterms:created>
  <dcterms:modified xsi:type="dcterms:W3CDTF">2026-06-03T06:47:00Z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c7c09f57-a8df-42f1-a078-55911eabdf14</vt:lpwstr>
  </property>
</Properties>
</file>