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B2F91D" w14:textId="77777777" w:rsidR="002E3C49" w:rsidRPr="005E1BAA" w:rsidRDefault="002E3C49" w:rsidP="00DB4B7C">
      <w:pPr>
        <w:pStyle w:val="NoSpacing"/>
        <w:spacing w:line="480" w:lineRule="auto"/>
        <w:rPr>
          <w:rFonts w:ascii="Times New Roman" w:hAnsi="Times New Roman" w:cs="Times New Roman"/>
        </w:rPr>
      </w:pPr>
      <w:bookmarkStart w:id="0" w:name="_Hlk180564337"/>
    </w:p>
    <w:p w14:paraId="1F0BC69F" w14:textId="77777777" w:rsidR="002E3C49" w:rsidRPr="005E1BAA" w:rsidRDefault="002E3C49" w:rsidP="00DB4B7C">
      <w:pPr>
        <w:pStyle w:val="NoSpacing"/>
        <w:spacing w:line="480" w:lineRule="auto"/>
        <w:rPr>
          <w:rFonts w:ascii="Times New Roman" w:hAnsi="Times New Roman" w:cs="Times New Roman"/>
        </w:rPr>
      </w:pPr>
    </w:p>
    <w:p w14:paraId="21CF899F" w14:textId="77777777" w:rsidR="002E3C49" w:rsidRPr="005E1BAA" w:rsidRDefault="002E3C49" w:rsidP="00DB4B7C">
      <w:pPr>
        <w:pStyle w:val="NoSpacing"/>
        <w:spacing w:line="480" w:lineRule="auto"/>
        <w:rPr>
          <w:rFonts w:ascii="Times New Roman" w:hAnsi="Times New Roman" w:cs="Times New Roman"/>
        </w:rPr>
      </w:pPr>
    </w:p>
    <w:p w14:paraId="31DF53A8" w14:textId="77777777" w:rsidR="002E3C49" w:rsidRPr="005E1BAA" w:rsidRDefault="002E3C49" w:rsidP="00DB4B7C">
      <w:pPr>
        <w:pStyle w:val="NoSpacing"/>
        <w:spacing w:line="480" w:lineRule="auto"/>
        <w:rPr>
          <w:rFonts w:ascii="Times New Roman" w:hAnsi="Times New Roman" w:cs="Times New Roman"/>
        </w:rPr>
      </w:pPr>
    </w:p>
    <w:p w14:paraId="5F992507" w14:textId="77777777" w:rsidR="002E3C49" w:rsidRPr="005E1BAA" w:rsidRDefault="002E3C49" w:rsidP="00DB4B7C">
      <w:pPr>
        <w:pStyle w:val="NoSpacing"/>
        <w:spacing w:line="480" w:lineRule="auto"/>
        <w:rPr>
          <w:rFonts w:ascii="Times New Roman" w:hAnsi="Times New Roman" w:cs="Times New Roman"/>
        </w:rPr>
      </w:pPr>
    </w:p>
    <w:p w14:paraId="112E64F2" w14:textId="77777777" w:rsidR="002E3C49" w:rsidRPr="005E1BAA" w:rsidRDefault="002E3C49" w:rsidP="00DB4B7C">
      <w:pPr>
        <w:pStyle w:val="NoSpacing"/>
        <w:spacing w:line="480" w:lineRule="auto"/>
        <w:jc w:val="center"/>
        <w:rPr>
          <w:rFonts w:ascii="Times New Roman" w:hAnsi="Times New Roman" w:cs="Times New Roman"/>
        </w:rPr>
      </w:pPr>
    </w:p>
    <w:p w14:paraId="76D0D898" w14:textId="77777777" w:rsidR="00B12C77" w:rsidRPr="005E1BAA" w:rsidRDefault="00B12C77" w:rsidP="00DB4B7C">
      <w:pPr>
        <w:pStyle w:val="NoSpacing"/>
        <w:spacing w:line="480" w:lineRule="auto"/>
        <w:jc w:val="center"/>
        <w:rPr>
          <w:rFonts w:ascii="Times New Roman" w:hAnsi="Times New Roman" w:cs="Times New Roman"/>
        </w:rPr>
      </w:pPr>
    </w:p>
    <w:p w14:paraId="3BE364DE" w14:textId="77777777" w:rsidR="002E3C49" w:rsidRPr="005E1BAA" w:rsidRDefault="002E3C49" w:rsidP="00DB4B7C">
      <w:pPr>
        <w:pStyle w:val="NoSpacing"/>
        <w:spacing w:line="480" w:lineRule="auto"/>
        <w:jc w:val="center"/>
        <w:rPr>
          <w:rFonts w:ascii="Times New Roman" w:hAnsi="Times New Roman" w:cs="Times New Roman"/>
          <w:b/>
          <w:bCs/>
        </w:rPr>
      </w:pPr>
    </w:p>
    <w:p w14:paraId="1DA16108" w14:textId="1EAF660C" w:rsidR="002E3C49" w:rsidRPr="005E1BAA" w:rsidRDefault="002E3C49" w:rsidP="00DB4B7C">
      <w:pPr>
        <w:pStyle w:val="NoSpacing"/>
        <w:spacing w:line="480" w:lineRule="auto"/>
        <w:jc w:val="center"/>
        <w:rPr>
          <w:rFonts w:ascii="Times New Roman" w:hAnsi="Times New Roman" w:cs="Times New Roman"/>
          <w:b/>
          <w:bCs/>
        </w:rPr>
      </w:pPr>
      <w:r w:rsidRPr="005E1BAA">
        <w:rPr>
          <w:rFonts w:ascii="Times New Roman" w:hAnsi="Times New Roman" w:cs="Times New Roman"/>
          <w:b/>
          <w:bCs/>
        </w:rPr>
        <w:t>Bank Loan Decision Making Analysis</w:t>
      </w:r>
    </w:p>
    <w:p w14:paraId="53143537" w14:textId="77777777" w:rsidR="002E3C49" w:rsidRPr="005E1BAA" w:rsidRDefault="002E3C49" w:rsidP="00DB4B7C">
      <w:pPr>
        <w:pStyle w:val="NoSpacing"/>
        <w:spacing w:line="480" w:lineRule="auto"/>
        <w:jc w:val="center"/>
        <w:rPr>
          <w:rFonts w:ascii="Times New Roman" w:hAnsi="Times New Roman" w:cs="Times New Roman"/>
        </w:rPr>
      </w:pPr>
      <w:r w:rsidRPr="005E1BAA">
        <w:rPr>
          <w:rFonts w:ascii="Times New Roman" w:hAnsi="Times New Roman" w:cs="Times New Roman"/>
        </w:rPr>
        <w:t>Karan Rajeshbhai Trivedi</w:t>
      </w:r>
    </w:p>
    <w:p w14:paraId="494A597E" w14:textId="77777777" w:rsidR="002E3C49" w:rsidRPr="005E1BAA" w:rsidRDefault="002E3C49" w:rsidP="00DB4B7C">
      <w:pPr>
        <w:pStyle w:val="NoSpacing"/>
        <w:spacing w:line="480" w:lineRule="auto"/>
        <w:jc w:val="center"/>
        <w:rPr>
          <w:rFonts w:ascii="Times New Roman" w:hAnsi="Times New Roman" w:cs="Times New Roman"/>
        </w:rPr>
      </w:pPr>
      <w:r w:rsidRPr="005E1BAA">
        <w:rPr>
          <w:rFonts w:ascii="Times New Roman" w:hAnsi="Times New Roman" w:cs="Times New Roman"/>
        </w:rPr>
        <w:t>M.Sc. Data Analytics</w:t>
      </w:r>
    </w:p>
    <w:p w14:paraId="445820CC" w14:textId="77777777" w:rsidR="002E3C49" w:rsidRPr="005E1BAA" w:rsidRDefault="002E3C49" w:rsidP="00DB4B7C">
      <w:pPr>
        <w:pStyle w:val="NoSpacing"/>
        <w:spacing w:line="480" w:lineRule="auto"/>
        <w:jc w:val="center"/>
        <w:rPr>
          <w:rFonts w:ascii="Times New Roman" w:hAnsi="Times New Roman" w:cs="Times New Roman"/>
        </w:rPr>
      </w:pPr>
      <w:r w:rsidRPr="005E1BAA">
        <w:rPr>
          <w:rFonts w:ascii="Times New Roman" w:hAnsi="Times New Roman" w:cs="Times New Roman"/>
        </w:rPr>
        <w:t>Webster University</w:t>
      </w:r>
    </w:p>
    <w:p w14:paraId="03EF0CC7" w14:textId="77777777" w:rsidR="002E3C49" w:rsidRPr="005E1BAA" w:rsidRDefault="002E3C49" w:rsidP="00DB4B7C">
      <w:pPr>
        <w:pStyle w:val="NoSpacing"/>
        <w:spacing w:line="480" w:lineRule="auto"/>
        <w:jc w:val="center"/>
        <w:rPr>
          <w:rFonts w:ascii="Times New Roman" w:hAnsi="Times New Roman" w:cs="Times New Roman"/>
        </w:rPr>
      </w:pPr>
      <w:r w:rsidRPr="005E1BAA">
        <w:rPr>
          <w:rFonts w:ascii="Times New Roman" w:hAnsi="Times New Roman" w:cs="Times New Roman"/>
        </w:rPr>
        <w:t>CSDA 6010: Data Analytics Practicum</w:t>
      </w:r>
    </w:p>
    <w:p w14:paraId="04C9D988" w14:textId="77777777" w:rsidR="002E3C49" w:rsidRPr="005E1BAA" w:rsidRDefault="002E3C49" w:rsidP="00DB4B7C">
      <w:pPr>
        <w:pStyle w:val="NoSpacing"/>
        <w:spacing w:line="480" w:lineRule="auto"/>
        <w:jc w:val="center"/>
        <w:rPr>
          <w:rFonts w:ascii="Times New Roman" w:hAnsi="Times New Roman" w:cs="Times New Roman"/>
        </w:rPr>
      </w:pPr>
      <w:r w:rsidRPr="005E1BAA">
        <w:rPr>
          <w:rFonts w:ascii="Times New Roman" w:hAnsi="Times New Roman" w:cs="Times New Roman"/>
        </w:rPr>
        <w:t>Prof. Dr. Ali Ovlia</w:t>
      </w:r>
    </w:p>
    <w:p w14:paraId="4EAAE277" w14:textId="77777777" w:rsidR="002E3C49" w:rsidRPr="005E1BAA" w:rsidRDefault="002E3C49" w:rsidP="00DB4B7C">
      <w:pPr>
        <w:pStyle w:val="NoSpacing"/>
        <w:spacing w:line="480" w:lineRule="auto"/>
        <w:rPr>
          <w:rFonts w:ascii="Times New Roman" w:hAnsi="Times New Roman" w:cs="Times New Roman"/>
          <w:b/>
          <w:bCs/>
        </w:rPr>
      </w:pPr>
    </w:p>
    <w:p w14:paraId="0CBEC195" w14:textId="77777777" w:rsidR="002E3C49" w:rsidRPr="005E1BAA" w:rsidRDefault="002E3C49" w:rsidP="00DB4B7C">
      <w:pPr>
        <w:pStyle w:val="NoSpacing"/>
        <w:spacing w:line="480" w:lineRule="auto"/>
        <w:rPr>
          <w:rFonts w:ascii="Times New Roman" w:hAnsi="Times New Roman" w:cs="Times New Roman"/>
        </w:rPr>
      </w:pPr>
    </w:p>
    <w:p w14:paraId="0D151626" w14:textId="77777777" w:rsidR="002E3C49" w:rsidRPr="005E1BAA" w:rsidRDefault="002E3C49" w:rsidP="00DB4B7C">
      <w:pPr>
        <w:pStyle w:val="NoSpacing"/>
        <w:spacing w:line="480" w:lineRule="auto"/>
        <w:rPr>
          <w:rFonts w:ascii="Times New Roman" w:hAnsi="Times New Roman" w:cs="Times New Roman"/>
        </w:rPr>
      </w:pPr>
    </w:p>
    <w:p w14:paraId="7CFF58F0" w14:textId="77777777" w:rsidR="002E3C49" w:rsidRPr="005E1BAA" w:rsidRDefault="002E3C49" w:rsidP="00DB4B7C">
      <w:pPr>
        <w:pStyle w:val="NoSpacing"/>
        <w:spacing w:line="480" w:lineRule="auto"/>
        <w:rPr>
          <w:rFonts w:ascii="Times New Roman" w:hAnsi="Times New Roman" w:cs="Times New Roman"/>
        </w:rPr>
      </w:pPr>
    </w:p>
    <w:p w14:paraId="6B03E4AC" w14:textId="77777777" w:rsidR="002E3C49" w:rsidRPr="005E1BAA" w:rsidRDefault="002E3C49" w:rsidP="00DB4B7C">
      <w:pPr>
        <w:pStyle w:val="NoSpacing"/>
        <w:spacing w:line="480" w:lineRule="auto"/>
        <w:rPr>
          <w:rFonts w:ascii="Times New Roman" w:hAnsi="Times New Roman" w:cs="Times New Roman"/>
        </w:rPr>
      </w:pPr>
    </w:p>
    <w:p w14:paraId="0F68937F" w14:textId="77777777" w:rsidR="002E3C49" w:rsidRPr="005E1BAA" w:rsidRDefault="002E3C49" w:rsidP="00DB4B7C">
      <w:pPr>
        <w:pStyle w:val="NoSpacing"/>
        <w:spacing w:line="480" w:lineRule="auto"/>
        <w:rPr>
          <w:rFonts w:ascii="Times New Roman" w:hAnsi="Times New Roman" w:cs="Times New Roman"/>
        </w:rPr>
      </w:pPr>
      <w:r w:rsidRPr="005E1BAA">
        <w:rPr>
          <w:rFonts w:ascii="Times New Roman" w:hAnsi="Times New Roman" w:cs="Times New Roman"/>
        </w:rPr>
        <w:tab/>
      </w:r>
    </w:p>
    <w:p w14:paraId="39EF301A" w14:textId="77777777" w:rsidR="002E3C49" w:rsidRPr="005E1BAA" w:rsidRDefault="002E3C49" w:rsidP="00DB4B7C">
      <w:pPr>
        <w:pStyle w:val="NoSpacing"/>
        <w:spacing w:line="480" w:lineRule="auto"/>
        <w:rPr>
          <w:rFonts w:ascii="Times New Roman" w:hAnsi="Times New Roman" w:cs="Times New Roman"/>
        </w:rPr>
      </w:pPr>
    </w:p>
    <w:p w14:paraId="28151B6E" w14:textId="77777777" w:rsidR="002E3C49" w:rsidRPr="005E1BAA" w:rsidRDefault="002E3C49" w:rsidP="00DB4B7C">
      <w:pPr>
        <w:pStyle w:val="NoSpacing"/>
        <w:spacing w:line="480" w:lineRule="auto"/>
        <w:rPr>
          <w:rFonts w:ascii="Times New Roman" w:hAnsi="Times New Roman" w:cs="Times New Roman"/>
        </w:rPr>
      </w:pPr>
    </w:p>
    <w:p w14:paraId="4CCA1776" w14:textId="77777777" w:rsidR="002E3C49" w:rsidRPr="005E1BAA" w:rsidRDefault="002E3C49" w:rsidP="00DB4B7C">
      <w:pPr>
        <w:pStyle w:val="NoSpacing"/>
        <w:spacing w:line="480" w:lineRule="auto"/>
        <w:rPr>
          <w:rFonts w:ascii="Times New Roman" w:hAnsi="Times New Roman" w:cs="Times New Roman"/>
        </w:rPr>
      </w:pPr>
    </w:p>
    <w:p w14:paraId="2AA4E1B1" w14:textId="2D81F1CC" w:rsidR="00E95A03" w:rsidRPr="005E1BAA" w:rsidRDefault="00E95A03" w:rsidP="00EF393E">
      <w:pPr>
        <w:pStyle w:val="NoSpacing"/>
        <w:spacing w:line="480" w:lineRule="auto"/>
        <w:jc w:val="center"/>
        <w:rPr>
          <w:rFonts w:ascii="Times New Roman" w:hAnsi="Times New Roman" w:cs="Times New Roman"/>
          <w:b/>
          <w:bCs/>
          <w:lang w:val="en-US"/>
        </w:rPr>
      </w:pPr>
      <w:r w:rsidRPr="005E1BAA">
        <w:rPr>
          <w:rFonts w:ascii="Times New Roman" w:hAnsi="Times New Roman" w:cs="Times New Roman"/>
          <w:b/>
          <w:bCs/>
          <w:lang w:val="en-US"/>
        </w:rPr>
        <w:lastRenderedPageBreak/>
        <w:t>Abstract</w:t>
      </w:r>
    </w:p>
    <w:p w14:paraId="08EC6DE5" w14:textId="77777777" w:rsidR="001457D3" w:rsidRPr="005E1BAA" w:rsidRDefault="001457D3" w:rsidP="001457D3">
      <w:pPr>
        <w:pStyle w:val="NoSpacing"/>
        <w:spacing w:line="480" w:lineRule="auto"/>
        <w:ind w:firstLine="720"/>
        <w:rPr>
          <w:rFonts w:ascii="Times New Roman" w:hAnsi="Times New Roman" w:cs="Times New Roman"/>
        </w:rPr>
      </w:pPr>
      <w:r w:rsidRPr="005E1BAA">
        <w:rPr>
          <w:rFonts w:ascii="Times New Roman" w:hAnsi="Times New Roman" w:cs="Times New Roman"/>
        </w:rPr>
        <w:t>This project aims to develop a data-driven, automated decision-making model for predicting loan defaults. Using a dataset consisting of 5,960 observations and 13 variables representing loan applicants' financial and personal information, we implemented several machine learning models to enhance the bank's risk assessment capabilities. Logistic regression and decision tree models were developed, trained, and evaluated for their ability to classify applicants as likely to default or not.</w:t>
      </w:r>
    </w:p>
    <w:p w14:paraId="714096B2" w14:textId="77777777" w:rsidR="001457D3" w:rsidRPr="005E1BAA" w:rsidRDefault="001457D3" w:rsidP="001457D3">
      <w:pPr>
        <w:pStyle w:val="NoSpacing"/>
        <w:spacing w:line="480" w:lineRule="auto"/>
        <w:ind w:firstLine="720"/>
        <w:rPr>
          <w:rFonts w:ascii="Times New Roman" w:hAnsi="Times New Roman" w:cs="Times New Roman"/>
        </w:rPr>
      </w:pPr>
      <w:r w:rsidRPr="005E1BAA">
        <w:rPr>
          <w:rFonts w:ascii="Times New Roman" w:hAnsi="Times New Roman" w:cs="Times New Roman"/>
        </w:rPr>
        <w:t>Our findings indicate that the decision tree model outperformed logistic regression, achieving an accuracy of 77.47%, compared to 72.16% for logistic regression. Both models displayed strong predictive power, as indicated by their respective ROC curves, which rose well above the random classification line. The decision tree’s sensitivity of 80.65% demonstrates its effectiveness in identifying potential defaulters, making it a suitable choice for risk-averse loan screening processes.</w:t>
      </w:r>
    </w:p>
    <w:p w14:paraId="55E226D2" w14:textId="77777777" w:rsidR="001457D3" w:rsidRPr="005E1BAA" w:rsidRDefault="001457D3" w:rsidP="001457D3">
      <w:pPr>
        <w:pStyle w:val="NoSpacing"/>
        <w:spacing w:line="480" w:lineRule="auto"/>
        <w:ind w:firstLine="720"/>
        <w:rPr>
          <w:rFonts w:ascii="Times New Roman" w:hAnsi="Times New Roman" w:cs="Times New Roman"/>
        </w:rPr>
      </w:pPr>
      <w:r w:rsidRPr="005E1BAA">
        <w:rPr>
          <w:rFonts w:ascii="Times New Roman" w:hAnsi="Times New Roman" w:cs="Times New Roman"/>
        </w:rPr>
        <w:t>This project supports the bank's goals of minimizing default risk, streamlining the loan approval process, and ensuring regulatory compliance. The proposed models provide a solid foundation for automating loan approvals while maintaining a balance between profitability and customer satisfaction. Future enhancements could include offering alternative loan products to rejected applicants based on their predicted risk profile.</w:t>
      </w:r>
    </w:p>
    <w:p w14:paraId="5A9A26C8" w14:textId="77777777" w:rsidR="00E95A03" w:rsidRPr="005E1BAA" w:rsidRDefault="00E95A03" w:rsidP="00DB4B7C">
      <w:pPr>
        <w:pStyle w:val="NoSpacing"/>
        <w:spacing w:line="480" w:lineRule="auto"/>
        <w:rPr>
          <w:rFonts w:ascii="Times New Roman" w:hAnsi="Times New Roman" w:cs="Times New Roman"/>
          <w:b/>
          <w:bCs/>
          <w:lang w:val="en-US"/>
        </w:rPr>
      </w:pPr>
    </w:p>
    <w:p w14:paraId="2065D482" w14:textId="77777777" w:rsidR="00E95A03" w:rsidRPr="005E1BAA" w:rsidRDefault="00E95A03" w:rsidP="00DB4B7C">
      <w:pPr>
        <w:pStyle w:val="NoSpacing"/>
        <w:spacing w:line="480" w:lineRule="auto"/>
        <w:rPr>
          <w:rFonts w:ascii="Times New Roman" w:hAnsi="Times New Roman" w:cs="Times New Roman"/>
          <w:b/>
          <w:bCs/>
          <w:lang w:val="en-US"/>
        </w:rPr>
      </w:pPr>
    </w:p>
    <w:p w14:paraId="097F6E66" w14:textId="77777777" w:rsidR="00E95A03" w:rsidRPr="005E1BAA" w:rsidRDefault="00E95A03" w:rsidP="00DB4B7C">
      <w:pPr>
        <w:pStyle w:val="NoSpacing"/>
        <w:spacing w:line="480" w:lineRule="auto"/>
        <w:rPr>
          <w:rFonts w:ascii="Times New Roman" w:hAnsi="Times New Roman" w:cs="Times New Roman"/>
          <w:b/>
          <w:bCs/>
          <w:lang w:val="en-US"/>
        </w:rPr>
      </w:pPr>
    </w:p>
    <w:p w14:paraId="3639659D" w14:textId="77777777" w:rsidR="00E95A03" w:rsidRPr="005E1BAA" w:rsidRDefault="00E95A03" w:rsidP="00DB4B7C">
      <w:pPr>
        <w:pStyle w:val="NoSpacing"/>
        <w:spacing w:line="480" w:lineRule="auto"/>
        <w:rPr>
          <w:rFonts w:ascii="Times New Roman" w:hAnsi="Times New Roman" w:cs="Times New Roman"/>
          <w:b/>
          <w:bCs/>
          <w:lang w:val="en-US"/>
        </w:rPr>
      </w:pPr>
    </w:p>
    <w:p w14:paraId="6506A1B0" w14:textId="77777777" w:rsidR="00E95A03" w:rsidRPr="005E1BAA" w:rsidRDefault="00E95A03" w:rsidP="00DB4B7C">
      <w:pPr>
        <w:pStyle w:val="NoSpacing"/>
        <w:spacing w:line="480" w:lineRule="auto"/>
        <w:rPr>
          <w:rFonts w:ascii="Times New Roman" w:hAnsi="Times New Roman" w:cs="Times New Roman"/>
          <w:b/>
          <w:bCs/>
          <w:lang w:val="en-US"/>
        </w:rPr>
      </w:pPr>
    </w:p>
    <w:sdt>
      <w:sdtPr>
        <w:id w:val="1435175947"/>
        <w:docPartObj>
          <w:docPartGallery w:val="Table of Contents"/>
          <w:docPartUnique/>
        </w:docPartObj>
      </w:sdtPr>
      <w:sdtEndPr>
        <w:rPr>
          <w:b/>
          <w:bCs/>
        </w:rPr>
      </w:sdtEndPr>
      <w:sdtContent>
        <w:sdt>
          <w:sdtPr>
            <w:id w:val="-1023317887"/>
            <w:docPartObj>
              <w:docPartGallery w:val="Table of Contents"/>
              <w:docPartUnique/>
            </w:docPartObj>
          </w:sdtPr>
          <w:sdtEndPr>
            <w:rPr>
              <w:b/>
              <w:bCs/>
            </w:rPr>
          </w:sdtEndPr>
          <w:sdtContent>
            <w:p w14:paraId="40324F0C" w14:textId="77777777" w:rsidR="00E82EC4" w:rsidRPr="005E1BAA" w:rsidRDefault="00E82EC4" w:rsidP="00E82EC4">
              <w:pPr>
                <w:jc w:val="center"/>
                <w:rPr>
                  <w:b/>
                  <w:bCs/>
                </w:rPr>
              </w:pPr>
              <w:r w:rsidRPr="005E1BAA">
                <w:rPr>
                  <w:b/>
                  <w:bCs/>
                </w:rPr>
                <w:t>Table of Contents</w:t>
              </w:r>
            </w:p>
            <w:p w14:paraId="650F67BC" w14:textId="77777777" w:rsidR="00E82EC4" w:rsidRPr="005E1BAA" w:rsidRDefault="00E82EC4" w:rsidP="00E82EC4">
              <w:pPr>
                <w:pStyle w:val="TOC1"/>
                <w:tabs>
                  <w:tab w:val="right" w:leader="dot" w:pos="9016"/>
                </w:tabs>
                <w:rPr>
                  <w:rFonts w:ascii="Times New Roman" w:eastAsiaTheme="minorEastAsia" w:hAnsi="Times New Roman" w:cs="Times New Roman"/>
                  <w:b w:val="0"/>
                  <w:bCs w:val="0"/>
                  <w:noProof/>
                  <w:sz w:val="24"/>
                  <w:szCs w:val="24"/>
                  <w:lang w:eastAsia="en-IN"/>
                </w:rPr>
              </w:pPr>
              <w:r w:rsidRPr="005E1BAA">
                <w:rPr>
                  <w:rFonts w:ascii="Times New Roman" w:hAnsi="Times New Roman" w:cs="Times New Roman"/>
                  <w:sz w:val="24"/>
                  <w:szCs w:val="24"/>
                </w:rPr>
                <w:t xml:space="preserve">1.0 </w:t>
              </w:r>
              <w:r w:rsidRPr="005E1BAA">
                <w:rPr>
                  <w:rFonts w:ascii="Times New Roman" w:hAnsi="Times New Roman" w:cs="Times New Roman"/>
                  <w:b w:val="0"/>
                  <w:bCs w:val="0"/>
                  <w:sz w:val="24"/>
                  <w:szCs w:val="24"/>
                </w:rPr>
                <w:fldChar w:fldCharType="begin"/>
              </w:r>
              <w:r w:rsidRPr="005E1BAA">
                <w:rPr>
                  <w:rFonts w:ascii="Times New Roman" w:hAnsi="Times New Roman" w:cs="Times New Roman"/>
                  <w:b w:val="0"/>
                  <w:bCs w:val="0"/>
                  <w:sz w:val="24"/>
                  <w:szCs w:val="24"/>
                </w:rPr>
                <w:instrText xml:space="preserve"> TOC \o "1-2" \h \z \u </w:instrText>
              </w:r>
              <w:r w:rsidRPr="005E1BAA">
                <w:rPr>
                  <w:rFonts w:ascii="Times New Roman" w:hAnsi="Times New Roman" w:cs="Times New Roman"/>
                  <w:b w:val="0"/>
                  <w:bCs w:val="0"/>
                  <w:sz w:val="24"/>
                  <w:szCs w:val="24"/>
                </w:rPr>
                <w:fldChar w:fldCharType="separate"/>
              </w:r>
              <w:hyperlink w:anchor="_Toc166084884" w:history="1">
                <w:r w:rsidRPr="005E1BAA">
                  <w:rPr>
                    <w:rStyle w:val="Hyperlink"/>
                    <w:rFonts w:ascii="Times New Roman" w:hAnsi="Times New Roman" w:cs="Times New Roman"/>
                    <w:noProof/>
                    <w:sz w:val="24"/>
                    <w:szCs w:val="24"/>
                  </w:rPr>
                  <w:t>Introduction</w:t>
                </w:r>
                <w:r w:rsidRPr="005E1BAA">
                  <w:rPr>
                    <w:rFonts w:ascii="Times New Roman" w:hAnsi="Times New Roman" w:cs="Times New Roman"/>
                    <w:noProof/>
                    <w:webHidden/>
                    <w:sz w:val="24"/>
                    <w:szCs w:val="24"/>
                  </w:rPr>
                  <w:tab/>
                  <w:t>9</w:t>
                </w:r>
              </w:hyperlink>
            </w:p>
            <w:p w14:paraId="1B0B721D" w14:textId="77777777" w:rsidR="00E82EC4" w:rsidRPr="005E1BAA" w:rsidRDefault="00E82EC4" w:rsidP="00E82EC4">
              <w:pPr>
                <w:pStyle w:val="TOC1"/>
                <w:tabs>
                  <w:tab w:val="right" w:leader="dot" w:pos="9016"/>
                </w:tabs>
                <w:rPr>
                  <w:rFonts w:ascii="Times New Roman" w:eastAsiaTheme="minorEastAsia" w:hAnsi="Times New Roman" w:cs="Times New Roman"/>
                  <w:b w:val="0"/>
                  <w:bCs w:val="0"/>
                  <w:noProof/>
                  <w:sz w:val="24"/>
                  <w:szCs w:val="24"/>
                  <w:lang w:eastAsia="en-IN"/>
                </w:rPr>
              </w:pPr>
              <w:hyperlink w:anchor="_Toc166084885" w:history="1">
                <w:r w:rsidRPr="005E1BAA">
                  <w:rPr>
                    <w:rStyle w:val="Hyperlink"/>
                    <w:rFonts w:ascii="Times New Roman" w:hAnsi="Times New Roman" w:cs="Times New Roman"/>
                    <w:noProof/>
                    <w:sz w:val="24"/>
                    <w:szCs w:val="24"/>
                  </w:rPr>
                  <w:t>2.0 Business Problems and Goals</w:t>
                </w:r>
                <w:r w:rsidRPr="005E1BAA">
                  <w:rPr>
                    <w:rFonts w:ascii="Times New Roman" w:hAnsi="Times New Roman" w:cs="Times New Roman"/>
                    <w:noProof/>
                    <w:webHidden/>
                    <w:sz w:val="24"/>
                    <w:szCs w:val="24"/>
                  </w:rPr>
                  <w:tab/>
                </w:r>
              </w:hyperlink>
              <w:r w:rsidRPr="005E1BAA">
                <w:rPr>
                  <w:rFonts w:ascii="Times New Roman" w:hAnsi="Times New Roman" w:cs="Times New Roman"/>
                  <w:noProof/>
                  <w:sz w:val="24"/>
                  <w:szCs w:val="24"/>
                </w:rPr>
                <w:t>10</w:t>
              </w:r>
            </w:p>
            <w:p w14:paraId="21257BB5" w14:textId="77777777" w:rsidR="00E82EC4" w:rsidRPr="005E1BAA" w:rsidRDefault="00E82EC4" w:rsidP="00E82EC4">
              <w:pPr>
                <w:pStyle w:val="TOC2"/>
                <w:tabs>
                  <w:tab w:val="right" w:leader="dot" w:pos="9016"/>
                </w:tabs>
                <w:rPr>
                  <w:rFonts w:ascii="Times New Roman" w:eastAsiaTheme="minorEastAsia" w:hAnsi="Times New Roman" w:cs="Times New Roman"/>
                  <w:i w:val="0"/>
                  <w:iCs w:val="0"/>
                  <w:noProof/>
                  <w:sz w:val="24"/>
                  <w:szCs w:val="24"/>
                  <w:lang w:eastAsia="en-IN"/>
                </w:rPr>
              </w:pPr>
              <w:hyperlink w:anchor="_Toc166084886" w:history="1">
                <w:r w:rsidRPr="005E1BAA">
                  <w:rPr>
                    <w:rStyle w:val="Hyperlink"/>
                    <w:rFonts w:ascii="Times New Roman" w:hAnsi="Times New Roman" w:cs="Times New Roman"/>
                    <w:noProof/>
                    <w:sz w:val="24"/>
                    <w:szCs w:val="24"/>
                  </w:rPr>
                  <w:t>2.1 Business Problem:</w:t>
                </w:r>
                <w:r w:rsidRPr="005E1BAA">
                  <w:rPr>
                    <w:rFonts w:ascii="Times New Roman" w:hAnsi="Times New Roman" w:cs="Times New Roman"/>
                    <w:noProof/>
                    <w:webHidden/>
                    <w:sz w:val="24"/>
                    <w:szCs w:val="24"/>
                  </w:rPr>
                  <w:tab/>
                </w:r>
              </w:hyperlink>
              <w:r w:rsidRPr="005E1BAA">
                <w:rPr>
                  <w:rFonts w:ascii="Times New Roman" w:hAnsi="Times New Roman" w:cs="Times New Roman"/>
                  <w:noProof/>
                  <w:sz w:val="24"/>
                  <w:szCs w:val="24"/>
                </w:rPr>
                <w:t>10</w:t>
              </w:r>
            </w:p>
            <w:p w14:paraId="360798EF" w14:textId="77777777" w:rsidR="00E82EC4" w:rsidRPr="005E1BAA" w:rsidRDefault="00E82EC4" w:rsidP="00E82EC4">
              <w:pPr>
                <w:pStyle w:val="TOC2"/>
                <w:tabs>
                  <w:tab w:val="right" w:leader="dot" w:pos="9016"/>
                </w:tabs>
                <w:rPr>
                  <w:rFonts w:ascii="Times New Roman" w:eastAsiaTheme="minorEastAsia" w:hAnsi="Times New Roman" w:cs="Times New Roman"/>
                  <w:i w:val="0"/>
                  <w:iCs w:val="0"/>
                  <w:noProof/>
                  <w:sz w:val="24"/>
                  <w:szCs w:val="24"/>
                  <w:lang w:eastAsia="en-IN"/>
                </w:rPr>
              </w:pPr>
              <w:hyperlink w:anchor="_Toc166084887" w:history="1">
                <w:r w:rsidRPr="005E1BAA">
                  <w:rPr>
                    <w:rStyle w:val="Hyperlink"/>
                    <w:rFonts w:ascii="Times New Roman" w:hAnsi="Times New Roman" w:cs="Times New Roman"/>
                    <w:noProof/>
                    <w:sz w:val="24"/>
                    <w:szCs w:val="24"/>
                  </w:rPr>
                  <w:t>2.2 Analytics Goals:</w:t>
                </w:r>
                <w:r w:rsidRPr="005E1BAA">
                  <w:rPr>
                    <w:rFonts w:ascii="Times New Roman" w:hAnsi="Times New Roman" w:cs="Times New Roman"/>
                    <w:noProof/>
                    <w:webHidden/>
                    <w:sz w:val="24"/>
                    <w:szCs w:val="24"/>
                  </w:rPr>
                  <w:tab/>
                </w:r>
              </w:hyperlink>
              <w:r w:rsidRPr="005E1BAA">
                <w:rPr>
                  <w:rFonts w:ascii="Times New Roman" w:hAnsi="Times New Roman" w:cs="Times New Roman"/>
                  <w:noProof/>
                  <w:sz w:val="24"/>
                  <w:szCs w:val="24"/>
                </w:rPr>
                <w:t>10</w:t>
              </w:r>
            </w:p>
            <w:p w14:paraId="5C82DBEB" w14:textId="77777777" w:rsidR="00E82EC4" w:rsidRPr="005E1BAA" w:rsidRDefault="00E82EC4" w:rsidP="00E82EC4">
              <w:pPr>
                <w:pStyle w:val="TOC1"/>
                <w:tabs>
                  <w:tab w:val="right" w:leader="dot" w:pos="9016"/>
                </w:tabs>
                <w:rPr>
                  <w:rFonts w:ascii="Times New Roman" w:eastAsiaTheme="minorEastAsia" w:hAnsi="Times New Roman" w:cs="Times New Roman"/>
                  <w:b w:val="0"/>
                  <w:bCs w:val="0"/>
                  <w:noProof/>
                  <w:sz w:val="24"/>
                  <w:szCs w:val="24"/>
                  <w:lang w:eastAsia="en-IN"/>
                </w:rPr>
              </w:pPr>
              <w:hyperlink w:anchor="_Toc166084888" w:history="1">
                <w:r w:rsidRPr="005E1BAA">
                  <w:rPr>
                    <w:rStyle w:val="Hyperlink"/>
                    <w:rFonts w:ascii="Times New Roman" w:hAnsi="Times New Roman" w:cs="Times New Roman"/>
                    <w:noProof/>
                    <w:sz w:val="24"/>
                    <w:szCs w:val="24"/>
                  </w:rPr>
                  <w:t>3.0 Data Exploration and Preprocessing</w:t>
                </w:r>
                <w:r w:rsidRPr="005E1BAA">
                  <w:rPr>
                    <w:rFonts w:ascii="Times New Roman" w:hAnsi="Times New Roman" w:cs="Times New Roman"/>
                    <w:noProof/>
                    <w:webHidden/>
                    <w:sz w:val="24"/>
                    <w:szCs w:val="24"/>
                  </w:rPr>
                  <w:tab/>
                </w:r>
              </w:hyperlink>
              <w:r w:rsidRPr="005E1BAA">
                <w:rPr>
                  <w:rFonts w:ascii="Times New Roman" w:hAnsi="Times New Roman" w:cs="Times New Roman"/>
                  <w:noProof/>
                  <w:sz w:val="24"/>
                  <w:szCs w:val="24"/>
                </w:rPr>
                <w:t>11</w:t>
              </w:r>
            </w:p>
            <w:p w14:paraId="233BB112" w14:textId="77777777" w:rsidR="00E82EC4" w:rsidRPr="005E1BAA" w:rsidRDefault="00E82EC4" w:rsidP="00E82EC4">
              <w:pPr>
                <w:pStyle w:val="TOC2"/>
                <w:tabs>
                  <w:tab w:val="right" w:leader="dot" w:pos="9016"/>
                </w:tabs>
                <w:rPr>
                  <w:rFonts w:ascii="Times New Roman" w:eastAsiaTheme="minorEastAsia" w:hAnsi="Times New Roman" w:cs="Times New Roman"/>
                  <w:i w:val="0"/>
                  <w:iCs w:val="0"/>
                  <w:noProof/>
                  <w:sz w:val="24"/>
                  <w:szCs w:val="24"/>
                  <w:lang w:eastAsia="en-IN"/>
                </w:rPr>
              </w:pPr>
              <w:hyperlink w:anchor="_Toc166084889" w:history="1">
                <w:r w:rsidRPr="005E1BAA">
                  <w:rPr>
                    <w:rStyle w:val="Hyperlink"/>
                    <w:rFonts w:ascii="Times New Roman" w:hAnsi="Times New Roman" w:cs="Times New Roman"/>
                    <w:noProof/>
                    <w:sz w:val="24"/>
                    <w:szCs w:val="24"/>
                  </w:rPr>
                  <w:t>3.1 Attributes Definition:</w:t>
                </w:r>
                <w:r w:rsidRPr="005E1BAA">
                  <w:rPr>
                    <w:rFonts w:ascii="Times New Roman" w:hAnsi="Times New Roman" w:cs="Times New Roman"/>
                    <w:noProof/>
                    <w:webHidden/>
                    <w:sz w:val="24"/>
                    <w:szCs w:val="24"/>
                  </w:rPr>
                  <w:tab/>
                </w:r>
              </w:hyperlink>
              <w:r w:rsidRPr="005E1BAA">
                <w:rPr>
                  <w:rFonts w:ascii="Times New Roman" w:hAnsi="Times New Roman" w:cs="Times New Roman"/>
                  <w:noProof/>
                  <w:sz w:val="24"/>
                  <w:szCs w:val="24"/>
                </w:rPr>
                <w:t>11</w:t>
              </w:r>
            </w:p>
            <w:p w14:paraId="4404CC31" w14:textId="77777777" w:rsidR="00E82EC4" w:rsidRPr="005E1BAA" w:rsidRDefault="00E82EC4" w:rsidP="00E82EC4">
              <w:pPr>
                <w:pStyle w:val="TOC2"/>
                <w:tabs>
                  <w:tab w:val="right" w:leader="dot" w:pos="9016"/>
                </w:tabs>
                <w:rPr>
                  <w:rFonts w:ascii="Times New Roman" w:eastAsiaTheme="minorEastAsia" w:hAnsi="Times New Roman" w:cs="Times New Roman"/>
                  <w:i w:val="0"/>
                  <w:iCs w:val="0"/>
                  <w:noProof/>
                  <w:sz w:val="24"/>
                  <w:szCs w:val="24"/>
                  <w:lang w:eastAsia="en-IN"/>
                </w:rPr>
              </w:pPr>
              <w:hyperlink w:anchor="_Toc166084890" w:history="1">
                <w:r w:rsidRPr="005E1BAA">
                  <w:rPr>
                    <w:rStyle w:val="Hyperlink"/>
                    <w:rFonts w:ascii="Times New Roman" w:hAnsi="Times New Roman" w:cs="Times New Roman"/>
                    <w:noProof/>
                    <w:sz w:val="24"/>
                    <w:szCs w:val="24"/>
                  </w:rPr>
                  <w:t>3.2 Data Exploration:</w:t>
                </w:r>
                <w:r w:rsidRPr="005E1BAA">
                  <w:rPr>
                    <w:rFonts w:ascii="Times New Roman" w:hAnsi="Times New Roman" w:cs="Times New Roman"/>
                    <w:noProof/>
                    <w:webHidden/>
                    <w:sz w:val="24"/>
                    <w:szCs w:val="24"/>
                  </w:rPr>
                  <w:tab/>
                </w:r>
              </w:hyperlink>
              <w:r w:rsidRPr="005E1BAA">
                <w:rPr>
                  <w:rFonts w:ascii="Times New Roman" w:hAnsi="Times New Roman" w:cs="Times New Roman"/>
                  <w:noProof/>
                  <w:sz w:val="24"/>
                  <w:szCs w:val="24"/>
                </w:rPr>
                <w:t>15</w:t>
              </w:r>
            </w:p>
            <w:p w14:paraId="071A46AD" w14:textId="3F2B8A87" w:rsidR="00E82EC4" w:rsidRPr="005E1BAA" w:rsidRDefault="00E82EC4" w:rsidP="00E82EC4">
              <w:pPr>
                <w:pStyle w:val="TOC2"/>
                <w:tabs>
                  <w:tab w:val="right" w:leader="dot" w:pos="9016"/>
                </w:tabs>
                <w:rPr>
                  <w:rFonts w:ascii="Times New Roman" w:hAnsi="Times New Roman" w:cs="Times New Roman"/>
                  <w:noProof/>
                  <w:sz w:val="24"/>
                  <w:szCs w:val="24"/>
                </w:rPr>
              </w:pPr>
              <w:hyperlink w:anchor="_Toc166084891" w:history="1">
                <w:r w:rsidRPr="005E1BAA">
                  <w:rPr>
                    <w:rStyle w:val="Hyperlink"/>
                    <w:rFonts w:ascii="Times New Roman" w:hAnsi="Times New Roman" w:cs="Times New Roman"/>
                    <w:bCs/>
                    <w:noProof/>
                    <w:sz w:val="24"/>
                    <w:szCs w:val="24"/>
                  </w:rPr>
                  <w:t>3.3 Columns Names &amp; Summary Statistics</w:t>
                </w:r>
                <w:r w:rsidRPr="005E1BAA">
                  <w:rPr>
                    <w:rFonts w:ascii="Times New Roman" w:hAnsi="Times New Roman" w:cs="Times New Roman"/>
                    <w:noProof/>
                    <w:webHidden/>
                    <w:sz w:val="24"/>
                    <w:szCs w:val="24"/>
                  </w:rPr>
                  <w:tab/>
                </w:r>
                <w:r w:rsidRPr="005E1BAA">
                  <w:rPr>
                    <w:rFonts w:ascii="Times New Roman" w:hAnsi="Times New Roman" w:cs="Times New Roman"/>
                    <w:noProof/>
                    <w:webHidden/>
                    <w:sz w:val="24"/>
                    <w:szCs w:val="24"/>
                  </w:rPr>
                  <w:fldChar w:fldCharType="begin"/>
                </w:r>
                <w:r w:rsidRPr="005E1BAA">
                  <w:rPr>
                    <w:rFonts w:ascii="Times New Roman" w:hAnsi="Times New Roman" w:cs="Times New Roman"/>
                    <w:noProof/>
                    <w:webHidden/>
                    <w:sz w:val="24"/>
                    <w:szCs w:val="24"/>
                  </w:rPr>
                  <w:instrText xml:space="preserve"> PAGEREF _Toc166084891 \h </w:instrText>
                </w:r>
                <w:r w:rsidRPr="005E1BAA">
                  <w:rPr>
                    <w:rFonts w:ascii="Times New Roman" w:hAnsi="Times New Roman" w:cs="Times New Roman"/>
                    <w:noProof/>
                    <w:webHidden/>
                    <w:sz w:val="24"/>
                    <w:szCs w:val="24"/>
                  </w:rPr>
                </w:r>
                <w:r w:rsidRPr="005E1BAA">
                  <w:rPr>
                    <w:rFonts w:ascii="Times New Roman" w:hAnsi="Times New Roman" w:cs="Times New Roman"/>
                    <w:noProof/>
                    <w:webHidden/>
                    <w:sz w:val="24"/>
                    <w:szCs w:val="24"/>
                  </w:rPr>
                  <w:fldChar w:fldCharType="separate"/>
                </w:r>
                <w:r w:rsidR="009E1645">
                  <w:rPr>
                    <w:rFonts w:ascii="Times New Roman" w:hAnsi="Times New Roman" w:cs="Times New Roman"/>
                    <w:b/>
                    <w:bCs/>
                    <w:noProof/>
                    <w:webHidden/>
                    <w:sz w:val="24"/>
                    <w:szCs w:val="24"/>
                    <w:lang w:val="en-US"/>
                  </w:rPr>
                  <w:t>.</w:t>
                </w:r>
                <w:r w:rsidRPr="005E1BAA">
                  <w:rPr>
                    <w:rFonts w:ascii="Times New Roman" w:hAnsi="Times New Roman" w:cs="Times New Roman"/>
                    <w:noProof/>
                    <w:webHidden/>
                    <w:sz w:val="24"/>
                    <w:szCs w:val="24"/>
                  </w:rPr>
                  <w:fldChar w:fldCharType="end"/>
                </w:r>
              </w:hyperlink>
              <w:r w:rsidR="009E1645">
                <w:rPr>
                  <w:rFonts w:ascii="Times New Roman" w:hAnsi="Times New Roman" w:cs="Times New Roman"/>
                  <w:noProof/>
                  <w:sz w:val="24"/>
                  <w:szCs w:val="24"/>
                </w:rPr>
                <w:t>1</w:t>
              </w:r>
              <w:r w:rsidRPr="005E1BAA">
                <w:rPr>
                  <w:rFonts w:ascii="Times New Roman" w:hAnsi="Times New Roman" w:cs="Times New Roman"/>
                  <w:noProof/>
                  <w:sz w:val="24"/>
                  <w:szCs w:val="24"/>
                </w:rPr>
                <w:t>6</w:t>
              </w:r>
            </w:p>
            <w:p w14:paraId="16160A48"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3.4 Missing Values</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18</w:t>
              </w:r>
            </w:p>
            <w:p w14:paraId="66951ECE"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3.5 Converting Categorical Variables to Factors</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22</w:t>
              </w:r>
            </w:p>
            <w:p w14:paraId="01CBBCF3"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3.6 Data Exploration</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24</w:t>
              </w:r>
            </w:p>
            <w:p w14:paraId="001C7047"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3.7 Correlation Analysis</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33</w:t>
              </w:r>
            </w:p>
            <w:p w14:paraId="5E0BF789" w14:textId="77777777" w:rsidR="00E82EC4" w:rsidRPr="005E1BAA" w:rsidRDefault="00E82EC4" w:rsidP="00E82EC4">
              <w:pPr>
                <w:pStyle w:val="TOC2"/>
                <w:tabs>
                  <w:tab w:val="right" w:leader="dot" w:pos="9016"/>
                </w:tabs>
                <w:ind w:left="0"/>
                <w:rPr>
                  <w:rFonts w:ascii="Times New Roman" w:hAnsi="Times New Roman" w:cs="Times New Roman"/>
                  <w:sz w:val="24"/>
                  <w:szCs w:val="24"/>
                  <w:lang w:val="en-US"/>
                </w:rPr>
              </w:pPr>
              <w:r w:rsidRPr="005E1BAA">
                <w:rPr>
                  <w:rFonts w:ascii="Times New Roman" w:hAnsi="Times New Roman" w:cs="Times New Roman"/>
                  <w:b/>
                  <w:bCs/>
                  <w:i w:val="0"/>
                  <w:iCs w:val="0"/>
                  <w:sz w:val="24"/>
                  <w:szCs w:val="24"/>
                  <w:lang w:val="en-US"/>
                </w:rPr>
                <w:t>4.0 Predictor Analysis and Relevancy</w:t>
              </w:r>
              <w:r w:rsidRPr="005E1BAA">
                <w:rPr>
                  <w:rFonts w:ascii="Times New Roman" w:hAnsi="Times New Roman" w:cs="Times New Roman"/>
                  <w:b/>
                  <w:bCs/>
                  <w:i w:val="0"/>
                  <w:iCs w:val="0"/>
                  <w:webHidden/>
                  <w:sz w:val="24"/>
                  <w:szCs w:val="24"/>
                  <w:lang w:val="en-US"/>
                </w:rPr>
                <w:tab/>
              </w:r>
              <w:r w:rsidRPr="005E1BAA">
                <w:rPr>
                  <w:rFonts w:ascii="Times New Roman" w:hAnsi="Times New Roman" w:cs="Times New Roman"/>
                  <w:b/>
                  <w:bCs/>
                  <w:i w:val="0"/>
                  <w:iCs w:val="0"/>
                  <w:sz w:val="24"/>
                  <w:szCs w:val="24"/>
                  <w:lang w:val="en-US"/>
                </w:rPr>
                <w:t xml:space="preserve"> 34</w:t>
              </w:r>
            </w:p>
            <w:p w14:paraId="0C2425E6"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4.1 Feature Importance Using Random Forest</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37</w:t>
              </w:r>
            </w:p>
            <w:p w14:paraId="61CE97AF" w14:textId="77777777" w:rsidR="00E82EC4" w:rsidRPr="005E1BAA" w:rsidRDefault="00E82EC4" w:rsidP="00E82EC4">
              <w:pPr>
                <w:pStyle w:val="TOC2"/>
                <w:tabs>
                  <w:tab w:val="right" w:leader="dot" w:pos="9016"/>
                </w:tabs>
                <w:ind w:left="0"/>
                <w:rPr>
                  <w:rFonts w:ascii="Times New Roman" w:hAnsi="Times New Roman" w:cs="Times New Roman"/>
                  <w:sz w:val="24"/>
                  <w:szCs w:val="24"/>
                  <w:lang w:val="en-US"/>
                </w:rPr>
              </w:pPr>
              <w:r w:rsidRPr="005E1BAA">
                <w:rPr>
                  <w:rFonts w:ascii="Times New Roman" w:hAnsi="Times New Roman" w:cs="Times New Roman"/>
                  <w:b/>
                  <w:bCs/>
                  <w:i w:val="0"/>
                  <w:iCs w:val="0"/>
                  <w:sz w:val="24"/>
                  <w:szCs w:val="24"/>
                  <w:lang w:val="en-US"/>
                </w:rPr>
                <w:t>5.0 Data Transformation</w:t>
              </w:r>
              <w:r w:rsidRPr="005E1BAA">
                <w:rPr>
                  <w:rFonts w:ascii="Times New Roman" w:hAnsi="Times New Roman" w:cs="Times New Roman"/>
                  <w:b/>
                  <w:bCs/>
                  <w:i w:val="0"/>
                  <w:iCs w:val="0"/>
                  <w:webHidden/>
                  <w:sz w:val="24"/>
                  <w:szCs w:val="24"/>
                  <w:lang w:val="en-US"/>
                </w:rPr>
                <w:tab/>
              </w:r>
              <w:r w:rsidRPr="005E1BAA">
                <w:rPr>
                  <w:rFonts w:ascii="Times New Roman" w:hAnsi="Times New Roman" w:cs="Times New Roman"/>
                  <w:b/>
                  <w:bCs/>
                  <w:i w:val="0"/>
                  <w:iCs w:val="0"/>
                  <w:sz w:val="24"/>
                  <w:szCs w:val="24"/>
                  <w:lang w:val="en-US"/>
                </w:rPr>
                <w:t>40</w:t>
              </w:r>
            </w:p>
            <w:p w14:paraId="4D9DF814"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5.1 Handling Imbalanced Data</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42</w:t>
              </w:r>
            </w:p>
            <w:p w14:paraId="4042F97F" w14:textId="77777777" w:rsidR="00E82EC4" w:rsidRPr="005E1BAA" w:rsidRDefault="00E82EC4" w:rsidP="00E82EC4">
              <w:pPr>
                <w:pStyle w:val="TOC2"/>
                <w:tabs>
                  <w:tab w:val="right" w:leader="dot" w:pos="9016"/>
                </w:tabs>
                <w:ind w:left="0"/>
                <w:rPr>
                  <w:rFonts w:ascii="Times New Roman" w:hAnsi="Times New Roman" w:cs="Times New Roman"/>
                  <w:sz w:val="24"/>
                  <w:szCs w:val="24"/>
                  <w:lang w:val="en-US"/>
                </w:rPr>
              </w:pPr>
              <w:r w:rsidRPr="005E1BAA">
                <w:rPr>
                  <w:rFonts w:ascii="Times New Roman" w:hAnsi="Times New Roman" w:cs="Times New Roman"/>
                  <w:b/>
                  <w:bCs/>
                  <w:i w:val="0"/>
                  <w:iCs w:val="0"/>
                  <w:sz w:val="24"/>
                  <w:szCs w:val="24"/>
                  <w:lang w:val="en-US"/>
                </w:rPr>
                <w:t>6.0 Data Partitioning Methods</w:t>
              </w:r>
              <w:r w:rsidRPr="005E1BAA">
                <w:rPr>
                  <w:rFonts w:ascii="Times New Roman" w:hAnsi="Times New Roman" w:cs="Times New Roman"/>
                  <w:b/>
                  <w:bCs/>
                  <w:i w:val="0"/>
                  <w:iCs w:val="0"/>
                  <w:webHidden/>
                  <w:sz w:val="24"/>
                  <w:szCs w:val="24"/>
                  <w:lang w:val="en-US"/>
                </w:rPr>
                <w:tab/>
              </w:r>
              <w:r w:rsidRPr="005E1BAA">
                <w:rPr>
                  <w:rFonts w:ascii="Times New Roman" w:hAnsi="Times New Roman" w:cs="Times New Roman"/>
                  <w:b/>
                  <w:bCs/>
                  <w:i w:val="0"/>
                  <w:iCs w:val="0"/>
                  <w:sz w:val="24"/>
                  <w:szCs w:val="24"/>
                  <w:lang w:val="en-US"/>
                </w:rPr>
                <w:t>44</w:t>
              </w:r>
            </w:p>
            <w:p w14:paraId="646A5BFE"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6.1 Splitting Data into Training and Test Sets</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45</w:t>
              </w:r>
            </w:p>
            <w:p w14:paraId="5F581DD3" w14:textId="77777777" w:rsidR="00E82EC4" w:rsidRPr="005E1BAA" w:rsidRDefault="00E82EC4" w:rsidP="00E82EC4">
              <w:pPr>
                <w:pStyle w:val="TOC2"/>
                <w:tabs>
                  <w:tab w:val="right" w:leader="dot" w:pos="9016"/>
                </w:tabs>
                <w:ind w:left="0"/>
                <w:rPr>
                  <w:rFonts w:ascii="Times New Roman" w:hAnsi="Times New Roman" w:cs="Times New Roman"/>
                  <w:sz w:val="24"/>
                  <w:szCs w:val="24"/>
                  <w:lang w:val="en-US"/>
                </w:rPr>
              </w:pPr>
              <w:r w:rsidRPr="005E1BAA">
                <w:rPr>
                  <w:rFonts w:ascii="Times New Roman" w:hAnsi="Times New Roman" w:cs="Times New Roman"/>
                  <w:b/>
                  <w:bCs/>
                  <w:i w:val="0"/>
                  <w:iCs w:val="0"/>
                  <w:sz w:val="24"/>
                  <w:szCs w:val="24"/>
                  <w:lang w:val="en-US"/>
                </w:rPr>
                <w:t>7.0 Model Selection</w:t>
              </w:r>
              <w:r w:rsidRPr="005E1BAA">
                <w:rPr>
                  <w:rFonts w:ascii="Times New Roman" w:hAnsi="Times New Roman" w:cs="Times New Roman"/>
                  <w:b/>
                  <w:bCs/>
                  <w:i w:val="0"/>
                  <w:iCs w:val="0"/>
                  <w:webHidden/>
                  <w:sz w:val="24"/>
                  <w:szCs w:val="24"/>
                  <w:lang w:val="en-US"/>
                </w:rPr>
                <w:tab/>
              </w:r>
              <w:r w:rsidRPr="005E1BAA">
                <w:rPr>
                  <w:rFonts w:ascii="Times New Roman" w:hAnsi="Times New Roman" w:cs="Times New Roman"/>
                  <w:b/>
                  <w:bCs/>
                  <w:i w:val="0"/>
                  <w:iCs w:val="0"/>
                  <w:sz w:val="24"/>
                  <w:szCs w:val="24"/>
                  <w:lang w:val="en-US"/>
                </w:rPr>
                <w:t>46</w:t>
              </w:r>
            </w:p>
            <w:p w14:paraId="527D1FD6"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7.1 Logistic Regression Model</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46</w:t>
              </w:r>
            </w:p>
            <w:p w14:paraId="253B3C12"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7.1.1 Model Performance</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48</w:t>
              </w:r>
            </w:p>
            <w:p w14:paraId="6C7C4485"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7.2 Decision Tree Model</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49</w:t>
              </w:r>
            </w:p>
            <w:p w14:paraId="765D952E"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7.2.1 Model Performance</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49</w:t>
              </w:r>
            </w:p>
            <w:p w14:paraId="7F30F114" w14:textId="77777777" w:rsidR="00E82EC4" w:rsidRPr="005E1BAA" w:rsidRDefault="00E82EC4" w:rsidP="00E82EC4">
              <w:pPr>
                <w:pStyle w:val="TOC2"/>
                <w:tabs>
                  <w:tab w:val="right" w:leader="dot" w:pos="9016"/>
                </w:tabs>
                <w:ind w:left="0"/>
                <w:rPr>
                  <w:rFonts w:ascii="Times New Roman" w:hAnsi="Times New Roman" w:cs="Times New Roman"/>
                  <w:sz w:val="24"/>
                  <w:szCs w:val="24"/>
                  <w:lang w:val="en-US"/>
                </w:rPr>
              </w:pPr>
              <w:r w:rsidRPr="005E1BAA">
                <w:rPr>
                  <w:rFonts w:ascii="Times New Roman" w:hAnsi="Times New Roman" w:cs="Times New Roman"/>
                  <w:b/>
                  <w:bCs/>
                  <w:i w:val="0"/>
                  <w:iCs w:val="0"/>
                  <w:sz w:val="24"/>
                  <w:szCs w:val="24"/>
                  <w:lang w:val="en-US"/>
                </w:rPr>
                <w:t>8.0 Model Evaluation</w:t>
              </w:r>
              <w:r w:rsidRPr="005E1BAA">
                <w:rPr>
                  <w:rFonts w:ascii="Times New Roman" w:hAnsi="Times New Roman" w:cs="Times New Roman"/>
                  <w:b/>
                  <w:bCs/>
                  <w:i w:val="0"/>
                  <w:iCs w:val="0"/>
                  <w:webHidden/>
                  <w:sz w:val="24"/>
                  <w:szCs w:val="24"/>
                  <w:lang w:val="en-US"/>
                </w:rPr>
                <w:tab/>
              </w:r>
              <w:r w:rsidRPr="005E1BAA">
                <w:rPr>
                  <w:rFonts w:ascii="Times New Roman" w:hAnsi="Times New Roman" w:cs="Times New Roman"/>
                  <w:b/>
                  <w:bCs/>
                  <w:i w:val="0"/>
                  <w:iCs w:val="0"/>
                  <w:sz w:val="24"/>
                  <w:szCs w:val="24"/>
                  <w:lang w:val="en-US"/>
                </w:rPr>
                <w:t>51</w:t>
              </w:r>
            </w:p>
            <w:p w14:paraId="139D97B6"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8.1 Logistic Regression Model Performance Evaluation</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50</w:t>
              </w:r>
            </w:p>
            <w:p w14:paraId="1FD1D5F2"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8.2 Decision Tree Model Performance Evaluation</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53</w:t>
              </w:r>
            </w:p>
            <w:p w14:paraId="50095A90" w14:textId="77777777"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8.3 Model Comparison</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57</w:t>
              </w:r>
            </w:p>
            <w:p w14:paraId="11E42241" w14:textId="77777777" w:rsidR="00E82EC4" w:rsidRPr="005E1BAA" w:rsidRDefault="00E82EC4" w:rsidP="00E82EC4">
              <w:pPr>
                <w:pStyle w:val="TOC2"/>
                <w:tabs>
                  <w:tab w:val="right" w:leader="dot" w:pos="9016"/>
                </w:tabs>
                <w:ind w:left="0"/>
                <w:rPr>
                  <w:rFonts w:ascii="Times New Roman" w:hAnsi="Times New Roman" w:cs="Times New Roman"/>
                  <w:sz w:val="24"/>
                  <w:szCs w:val="24"/>
                  <w:lang w:val="en-US"/>
                </w:rPr>
              </w:pPr>
              <w:r w:rsidRPr="005E1BAA">
                <w:rPr>
                  <w:rFonts w:ascii="Times New Roman" w:hAnsi="Times New Roman" w:cs="Times New Roman"/>
                  <w:b/>
                  <w:bCs/>
                  <w:i w:val="0"/>
                  <w:iCs w:val="0"/>
                  <w:sz w:val="24"/>
                  <w:szCs w:val="24"/>
                  <w:lang w:val="en-US"/>
                </w:rPr>
                <w:lastRenderedPageBreak/>
                <w:t>9.0 Profit Analysis</w:t>
              </w:r>
              <w:r w:rsidRPr="005E1BAA">
                <w:rPr>
                  <w:rFonts w:ascii="Times New Roman" w:hAnsi="Times New Roman" w:cs="Times New Roman"/>
                  <w:b/>
                  <w:bCs/>
                  <w:i w:val="0"/>
                  <w:iCs w:val="0"/>
                  <w:webHidden/>
                  <w:sz w:val="24"/>
                  <w:szCs w:val="24"/>
                  <w:lang w:val="en-US"/>
                </w:rPr>
                <w:tab/>
              </w:r>
              <w:r w:rsidRPr="005E1BAA">
                <w:rPr>
                  <w:rFonts w:ascii="Times New Roman" w:hAnsi="Times New Roman" w:cs="Times New Roman"/>
                  <w:b/>
                  <w:bCs/>
                  <w:i w:val="0"/>
                  <w:iCs w:val="0"/>
                  <w:sz w:val="24"/>
                  <w:szCs w:val="24"/>
                  <w:lang w:val="en-US"/>
                </w:rPr>
                <w:t>58</w:t>
              </w:r>
            </w:p>
            <w:p w14:paraId="7802C637" w14:textId="267591EA"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9.1. Cost Matrix</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5</w:t>
              </w:r>
              <w:r w:rsidR="00C34299">
                <w:rPr>
                  <w:rFonts w:ascii="Times New Roman" w:hAnsi="Times New Roman" w:cs="Times New Roman"/>
                  <w:sz w:val="24"/>
                  <w:szCs w:val="24"/>
                  <w:lang w:val="en-US"/>
                </w:rPr>
                <w:t>9</w:t>
              </w:r>
            </w:p>
            <w:p w14:paraId="1D7B2B70" w14:textId="42B093E8" w:rsidR="00E82EC4" w:rsidRPr="005E1BAA" w:rsidRDefault="00E82EC4" w:rsidP="00E82EC4">
              <w:pPr>
                <w:pStyle w:val="TOC2"/>
                <w:tabs>
                  <w:tab w:val="right" w:leader="dot" w:pos="9016"/>
                </w:tabs>
                <w:ind w:left="0"/>
                <w:rPr>
                  <w:rFonts w:ascii="Times New Roman" w:hAnsi="Times New Roman" w:cs="Times New Roman"/>
                  <w:sz w:val="24"/>
                  <w:szCs w:val="24"/>
                  <w:lang w:val="en-US"/>
                </w:rPr>
              </w:pPr>
              <w:r w:rsidRPr="005E1BAA">
                <w:rPr>
                  <w:rFonts w:ascii="Times New Roman" w:hAnsi="Times New Roman" w:cs="Times New Roman"/>
                  <w:b/>
                  <w:bCs/>
                  <w:i w:val="0"/>
                  <w:iCs w:val="0"/>
                  <w:sz w:val="24"/>
                  <w:szCs w:val="24"/>
                  <w:lang w:val="en-US"/>
                </w:rPr>
                <w:t>10.0 Observation &amp; Conclusion</w:t>
              </w:r>
              <w:r w:rsidRPr="005E1BAA">
                <w:rPr>
                  <w:rFonts w:ascii="Times New Roman" w:hAnsi="Times New Roman" w:cs="Times New Roman"/>
                  <w:b/>
                  <w:bCs/>
                  <w:i w:val="0"/>
                  <w:iCs w:val="0"/>
                  <w:webHidden/>
                  <w:sz w:val="24"/>
                  <w:szCs w:val="24"/>
                  <w:lang w:val="en-US"/>
                </w:rPr>
                <w:tab/>
              </w:r>
              <w:r w:rsidRPr="005E1BAA">
                <w:rPr>
                  <w:rFonts w:ascii="Times New Roman" w:hAnsi="Times New Roman" w:cs="Times New Roman"/>
                  <w:b/>
                  <w:bCs/>
                  <w:i w:val="0"/>
                  <w:iCs w:val="0"/>
                  <w:sz w:val="24"/>
                  <w:szCs w:val="24"/>
                  <w:lang w:val="en-US"/>
                </w:rPr>
                <w:t>6</w:t>
              </w:r>
              <w:r w:rsidR="00C34299">
                <w:rPr>
                  <w:rFonts w:ascii="Times New Roman" w:hAnsi="Times New Roman" w:cs="Times New Roman"/>
                  <w:b/>
                  <w:bCs/>
                  <w:i w:val="0"/>
                  <w:iCs w:val="0"/>
                  <w:sz w:val="24"/>
                  <w:szCs w:val="24"/>
                  <w:lang w:val="en-US"/>
                </w:rPr>
                <w:t>0</w:t>
              </w:r>
            </w:p>
            <w:p w14:paraId="193E1A1E" w14:textId="707864E6"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10.1. Observation</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6</w:t>
              </w:r>
              <w:r w:rsidR="00C34299">
                <w:rPr>
                  <w:rFonts w:ascii="Times New Roman" w:hAnsi="Times New Roman" w:cs="Times New Roman"/>
                  <w:sz w:val="24"/>
                  <w:szCs w:val="24"/>
                  <w:lang w:val="en-US"/>
                </w:rPr>
                <w:t>0</w:t>
              </w:r>
            </w:p>
            <w:p w14:paraId="7E7CADBD" w14:textId="53B75FDC" w:rsidR="00E82EC4" w:rsidRPr="005E1BAA" w:rsidRDefault="00E82EC4" w:rsidP="00E82EC4">
              <w:pPr>
                <w:pStyle w:val="TOC2"/>
                <w:tabs>
                  <w:tab w:val="right" w:leader="dot" w:pos="9016"/>
                </w:tabs>
                <w:rPr>
                  <w:rFonts w:ascii="Times New Roman" w:hAnsi="Times New Roman" w:cs="Times New Roman"/>
                  <w:sz w:val="24"/>
                  <w:szCs w:val="24"/>
                  <w:lang w:val="en-US"/>
                </w:rPr>
              </w:pPr>
              <w:r w:rsidRPr="005E1BAA">
                <w:rPr>
                  <w:rFonts w:ascii="Times New Roman" w:hAnsi="Times New Roman" w:cs="Times New Roman"/>
                  <w:sz w:val="24"/>
                  <w:szCs w:val="24"/>
                  <w:lang w:val="en-US"/>
                </w:rPr>
                <w:t>10.2 Conclusion</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6</w:t>
              </w:r>
              <w:r w:rsidR="00C34299">
                <w:rPr>
                  <w:rFonts w:ascii="Times New Roman" w:hAnsi="Times New Roman" w:cs="Times New Roman"/>
                  <w:sz w:val="24"/>
                  <w:szCs w:val="24"/>
                  <w:lang w:val="en-US"/>
                </w:rPr>
                <w:t>1</w:t>
              </w:r>
            </w:p>
            <w:p w14:paraId="10221862" w14:textId="471C558D" w:rsidR="00E82EC4" w:rsidRPr="005E1BAA" w:rsidRDefault="00E82EC4" w:rsidP="00E82EC4">
              <w:pPr>
                <w:pStyle w:val="TOC2"/>
                <w:tabs>
                  <w:tab w:val="right" w:leader="dot" w:pos="9016"/>
                </w:tabs>
                <w:ind w:left="0"/>
                <w:rPr>
                  <w:rFonts w:ascii="Times New Roman" w:hAnsi="Times New Roman" w:cs="Times New Roman"/>
                  <w:sz w:val="24"/>
                  <w:szCs w:val="24"/>
                  <w:lang w:val="en-US"/>
                </w:rPr>
              </w:pPr>
              <w:r w:rsidRPr="005E1BAA">
                <w:rPr>
                  <w:rFonts w:ascii="Times New Roman" w:hAnsi="Times New Roman" w:cs="Times New Roman"/>
                  <w:b/>
                  <w:bCs/>
                  <w:i w:val="0"/>
                  <w:iCs w:val="0"/>
                  <w:sz w:val="24"/>
                  <w:szCs w:val="24"/>
                  <w:lang w:val="en-US"/>
                </w:rPr>
                <w:t>11. Recommendations</w:t>
              </w:r>
              <w:r w:rsidRPr="005E1BAA">
                <w:rPr>
                  <w:rFonts w:ascii="Times New Roman" w:hAnsi="Times New Roman" w:cs="Times New Roman"/>
                  <w:webHidden/>
                  <w:sz w:val="24"/>
                  <w:szCs w:val="24"/>
                  <w:lang w:val="en-US"/>
                </w:rPr>
                <w:tab/>
              </w:r>
              <w:r w:rsidRPr="005E1BAA">
                <w:rPr>
                  <w:rFonts w:ascii="Times New Roman" w:hAnsi="Times New Roman" w:cs="Times New Roman"/>
                  <w:sz w:val="24"/>
                  <w:szCs w:val="24"/>
                  <w:lang w:val="en-US"/>
                </w:rPr>
                <w:t>6</w:t>
              </w:r>
              <w:r w:rsidR="00C34299">
                <w:rPr>
                  <w:rFonts w:ascii="Times New Roman" w:hAnsi="Times New Roman" w:cs="Times New Roman"/>
                  <w:sz w:val="24"/>
                  <w:szCs w:val="24"/>
                  <w:lang w:val="en-US"/>
                </w:rPr>
                <w:t>2</w:t>
              </w:r>
            </w:p>
            <w:p w14:paraId="59EA2BE9" w14:textId="640BE5F5" w:rsidR="00E95A03" w:rsidRPr="005E1BAA" w:rsidRDefault="00E82EC4" w:rsidP="00E82EC4">
              <w:pPr>
                <w:rPr>
                  <w:b/>
                  <w:bCs/>
                </w:rPr>
              </w:pPr>
              <w:r w:rsidRPr="005E1BAA">
                <w:rPr>
                  <w:b/>
                  <w:bCs/>
                </w:rPr>
                <w:fldChar w:fldCharType="end"/>
              </w:r>
            </w:p>
          </w:sdtContent>
        </w:sdt>
      </w:sdtContent>
    </w:sdt>
    <w:p w14:paraId="239C4D2B" w14:textId="77777777" w:rsidR="00E95A03" w:rsidRPr="005E1BAA" w:rsidRDefault="00E95A03" w:rsidP="00DB4B7C">
      <w:pPr>
        <w:pStyle w:val="NoSpacing"/>
        <w:spacing w:line="480" w:lineRule="auto"/>
        <w:rPr>
          <w:rFonts w:ascii="Times New Roman" w:hAnsi="Times New Roman" w:cs="Times New Roman"/>
          <w:b/>
          <w:bCs/>
          <w:lang w:val="en-US"/>
        </w:rPr>
      </w:pPr>
    </w:p>
    <w:p w14:paraId="177326FB" w14:textId="77777777" w:rsidR="00E95A03" w:rsidRPr="005E1BAA" w:rsidRDefault="00E95A03" w:rsidP="00DB4B7C">
      <w:pPr>
        <w:pStyle w:val="NoSpacing"/>
        <w:spacing w:line="480" w:lineRule="auto"/>
        <w:rPr>
          <w:rFonts w:ascii="Times New Roman" w:hAnsi="Times New Roman" w:cs="Times New Roman"/>
          <w:b/>
          <w:bCs/>
          <w:lang w:val="en-US"/>
        </w:rPr>
      </w:pPr>
    </w:p>
    <w:p w14:paraId="3A1792D4" w14:textId="77777777" w:rsidR="00E95A03" w:rsidRPr="005E1BAA" w:rsidRDefault="00E95A03" w:rsidP="00DB4B7C">
      <w:pPr>
        <w:pStyle w:val="NoSpacing"/>
        <w:spacing w:line="480" w:lineRule="auto"/>
        <w:rPr>
          <w:rFonts w:ascii="Times New Roman" w:hAnsi="Times New Roman" w:cs="Times New Roman"/>
          <w:b/>
          <w:bCs/>
          <w:lang w:val="en-US"/>
        </w:rPr>
      </w:pPr>
    </w:p>
    <w:p w14:paraId="07E110BD" w14:textId="77777777" w:rsidR="00E95A03" w:rsidRPr="005E1BAA" w:rsidRDefault="00E95A03" w:rsidP="00DB4B7C">
      <w:pPr>
        <w:pStyle w:val="NoSpacing"/>
        <w:spacing w:line="480" w:lineRule="auto"/>
        <w:rPr>
          <w:rFonts w:ascii="Times New Roman" w:hAnsi="Times New Roman" w:cs="Times New Roman"/>
          <w:b/>
          <w:bCs/>
          <w:lang w:val="en-US"/>
        </w:rPr>
      </w:pPr>
    </w:p>
    <w:p w14:paraId="05CFCF10" w14:textId="77777777" w:rsidR="00737C18" w:rsidRPr="005E1BAA" w:rsidRDefault="00737C18" w:rsidP="00DB4B7C">
      <w:pPr>
        <w:pStyle w:val="NoSpacing"/>
        <w:spacing w:line="480" w:lineRule="auto"/>
        <w:rPr>
          <w:rFonts w:ascii="Times New Roman" w:hAnsi="Times New Roman" w:cs="Times New Roman"/>
          <w:b/>
          <w:bCs/>
          <w:lang w:val="en-US"/>
        </w:rPr>
      </w:pPr>
    </w:p>
    <w:p w14:paraId="179A7160" w14:textId="77777777" w:rsidR="0090649C" w:rsidRPr="005E1BAA" w:rsidRDefault="0090649C" w:rsidP="00DB4B7C">
      <w:pPr>
        <w:pStyle w:val="NoSpacing"/>
        <w:spacing w:line="480" w:lineRule="auto"/>
        <w:rPr>
          <w:rFonts w:ascii="Times New Roman" w:hAnsi="Times New Roman" w:cs="Times New Roman"/>
          <w:b/>
          <w:bCs/>
          <w:lang w:val="en-US"/>
        </w:rPr>
      </w:pPr>
    </w:p>
    <w:p w14:paraId="5643E119" w14:textId="77777777" w:rsidR="0090649C" w:rsidRPr="005E1BAA" w:rsidRDefault="0090649C" w:rsidP="00DB4B7C">
      <w:pPr>
        <w:pStyle w:val="NoSpacing"/>
        <w:spacing w:line="480" w:lineRule="auto"/>
        <w:rPr>
          <w:rFonts w:ascii="Times New Roman" w:hAnsi="Times New Roman" w:cs="Times New Roman"/>
          <w:b/>
          <w:bCs/>
          <w:lang w:val="en-US"/>
        </w:rPr>
      </w:pPr>
    </w:p>
    <w:p w14:paraId="20BC930D" w14:textId="77777777" w:rsidR="0090649C" w:rsidRPr="005E1BAA" w:rsidRDefault="0090649C" w:rsidP="00DB4B7C">
      <w:pPr>
        <w:pStyle w:val="NoSpacing"/>
        <w:spacing w:line="480" w:lineRule="auto"/>
        <w:rPr>
          <w:rFonts w:ascii="Times New Roman" w:hAnsi="Times New Roman" w:cs="Times New Roman"/>
          <w:b/>
          <w:bCs/>
          <w:lang w:val="en-US"/>
        </w:rPr>
      </w:pPr>
    </w:p>
    <w:p w14:paraId="3919673D" w14:textId="77777777" w:rsidR="0090649C" w:rsidRPr="005E1BAA" w:rsidRDefault="0090649C" w:rsidP="00DB4B7C">
      <w:pPr>
        <w:pStyle w:val="NoSpacing"/>
        <w:spacing w:line="480" w:lineRule="auto"/>
        <w:rPr>
          <w:rFonts w:ascii="Times New Roman" w:hAnsi="Times New Roman" w:cs="Times New Roman"/>
          <w:b/>
          <w:bCs/>
          <w:lang w:val="en-US"/>
        </w:rPr>
      </w:pPr>
    </w:p>
    <w:p w14:paraId="23900420" w14:textId="77777777" w:rsidR="0090649C" w:rsidRPr="005E1BAA" w:rsidRDefault="0090649C" w:rsidP="00DB4B7C">
      <w:pPr>
        <w:pStyle w:val="NoSpacing"/>
        <w:spacing w:line="480" w:lineRule="auto"/>
        <w:rPr>
          <w:rFonts w:ascii="Times New Roman" w:hAnsi="Times New Roman" w:cs="Times New Roman"/>
          <w:b/>
          <w:bCs/>
          <w:lang w:val="en-US"/>
        </w:rPr>
      </w:pPr>
    </w:p>
    <w:p w14:paraId="6F96D7CB" w14:textId="77777777" w:rsidR="00FD2AB2" w:rsidRPr="005E1BAA" w:rsidRDefault="00FD2AB2" w:rsidP="00DB4B7C">
      <w:pPr>
        <w:pStyle w:val="NoSpacing"/>
        <w:spacing w:line="480" w:lineRule="auto"/>
        <w:rPr>
          <w:rFonts w:ascii="Times New Roman" w:hAnsi="Times New Roman" w:cs="Times New Roman"/>
          <w:b/>
          <w:bCs/>
          <w:lang w:val="en-US"/>
        </w:rPr>
      </w:pPr>
    </w:p>
    <w:p w14:paraId="4C4B4952" w14:textId="77777777" w:rsidR="00FD2AB2" w:rsidRPr="005E1BAA" w:rsidRDefault="00FD2AB2" w:rsidP="00DB4B7C">
      <w:pPr>
        <w:pStyle w:val="NoSpacing"/>
        <w:spacing w:line="480" w:lineRule="auto"/>
        <w:rPr>
          <w:rFonts w:ascii="Times New Roman" w:hAnsi="Times New Roman" w:cs="Times New Roman"/>
          <w:b/>
          <w:bCs/>
          <w:lang w:val="en-US"/>
        </w:rPr>
      </w:pPr>
    </w:p>
    <w:p w14:paraId="226E4F2B" w14:textId="77777777" w:rsidR="00FD2AB2" w:rsidRPr="005E1BAA" w:rsidRDefault="00FD2AB2" w:rsidP="00DB4B7C">
      <w:pPr>
        <w:pStyle w:val="NoSpacing"/>
        <w:spacing w:line="480" w:lineRule="auto"/>
        <w:rPr>
          <w:rFonts w:ascii="Times New Roman" w:hAnsi="Times New Roman" w:cs="Times New Roman"/>
          <w:b/>
          <w:bCs/>
          <w:lang w:val="en-US"/>
        </w:rPr>
      </w:pPr>
    </w:p>
    <w:p w14:paraId="3762CFDA" w14:textId="77777777" w:rsidR="00FD2AB2" w:rsidRPr="005E1BAA" w:rsidRDefault="00FD2AB2" w:rsidP="00DB4B7C">
      <w:pPr>
        <w:pStyle w:val="NoSpacing"/>
        <w:spacing w:line="480" w:lineRule="auto"/>
        <w:rPr>
          <w:rFonts w:ascii="Times New Roman" w:hAnsi="Times New Roman" w:cs="Times New Roman"/>
          <w:b/>
          <w:bCs/>
          <w:lang w:val="en-US"/>
        </w:rPr>
      </w:pPr>
    </w:p>
    <w:p w14:paraId="1B2A950D" w14:textId="77777777" w:rsidR="00FD2AB2" w:rsidRPr="005E1BAA" w:rsidRDefault="00FD2AB2" w:rsidP="00DB4B7C">
      <w:pPr>
        <w:pStyle w:val="NoSpacing"/>
        <w:spacing w:line="480" w:lineRule="auto"/>
        <w:rPr>
          <w:rFonts w:ascii="Times New Roman" w:hAnsi="Times New Roman" w:cs="Times New Roman"/>
          <w:b/>
          <w:bCs/>
          <w:lang w:val="en-US"/>
        </w:rPr>
      </w:pPr>
    </w:p>
    <w:p w14:paraId="0BA2FF64" w14:textId="77777777" w:rsidR="00FD2AB2" w:rsidRPr="005E1BAA" w:rsidRDefault="00FD2AB2" w:rsidP="00DB4B7C">
      <w:pPr>
        <w:pStyle w:val="NoSpacing"/>
        <w:spacing w:line="480" w:lineRule="auto"/>
        <w:rPr>
          <w:rFonts w:ascii="Times New Roman" w:hAnsi="Times New Roman" w:cs="Times New Roman"/>
          <w:b/>
          <w:bCs/>
          <w:lang w:val="en-US"/>
        </w:rPr>
      </w:pPr>
    </w:p>
    <w:p w14:paraId="4D3A5A6F" w14:textId="77777777" w:rsidR="00FD2AB2" w:rsidRPr="005E1BAA" w:rsidRDefault="00FD2AB2" w:rsidP="00DB4B7C">
      <w:pPr>
        <w:pStyle w:val="NoSpacing"/>
        <w:spacing w:line="480" w:lineRule="auto"/>
        <w:rPr>
          <w:rFonts w:ascii="Times New Roman" w:hAnsi="Times New Roman" w:cs="Times New Roman"/>
          <w:b/>
          <w:bCs/>
          <w:lang w:val="en-US"/>
        </w:rPr>
      </w:pPr>
    </w:p>
    <w:p w14:paraId="34737BE9" w14:textId="77777777" w:rsidR="00FD2AB2" w:rsidRPr="005E1BAA" w:rsidRDefault="00FD2AB2" w:rsidP="00DB4B7C">
      <w:pPr>
        <w:pStyle w:val="NoSpacing"/>
        <w:spacing w:line="480" w:lineRule="auto"/>
        <w:rPr>
          <w:rFonts w:ascii="Times New Roman" w:hAnsi="Times New Roman" w:cs="Times New Roman"/>
          <w:b/>
          <w:bCs/>
          <w:lang w:val="en-US"/>
        </w:rPr>
      </w:pPr>
    </w:p>
    <w:p w14:paraId="3C06BD84" w14:textId="77777777" w:rsidR="00B37761" w:rsidRPr="005E1BAA" w:rsidRDefault="00B37761" w:rsidP="00B37761">
      <w:pPr>
        <w:pStyle w:val="NoSpacing"/>
        <w:tabs>
          <w:tab w:val="left" w:pos="1782"/>
        </w:tabs>
        <w:spacing w:line="480" w:lineRule="auto"/>
        <w:jc w:val="center"/>
        <w:rPr>
          <w:rFonts w:ascii="Times New Roman" w:hAnsi="Times New Roman" w:cs="Times New Roman"/>
        </w:rPr>
      </w:pPr>
      <w:bookmarkStart w:id="1" w:name="_Hlk180569078"/>
      <w:r w:rsidRPr="005E1BAA">
        <w:rPr>
          <w:rFonts w:ascii="Times New Roman" w:hAnsi="Times New Roman" w:cs="Times New Roman"/>
          <w:b/>
          <w:bCs/>
        </w:rPr>
        <w:lastRenderedPageBreak/>
        <w:t>List of Figures</w:t>
      </w:r>
    </w:p>
    <w:p w14:paraId="69A14A0A" w14:textId="5ED1D3EE"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r w:rsidRPr="005E1BAA">
        <w:rPr>
          <w:rFonts w:ascii="Times New Roman" w:hAnsi="Times New Roman" w:cs="Times New Roman"/>
          <w:sz w:val="24"/>
          <w:szCs w:val="24"/>
        </w:rPr>
        <w:fldChar w:fldCharType="begin"/>
      </w:r>
      <w:r w:rsidRPr="005E1BAA">
        <w:rPr>
          <w:rFonts w:ascii="Times New Roman" w:hAnsi="Times New Roman" w:cs="Times New Roman"/>
          <w:sz w:val="24"/>
          <w:szCs w:val="24"/>
        </w:rPr>
        <w:instrText xml:space="preserve"> TOC \f F \h \z \t "Caption" \c </w:instrText>
      </w:r>
      <w:r w:rsidRPr="005E1BAA">
        <w:rPr>
          <w:rFonts w:ascii="Times New Roman" w:hAnsi="Times New Roman" w:cs="Times New Roman"/>
          <w:sz w:val="24"/>
          <w:szCs w:val="24"/>
        </w:rPr>
        <w:fldChar w:fldCharType="separate"/>
      </w:r>
      <w:hyperlink w:anchor="_Toc166083488" w:history="1">
        <w:r w:rsidRPr="005E1BAA">
          <w:rPr>
            <w:rStyle w:val="Hyperlink"/>
            <w:rFonts w:ascii="Times New Roman" w:hAnsi="Times New Roman" w:cs="Times New Roman"/>
            <w:noProof/>
            <w:sz w:val="24"/>
            <w:szCs w:val="24"/>
          </w:rPr>
          <w:t>Figure 3.2.1: First Six Rows and dimension of the data</w:t>
        </w:r>
        <w:r w:rsidRPr="005E1BAA">
          <w:rPr>
            <w:rFonts w:ascii="Times New Roman" w:hAnsi="Times New Roman" w:cs="Times New Roman"/>
            <w:noProof/>
            <w:webHidden/>
            <w:sz w:val="24"/>
            <w:szCs w:val="24"/>
          </w:rPr>
          <w:tab/>
          <w:t>1</w:t>
        </w:r>
        <w:r w:rsidR="000F4921" w:rsidRPr="005E1BAA">
          <w:rPr>
            <w:rFonts w:ascii="Times New Roman" w:hAnsi="Times New Roman" w:cs="Times New Roman"/>
            <w:noProof/>
            <w:webHidden/>
            <w:sz w:val="24"/>
            <w:szCs w:val="24"/>
          </w:rPr>
          <w:t>6</w:t>
        </w:r>
      </w:hyperlink>
    </w:p>
    <w:p w14:paraId="6BA260B5" w14:textId="7CDDC0B4"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89" w:history="1">
        <w:r w:rsidRPr="005E1BAA">
          <w:rPr>
            <w:rStyle w:val="Hyperlink"/>
            <w:rFonts w:ascii="Times New Roman" w:hAnsi="Times New Roman" w:cs="Times New Roman"/>
            <w:noProof/>
            <w:sz w:val="24"/>
            <w:szCs w:val="24"/>
          </w:rPr>
          <w:t>Figure 3.3.1: Data Types of the Variables</w:t>
        </w:r>
        <w:r w:rsidRPr="005E1BAA">
          <w:rPr>
            <w:rFonts w:ascii="Times New Roman" w:hAnsi="Times New Roman" w:cs="Times New Roman"/>
            <w:noProof/>
            <w:webHidden/>
            <w:sz w:val="24"/>
            <w:szCs w:val="24"/>
          </w:rPr>
          <w:tab/>
          <w:t>1</w:t>
        </w:r>
        <w:r w:rsidR="000F4921" w:rsidRPr="005E1BAA">
          <w:rPr>
            <w:rFonts w:ascii="Times New Roman" w:hAnsi="Times New Roman" w:cs="Times New Roman"/>
            <w:noProof/>
            <w:webHidden/>
            <w:sz w:val="24"/>
            <w:szCs w:val="24"/>
          </w:rPr>
          <w:t>6</w:t>
        </w:r>
      </w:hyperlink>
    </w:p>
    <w:p w14:paraId="4F65025A" w14:textId="67B19704"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0" w:history="1">
        <w:r w:rsidRPr="005E1BAA">
          <w:rPr>
            <w:rStyle w:val="Hyperlink"/>
            <w:rFonts w:ascii="Times New Roman" w:hAnsi="Times New Roman" w:cs="Times New Roman"/>
            <w:noProof/>
            <w:sz w:val="24"/>
            <w:szCs w:val="24"/>
          </w:rPr>
          <w:t>Figure 3.3.2: Summary Statistics of the dataset</w:t>
        </w:r>
        <w:r w:rsidRPr="005E1BAA">
          <w:rPr>
            <w:rFonts w:ascii="Times New Roman" w:hAnsi="Times New Roman" w:cs="Times New Roman"/>
            <w:noProof/>
            <w:webHidden/>
            <w:sz w:val="24"/>
            <w:szCs w:val="24"/>
          </w:rPr>
          <w:tab/>
          <w:t>1</w:t>
        </w:r>
        <w:r w:rsidR="000F4921" w:rsidRPr="005E1BAA">
          <w:rPr>
            <w:rFonts w:ascii="Times New Roman" w:hAnsi="Times New Roman" w:cs="Times New Roman"/>
            <w:noProof/>
            <w:webHidden/>
            <w:sz w:val="24"/>
            <w:szCs w:val="24"/>
          </w:rPr>
          <w:t>7</w:t>
        </w:r>
      </w:hyperlink>
    </w:p>
    <w:p w14:paraId="7118279C" w14:textId="19069A88"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1" w:history="1">
        <w:r w:rsidRPr="005E1BAA">
          <w:rPr>
            <w:rStyle w:val="Hyperlink"/>
            <w:rFonts w:ascii="Times New Roman" w:hAnsi="Times New Roman" w:cs="Times New Roman"/>
            <w:noProof/>
            <w:sz w:val="24"/>
            <w:szCs w:val="24"/>
          </w:rPr>
          <w:t>Figure 3.4.1: Missing values graphical representation</w:t>
        </w:r>
        <w:r w:rsidRPr="005E1BAA">
          <w:rPr>
            <w:rFonts w:ascii="Times New Roman" w:hAnsi="Times New Roman" w:cs="Times New Roman"/>
            <w:noProof/>
            <w:webHidden/>
            <w:sz w:val="24"/>
            <w:szCs w:val="24"/>
          </w:rPr>
          <w:tab/>
        </w:r>
      </w:hyperlink>
      <w:r w:rsidR="00135A19">
        <w:rPr>
          <w:rFonts w:ascii="Times New Roman" w:hAnsi="Times New Roman" w:cs="Times New Roman"/>
          <w:noProof/>
          <w:sz w:val="24"/>
          <w:szCs w:val="24"/>
        </w:rPr>
        <w:t>18</w:t>
      </w:r>
    </w:p>
    <w:p w14:paraId="46B4819C" w14:textId="27FB4C1D"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2" w:history="1">
        <w:r w:rsidRPr="005E1BAA">
          <w:rPr>
            <w:rStyle w:val="Hyperlink"/>
            <w:rFonts w:ascii="Times New Roman" w:hAnsi="Times New Roman" w:cs="Times New Roman"/>
            <w:noProof/>
            <w:sz w:val="24"/>
            <w:szCs w:val="24"/>
          </w:rPr>
          <w:t>Figure 3.4.2: Missing values in each variable</w:t>
        </w:r>
        <w:r w:rsidRPr="005E1BAA">
          <w:rPr>
            <w:rFonts w:ascii="Times New Roman" w:hAnsi="Times New Roman" w:cs="Times New Roman"/>
            <w:noProof/>
            <w:webHidden/>
            <w:sz w:val="24"/>
            <w:szCs w:val="24"/>
          </w:rPr>
          <w:tab/>
        </w:r>
      </w:hyperlink>
      <w:r w:rsidR="00135A19">
        <w:rPr>
          <w:rFonts w:ascii="Times New Roman" w:hAnsi="Times New Roman" w:cs="Times New Roman"/>
          <w:noProof/>
          <w:sz w:val="24"/>
          <w:szCs w:val="24"/>
        </w:rPr>
        <w:t>1</w:t>
      </w:r>
      <w:r w:rsidR="00044D44" w:rsidRPr="005E1BAA">
        <w:rPr>
          <w:rFonts w:ascii="Times New Roman" w:hAnsi="Times New Roman" w:cs="Times New Roman"/>
          <w:noProof/>
          <w:sz w:val="24"/>
          <w:szCs w:val="24"/>
        </w:rPr>
        <w:t>9</w:t>
      </w:r>
    </w:p>
    <w:p w14:paraId="15DD13EB" w14:textId="326C825C"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3" w:history="1">
        <w:r w:rsidRPr="005E1BAA">
          <w:rPr>
            <w:rStyle w:val="Hyperlink"/>
            <w:rFonts w:ascii="Times New Roman" w:hAnsi="Times New Roman" w:cs="Times New Roman"/>
            <w:noProof/>
            <w:sz w:val="24"/>
            <w:szCs w:val="24"/>
          </w:rPr>
          <w:t>Figure 3.4.3: Missing values using aggr.plot</w:t>
        </w:r>
        <w:r w:rsidRPr="005E1BAA">
          <w:rPr>
            <w:rFonts w:ascii="Times New Roman" w:hAnsi="Times New Roman" w:cs="Times New Roman"/>
            <w:noProof/>
            <w:webHidden/>
            <w:sz w:val="24"/>
            <w:szCs w:val="24"/>
          </w:rPr>
          <w:tab/>
        </w:r>
        <w:r w:rsidR="00044D44" w:rsidRPr="005E1BAA">
          <w:rPr>
            <w:rFonts w:ascii="Times New Roman" w:hAnsi="Times New Roman" w:cs="Times New Roman"/>
            <w:noProof/>
            <w:webHidden/>
            <w:sz w:val="24"/>
            <w:szCs w:val="24"/>
          </w:rPr>
          <w:t>20</w:t>
        </w:r>
      </w:hyperlink>
    </w:p>
    <w:p w14:paraId="5D51D478" w14:textId="179296FE"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5" w:history="1">
        <w:r w:rsidRPr="005E1BAA">
          <w:rPr>
            <w:rStyle w:val="Hyperlink"/>
            <w:rFonts w:ascii="Times New Roman" w:hAnsi="Times New Roman" w:cs="Times New Roman"/>
            <w:noProof/>
            <w:sz w:val="24"/>
            <w:szCs w:val="24"/>
          </w:rPr>
          <w:t>Figure 3.4.4: Checking zero values</w:t>
        </w:r>
        <w:r w:rsidRPr="005E1BAA">
          <w:rPr>
            <w:rFonts w:ascii="Times New Roman" w:hAnsi="Times New Roman" w:cs="Times New Roman"/>
            <w:noProof/>
            <w:webHidden/>
            <w:sz w:val="24"/>
            <w:szCs w:val="24"/>
          </w:rPr>
          <w:tab/>
          <w:t>2</w:t>
        </w:r>
        <w:r w:rsidR="00044D44" w:rsidRPr="005E1BAA">
          <w:rPr>
            <w:rFonts w:ascii="Times New Roman" w:hAnsi="Times New Roman" w:cs="Times New Roman"/>
            <w:noProof/>
            <w:webHidden/>
            <w:sz w:val="24"/>
            <w:szCs w:val="24"/>
          </w:rPr>
          <w:t>2</w:t>
        </w:r>
      </w:hyperlink>
    </w:p>
    <w:p w14:paraId="2750DEFB" w14:textId="29EC59BA"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4" w:history="1">
        <w:r w:rsidRPr="005E1BAA">
          <w:rPr>
            <w:rStyle w:val="Hyperlink"/>
            <w:rFonts w:ascii="Times New Roman" w:hAnsi="Times New Roman" w:cs="Times New Roman"/>
            <w:noProof/>
            <w:sz w:val="24"/>
            <w:szCs w:val="24"/>
          </w:rPr>
          <w:t>Figure 3.5: Converting Categorical Variable to factors</w:t>
        </w:r>
        <w:r w:rsidRPr="005E1BAA">
          <w:rPr>
            <w:rFonts w:ascii="Times New Roman" w:hAnsi="Times New Roman" w:cs="Times New Roman"/>
            <w:noProof/>
            <w:webHidden/>
            <w:sz w:val="24"/>
            <w:szCs w:val="24"/>
          </w:rPr>
          <w:tab/>
          <w:t>2</w:t>
        </w:r>
        <w:r w:rsidR="00044D44" w:rsidRPr="005E1BAA">
          <w:rPr>
            <w:rFonts w:ascii="Times New Roman" w:hAnsi="Times New Roman" w:cs="Times New Roman"/>
            <w:noProof/>
            <w:webHidden/>
            <w:sz w:val="24"/>
            <w:szCs w:val="24"/>
          </w:rPr>
          <w:t>2</w:t>
        </w:r>
      </w:hyperlink>
    </w:p>
    <w:p w14:paraId="6486FF6D" w14:textId="50298BE8"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5" w:history="1">
        <w:r w:rsidRPr="005E1BAA">
          <w:rPr>
            <w:rStyle w:val="Hyperlink"/>
            <w:rFonts w:ascii="Times New Roman" w:hAnsi="Times New Roman" w:cs="Times New Roman"/>
            <w:noProof/>
            <w:sz w:val="24"/>
            <w:szCs w:val="24"/>
          </w:rPr>
          <w:t>Figure 3.6.1: Reason vs. bad graph</w:t>
        </w:r>
        <w:r w:rsidRPr="005E1BAA">
          <w:rPr>
            <w:rFonts w:ascii="Times New Roman" w:hAnsi="Times New Roman" w:cs="Times New Roman"/>
            <w:noProof/>
            <w:webHidden/>
            <w:sz w:val="24"/>
            <w:szCs w:val="24"/>
          </w:rPr>
          <w:tab/>
          <w:t>2</w:t>
        </w:r>
        <w:r w:rsidR="00044D44" w:rsidRPr="005E1BAA">
          <w:rPr>
            <w:rFonts w:ascii="Times New Roman" w:hAnsi="Times New Roman" w:cs="Times New Roman"/>
            <w:noProof/>
            <w:webHidden/>
            <w:sz w:val="24"/>
            <w:szCs w:val="24"/>
          </w:rPr>
          <w:t>4</w:t>
        </w:r>
      </w:hyperlink>
    </w:p>
    <w:p w14:paraId="2A01D3F0" w14:textId="5FB86CCB"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6" w:history="1">
        <w:r w:rsidRPr="005E1BAA">
          <w:rPr>
            <w:rStyle w:val="Hyperlink"/>
            <w:rFonts w:ascii="Times New Roman" w:hAnsi="Times New Roman" w:cs="Times New Roman"/>
            <w:noProof/>
            <w:sz w:val="24"/>
            <w:szCs w:val="24"/>
          </w:rPr>
          <w:t>Figure 3.6.2: Job vs. bad graph</w:t>
        </w:r>
        <w:r w:rsidRPr="005E1BAA">
          <w:rPr>
            <w:rFonts w:ascii="Times New Roman" w:hAnsi="Times New Roman" w:cs="Times New Roman"/>
            <w:noProof/>
            <w:webHidden/>
            <w:sz w:val="24"/>
            <w:szCs w:val="24"/>
          </w:rPr>
          <w:tab/>
          <w:t>2</w:t>
        </w:r>
        <w:r w:rsidR="00044D44" w:rsidRPr="005E1BAA">
          <w:rPr>
            <w:rFonts w:ascii="Times New Roman" w:hAnsi="Times New Roman" w:cs="Times New Roman"/>
            <w:noProof/>
            <w:webHidden/>
            <w:sz w:val="24"/>
            <w:szCs w:val="24"/>
          </w:rPr>
          <w:t>5</w:t>
        </w:r>
      </w:hyperlink>
    </w:p>
    <w:p w14:paraId="232C61C6" w14:textId="4A266337"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7" w:history="1">
        <w:r w:rsidRPr="005E1BAA">
          <w:rPr>
            <w:rStyle w:val="Hyperlink"/>
            <w:rFonts w:ascii="Times New Roman" w:hAnsi="Times New Roman" w:cs="Times New Roman"/>
            <w:noProof/>
            <w:sz w:val="24"/>
            <w:szCs w:val="24"/>
          </w:rPr>
          <w:t>Figure 3.6.3: Loan vs. bad Plot</w:t>
        </w:r>
        <w:r w:rsidRPr="005E1BAA">
          <w:rPr>
            <w:rFonts w:ascii="Times New Roman" w:hAnsi="Times New Roman" w:cs="Times New Roman"/>
            <w:noProof/>
            <w:webHidden/>
            <w:sz w:val="24"/>
            <w:szCs w:val="24"/>
          </w:rPr>
          <w:tab/>
          <w:t>2</w:t>
        </w:r>
        <w:r w:rsidR="00044D44" w:rsidRPr="005E1BAA">
          <w:rPr>
            <w:rFonts w:ascii="Times New Roman" w:hAnsi="Times New Roman" w:cs="Times New Roman"/>
            <w:noProof/>
            <w:webHidden/>
            <w:sz w:val="24"/>
            <w:szCs w:val="24"/>
          </w:rPr>
          <w:t>6</w:t>
        </w:r>
      </w:hyperlink>
    </w:p>
    <w:p w14:paraId="78AFBC9F" w14:textId="7FBF5CDB"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3.6.4: Value vs. bad plot</w:t>
        </w:r>
        <w:r w:rsidRPr="005E1BAA">
          <w:rPr>
            <w:rFonts w:ascii="Times New Roman" w:hAnsi="Times New Roman" w:cs="Times New Roman"/>
            <w:noProof/>
            <w:webHidden/>
            <w:sz w:val="24"/>
            <w:szCs w:val="24"/>
          </w:rPr>
          <w:tab/>
          <w:t>2</w:t>
        </w:r>
        <w:r w:rsidR="00044D44" w:rsidRPr="005E1BAA">
          <w:rPr>
            <w:rFonts w:ascii="Times New Roman" w:hAnsi="Times New Roman" w:cs="Times New Roman"/>
            <w:noProof/>
            <w:webHidden/>
            <w:sz w:val="24"/>
            <w:szCs w:val="24"/>
          </w:rPr>
          <w:t>7</w:t>
        </w:r>
      </w:hyperlink>
    </w:p>
    <w:p w14:paraId="08E41BD9" w14:textId="7C9C1AA4"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3.6.5: Years at job vs bad plot</w:t>
        </w:r>
        <w:r w:rsidRPr="005E1BAA">
          <w:rPr>
            <w:rFonts w:ascii="Times New Roman" w:hAnsi="Times New Roman" w:cs="Times New Roman"/>
            <w:noProof/>
            <w:webHidden/>
            <w:sz w:val="24"/>
            <w:szCs w:val="24"/>
          </w:rPr>
          <w:tab/>
          <w:t>2</w:t>
        </w:r>
        <w:r w:rsidR="00044D44" w:rsidRPr="005E1BAA">
          <w:rPr>
            <w:rFonts w:ascii="Times New Roman" w:hAnsi="Times New Roman" w:cs="Times New Roman"/>
            <w:noProof/>
            <w:webHidden/>
            <w:sz w:val="24"/>
            <w:szCs w:val="24"/>
          </w:rPr>
          <w:t>8</w:t>
        </w:r>
      </w:hyperlink>
    </w:p>
    <w:p w14:paraId="320CFF84" w14:textId="1591B86D"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3.6.6: scatter plot – loan vs. home values by default status</w:t>
        </w:r>
        <w:r w:rsidRPr="005E1BAA">
          <w:rPr>
            <w:rFonts w:ascii="Times New Roman" w:hAnsi="Times New Roman" w:cs="Times New Roman"/>
            <w:noProof/>
            <w:webHidden/>
            <w:sz w:val="24"/>
            <w:szCs w:val="24"/>
          </w:rPr>
          <w:tab/>
        </w:r>
        <w:r w:rsidR="00044D44" w:rsidRPr="005E1BAA">
          <w:rPr>
            <w:rFonts w:ascii="Times New Roman" w:hAnsi="Times New Roman" w:cs="Times New Roman"/>
            <w:noProof/>
            <w:webHidden/>
            <w:sz w:val="24"/>
            <w:szCs w:val="24"/>
          </w:rPr>
          <w:t>30</w:t>
        </w:r>
      </w:hyperlink>
    </w:p>
    <w:p w14:paraId="37B340D2" w14:textId="7CA6BD19"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3.6.7: faceted loan default by reason vs job</w:t>
        </w:r>
        <w:r w:rsidRPr="005E1BAA">
          <w:rPr>
            <w:rFonts w:ascii="Times New Roman" w:hAnsi="Times New Roman" w:cs="Times New Roman"/>
            <w:noProof/>
            <w:webHidden/>
            <w:sz w:val="24"/>
            <w:szCs w:val="24"/>
          </w:rPr>
          <w:tab/>
        </w:r>
        <w:r w:rsidR="00044D44" w:rsidRPr="005E1BAA">
          <w:rPr>
            <w:rFonts w:ascii="Times New Roman" w:hAnsi="Times New Roman" w:cs="Times New Roman"/>
            <w:noProof/>
            <w:webHidden/>
            <w:sz w:val="24"/>
            <w:szCs w:val="24"/>
          </w:rPr>
          <w:t>31</w:t>
        </w:r>
      </w:hyperlink>
    </w:p>
    <w:p w14:paraId="72CA9845" w14:textId="66C4183B"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3.7: Correlation Matrix</w:t>
        </w:r>
        <w:r w:rsidRPr="005E1BAA">
          <w:rPr>
            <w:rFonts w:ascii="Times New Roman" w:hAnsi="Times New Roman" w:cs="Times New Roman"/>
            <w:noProof/>
            <w:webHidden/>
            <w:sz w:val="24"/>
            <w:szCs w:val="24"/>
          </w:rPr>
          <w:tab/>
          <w:t>3</w:t>
        </w:r>
        <w:r w:rsidR="00044D44" w:rsidRPr="005E1BAA">
          <w:rPr>
            <w:rFonts w:ascii="Times New Roman" w:hAnsi="Times New Roman" w:cs="Times New Roman"/>
            <w:noProof/>
            <w:webHidden/>
            <w:sz w:val="24"/>
            <w:szCs w:val="24"/>
          </w:rPr>
          <w:t>3</w:t>
        </w:r>
      </w:hyperlink>
    </w:p>
    <w:p w14:paraId="6140830E" w14:textId="0C5CE105"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4.1.1: numeric predictor analysis – box plot</w:t>
        </w:r>
        <w:r w:rsidRPr="005E1BAA">
          <w:rPr>
            <w:rFonts w:ascii="Times New Roman" w:hAnsi="Times New Roman" w:cs="Times New Roman"/>
            <w:noProof/>
            <w:webHidden/>
            <w:sz w:val="24"/>
            <w:szCs w:val="24"/>
          </w:rPr>
          <w:tab/>
          <w:t>3</w:t>
        </w:r>
        <w:r w:rsidR="00044D44" w:rsidRPr="005E1BAA">
          <w:rPr>
            <w:rFonts w:ascii="Times New Roman" w:hAnsi="Times New Roman" w:cs="Times New Roman"/>
            <w:noProof/>
            <w:webHidden/>
            <w:sz w:val="24"/>
            <w:szCs w:val="24"/>
          </w:rPr>
          <w:t>5</w:t>
        </w:r>
      </w:hyperlink>
    </w:p>
    <w:p w14:paraId="02F090D3" w14:textId="27E321DE"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4.1.2: proportion of loan default by job</w:t>
        </w:r>
        <w:r w:rsidRPr="005E1BAA">
          <w:rPr>
            <w:rFonts w:ascii="Times New Roman" w:hAnsi="Times New Roman" w:cs="Times New Roman"/>
            <w:noProof/>
            <w:webHidden/>
            <w:sz w:val="24"/>
            <w:szCs w:val="24"/>
          </w:rPr>
          <w:tab/>
        </w:r>
      </w:hyperlink>
      <w:r w:rsidRPr="005E1BAA">
        <w:rPr>
          <w:rFonts w:ascii="Times New Roman" w:hAnsi="Times New Roman" w:cs="Times New Roman"/>
          <w:noProof/>
          <w:sz w:val="24"/>
          <w:szCs w:val="24"/>
        </w:rPr>
        <w:t>3</w:t>
      </w:r>
      <w:r w:rsidR="006D3510" w:rsidRPr="005E1BAA">
        <w:rPr>
          <w:rFonts w:ascii="Times New Roman" w:hAnsi="Times New Roman" w:cs="Times New Roman"/>
          <w:noProof/>
          <w:sz w:val="24"/>
          <w:szCs w:val="24"/>
        </w:rPr>
        <w:t>6</w:t>
      </w:r>
    </w:p>
    <w:p w14:paraId="61F08EDF" w14:textId="707139D3"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4.1.3: Feature importance metrics</w:t>
        </w:r>
        <w:r w:rsidRPr="005E1BAA">
          <w:rPr>
            <w:rFonts w:ascii="Times New Roman" w:hAnsi="Times New Roman" w:cs="Times New Roman"/>
            <w:noProof/>
            <w:webHidden/>
            <w:sz w:val="24"/>
            <w:szCs w:val="24"/>
          </w:rPr>
          <w:tab/>
          <w:t>3</w:t>
        </w:r>
        <w:r w:rsidR="006D3510" w:rsidRPr="005E1BAA">
          <w:rPr>
            <w:rFonts w:ascii="Times New Roman" w:hAnsi="Times New Roman" w:cs="Times New Roman"/>
            <w:noProof/>
            <w:webHidden/>
            <w:sz w:val="24"/>
            <w:szCs w:val="24"/>
          </w:rPr>
          <w:t>7</w:t>
        </w:r>
      </w:hyperlink>
    </w:p>
    <w:p w14:paraId="64A5DEE6" w14:textId="7F115E7A"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5E1BAA">
          <w:rPr>
            <w:rStyle w:val="Hyperlink"/>
            <w:rFonts w:ascii="Times New Roman" w:hAnsi="Times New Roman" w:cs="Times New Roman"/>
            <w:noProof/>
            <w:sz w:val="24"/>
            <w:szCs w:val="24"/>
          </w:rPr>
          <w:t>Figure 4.1.4: Variable importance plot – random forest</w:t>
        </w:r>
        <w:r w:rsidRPr="005E1BAA">
          <w:rPr>
            <w:rFonts w:ascii="Times New Roman" w:hAnsi="Times New Roman" w:cs="Times New Roman"/>
            <w:noProof/>
            <w:webHidden/>
            <w:sz w:val="24"/>
            <w:szCs w:val="24"/>
          </w:rPr>
          <w:tab/>
          <w:t>3</w:t>
        </w:r>
        <w:r w:rsidR="006D3510" w:rsidRPr="005E1BAA">
          <w:rPr>
            <w:rFonts w:ascii="Times New Roman" w:hAnsi="Times New Roman" w:cs="Times New Roman"/>
            <w:noProof/>
            <w:webHidden/>
            <w:sz w:val="24"/>
            <w:szCs w:val="24"/>
          </w:rPr>
          <w:t>9</w:t>
        </w:r>
      </w:hyperlink>
    </w:p>
    <w:p w14:paraId="4A64FEE3" w14:textId="1AAB5399" w:rsidR="00B37761" w:rsidRPr="005E1BAA" w:rsidRDefault="00B37761" w:rsidP="00B37761">
      <w:pPr>
        <w:pStyle w:val="TableofFigures"/>
        <w:tabs>
          <w:tab w:val="right" w:pos="9016"/>
        </w:tabs>
        <w:spacing w:line="480" w:lineRule="auto"/>
        <w:jc w:val="center"/>
        <w:rPr>
          <w:rFonts w:ascii="Times New Roman" w:hAnsi="Times New Roman" w:cs="Times New Roman"/>
          <w:sz w:val="24"/>
          <w:szCs w:val="24"/>
        </w:rPr>
      </w:pPr>
      <w:hyperlink w:anchor="_Toc166083498" w:history="1">
        <w:r w:rsidRPr="005E1BAA">
          <w:rPr>
            <w:rStyle w:val="Hyperlink"/>
            <w:rFonts w:ascii="Times New Roman" w:hAnsi="Times New Roman" w:cs="Times New Roman"/>
            <w:noProof/>
            <w:sz w:val="24"/>
            <w:szCs w:val="24"/>
          </w:rPr>
          <w:t>Figure 5.1.: Categorical to numeric conversion</w:t>
        </w:r>
        <w:r w:rsidRPr="005E1BAA">
          <w:rPr>
            <w:rFonts w:ascii="Times New Roman" w:hAnsi="Times New Roman" w:cs="Times New Roman"/>
            <w:noProof/>
            <w:webHidden/>
            <w:sz w:val="24"/>
            <w:szCs w:val="24"/>
          </w:rPr>
          <w:tab/>
        </w:r>
        <w:r w:rsidR="006D3510" w:rsidRPr="005E1BAA">
          <w:rPr>
            <w:rFonts w:ascii="Times New Roman" w:hAnsi="Times New Roman" w:cs="Times New Roman"/>
            <w:noProof/>
            <w:webHidden/>
            <w:sz w:val="24"/>
            <w:szCs w:val="24"/>
          </w:rPr>
          <w:t>40</w:t>
        </w:r>
      </w:hyperlink>
      <w:hyperlink w:anchor="_Toc166083498" w:history="1"/>
      <w:r w:rsidRPr="005E1BAA">
        <w:rPr>
          <w:rFonts w:ascii="Times New Roman" w:hAnsi="Times New Roman" w:cs="Times New Roman"/>
          <w:sz w:val="24"/>
          <w:szCs w:val="24"/>
        </w:rPr>
        <w:fldChar w:fldCharType="end"/>
      </w:r>
    </w:p>
    <w:p w14:paraId="1F93226F" w14:textId="58870464"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r w:rsidRPr="005E1BAA">
        <w:rPr>
          <w:rFonts w:ascii="Times New Roman" w:hAnsi="Times New Roman" w:cs="Times New Roman"/>
          <w:sz w:val="24"/>
          <w:szCs w:val="24"/>
        </w:rPr>
        <w:fldChar w:fldCharType="begin"/>
      </w:r>
      <w:r w:rsidRPr="005E1BAA">
        <w:rPr>
          <w:rFonts w:ascii="Times New Roman" w:hAnsi="Times New Roman" w:cs="Times New Roman"/>
          <w:sz w:val="24"/>
          <w:szCs w:val="24"/>
        </w:rPr>
        <w:instrText xml:space="preserve"> TOC \f F \h \z \t "Caption" \c </w:instrText>
      </w:r>
      <w:r w:rsidRPr="005E1BAA">
        <w:rPr>
          <w:rFonts w:ascii="Times New Roman" w:hAnsi="Times New Roman" w:cs="Times New Roman"/>
          <w:sz w:val="24"/>
          <w:szCs w:val="24"/>
        </w:rPr>
        <w:fldChar w:fldCharType="separate"/>
      </w:r>
      <w:hyperlink w:anchor="_Toc166083488" w:history="1">
        <w:r w:rsidRPr="005E1BAA">
          <w:rPr>
            <w:rStyle w:val="Hyperlink"/>
            <w:rFonts w:ascii="Times New Roman" w:hAnsi="Times New Roman" w:cs="Times New Roman"/>
            <w:noProof/>
            <w:sz w:val="24"/>
            <w:szCs w:val="24"/>
          </w:rPr>
          <w:t>Figure 5.2: Normalised numeric variable</w:t>
        </w:r>
        <w:r w:rsidRPr="005E1BAA">
          <w:rPr>
            <w:rFonts w:ascii="Times New Roman" w:hAnsi="Times New Roman" w:cs="Times New Roman"/>
            <w:noProof/>
            <w:webHidden/>
            <w:sz w:val="24"/>
            <w:szCs w:val="24"/>
          </w:rPr>
          <w:tab/>
        </w:r>
        <w:r w:rsidR="006D3510" w:rsidRPr="005E1BAA">
          <w:rPr>
            <w:rFonts w:ascii="Times New Roman" w:hAnsi="Times New Roman" w:cs="Times New Roman"/>
            <w:noProof/>
            <w:webHidden/>
            <w:sz w:val="24"/>
            <w:szCs w:val="24"/>
          </w:rPr>
          <w:t>4</w:t>
        </w:r>
        <w:r w:rsidR="00497F19">
          <w:rPr>
            <w:rFonts w:ascii="Times New Roman" w:hAnsi="Times New Roman" w:cs="Times New Roman"/>
            <w:noProof/>
            <w:webHidden/>
            <w:sz w:val="24"/>
            <w:szCs w:val="24"/>
          </w:rPr>
          <w:t>2</w:t>
        </w:r>
      </w:hyperlink>
    </w:p>
    <w:p w14:paraId="6A9CB93D" w14:textId="45E69762"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89" w:history="1">
        <w:r w:rsidRPr="005E1BAA">
          <w:rPr>
            <w:rStyle w:val="Hyperlink"/>
            <w:rFonts w:ascii="Times New Roman" w:hAnsi="Times New Roman" w:cs="Times New Roman"/>
            <w:noProof/>
            <w:sz w:val="24"/>
            <w:szCs w:val="24"/>
          </w:rPr>
          <w:t>Figure 5.3: Handling Imbalanced Data: Seperating the class</w:t>
        </w:r>
        <w:r w:rsidRPr="005E1BAA">
          <w:rPr>
            <w:rFonts w:ascii="Times New Roman" w:hAnsi="Times New Roman" w:cs="Times New Roman"/>
            <w:noProof/>
            <w:webHidden/>
            <w:sz w:val="24"/>
            <w:szCs w:val="24"/>
          </w:rPr>
          <w:tab/>
          <w:t>4</w:t>
        </w:r>
        <w:r w:rsidR="00497F19">
          <w:rPr>
            <w:rFonts w:ascii="Times New Roman" w:hAnsi="Times New Roman" w:cs="Times New Roman"/>
            <w:noProof/>
            <w:webHidden/>
            <w:sz w:val="24"/>
            <w:szCs w:val="24"/>
          </w:rPr>
          <w:t>3</w:t>
        </w:r>
      </w:hyperlink>
    </w:p>
    <w:p w14:paraId="197B4CDA" w14:textId="52247E6C"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0" w:history="1">
        <w:r w:rsidRPr="005E1BAA">
          <w:rPr>
            <w:rStyle w:val="Hyperlink"/>
            <w:rFonts w:ascii="Times New Roman" w:hAnsi="Times New Roman" w:cs="Times New Roman"/>
            <w:noProof/>
            <w:sz w:val="24"/>
            <w:szCs w:val="24"/>
          </w:rPr>
          <w:t>Figure 6.1: Data Partitioning</w:t>
        </w:r>
        <w:r w:rsidRPr="005E1BAA">
          <w:rPr>
            <w:rFonts w:ascii="Times New Roman" w:hAnsi="Times New Roman" w:cs="Times New Roman"/>
            <w:noProof/>
            <w:webHidden/>
            <w:sz w:val="24"/>
            <w:szCs w:val="24"/>
          </w:rPr>
          <w:tab/>
          <w:t>4</w:t>
        </w:r>
        <w:r w:rsidR="00497F19">
          <w:rPr>
            <w:rFonts w:ascii="Times New Roman" w:hAnsi="Times New Roman" w:cs="Times New Roman"/>
            <w:noProof/>
            <w:webHidden/>
            <w:sz w:val="24"/>
            <w:szCs w:val="24"/>
          </w:rPr>
          <w:t>5</w:t>
        </w:r>
      </w:hyperlink>
    </w:p>
    <w:p w14:paraId="2A400C0E" w14:textId="35E0FA9A"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1" w:history="1">
        <w:r w:rsidRPr="005E1BAA">
          <w:rPr>
            <w:rStyle w:val="Hyperlink"/>
            <w:rFonts w:ascii="Times New Roman" w:hAnsi="Times New Roman" w:cs="Times New Roman"/>
            <w:noProof/>
            <w:sz w:val="24"/>
            <w:szCs w:val="24"/>
          </w:rPr>
          <w:t>Figure 7.1.1: Logistic Model Coefficients</w:t>
        </w:r>
        <w:r w:rsidRPr="005E1BAA">
          <w:rPr>
            <w:rFonts w:ascii="Times New Roman" w:hAnsi="Times New Roman" w:cs="Times New Roman"/>
            <w:noProof/>
            <w:webHidden/>
            <w:sz w:val="24"/>
            <w:szCs w:val="24"/>
          </w:rPr>
          <w:tab/>
          <w:t>4</w:t>
        </w:r>
        <w:r w:rsidR="00497F19">
          <w:rPr>
            <w:rFonts w:ascii="Times New Roman" w:hAnsi="Times New Roman" w:cs="Times New Roman"/>
            <w:noProof/>
            <w:webHidden/>
            <w:sz w:val="24"/>
            <w:szCs w:val="24"/>
          </w:rPr>
          <w:t>7</w:t>
        </w:r>
      </w:hyperlink>
    </w:p>
    <w:p w14:paraId="761B4C26" w14:textId="35D653A3"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2" w:history="1">
        <w:r w:rsidRPr="005E1BAA">
          <w:rPr>
            <w:rStyle w:val="Hyperlink"/>
            <w:rFonts w:ascii="Times New Roman" w:hAnsi="Times New Roman" w:cs="Times New Roman"/>
            <w:noProof/>
            <w:sz w:val="24"/>
            <w:szCs w:val="24"/>
          </w:rPr>
          <w:t>Figure 7.2.1: Decision Tree Model</w:t>
        </w:r>
        <w:r w:rsidRPr="005E1BAA">
          <w:rPr>
            <w:rFonts w:ascii="Times New Roman" w:hAnsi="Times New Roman" w:cs="Times New Roman"/>
            <w:noProof/>
            <w:webHidden/>
            <w:sz w:val="24"/>
            <w:szCs w:val="24"/>
          </w:rPr>
          <w:tab/>
          <w:t>4</w:t>
        </w:r>
        <w:r w:rsidR="00497F19">
          <w:rPr>
            <w:rFonts w:ascii="Times New Roman" w:hAnsi="Times New Roman" w:cs="Times New Roman"/>
            <w:noProof/>
            <w:webHidden/>
            <w:sz w:val="24"/>
            <w:szCs w:val="24"/>
          </w:rPr>
          <w:t>9</w:t>
        </w:r>
      </w:hyperlink>
    </w:p>
    <w:p w14:paraId="1045508F" w14:textId="52A4F4BA"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3" w:history="1">
        <w:r w:rsidRPr="005E1BAA">
          <w:rPr>
            <w:rStyle w:val="Hyperlink"/>
            <w:rFonts w:ascii="Times New Roman" w:hAnsi="Times New Roman" w:cs="Times New Roman"/>
            <w:noProof/>
            <w:sz w:val="24"/>
            <w:szCs w:val="24"/>
          </w:rPr>
          <w:t>Figure 7.2.2: Plot: Decision Tree</w:t>
        </w:r>
        <w:r w:rsidRPr="005E1BAA">
          <w:rPr>
            <w:rFonts w:ascii="Times New Roman" w:hAnsi="Times New Roman" w:cs="Times New Roman"/>
            <w:noProof/>
            <w:webHidden/>
            <w:sz w:val="24"/>
            <w:szCs w:val="24"/>
          </w:rPr>
          <w:tab/>
        </w:r>
        <w:r w:rsidR="00497F19">
          <w:rPr>
            <w:rFonts w:ascii="Times New Roman" w:hAnsi="Times New Roman" w:cs="Times New Roman"/>
            <w:noProof/>
            <w:webHidden/>
            <w:sz w:val="24"/>
            <w:szCs w:val="24"/>
          </w:rPr>
          <w:t>50</w:t>
        </w:r>
      </w:hyperlink>
    </w:p>
    <w:p w14:paraId="4E303013" w14:textId="3ED3F67C"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5" w:history="1">
        <w:r w:rsidRPr="005E1BAA">
          <w:rPr>
            <w:rStyle w:val="Hyperlink"/>
            <w:rFonts w:ascii="Times New Roman" w:hAnsi="Times New Roman" w:cs="Times New Roman"/>
            <w:noProof/>
            <w:sz w:val="24"/>
            <w:szCs w:val="24"/>
          </w:rPr>
          <w:t>Figure 8.1.1: confusion matrix - Logistic regression</w:t>
        </w:r>
        <w:r w:rsidRPr="005E1BAA">
          <w:rPr>
            <w:rFonts w:ascii="Times New Roman" w:hAnsi="Times New Roman" w:cs="Times New Roman"/>
            <w:noProof/>
            <w:webHidden/>
            <w:sz w:val="24"/>
            <w:szCs w:val="24"/>
          </w:rPr>
          <w:tab/>
        </w:r>
        <w:r w:rsidR="00A66405" w:rsidRPr="005E1BAA">
          <w:rPr>
            <w:rFonts w:ascii="Times New Roman" w:hAnsi="Times New Roman" w:cs="Times New Roman"/>
            <w:noProof/>
            <w:webHidden/>
            <w:sz w:val="24"/>
            <w:szCs w:val="24"/>
          </w:rPr>
          <w:t>5</w:t>
        </w:r>
        <w:r w:rsidR="00497F19">
          <w:rPr>
            <w:rFonts w:ascii="Times New Roman" w:hAnsi="Times New Roman" w:cs="Times New Roman"/>
            <w:noProof/>
            <w:webHidden/>
            <w:sz w:val="24"/>
            <w:szCs w:val="24"/>
          </w:rPr>
          <w:t>2</w:t>
        </w:r>
      </w:hyperlink>
    </w:p>
    <w:p w14:paraId="29B13699" w14:textId="7BBB6957" w:rsidR="00B37761" w:rsidRPr="005E1BAA" w:rsidRDefault="00B37761" w:rsidP="00B37761">
      <w:pPr>
        <w:pStyle w:val="TableofFigures"/>
        <w:tabs>
          <w:tab w:val="right" w:pos="9016"/>
        </w:tabs>
        <w:spacing w:line="480" w:lineRule="auto"/>
        <w:jc w:val="center"/>
        <w:rPr>
          <w:rFonts w:ascii="Times New Roman" w:hAnsi="Times New Roman" w:cs="Times New Roman"/>
          <w:noProof/>
          <w:sz w:val="24"/>
          <w:szCs w:val="24"/>
        </w:rPr>
      </w:pPr>
      <w:hyperlink w:anchor="_Toc166083494" w:history="1">
        <w:r w:rsidRPr="005E1BAA">
          <w:rPr>
            <w:rStyle w:val="Hyperlink"/>
            <w:rFonts w:ascii="Times New Roman" w:hAnsi="Times New Roman" w:cs="Times New Roman"/>
            <w:noProof/>
            <w:sz w:val="24"/>
            <w:szCs w:val="24"/>
          </w:rPr>
          <w:t>Figure 8.1.2: ROC curve – logistic regression</w:t>
        </w:r>
        <w:r w:rsidRPr="005E1BAA">
          <w:rPr>
            <w:rFonts w:ascii="Times New Roman" w:hAnsi="Times New Roman" w:cs="Times New Roman"/>
            <w:noProof/>
            <w:webHidden/>
            <w:sz w:val="24"/>
            <w:szCs w:val="24"/>
          </w:rPr>
          <w:tab/>
        </w:r>
      </w:hyperlink>
      <w:r w:rsidRPr="005E1BAA">
        <w:rPr>
          <w:rFonts w:ascii="Times New Roman" w:hAnsi="Times New Roman" w:cs="Times New Roman"/>
          <w:noProof/>
          <w:sz w:val="24"/>
          <w:szCs w:val="24"/>
        </w:rPr>
        <w:t>5</w:t>
      </w:r>
      <w:r w:rsidR="00497F19">
        <w:rPr>
          <w:rFonts w:ascii="Times New Roman" w:hAnsi="Times New Roman" w:cs="Times New Roman"/>
          <w:noProof/>
          <w:sz w:val="24"/>
          <w:szCs w:val="24"/>
        </w:rPr>
        <w:t>3</w:t>
      </w:r>
    </w:p>
    <w:p w14:paraId="0E88626D" w14:textId="28CFE1E6"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5" w:history="1">
        <w:r w:rsidRPr="005E1BAA">
          <w:rPr>
            <w:rStyle w:val="Hyperlink"/>
            <w:rFonts w:ascii="Times New Roman" w:hAnsi="Times New Roman" w:cs="Times New Roman"/>
            <w:noProof/>
            <w:sz w:val="24"/>
            <w:szCs w:val="24"/>
          </w:rPr>
          <w:t>Figure 8.2.1: confusion matrix – decision tree</w:t>
        </w:r>
        <w:r w:rsidRPr="005E1BAA">
          <w:rPr>
            <w:rFonts w:ascii="Times New Roman" w:hAnsi="Times New Roman" w:cs="Times New Roman"/>
            <w:noProof/>
            <w:webHidden/>
            <w:sz w:val="24"/>
            <w:szCs w:val="24"/>
          </w:rPr>
          <w:tab/>
          <w:t>5</w:t>
        </w:r>
        <w:r w:rsidR="00497F19">
          <w:rPr>
            <w:rFonts w:ascii="Times New Roman" w:hAnsi="Times New Roman" w:cs="Times New Roman"/>
            <w:noProof/>
            <w:webHidden/>
            <w:sz w:val="24"/>
            <w:szCs w:val="24"/>
          </w:rPr>
          <w:t>5</w:t>
        </w:r>
      </w:hyperlink>
    </w:p>
    <w:p w14:paraId="2134B715" w14:textId="623186AF"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6" w:history="1">
        <w:r w:rsidRPr="005E1BAA">
          <w:rPr>
            <w:rStyle w:val="Hyperlink"/>
            <w:rFonts w:ascii="Times New Roman" w:hAnsi="Times New Roman" w:cs="Times New Roman"/>
            <w:noProof/>
            <w:sz w:val="24"/>
            <w:szCs w:val="24"/>
          </w:rPr>
          <w:t>Figure 8.2.2: roc curve – decision tree</w:t>
        </w:r>
        <w:r w:rsidRPr="005E1BAA">
          <w:rPr>
            <w:rFonts w:ascii="Times New Roman" w:hAnsi="Times New Roman" w:cs="Times New Roman"/>
            <w:noProof/>
            <w:webHidden/>
            <w:sz w:val="24"/>
            <w:szCs w:val="24"/>
          </w:rPr>
          <w:tab/>
          <w:t>5</w:t>
        </w:r>
        <w:r w:rsidR="00497F19">
          <w:rPr>
            <w:rFonts w:ascii="Times New Roman" w:hAnsi="Times New Roman" w:cs="Times New Roman"/>
            <w:noProof/>
            <w:webHidden/>
            <w:sz w:val="24"/>
            <w:szCs w:val="24"/>
          </w:rPr>
          <w:t>7</w:t>
        </w:r>
      </w:hyperlink>
    </w:p>
    <w:p w14:paraId="7E605F0A" w14:textId="6AE4CF2A" w:rsidR="00B37761" w:rsidRPr="005E1BAA" w:rsidRDefault="00B37761" w:rsidP="00B37761">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7" w:history="1">
        <w:r w:rsidRPr="005E1BAA">
          <w:rPr>
            <w:rStyle w:val="Hyperlink"/>
            <w:rFonts w:ascii="Times New Roman" w:hAnsi="Times New Roman" w:cs="Times New Roman"/>
            <w:noProof/>
            <w:sz w:val="24"/>
            <w:szCs w:val="24"/>
          </w:rPr>
          <w:t>Figure 8.2.3: ROC Curves - comparison</w:t>
        </w:r>
        <w:r w:rsidRPr="005E1BAA">
          <w:rPr>
            <w:rFonts w:ascii="Times New Roman" w:hAnsi="Times New Roman" w:cs="Times New Roman"/>
            <w:noProof/>
            <w:webHidden/>
            <w:sz w:val="24"/>
            <w:szCs w:val="24"/>
          </w:rPr>
          <w:tab/>
        </w:r>
        <w:r w:rsidR="00A66405" w:rsidRPr="005E1BAA">
          <w:rPr>
            <w:rFonts w:ascii="Times New Roman" w:hAnsi="Times New Roman" w:cs="Times New Roman"/>
            <w:noProof/>
            <w:webHidden/>
            <w:sz w:val="24"/>
            <w:szCs w:val="24"/>
          </w:rPr>
          <w:t>5</w:t>
        </w:r>
        <w:r w:rsidR="00497F19">
          <w:rPr>
            <w:rFonts w:ascii="Times New Roman" w:hAnsi="Times New Roman" w:cs="Times New Roman"/>
            <w:noProof/>
            <w:webHidden/>
            <w:sz w:val="24"/>
            <w:szCs w:val="24"/>
          </w:rPr>
          <w:t>8</w:t>
        </w:r>
      </w:hyperlink>
    </w:p>
    <w:p w14:paraId="68869040" w14:textId="3B2422DA" w:rsidR="00E95A03" w:rsidRPr="005E1BAA" w:rsidRDefault="00B37761" w:rsidP="00B37761">
      <w:pPr>
        <w:pStyle w:val="TableofFigures"/>
        <w:tabs>
          <w:tab w:val="right" w:pos="9016"/>
        </w:tabs>
        <w:spacing w:line="480" w:lineRule="auto"/>
        <w:ind w:left="0" w:firstLine="0"/>
        <w:rPr>
          <w:rFonts w:ascii="Times New Roman" w:hAnsi="Times New Roman" w:cs="Times New Roman"/>
          <w:sz w:val="24"/>
          <w:szCs w:val="24"/>
        </w:rPr>
      </w:pPr>
      <w:r w:rsidRPr="005E1BAA">
        <w:rPr>
          <w:rFonts w:ascii="Times New Roman" w:hAnsi="Times New Roman" w:cs="Times New Roman"/>
          <w:sz w:val="24"/>
          <w:szCs w:val="24"/>
        </w:rPr>
        <w:fldChar w:fldCharType="end"/>
      </w:r>
    </w:p>
    <w:bookmarkEnd w:id="1"/>
    <w:p w14:paraId="23744BDF" w14:textId="77777777" w:rsidR="00776840" w:rsidRPr="005E1BAA" w:rsidRDefault="00776840" w:rsidP="0011078E">
      <w:pPr>
        <w:pStyle w:val="NoSpacing"/>
        <w:spacing w:line="480" w:lineRule="auto"/>
        <w:jc w:val="center"/>
        <w:rPr>
          <w:rFonts w:ascii="Times New Roman" w:hAnsi="Times New Roman" w:cs="Times New Roman"/>
          <w:b/>
          <w:bCs/>
          <w:lang w:val="en-US"/>
        </w:rPr>
      </w:pPr>
    </w:p>
    <w:p w14:paraId="73860181"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7E60F277"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64E4A96A"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5BD3960F"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662023F1"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486B0F70"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718E73A9"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48B9B5FC"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3F7376A5"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23E7A8A9"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3C3C25B3" w14:textId="77777777" w:rsidR="00B37761" w:rsidRPr="005E1BAA" w:rsidRDefault="00B37761" w:rsidP="0011078E">
      <w:pPr>
        <w:pStyle w:val="NoSpacing"/>
        <w:spacing w:line="480" w:lineRule="auto"/>
        <w:jc w:val="center"/>
        <w:rPr>
          <w:rFonts w:ascii="Times New Roman" w:hAnsi="Times New Roman" w:cs="Times New Roman"/>
          <w:b/>
          <w:bCs/>
          <w:lang w:val="en-US"/>
        </w:rPr>
      </w:pPr>
    </w:p>
    <w:p w14:paraId="62EDF370" w14:textId="3A77DD5F" w:rsidR="00E95A03" w:rsidRPr="005E1BAA" w:rsidRDefault="00E95A03" w:rsidP="0011078E">
      <w:pPr>
        <w:pStyle w:val="NoSpacing"/>
        <w:spacing w:line="480" w:lineRule="auto"/>
        <w:jc w:val="center"/>
        <w:rPr>
          <w:rFonts w:ascii="Times New Roman" w:hAnsi="Times New Roman" w:cs="Times New Roman"/>
          <w:b/>
          <w:bCs/>
          <w:lang w:val="en-US"/>
        </w:rPr>
      </w:pPr>
      <w:r w:rsidRPr="005E1BAA">
        <w:rPr>
          <w:rFonts w:ascii="Times New Roman" w:hAnsi="Times New Roman" w:cs="Times New Roman"/>
          <w:b/>
          <w:bCs/>
          <w:lang w:val="en-US"/>
        </w:rPr>
        <w:lastRenderedPageBreak/>
        <w:t>Executive Summary</w:t>
      </w:r>
    </w:p>
    <w:p w14:paraId="24E55ECA" w14:textId="77777777" w:rsidR="001457D3" w:rsidRPr="005E1BAA" w:rsidRDefault="001457D3" w:rsidP="001457D3">
      <w:pPr>
        <w:pStyle w:val="NoSpacing"/>
        <w:spacing w:line="480" w:lineRule="auto"/>
        <w:ind w:firstLine="720"/>
        <w:rPr>
          <w:rFonts w:ascii="Times New Roman" w:hAnsi="Times New Roman" w:cs="Times New Roman"/>
        </w:rPr>
      </w:pPr>
      <w:r w:rsidRPr="005E1BAA">
        <w:rPr>
          <w:rFonts w:ascii="Times New Roman" w:hAnsi="Times New Roman" w:cs="Times New Roman"/>
        </w:rPr>
        <w:t>The primary goal of this project was to develop a predictive model that could reliably assess loan applicants' likelihood of default, using a dataset comprising key financial variables. The analysis focused on two machine learning models: logistic regression and decision tree classifiers. Both models were designed to assist the bank in automating loan approval decisions, thereby reducing manual interventions, minimizing risk, and improving overall operational efficiency.</w:t>
      </w:r>
    </w:p>
    <w:p w14:paraId="0E723DA8" w14:textId="77777777" w:rsidR="001457D3" w:rsidRPr="005E1BAA" w:rsidRDefault="001457D3" w:rsidP="001457D3">
      <w:pPr>
        <w:pStyle w:val="NoSpacing"/>
        <w:spacing w:line="480" w:lineRule="auto"/>
        <w:rPr>
          <w:rFonts w:ascii="Times New Roman" w:hAnsi="Times New Roman" w:cs="Times New Roman"/>
          <w:b/>
          <w:bCs/>
        </w:rPr>
      </w:pPr>
      <w:r w:rsidRPr="005E1BAA">
        <w:rPr>
          <w:rFonts w:ascii="Times New Roman" w:hAnsi="Times New Roman" w:cs="Times New Roman"/>
          <w:b/>
          <w:bCs/>
        </w:rPr>
        <w:t>Key Findings:</w:t>
      </w:r>
    </w:p>
    <w:p w14:paraId="4FB41A71" w14:textId="77777777" w:rsidR="001457D3" w:rsidRPr="005E1BAA" w:rsidRDefault="001457D3" w:rsidP="001457D3">
      <w:pPr>
        <w:pStyle w:val="NoSpacing"/>
        <w:numPr>
          <w:ilvl w:val="0"/>
          <w:numId w:val="90"/>
        </w:numPr>
        <w:spacing w:line="480" w:lineRule="auto"/>
        <w:rPr>
          <w:rFonts w:ascii="Times New Roman" w:hAnsi="Times New Roman" w:cs="Times New Roman"/>
        </w:rPr>
      </w:pPr>
      <w:r w:rsidRPr="005E1BAA">
        <w:rPr>
          <w:rFonts w:ascii="Times New Roman" w:hAnsi="Times New Roman" w:cs="Times New Roman"/>
        </w:rPr>
        <w:t>The decision tree model demonstrated superior performance, achieving a classification accuracy of 77.47% and a sensitivity of 80.65%, making it particularly effective at identifying applicants who are likely to default. In contrast, the logistic regression model performed moderately well, with an accuracy of 72.16% and a sensitivity of 67.01%.</w:t>
      </w:r>
    </w:p>
    <w:p w14:paraId="4B6734AC" w14:textId="77777777" w:rsidR="001457D3" w:rsidRPr="005E1BAA" w:rsidRDefault="001457D3" w:rsidP="001457D3">
      <w:pPr>
        <w:pStyle w:val="NoSpacing"/>
        <w:numPr>
          <w:ilvl w:val="0"/>
          <w:numId w:val="90"/>
        </w:numPr>
        <w:spacing w:line="480" w:lineRule="auto"/>
        <w:rPr>
          <w:rFonts w:ascii="Times New Roman" w:hAnsi="Times New Roman" w:cs="Times New Roman"/>
        </w:rPr>
      </w:pPr>
      <w:r w:rsidRPr="005E1BAA">
        <w:rPr>
          <w:rFonts w:ascii="Times New Roman" w:hAnsi="Times New Roman" w:cs="Times New Roman"/>
        </w:rPr>
        <w:t>Both models showed strong discriminatory power, as indicated by ROC curves that consistently remained above the random classification line. However, the decision tree displayed a sharper increase in sensitivity, making it better suited for high-risk cases where default prevention is critical.</w:t>
      </w:r>
    </w:p>
    <w:p w14:paraId="515C793C" w14:textId="77777777" w:rsidR="001457D3" w:rsidRPr="005E1BAA" w:rsidRDefault="001457D3" w:rsidP="001457D3">
      <w:pPr>
        <w:pStyle w:val="NoSpacing"/>
        <w:numPr>
          <w:ilvl w:val="0"/>
          <w:numId w:val="90"/>
        </w:numPr>
        <w:spacing w:line="480" w:lineRule="auto"/>
        <w:rPr>
          <w:rFonts w:ascii="Times New Roman" w:hAnsi="Times New Roman" w:cs="Times New Roman"/>
        </w:rPr>
      </w:pPr>
      <w:r w:rsidRPr="005E1BAA">
        <w:rPr>
          <w:rFonts w:ascii="Times New Roman" w:hAnsi="Times New Roman" w:cs="Times New Roman"/>
        </w:rPr>
        <w:t>The decision tree model’s Kappa score of 0.5494 suggests strong agreement between predicted and actual classifications, outperforming logistic regression’s Kappa of 0.4433. This indicates that the decision tree made more reliable predictions overall.</w:t>
      </w:r>
    </w:p>
    <w:p w14:paraId="63A3C8F6" w14:textId="77777777" w:rsidR="001457D3" w:rsidRPr="005E1BAA" w:rsidRDefault="001457D3" w:rsidP="001457D3">
      <w:pPr>
        <w:pStyle w:val="NoSpacing"/>
        <w:spacing w:line="480" w:lineRule="auto"/>
        <w:rPr>
          <w:rFonts w:ascii="Times New Roman" w:hAnsi="Times New Roman" w:cs="Times New Roman"/>
        </w:rPr>
      </w:pPr>
      <w:r w:rsidRPr="005E1BAA">
        <w:rPr>
          <w:rFonts w:ascii="Times New Roman" w:hAnsi="Times New Roman" w:cs="Times New Roman"/>
          <w:b/>
          <w:bCs/>
        </w:rPr>
        <w:t>Recommendations</w:t>
      </w:r>
      <w:r w:rsidRPr="005E1BAA">
        <w:rPr>
          <w:rFonts w:ascii="Times New Roman" w:hAnsi="Times New Roman" w:cs="Times New Roman"/>
        </w:rPr>
        <w:t>: Based on the performance of the decision tree, we recommend using it as the primary model for the bank’s loan approval process, particularly in high-risk scenarios. The logistic regression model, with its more conservative approach, can be utilized for cases where minimizing false positives is essential.</w:t>
      </w:r>
    </w:p>
    <w:p w14:paraId="1D61813A" w14:textId="77777777" w:rsidR="001457D3" w:rsidRPr="005E1BAA" w:rsidRDefault="001457D3" w:rsidP="001457D3">
      <w:pPr>
        <w:pStyle w:val="NoSpacing"/>
        <w:spacing w:line="480" w:lineRule="auto"/>
        <w:rPr>
          <w:rFonts w:ascii="Times New Roman" w:hAnsi="Times New Roman" w:cs="Times New Roman"/>
        </w:rPr>
      </w:pPr>
      <w:r w:rsidRPr="005E1BAA">
        <w:rPr>
          <w:rFonts w:ascii="Times New Roman" w:hAnsi="Times New Roman" w:cs="Times New Roman"/>
        </w:rPr>
        <w:lastRenderedPageBreak/>
        <w:t>Additionally, rejected applicants could benefit from a supervised learning model that suggests lower loan amounts or alternative loan products. This strategy would enhance customer retention while maintaining the bank’s profitability and reducing exposure to risky loans.</w:t>
      </w:r>
    </w:p>
    <w:p w14:paraId="32911AA0" w14:textId="77777777" w:rsidR="001457D3" w:rsidRPr="005E1BAA" w:rsidRDefault="001457D3" w:rsidP="001457D3">
      <w:pPr>
        <w:pStyle w:val="NoSpacing"/>
        <w:spacing w:line="480" w:lineRule="auto"/>
        <w:rPr>
          <w:rFonts w:ascii="Times New Roman" w:hAnsi="Times New Roman" w:cs="Times New Roman"/>
          <w:b/>
          <w:bCs/>
          <w:lang w:val="en-US"/>
        </w:rPr>
      </w:pPr>
    </w:p>
    <w:p w14:paraId="66FA5886" w14:textId="77777777" w:rsidR="00E95A03" w:rsidRPr="005E1BAA" w:rsidRDefault="00E95A03" w:rsidP="00DB4B7C">
      <w:pPr>
        <w:pStyle w:val="NoSpacing"/>
        <w:spacing w:line="480" w:lineRule="auto"/>
        <w:rPr>
          <w:rFonts w:ascii="Times New Roman" w:hAnsi="Times New Roman" w:cs="Times New Roman"/>
          <w:b/>
          <w:bCs/>
          <w:lang w:val="en-US"/>
        </w:rPr>
      </w:pPr>
    </w:p>
    <w:p w14:paraId="32E90056" w14:textId="77777777" w:rsidR="00E95A03" w:rsidRPr="005E1BAA" w:rsidRDefault="00E95A03" w:rsidP="00DB4B7C">
      <w:pPr>
        <w:pStyle w:val="NoSpacing"/>
        <w:spacing w:line="480" w:lineRule="auto"/>
        <w:rPr>
          <w:rFonts w:ascii="Times New Roman" w:hAnsi="Times New Roman" w:cs="Times New Roman"/>
          <w:b/>
          <w:bCs/>
          <w:lang w:val="en-US"/>
        </w:rPr>
      </w:pPr>
    </w:p>
    <w:p w14:paraId="43CD3BC6" w14:textId="77777777" w:rsidR="00E95A03" w:rsidRPr="005E1BAA" w:rsidRDefault="00E95A03" w:rsidP="00DB4B7C">
      <w:pPr>
        <w:pStyle w:val="NoSpacing"/>
        <w:spacing w:line="480" w:lineRule="auto"/>
        <w:rPr>
          <w:rFonts w:ascii="Times New Roman" w:hAnsi="Times New Roman" w:cs="Times New Roman"/>
          <w:b/>
          <w:bCs/>
          <w:lang w:val="en-US"/>
        </w:rPr>
      </w:pPr>
    </w:p>
    <w:p w14:paraId="105D4C1C" w14:textId="77777777" w:rsidR="00E95A03" w:rsidRPr="005E1BAA" w:rsidRDefault="00E95A03" w:rsidP="00DB4B7C">
      <w:pPr>
        <w:pStyle w:val="NoSpacing"/>
        <w:spacing w:line="480" w:lineRule="auto"/>
        <w:rPr>
          <w:rFonts w:ascii="Times New Roman" w:hAnsi="Times New Roman" w:cs="Times New Roman"/>
          <w:b/>
          <w:bCs/>
          <w:lang w:val="en-US"/>
        </w:rPr>
      </w:pPr>
    </w:p>
    <w:p w14:paraId="630D932B" w14:textId="77777777" w:rsidR="00E95A03" w:rsidRPr="005E1BAA" w:rsidRDefault="00E95A03" w:rsidP="00DB4B7C">
      <w:pPr>
        <w:pStyle w:val="NoSpacing"/>
        <w:spacing w:line="480" w:lineRule="auto"/>
        <w:rPr>
          <w:rFonts w:ascii="Times New Roman" w:hAnsi="Times New Roman" w:cs="Times New Roman"/>
          <w:b/>
          <w:bCs/>
          <w:lang w:val="en-US"/>
        </w:rPr>
      </w:pPr>
    </w:p>
    <w:p w14:paraId="4B93CF70" w14:textId="77777777" w:rsidR="00E95A03" w:rsidRPr="005E1BAA" w:rsidRDefault="00E95A03" w:rsidP="00DB4B7C">
      <w:pPr>
        <w:pStyle w:val="NoSpacing"/>
        <w:spacing w:line="480" w:lineRule="auto"/>
        <w:rPr>
          <w:rFonts w:ascii="Times New Roman" w:hAnsi="Times New Roman" w:cs="Times New Roman"/>
          <w:b/>
          <w:bCs/>
          <w:lang w:val="en-US"/>
        </w:rPr>
      </w:pPr>
    </w:p>
    <w:p w14:paraId="42391492" w14:textId="77777777" w:rsidR="00E95A03" w:rsidRPr="005E1BAA" w:rsidRDefault="00E95A03" w:rsidP="00DB4B7C">
      <w:pPr>
        <w:pStyle w:val="NoSpacing"/>
        <w:spacing w:line="480" w:lineRule="auto"/>
        <w:rPr>
          <w:rFonts w:ascii="Times New Roman" w:hAnsi="Times New Roman" w:cs="Times New Roman"/>
          <w:b/>
          <w:bCs/>
          <w:lang w:val="en-US"/>
        </w:rPr>
      </w:pPr>
    </w:p>
    <w:p w14:paraId="69713637" w14:textId="77777777" w:rsidR="00E95A03" w:rsidRPr="005E1BAA" w:rsidRDefault="00E95A03" w:rsidP="00DB4B7C">
      <w:pPr>
        <w:pStyle w:val="NoSpacing"/>
        <w:spacing w:line="480" w:lineRule="auto"/>
        <w:rPr>
          <w:rFonts w:ascii="Times New Roman" w:hAnsi="Times New Roman" w:cs="Times New Roman"/>
          <w:b/>
          <w:bCs/>
          <w:lang w:val="en-US"/>
        </w:rPr>
      </w:pPr>
    </w:p>
    <w:p w14:paraId="3C854503" w14:textId="77777777" w:rsidR="00E95A03" w:rsidRPr="005E1BAA" w:rsidRDefault="00E95A03" w:rsidP="00DB4B7C">
      <w:pPr>
        <w:pStyle w:val="NoSpacing"/>
        <w:spacing w:line="480" w:lineRule="auto"/>
        <w:rPr>
          <w:rFonts w:ascii="Times New Roman" w:hAnsi="Times New Roman" w:cs="Times New Roman"/>
          <w:b/>
          <w:bCs/>
          <w:lang w:val="en-US"/>
        </w:rPr>
      </w:pPr>
    </w:p>
    <w:p w14:paraId="4C264207" w14:textId="77777777" w:rsidR="00E95A03" w:rsidRPr="005E1BAA" w:rsidRDefault="00E95A03" w:rsidP="00DB4B7C">
      <w:pPr>
        <w:pStyle w:val="NoSpacing"/>
        <w:spacing w:line="480" w:lineRule="auto"/>
        <w:rPr>
          <w:rFonts w:ascii="Times New Roman" w:hAnsi="Times New Roman" w:cs="Times New Roman"/>
          <w:b/>
          <w:bCs/>
          <w:lang w:val="en-US"/>
        </w:rPr>
      </w:pPr>
    </w:p>
    <w:p w14:paraId="486B861D" w14:textId="77777777" w:rsidR="00E95A03" w:rsidRPr="005E1BAA" w:rsidRDefault="00E95A03" w:rsidP="00DB4B7C">
      <w:pPr>
        <w:pStyle w:val="NoSpacing"/>
        <w:spacing w:line="480" w:lineRule="auto"/>
        <w:rPr>
          <w:rFonts w:ascii="Times New Roman" w:hAnsi="Times New Roman" w:cs="Times New Roman"/>
          <w:b/>
          <w:bCs/>
          <w:lang w:val="en-US"/>
        </w:rPr>
      </w:pPr>
    </w:p>
    <w:p w14:paraId="3898F819" w14:textId="77777777" w:rsidR="00E95A03" w:rsidRPr="005E1BAA" w:rsidRDefault="00E95A03" w:rsidP="00DB4B7C">
      <w:pPr>
        <w:pStyle w:val="NoSpacing"/>
        <w:spacing w:line="480" w:lineRule="auto"/>
        <w:rPr>
          <w:rFonts w:ascii="Times New Roman" w:hAnsi="Times New Roman" w:cs="Times New Roman"/>
          <w:b/>
          <w:bCs/>
          <w:lang w:val="en-US"/>
        </w:rPr>
      </w:pPr>
    </w:p>
    <w:p w14:paraId="4A458A15" w14:textId="77777777" w:rsidR="00E95A03" w:rsidRPr="005E1BAA" w:rsidRDefault="00E95A03" w:rsidP="00DB4B7C">
      <w:pPr>
        <w:pStyle w:val="NoSpacing"/>
        <w:spacing w:line="480" w:lineRule="auto"/>
        <w:rPr>
          <w:rFonts w:ascii="Times New Roman" w:hAnsi="Times New Roman" w:cs="Times New Roman"/>
          <w:b/>
          <w:bCs/>
          <w:lang w:val="en-US"/>
        </w:rPr>
      </w:pPr>
    </w:p>
    <w:p w14:paraId="6FC7AD4B" w14:textId="77777777" w:rsidR="00E95A03" w:rsidRPr="005E1BAA" w:rsidRDefault="00E95A03" w:rsidP="00DB4B7C">
      <w:pPr>
        <w:pStyle w:val="NoSpacing"/>
        <w:spacing w:line="480" w:lineRule="auto"/>
        <w:rPr>
          <w:rFonts w:ascii="Times New Roman" w:hAnsi="Times New Roman" w:cs="Times New Roman"/>
          <w:b/>
          <w:bCs/>
          <w:lang w:val="en-US"/>
        </w:rPr>
      </w:pPr>
    </w:p>
    <w:p w14:paraId="4D0CD070" w14:textId="77777777" w:rsidR="00E95A03" w:rsidRPr="005E1BAA" w:rsidRDefault="00E95A03" w:rsidP="00DB4B7C">
      <w:pPr>
        <w:pStyle w:val="NoSpacing"/>
        <w:spacing w:line="480" w:lineRule="auto"/>
        <w:rPr>
          <w:rFonts w:ascii="Times New Roman" w:hAnsi="Times New Roman" w:cs="Times New Roman"/>
          <w:b/>
          <w:bCs/>
          <w:lang w:val="en-US"/>
        </w:rPr>
      </w:pPr>
    </w:p>
    <w:p w14:paraId="01030609" w14:textId="77777777" w:rsidR="00E95A03" w:rsidRPr="005E1BAA" w:rsidRDefault="00E95A03" w:rsidP="00DB4B7C">
      <w:pPr>
        <w:pStyle w:val="NoSpacing"/>
        <w:spacing w:line="480" w:lineRule="auto"/>
        <w:rPr>
          <w:rFonts w:ascii="Times New Roman" w:hAnsi="Times New Roman" w:cs="Times New Roman"/>
          <w:b/>
          <w:bCs/>
          <w:lang w:val="en-US"/>
        </w:rPr>
      </w:pPr>
    </w:p>
    <w:p w14:paraId="509BCEA1" w14:textId="77777777" w:rsidR="0090649C" w:rsidRPr="005E1BAA" w:rsidRDefault="0090649C" w:rsidP="00DB4B7C">
      <w:pPr>
        <w:pStyle w:val="NoSpacing"/>
        <w:spacing w:line="480" w:lineRule="auto"/>
        <w:rPr>
          <w:rFonts w:ascii="Times New Roman" w:hAnsi="Times New Roman" w:cs="Times New Roman"/>
          <w:b/>
          <w:bCs/>
          <w:lang w:val="en-US"/>
        </w:rPr>
      </w:pPr>
    </w:p>
    <w:p w14:paraId="7B25749F" w14:textId="77777777" w:rsidR="0090649C" w:rsidRPr="005E1BAA" w:rsidRDefault="0090649C" w:rsidP="00DB4B7C">
      <w:pPr>
        <w:pStyle w:val="NoSpacing"/>
        <w:spacing w:line="480" w:lineRule="auto"/>
        <w:rPr>
          <w:rFonts w:ascii="Times New Roman" w:hAnsi="Times New Roman" w:cs="Times New Roman"/>
          <w:b/>
          <w:bCs/>
          <w:lang w:val="en-US"/>
        </w:rPr>
      </w:pPr>
    </w:p>
    <w:p w14:paraId="4EC31500" w14:textId="77777777" w:rsidR="0090649C" w:rsidRPr="005E1BAA" w:rsidRDefault="0090649C" w:rsidP="00DB4B7C">
      <w:pPr>
        <w:pStyle w:val="NoSpacing"/>
        <w:spacing w:line="480" w:lineRule="auto"/>
        <w:rPr>
          <w:rFonts w:ascii="Times New Roman" w:hAnsi="Times New Roman" w:cs="Times New Roman"/>
          <w:b/>
          <w:bCs/>
          <w:lang w:val="en-US"/>
        </w:rPr>
      </w:pPr>
    </w:p>
    <w:p w14:paraId="10ABEBE4" w14:textId="4D656E63" w:rsidR="00F1098E" w:rsidRPr="005E1BAA" w:rsidRDefault="00F1098E" w:rsidP="00DB4B7C">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lastRenderedPageBreak/>
        <w:t xml:space="preserve">1.0 </w:t>
      </w:r>
      <w:r w:rsidR="00C65F42" w:rsidRPr="005E1BAA">
        <w:rPr>
          <w:rFonts w:ascii="Times New Roman" w:hAnsi="Times New Roman" w:cs="Times New Roman"/>
          <w:b/>
          <w:bCs/>
          <w:lang w:val="en-US"/>
        </w:rPr>
        <w:t>Introductio</w:t>
      </w:r>
      <w:r w:rsidR="008D7ADE" w:rsidRPr="005E1BAA">
        <w:rPr>
          <w:rFonts w:ascii="Times New Roman" w:hAnsi="Times New Roman" w:cs="Times New Roman"/>
          <w:b/>
          <w:bCs/>
          <w:lang w:val="en-US"/>
        </w:rPr>
        <w:t>n</w:t>
      </w:r>
    </w:p>
    <w:p w14:paraId="1A3BE13A" w14:textId="77777777" w:rsidR="00086A97" w:rsidRPr="005E1BAA" w:rsidRDefault="00086A97" w:rsidP="00086A97">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In today’s competitive financial landscape, minimizing risk while optimizing operational efficiency is crucial for banks to maintain profitability and customer satisfaction. This project focuses on automating the decision-making process for home improvement loans by developing a predictive model that identifies potential defaulters. By leveraging data-driven techniques, the model aims to enhance the bank’s risk management capabilities, ensuring that credit is extended to applicants who are most likely to meet their obligations.</w:t>
      </w:r>
    </w:p>
    <w:p w14:paraId="47029935" w14:textId="3E9565B9" w:rsidR="00DB4B7C" w:rsidRPr="005E1BAA" w:rsidRDefault="00086A97" w:rsidP="00086A97">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The project not only seeks to improve the accuracy and efficiency of the loan underwriting process but also aligns with the regulatory framework outlined in the Equal Credit Opportunity Act. The model must be empirically derived and interpretable, particularly when explaining adverse decisions such as loan rejections. Using a dataset comprising 5,960 loan applications, which includes key financial, employment, and credit history information, the goal is to build a robust, transparent, and fair credit scoring model. Ultimately, this initiative will streamline loan approvals, mitigate default risks, and balance the bank’s need for profitability with responsible lending practices.</w:t>
      </w:r>
    </w:p>
    <w:p w14:paraId="587AA483" w14:textId="77777777" w:rsidR="00DB4B7C" w:rsidRPr="005E1BAA" w:rsidRDefault="00DB4B7C" w:rsidP="00DB4B7C">
      <w:pPr>
        <w:pStyle w:val="NoSpacing"/>
        <w:spacing w:line="480" w:lineRule="auto"/>
        <w:ind w:firstLine="720"/>
        <w:rPr>
          <w:rFonts w:ascii="Times New Roman" w:hAnsi="Times New Roman" w:cs="Times New Roman"/>
        </w:rPr>
      </w:pPr>
    </w:p>
    <w:p w14:paraId="2B7E931D" w14:textId="77777777" w:rsidR="00DB4B7C" w:rsidRPr="005E1BAA" w:rsidRDefault="00DB4B7C" w:rsidP="00DB4B7C">
      <w:pPr>
        <w:pStyle w:val="NoSpacing"/>
        <w:spacing w:line="480" w:lineRule="auto"/>
        <w:ind w:firstLine="720"/>
        <w:rPr>
          <w:rFonts w:ascii="Times New Roman" w:hAnsi="Times New Roman" w:cs="Times New Roman"/>
        </w:rPr>
      </w:pPr>
    </w:p>
    <w:p w14:paraId="3EF77FDD" w14:textId="77777777" w:rsidR="00DB4B7C" w:rsidRPr="005E1BAA" w:rsidRDefault="00DB4B7C" w:rsidP="00DB4B7C">
      <w:pPr>
        <w:pStyle w:val="NoSpacing"/>
        <w:spacing w:line="480" w:lineRule="auto"/>
        <w:ind w:firstLine="720"/>
        <w:rPr>
          <w:rFonts w:ascii="Times New Roman" w:hAnsi="Times New Roman" w:cs="Times New Roman"/>
        </w:rPr>
      </w:pPr>
    </w:p>
    <w:p w14:paraId="3845A550" w14:textId="77777777" w:rsidR="00DB4B7C" w:rsidRPr="005E1BAA" w:rsidRDefault="00DB4B7C" w:rsidP="00DB4B7C">
      <w:pPr>
        <w:pStyle w:val="NoSpacing"/>
        <w:spacing w:line="480" w:lineRule="auto"/>
        <w:ind w:firstLine="720"/>
        <w:rPr>
          <w:rFonts w:ascii="Times New Roman" w:hAnsi="Times New Roman" w:cs="Times New Roman"/>
        </w:rPr>
      </w:pPr>
    </w:p>
    <w:p w14:paraId="0CCFAE95" w14:textId="77777777" w:rsidR="00DB4B7C" w:rsidRPr="005E1BAA" w:rsidRDefault="00DB4B7C" w:rsidP="00DB4B7C">
      <w:pPr>
        <w:pStyle w:val="NoSpacing"/>
        <w:spacing w:line="480" w:lineRule="auto"/>
        <w:ind w:firstLine="720"/>
        <w:rPr>
          <w:rFonts w:ascii="Times New Roman" w:hAnsi="Times New Roman" w:cs="Times New Roman"/>
        </w:rPr>
      </w:pPr>
    </w:p>
    <w:p w14:paraId="5D64C0E0" w14:textId="77777777" w:rsidR="00DB4B7C" w:rsidRPr="005E1BAA" w:rsidRDefault="00DB4B7C" w:rsidP="00DB4B7C">
      <w:pPr>
        <w:pStyle w:val="NoSpacing"/>
        <w:spacing w:line="480" w:lineRule="auto"/>
        <w:ind w:firstLine="720"/>
        <w:rPr>
          <w:rFonts w:ascii="Times New Roman" w:hAnsi="Times New Roman" w:cs="Times New Roman"/>
        </w:rPr>
      </w:pPr>
    </w:p>
    <w:p w14:paraId="7022821A" w14:textId="77777777" w:rsidR="006A1C8B" w:rsidRPr="005E1BAA" w:rsidRDefault="006A1C8B" w:rsidP="00DB4B7C">
      <w:pPr>
        <w:spacing w:line="480" w:lineRule="auto"/>
        <w:rPr>
          <w:b/>
          <w:bCs/>
        </w:rPr>
      </w:pPr>
    </w:p>
    <w:p w14:paraId="719BC030" w14:textId="77777777" w:rsidR="006A1C8B" w:rsidRPr="005E1BAA" w:rsidRDefault="006A1C8B" w:rsidP="00DB4B7C">
      <w:pPr>
        <w:spacing w:line="480" w:lineRule="auto"/>
        <w:rPr>
          <w:b/>
          <w:bCs/>
        </w:rPr>
      </w:pPr>
    </w:p>
    <w:p w14:paraId="504F95FA" w14:textId="76E606B2" w:rsidR="00DB4B7C" w:rsidRPr="005E1BAA" w:rsidRDefault="00DB4B7C" w:rsidP="00DB4B7C">
      <w:pPr>
        <w:spacing w:line="480" w:lineRule="auto"/>
        <w:rPr>
          <w:b/>
          <w:bCs/>
        </w:rPr>
      </w:pPr>
      <w:r w:rsidRPr="005E1BAA">
        <w:rPr>
          <w:b/>
          <w:bCs/>
        </w:rPr>
        <w:lastRenderedPageBreak/>
        <w:t>2.0 Goal:</w:t>
      </w:r>
    </w:p>
    <w:p w14:paraId="15EC8DB9" w14:textId="45782536" w:rsidR="00DB4B7C" w:rsidRPr="005E1BAA" w:rsidRDefault="00DB4B7C" w:rsidP="00DB4B7C">
      <w:pPr>
        <w:spacing w:line="480" w:lineRule="auto"/>
        <w:rPr>
          <w:b/>
          <w:bCs/>
        </w:rPr>
      </w:pPr>
      <w:r w:rsidRPr="005E1BAA">
        <w:rPr>
          <w:b/>
          <w:bCs/>
        </w:rPr>
        <w:t>2.1 Business Goal</w:t>
      </w:r>
    </w:p>
    <w:p w14:paraId="2CAFA4F8" w14:textId="77777777" w:rsidR="00D6245D" w:rsidRPr="005E1BAA" w:rsidRDefault="00DB4B7C" w:rsidP="00DB4B7C">
      <w:pPr>
        <w:spacing w:line="480" w:lineRule="auto"/>
        <w:ind w:firstLine="720"/>
      </w:pPr>
      <w:r w:rsidRPr="005E1BAA">
        <w:t>The primary business goal is to reduce the risk of defaults by identifying applicants who are more likely to fail to meet their loan obligations. This is critical to maintaining the financial health of the bank. The secondary goal is to streamline the loan approval process by reducing manual interventions and subjective decision-making.</w:t>
      </w:r>
      <w:r w:rsidR="00D6245D" w:rsidRPr="005E1BAA">
        <w:t xml:space="preserve"> </w:t>
      </w:r>
    </w:p>
    <w:p w14:paraId="2AE3889E" w14:textId="76E0E49F" w:rsidR="00DB4B7C" w:rsidRPr="005E1BAA" w:rsidRDefault="00D6245D" w:rsidP="00DB4B7C">
      <w:pPr>
        <w:spacing w:line="480" w:lineRule="auto"/>
        <w:ind w:firstLine="720"/>
      </w:pPr>
      <w:r w:rsidRPr="005E1BAA">
        <w:t>The bank aims to minimize default risk and streamline loan approvals by implementing an automated, data-driven decision-making process. This approach will enhance risk assessment accuracy, ensure regulatory compliance, and improve operational efficiency. By developing a statistically sound credit scoring model, the bank seeks to make fair, transparent decisions that balance risk management with customer satisfaction, ultimately optimizing resource allocation and potentially increasing profitability.</w:t>
      </w:r>
    </w:p>
    <w:p w14:paraId="5FFA5872" w14:textId="77777777" w:rsidR="007127D0" w:rsidRPr="005E1BAA" w:rsidRDefault="00DB4B7C" w:rsidP="007127D0">
      <w:pPr>
        <w:spacing w:line="480" w:lineRule="auto"/>
      </w:pPr>
      <w:r w:rsidRPr="005E1BAA">
        <w:rPr>
          <w:b/>
          <w:bCs/>
        </w:rPr>
        <w:t>2.2 Analytics Goal</w:t>
      </w:r>
      <w:r w:rsidRPr="005E1BAA">
        <w:t>:</w:t>
      </w:r>
    </w:p>
    <w:p w14:paraId="7098D11C" w14:textId="1C8F0F4B" w:rsidR="00DB4B7C" w:rsidRPr="005E1BAA" w:rsidRDefault="007127D0" w:rsidP="007127D0">
      <w:pPr>
        <w:spacing w:line="480" w:lineRule="auto"/>
        <w:ind w:firstLine="720"/>
      </w:pPr>
      <w:r w:rsidRPr="005E1BAA">
        <w:t xml:space="preserve">To develop a comprehensive </w:t>
      </w:r>
      <w:r w:rsidR="002E34ED" w:rsidRPr="005E1BAA">
        <w:t>analytical model</w:t>
      </w:r>
      <w:r w:rsidRPr="005E1BAA">
        <w:t xml:space="preserve"> that can reliably predict loan defaults, that certain borrower attributes and loan characteristics significantly impact the likelihood of default. The goal is to create a robust classification model that can accurately categorize loan applications as likely to default or not, assess its predictive power, and use the insights gained to enhance our loan approval process and risk management strategies. This model will serve as the foundation for data-driven decision-making in our lending operations, allowing for more nuanced and accurate risk assessments, which can be transparent to </w:t>
      </w:r>
      <w:r w:rsidR="001457D3" w:rsidRPr="005E1BAA">
        <w:t>applicants</w:t>
      </w:r>
      <w:r w:rsidRPr="005E1BAA">
        <w:t xml:space="preserve"> as well in case of approval or rejection.</w:t>
      </w:r>
    </w:p>
    <w:p w14:paraId="234C82E0" w14:textId="77777777" w:rsidR="00DB4B7C" w:rsidRPr="005E1BAA" w:rsidRDefault="00DB4B7C" w:rsidP="00DB4B7C">
      <w:pPr>
        <w:spacing w:line="480" w:lineRule="auto"/>
      </w:pPr>
    </w:p>
    <w:p w14:paraId="09FAE48D" w14:textId="77777777" w:rsidR="00DB4B7C" w:rsidRPr="005E1BAA" w:rsidRDefault="00DB4B7C" w:rsidP="00DB4B7C">
      <w:pPr>
        <w:spacing w:line="480" w:lineRule="auto"/>
      </w:pPr>
    </w:p>
    <w:p w14:paraId="51E0A695" w14:textId="093EBE09" w:rsidR="00DB4B7C" w:rsidRPr="005E1BAA" w:rsidRDefault="00DB4B7C" w:rsidP="00DB4B7C">
      <w:pPr>
        <w:spacing w:line="480" w:lineRule="auto"/>
        <w:rPr>
          <w:b/>
          <w:bCs/>
        </w:rPr>
      </w:pPr>
      <w:r w:rsidRPr="005E1BAA">
        <w:rPr>
          <w:b/>
          <w:bCs/>
        </w:rPr>
        <w:lastRenderedPageBreak/>
        <w:t xml:space="preserve">3.0 Data </w:t>
      </w:r>
      <w:r w:rsidR="00C11479" w:rsidRPr="005E1BAA">
        <w:rPr>
          <w:b/>
          <w:bCs/>
        </w:rPr>
        <w:t xml:space="preserve">Exploration &amp; </w:t>
      </w:r>
      <w:r w:rsidRPr="005E1BAA">
        <w:rPr>
          <w:b/>
          <w:bCs/>
        </w:rPr>
        <w:t>Preprocessing:</w:t>
      </w:r>
    </w:p>
    <w:p w14:paraId="4AE7E56C" w14:textId="45011FDD" w:rsidR="00DB4B7C" w:rsidRPr="005E1BAA" w:rsidRDefault="00DB4B7C" w:rsidP="00DB4B7C">
      <w:pPr>
        <w:spacing w:line="480" w:lineRule="auto"/>
        <w:rPr>
          <w:b/>
          <w:bCs/>
        </w:rPr>
      </w:pPr>
      <w:r w:rsidRPr="005E1BAA">
        <w:rPr>
          <w:b/>
          <w:bCs/>
        </w:rPr>
        <w:t>3.1 Attributes Definition:</w:t>
      </w:r>
    </w:p>
    <w:p w14:paraId="0C837931" w14:textId="2CFB974B" w:rsidR="00DB4B7C" w:rsidRPr="005E1BAA" w:rsidRDefault="00DB4B7C" w:rsidP="00DB4B7C">
      <w:pPr>
        <w:spacing w:line="480" w:lineRule="auto"/>
        <w:ind w:firstLine="720"/>
      </w:pPr>
      <w:r w:rsidRPr="005E1BAA">
        <w:t xml:space="preserve">The dataset consists of 5960 observations and 12 attributes, with </w:t>
      </w:r>
      <w:r w:rsidRPr="005E1BAA">
        <w:rPr>
          <w:b/>
          <w:bCs/>
        </w:rPr>
        <w:t>BAD</w:t>
      </w:r>
      <w:r w:rsidRPr="005E1BAA">
        <w:t xml:space="preserve"> being the target variable indicating whether the applicant defaulted on the loan or not.</w:t>
      </w:r>
    </w:p>
    <w:p w14:paraId="2ACD11A9" w14:textId="77777777" w:rsidR="00DB4B7C" w:rsidRPr="005E1BAA" w:rsidRDefault="00DB4B7C" w:rsidP="00DB4B7C">
      <w:pPr>
        <w:spacing w:line="480" w:lineRule="auto"/>
        <w:rPr>
          <w:b/>
          <w:bCs/>
        </w:rPr>
      </w:pPr>
      <w:r w:rsidRPr="005E1BAA">
        <w:rPr>
          <w:b/>
          <w:bCs/>
        </w:rPr>
        <w:t>Variables:</w:t>
      </w:r>
    </w:p>
    <w:tbl>
      <w:tblPr>
        <w:tblStyle w:val="PlainTable1"/>
        <w:tblW w:w="9144" w:type="dxa"/>
        <w:tblLook w:val="04A0" w:firstRow="1" w:lastRow="0" w:firstColumn="1" w:lastColumn="0" w:noHBand="0" w:noVBand="1"/>
      </w:tblPr>
      <w:tblGrid>
        <w:gridCol w:w="2276"/>
        <w:gridCol w:w="2639"/>
        <w:gridCol w:w="4229"/>
      </w:tblGrid>
      <w:tr w:rsidR="00E75120" w:rsidRPr="005E1BAA" w14:paraId="40D822FF" w14:textId="77777777" w:rsidTr="00EC0C6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1D3EDF29" w14:textId="77777777" w:rsidR="00E75120" w:rsidRPr="005E1BAA" w:rsidRDefault="00E75120">
            <w:pPr>
              <w:rPr>
                <w:b w:val="0"/>
                <w:bCs w:val="0"/>
                <w:color w:val="000000"/>
              </w:rPr>
            </w:pPr>
            <w:r w:rsidRPr="005E1BAA">
              <w:rPr>
                <w:color w:val="000000"/>
              </w:rPr>
              <w:t>Variable</w:t>
            </w:r>
          </w:p>
        </w:tc>
        <w:tc>
          <w:tcPr>
            <w:tcW w:w="2639" w:type="dxa"/>
            <w:hideMark/>
          </w:tcPr>
          <w:p w14:paraId="1003DA53" w14:textId="77777777" w:rsidR="00E75120" w:rsidRPr="005E1BAA" w:rsidRDefault="00E75120">
            <w:pPr>
              <w:cnfStyle w:val="100000000000" w:firstRow="1" w:lastRow="0" w:firstColumn="0" w:lastColumn="0" w:oddVBand="0" w:evenVBand="0" w:oddHBand="0" w:evenHBand="0" w:firstRowFirstColumn="0" w:firstRowLastColumn="0" w:lastRowFirstColumn="0" w:lastRowLastColumn="0"/>
              <w:rPr>
                <w:b w:val="0"/>
                <w:bCs w:val="0"/>
                <w:color w:val="000000"/>
              </w:rPr>
            </w:pPr>
            <w:r w:rsidRPr="005E1BAA">
              <w:rPr>
                <w:color w:val="000000"/>
              </w:rPr>
              <w:t>Type</w:t>
            </w:r>
          </w:p>
        </w:tc>
        <w:tc>
          <w:tcPr>
            <w:tcW w:w="4229" w:type="dxa"/>
            <w:hideMark/>
          </w:tcPr>
          <w:p w14:paraId="7EDB5EFE" w14:textId="77777777" w:rsidR="00E75120" w:rsidRPr="005E1BAA" w:rsidRDefault="00E75120">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sidRPr="005E1BAA">
              <w:rPr>
                <w:color w:val="000000"/>
              </w:rPr>
              <w:t>Description</w:t>
            </w:r>
          </w:p>
        </w:tc>
      </w:tr>
      <w:tr w:rsidR="00E75120" w:rsidRPr="005E1BAA" w14:paraId="52F57290" w14:textId="77777777" w:rsidTr="00EC0C68">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276" w:type="dxa"/>
            <w:hideMark/>
          </w:tcPr>
          <w:p w14:paraId="3EC359B1" w14:textId="77777777" w:rsidR="00E75120" w:rsidRPr="005E1BAA" w:rsidRDefault="00E75120">
            <w:pPr>
              <w:rPr>
                <w:b w:val="0"/>
                <w:bCs w:val="0"/>
                <w:color w:val="000000"/>
              </w:rPr>
            </w:pPr>
            <w:r w:rsidRPr="005E1BAA">
              <w:rPr>
                <w:color w:val="000000"/>
              </w:rPr>
              <w:t>BAD (target variable)</w:t>
            </w:r>
          </w:p>
        </w:tc>
        <w:tc>
          <w:tcPr>
            <w:tcW w:w="2639" w:type="dxa"/>
            <w:hideMark/>
          </w:tcPr>
          <w:p w14:paraId="6754B8F6" w14:textId="77777777" w:rsidR="00E75120" w:rsidRPr="005E1BAA" w:rsidRDefault="00E75120">
            <w:pPr>
              <w:cnfStyle w:val="000000100000" w:firstRow="0" w:lastRow="0" w:firstColumn="0" w:lastColumn="0" w:oddVBand="0" w:evenVBand="0" w:oddHBand="1" w:evenHBand="0" w:firstRowFirstColumn="0" w:firstRowLastColumn="0" w:lastRowFirstColumn="0" w:lastRowLastColumn="0"/>
              <w:rPr>
                <w:b/>
                <w:bCs/>
                <w:color w:val="000000"/>
              </w:rPr>
            </w:pPr>
            <w:r w:rsidRPr="005E1BAA">
              <w:rPr>
                <w:b/>
                <w:bCs/>
                <w:color w:val="000000"/>
              </w:rPr>
              <w:t>Categorical (Binary)</w:t>
            </w:r>
          </w:p>
        </w:tc>
        <w:tc>
          <w:tcPr>
            <w:tcW w:w="4229" w:type="dxa"/>
            <w:hideMark/>
          </w:tcPr>
          <w:p w14:paraId="38489128" w14:textId="77777777" w:rsidR="00E75120" w:rsidRPr="005E1BAA" w:rsidRDefault="00E75120">
            <w:pPr>
              <w:cnfStyle w:val="000000100000" w:firstRow="0" w:lastRow="0" w:firstColumn="0" w:lastColumn="0" w:oddVBand="0" w:evenVBand="0" w:oddHBand="1" w:evenHBand="0" w:firstRowFirstColumn="0" w:firstRowLastColumn="0" w:lastRowFirstColumn="0" w:lastRowLastColumn="0"/>
              <w:rPr>
                <w:color w:val="000000"/>
              </w:rPr>
            </w:pPr>
            <w:r w:rsidRPr="005E1BAA">
              <w:rPr>
                <w:color w:val="000000"/>
              </w:rPr>
              <w:t>1 = Applicant defaulted; 0 = Applicant not defaulted</w:t>
            </w:r>
          </w:p>
        </w:tc>
      </w:tr>
      <w:tr w:rsidR="00E75120" w:rsidRPr="005E1BAA" w14:paraId="671C40B6" w14:textId="77777777" w:rsidTr="00EC0C68">
        <w:trPr>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2D38DFA5" w14:textId="77777777" w:rsidR="00E75120" w:rsidRPr="005E1BAA" w:rsidRDefault="00E75120">
            <w:pPr>
              <w:rPr>
                <w:b w:val="0"/>
                <w:bCs w:val="0"/>
                <w:color w:val="000000"/>
              </w:rPr>
            </w:pPr>
            <w:r w:rsidRPr="005E1BAA">
              <w:rPr>
                <w:color w:val="000000"/>
              </w:rPr>
              <w:t>LOAN</w:t>
            </w:r>
          </w:p>
        </w:tc>
        <w:tc>
          <w:tcPr>
            <w:tcW w:w="2639" w:type="dxa"/>
            <w:hideMark/>
          </w:tcPr>
          <w:p w14:paraId="79E894E7"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b/>
                <w:bCs/>
                <w:color w:val="000000"/>
              </w:rPr>
            </w:pPr>
            <w:r w:rsidRPr="005E1BAA">
              <w:rPr>
                <w:b/>
                <w:bCs/>
                <w:color w:val="000000"/>
              </w:rPr>
              <w:t>Numeric</w:t>
            </w:r>
          </w:p>
        </w:tc>
        <w:tc>
          <w:tcPr>
            <w:tcW w:w="4229" w:type="dxa"/>
            <w:hideMark/>
          </w:tcPr>
          <w:p w14:paraId="6AA56B8F"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color w:val="000000"/>
              </w:rPr>
            </w:pPr>
            <w:r w:rsidRPr="005E1BAA">
              <w:rPr>
                <w:color w:val="000000"/>
              </w:rPr>
              <w:t>Amount of the loan requested</w:t>
            </w:r>
          </w:p>
        </w:tc>
      </w:tr>
      <w:tr w:rsidR="00E75120" w:rsidRPr="005E1BAA" w14:paraId="458E5549" w14:textId="77777777" w:rsidTr="00EC0C6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41EB784F" w14:textId="77777777" w:rsidR="00E75120" w:rsidRPr="005E1BAA" w:rsidRDefault="00E75120">
            <w:pPr>
              <w:rPr>
                <w:b w:val="0"/>
                <w:bCs w:val="0"/>
                <w:color w:val="000000"/>
              </w:rPr>
            </w:pPr>
            <w:r w:rsidRPr="005E1BAA">
              <w:rPr>
                <w:color w:val="000000"/>
              </w:rPr>
              <w:t>MORTDUE</w:t>
            </w:r>
          </w:p>
        </w:tc>
        <w:tc>
          <w:tcPr>
            <w:tcW w:w="2639" w:type="dxa"/>
            <w:hideMark/>
          </w:tcPr>
          <w:p w14:paraId="017341A6" w14:textId="77777777" w:rsidR="00E75120" w:rsidRPr="005E1BAA" w:rsidRDefault="00E75120">
            <w:pPr>
              <w:cnfStyle w:val="000000100000" w:firstRow="0" w:lastRow="0" w:firstColumn="0" w:lastColumn="0" w:oddVBand="0" w:evenVBand="0" w:oddHBand="1" w:evenHBand="0" w:firstRowFirstColumn="0" w:firstRowLastColumn="0" w:lastRowFirstColumn="0" w:lastRowLastColumn="0"/>
              <w:rPr>
                <w:b/>
                <w:bCs/>
                <w:color w:val="000000"/>
              </w:rPr>
            </w:pPr>
            <w:r w:rsidRPr="005E1BAA">
              <w:rPr>
                <w:b/>
                <w:bCs/>
                <w:color w:val="000000"/>
              </w:rPr>
              <w:t>Numeric</w:t>
            </w:r>
          </w:p>
        </w:tc>
        <w:tc>
          <w:tcPr>
            <w:tcW w:w="4229" w:type="dxa"/>
            <w:hideMark/>
          </w:tcPr>
          <w:p w14:paraId="3DAA33B4" w14:textId="77777777" w:rsidR="00E75120" w:rsidRPr="005E1BAA" w:rsidRDefault="00E75120">
            <w:pPr>
              <w:cnfStyle w:val="000000100000" w:firstRow="0" w:lastRow="0" w:firstColumn="0" w:lastColumn="0" w:oddVBand="0" w:evenVBand="0" w:oddHBand="1" w:evenHBand="0" w:firstRowFirstColumn="0" w:firstRowLastColumn="0" w:lastRowFirstColumn="0" w:lastRowLastColumn="0"/>
              <w:rPr>
                <w:color w:val="000000"/>
              </w:rPr>
            </w:pPr>
            <w:r w:rsidRPr="005E1BAA">
              <w:rPr>
                <w:color w:val="000000"/>
              </w:rPr>
              <w:t>Amount due on the existing mortgage</w:t>
            </w:r>
          </w:p>
        </w:tc>
      </w:tr>
      <w:tr w:rsidR="00E75120" w:rsidRPr="005E1BAA" w14:paraId="5FDE2A09" w14:textId="77777777" w:rsidTr="00EC0C68">
        <w:trPr>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006AAF1C" w14:textId="77777777" w:rsidR="00E75120" w:rsidRPr="005E1BAA" w:rsidRDefault="00E75120">
            <w:pPr>
              <w:rPr>
                <w:b w:val="0"/>
                <w:bCs w:val="0"/>
                <w:color w:val="000000"/>
              </w:rPr>
            </w:pPr>
            <w:r w:rsidRPr="005E1BAA">
              <w:rPr>
                <w:color w:val="000000"/>
              </w:rPr>
              <w:t>VALUE</w:t>
            </w:r>
          </w:p>
        </w:tc>
        <w:tc>
          <w:tcPr>
            <w:tcW w:w="2639" w:type="dxa"/>
            <w:hideMark/>
          </w:tcPr>
          <w:p w14:paraId="17CC73A1"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b/>
                <w:bCs/>
                <w:color w:val="000000"/>
              </w:rPr>
            </w:pPr>
            <w:r w:rsidRPr="005E1BAA">
              <w:rPr>
                <w:b/>
                <w:bCs/>
                <w:color w:val="000000"/>
              </w:rPr>
              <w:t>Numeric</w:t>
            </w:r>
          </w:p>
        </w:tc>
        <w:tc>
          <w:tcPr>
            <w:tcW w:w="4229" w:type="dxa"/>
            <w:hideMark/>
          </w:tcPr>
          <w:p w14:paraId="197CB2A5"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color w:val="000000"/>
              </w:rPr>
            </w:pPr>
            <w:r w:rsidRPr="005E1BAA">
              <w:rPr>
                <w:color w:val="000000"/>
              </w:rPr>
              <w:t>Value of the current property</w:t>
            </w:r>
          </w:p>
        </w:tc>
      </w:tr>
      <w:tr w:rsidR="00E75120" w:rsidRPr="005E1BAA" w14:paraId="1135BE32" w14:textId="77777777" w:rsidTr="00EC0C68">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276" w:type="dxa"/>
            <w:hideMark/>
          </w:tcPr>
          <w:p w14:paraId="68FF8567" w14:textId="77777777" w:rsidR="00E75120" w:rsidRPr="005E1BAA" w:rsidRDefault="00E75120">
            <w:pPr>
              <w:rPr>
                <w:b w:val="0"/>
                <w:bCs w:val="0"/>
                <w:color w:val="000000"/>
              </w:rPr>
            </w:pPr>
            <w:r w:rsidRPr="005E1BAA">
              <w:rPr>
                <w:color w:val="000000"/>
              </w:rPr>
              <w:t>REASON</w:t>
            </w:r>
          </w:p>
        </w:tc>
        <w:tc>
          <w:tcPr>
            <w:tcW w:w="2639" w:type="dxa"/>
            <w:hideMark/>
          </w:tcPr>
          <w:p w14:paraId="2DADB8C1" w14:textId="77777777" w:rsidR="00E75120" w:rsidRPr="005E1BAA" w:rsidRDefault="00E75120">
            <w:pPr>
              <w:cnfStyle w:val="000000100000" w:firstRow="0" w:lastRow="0" w:firstColumn="0" w:lastColumn="0" w:oddVBand="0" w:evenVBand="0" w:oddHBand="1" w:evenHBand="0" w:firstRowFirstColumn="0" w:firstRowLastColumn="0" w:lastRowFirstColumn="0" w:lastRowLastColumn="0"/>
              <w:rPr>
                <w:b/>
                <w:bCs/>
                <w:color w:val="000000"/>
              </w:rPr>
            </w:pPr>
            <w:r w:rsidRPr="005E1BAA">
              <w:rPr>
                <w:b/>
                <w:bCs/>
                <w:color w:val="000000"/>
              </w:rPr>
              <w:t>Categorical</w:t>
            </w:r>
          </w:p>
        </w:tc>
        <w:tc>
          <w:tcPr>
            <w:tcW w:w="4229" w:type="dxa"/>
            <w:hideMark/>
          </w:tcPr>
          <w:p w14:paraId="7C959302" w14:textId="77777777" w:rsidR="00E75120" w:rsidRPr="005E1BAA" w:rsidRDefault="00E75120">
            <w:pPr>
              <w:cnfStyle w:val="000000100000" w:firstRow="0" w:lastRow="0" w:firstColumn="0" w:lastColumn="0" w:oddVBand="0" w:evenVBand="0" w:oddHBand="1" w:evenHBand="0" w:firstRowFirstColumn="0" w:firstRowLastColumn="0" w:lastRowFirstColumn="0" w:lastRowLastColumn="0"/>
              <w:rPr>
                <w:color w:val="000000"/>
              </w:rPr>
            </w:pPr>
            <w:r w:rsidRPr="005E1BAA">
              <w:rPr>
                <w:color w:val="000000"/>
              </w:rPr>
              <w:t>Reason for loan (DebtCon = debt consolidation; HomeImp = home improvement)</w:t>
            </w:r>
          </w:p>
        </w:tc>
      </w:tr>
      <w:tr w:rsidR="00E75120" w:rsidRPr="005E1BAA" w14:paraId="1964378F" w14:textId="77777777" w:rsidTr="00EC0C68">
        <w:trPr>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55CE516A" w14:textId="77777777" w:rsidR="00E75120" w:rsidRPr="005E1BAA" w:rsidRDefault="00E75120">
            <w:pPr>
              <w:rPr>
                <w:b w:val="0"/>
                <w:bCs w:val="0"/>
                <w:color w:val="000000"/>
              </w:rPr>
            </w:pPr>
            <w:r w:rsidRPr="005E1BAA">
              <w:rPr>
                <w:color w:val="000000"/>
              </w:rPr>
              <w:t>JOB</w:t>
            </w:r>
          </w:p>
        </w:tc>
        <w:tc>
          <w:tcPr>
            <w:tcW w:w="2639" w:type="dxa"/>
            <w:hideMark/>
          </w:tcPr>
          <w:p w14:paraId="671633C3"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b/>
                <w:bCs/>
                <w:color w:val="000000"/>
              </w:rPr>
            </w:pPr>
            <w:r w:rsidRPr="005E1BAA">
              <w:rPr>
                <w:b/>
                <w:bCs/>
                <w:color w:val="000000"/>
              </w:rPr>
              <w:t>Categorical</w:t>
            </w:r>
          </w:p>
        </w:tc>
        <w:tc>
          <w:tcPr>
            <w:tcW w:w="4229" w:type="dxa"/>
            <w:hideMark/>
          </w:tcPr>
          <w:p w14:paraId="59CC9B07"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color w:val="000000"/>
              </w:rPr>
            </w:pPr>
            <w:r w:rsidRPr="005E1BAA">
              <w:rPr>
                <w:color w:val="000000"/>
              </w:rPr>
              <w:t>Occupational categories</w:t>
            </w:r>
          </w:p>
        </w:tc>
      </w:tr>
      <w:tr w:rsidR="00E75120" w:rsidRPr="005E1BAA" w14:paraId="7A16B77A" w14:textId="77777777" w:rsidTr="00EC0C6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34B41E86" w14:textId="77777777" w:rsidR="00E75120" w:rsidRPr="005E1BAA" w:rsidRDefault="00E75120">
            <w:pPr>
              <w:rPr>
                <w:b w:val="0"/>
                <w:bCs w:val="0"/>
                <w:color w:val="000000"/>
              </w:rPr>
            </w:pPr>
            <w:r w:rsidRPr="005E1BAA">
              <w:rPr>
                <w:color w:val="000000"/>
              </w:rPr>
              <w:t>YOJ</w:t>
            </w:r>
          </w:p>
        </w:tc>
        <w:tc>
          <w:tcPr>
            <w:tcW w:w="2639" w:type="dxa"/>
            <w:hideMark/>
          </w:tcPr>
          <w:p w14:paraId="7D03CFA5" w14:textId="77777777" w:rsidR="00E75120" w:rsidRPr="005E1BAA" w:rsidRDefault="00E75120">
            <w:pPr>
              <w:cnfStyle w:val="000000100000" w:firstRow="0" w:lastRow="0" w:firstColumn="0" w:lastColumn="0" w:oddVBand="0" w:evenVBand="0" w:oddHBand="1" w:evenHBand="0" w:firstRowFirstColumn="0" w:firstRowLastColumn="0" w:lastRowFirstColumn="0" w:lastRowLastColumn="0"/>
              <w:rPr>
                <w:b/>
                <w:bCs/>
                <w:color w:val="000000"/>
              </w:rPr>
            </w:pPr>
            <w:r w:rsidRPr="005E1BAA">
              <w:rPr>
                <w:b/>
                <w:bCs/>
                <w:color w:val="000000"/>
              </w:rPr>
              <w:t>Numeric</w:t>
            </w:r>
          </w:p>
        </w:tc>
        <w:tc>
          <w:tcPr>
            <w:tcW w:w="4229" w:type="dxa"/>
            <w:hideMark/>
          </w:tcPr>
          <w:p w14:paraId="1641EC66" w14:textId="77777777" w:rsidR="00E75120" w:rsidRPr="005E1BAA" w:rsidRDefault="00E75120">
            <w:pPr>
              <w:cnfStyle w:val="000000100000" w:firstRow="0" w:lastRow="0" w:firstColumn="0" w:lastColumn="0" w:oddVBand="0" w:evenVBand="0" w:oddHBand="1" w:evenHBand="0" w:firstRowFirstColumn="0" w:firstRowLastColumn="0" w:lastRowFirstColumn="0" w:lastRowLastColumn="0"/>
              <w:rPr>
                <w:color w:val="000000"/>
              </w:rPr>
            </w:pPr>
            <w:r w:rsidRPr="005E1BAA">
              <w:rPr>
                <w:color w:val="000000"/>
              </w:rPr>
              <w:t>Years at present job</w:t>
            </w:r>
          </w:p>
        </w:tc>
      </w:tr>
      <w:tr w:rsidR="00E75120" w:rsidRPr="005E1BAA" w14:paraId="2953E691" w14:textId="77777777" w:rsidTr="00EC0C68">
        <w:trPr>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5489CCE3" w14:textId="77777777" w:rsidR="00E75120" w:rsidRPr="005E1BAA" w:rsidRDefault="00E75120">
            <w:pPr>
              <w:rPr>
                <w:b w:val="0"/>
                <w:bCs w:val="0"/>
                <w:color w:val="000000"/>
              </w:rPr>
            </w:pPr>
            <w:r w:rsidRPr="005E1BAA">
              <w:rPr>
                <w:color w:val="000000"/>
              </w:rPr>
              <w:t>DEROG</w:t>
            </w:r>
          </w:p>
        </w:tc>
        <w:tc>
          <w:tcPr>
            <w:tcW w:w="2639" w:type="dxa"/>
            <w:hideMark/>
          </w:tcPr>
          <w:p w14:paraId="45860D30" w14:textId="5D27AA44" w:rsidR="00E75120" w:rsidRPr="005E1BAA" w:rsidRDefault="00596913">
            <w:pPr>
              <w:cnfStyle w:val="000000000000" w:firstRow="0" w:lastRow="0" w:firstColumn="0" w:lastColumn="0" w:oddVBand="0" w:evenVBand="0" w:oddHBand="0" w:evenHBand="0" w:firstRowFirstColumn="0" w:firstRowLastColumn="0" w:lastRowFirstColumn="0" w:lastRowLastColumn="0"/>
              <w:rPr>
                <w:b/>
                <w:bCs/>
                <w:color w:val="000000"/>
              </w:rPr>
            </w:pPr>
            <w:r w:rsidRPr="005E1BAA">
              <w:rPr>
                <w:b/>
                <w:bCs/>
                <w:color w:val="000000"/>
              </w:rPr>
              <w:t>Categorical (Ordinal)</w:t>
            </w:r>
          </w:p>
        </w:tc>
        <w:tc>
          <w:tcPr>
            <w:tcW w:w="4229" w:type="dxa"/>
            <w:hideMark/>
          </w:tcPr>
          <w:p w14:paraId="42B4B36B"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color w:val="000000"/>
              </w:rPr>
            </w:pPr>
            <w:r w:rsidRPr="005E1BAA">
              <w:rPr>
                <w:color w:val="000000"/>
              </w:rPr>
              <w:t>Number of major derogatory reports</w:t>
            </w:r>
          </w:p>
        </w:tc>
      </w:tr>
      <w:tr w:rsidR="00596913" w:rsidRPr="005E1BAA" w14:paraId="2C3B00CA" w14:textId="77777777" w:rsidTr="00EC0C6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12C10239" w14:textId="77777777" w:rsidR="00596913" w:rsidRPr="005E1BAA" w:rsidRDefault="00596913" w:rsidP="00596913">
            <w:pPr>
              <w:rPr>
                <w:b w:val="0"/>
                <w:bCs w:val="0"/>
                <w:color w:val="000000"/>
              </w:rPr>
            </w:pPr>
            <w:r w:rsidRPr="005E1BAA">
              <w:rPr>
                <w:color w:val="000000"/>
              </w:rPr>
              <w:t>DELINQ</w:t>
            </w:r>
          </w:p>
        </w:tc>
        <w:tc>
          <w:tcPr>
            <w:tcW w:w="2639" w:type="dxa"/>
            <w:hideMark/>
          </w:tcPr>
          <w:p w14:paraId="117F0B5E" w14:textId="771C6664" w:rsidR="00596913" w:rsidRPr="005E1BAA" w:rsidRDefault="00596913" w:rsidP="00596913">
            <w:pPr>
              <w:cnfStyle w:val="000000100000" w:firstRow="0" w:lastRow="0" w:firstColumn="0" w:lastColumn="0" w:oddVBand="0" w:evenVBand="0" w:oddHBand="1" w:evenHBand="0" w:firstRowFirstColumn="0" w:firstRowLastColumn="0" w:lastRowFirstColumn="0" w:lastRowLastColumn="0"/>
              <w:rPr>
                <w:b/>
                <w:bCs/>
                <w:color w:val="000000"/>
              </w:rPr>
            </w:pPr>
            <w:r w:rsidRPr="005E1BAA">
              <w:rPr>
                <w:b/>
                <w:bCs/>
                <w:color w:val="000000"/>
              </w:rPr>
              <w:t>Categorical (Ordinal)</w:t>
            </w:r>
          </w:p>
        </w:tc>
        <w:tc>
          <w:tcPr>
            <w:tcW w:w="4229" w:type="dxa"/>
            <w:hideMark/>
          </w:tcPr>
          <w:p w14:paraId="51E3D3A3" w14:textId="77777777" w:rsidR="00596913" w:rsidRPr="005E1BAA" w:rsidRDefault="00596913" w:rsidP="00596913">
            <w:pPr>
              <w:cnfStyle w:val="000000100000" w:firstRow="0" w:lastRow="0" w:firstColumn="0" w:lastColumn="0" w:oddVBand="0" w:evenVBand="0" w:oddHBand="1" w:evenHBand="0" w:firstRowFirstColumn="0" w:firstRowLastColumn="0" w:lastRowFirstColumn="0" w:lastRowLastColumn="0"/>
              <w:rPr>
                <w:color w:val="000000"/>
              </w:rPr>
            </w:pPr>
            <w:r w:rsidRPr="005E1BAA">
              <w:rPr>
                <w:color w:val="000000"/>
              </w:rPr>
              <w:t>Number of delinquent credit lines</w:t>
            </w:r>
          </w:p>
        </w:tc>
      </w:tr>
      <w:tr w:rsidR="00E75120" w:rsidRPr="005E1BAA" w14:paraId="040D7C40" w14:textId="77777777" w:rsidTr="00EC0C68">
        <w:trPr>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6E9A006C" w14:textId="77777777" w:rsidR="00E75120" w:rsidRPr="005E1BAA" w:rsidRDefault="00E75120">
            <w:pPr>
              <w:rPr>
                <w:b w:val="0"/>
                <w:bCs w:val="0"/>
                <w:color w:val="000000"/>
              </w:rPr>
            </w:pPr>
            <w:r w:rsidRPr="005E1BAA">
              <w:rPr>
                <w:color w:val="000000"/>
              </w:rPr>
              <w:t>CLAGE</w:t>
            </w:r>
          </w:p>
        </w:tc>
        <w:tc>
          <w:tcPr>
            <w:tcW w:w="2639" w:type="dxa"/>
            <w:hideMark/>
          </w:tcPr>
          <w:p w14:paraId="250F3489"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b/>
                <w:bCs/>
                <w:color w:val="000000"/>
              </w:rPr>
            </w:pPr>
            <w:r w:rsidRPr="005E1BAA">
              <w:rPr>
                <w:b/>
                <w:bCs/>
                <w:color w:val="000000"/>
              </w:rPr>
              <w:t>Numeric</w:t>
            </w:r>
          </w:p>
        </w:tc>
        <w:tc>
          <w:tcPr>
            <w:tcW w:w="4229" w:type="dxa"/>
            <w:hideMark/>
          </w:tcPr>
          <w:p w14:paraId="535F24A4" w14:textId="77777777" w:rsidR="00E75120" w:rsidRPr="005E1BAA" w:rsidRDefault="00E75120">
            <w:pPr>
              <w:cnfStyle w:val="000000000000" w:firstRow="0" w:lastRow="0" w:firstColumn="0" w:lastColumn="0" w:oddVBand="0" w:evenVBand="0" w:oddHBand="0" w:evenHBand="0" w:firstRowFirstColumn="0" w:firstRowLastColumn="0" w:lastRowFirstColumn="0" w:lastRowLastColumn="0"/>
              <w:rPr>
                <w:color w:val="000000"/>
              </w:rPr>
            </w:pPr>
            <w:r w:rsidRPr="005E1BAA">
              <w:rPr>
                <w:color w:val="000000"/>
              </w:rPr>
              <w:t>Age of the oldest credit line (in months)</w:t>
            </w:r>
          </w:p>
        </w:tc>
      </w:tr>
      <w:tr w:rsidR="00596913" w:rsidRPr="005E1BAA" w14:paraId="7FF2F797" w14:textId="77777777" w:rsidTr="00EC0C6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14646078" w14:textId="77777777" w:rsidR="00596913" w:rsidRPr="005E1BAA" w:rsidRDefault="00596913" w:rsidP="00596913">
            <w:pPr>
              <w:rPr>
                <w:b w:val="0"/>
                <w:bCs w:val="0"/>
                <w:color w:val="000000"/>
              </w:rPr>
            </w:pPr>
            <w:r w:rsidRPr="005E1BAA">
              <w:rPr>
                <w:color w:val="000000"/>
              </w:rPr>
              <w:t>NINQ</w:t>
            </w:r>
          </w:p>
        </w:tc>
        <w:tc>
          <w:tcPr>
            <w:tcW w:w="2639" w:type="dxa"/>
            <w:hideMark/>
          </w:tcPr>
          <w:p w14:paraId="69D59E6D" w14:textId="5C99BAF6" w:rsidR="00596913" w:rsidRPr="005E1BAA" w:rsidRDefault="00596913" w:rsidP="00596913">
            <w:pPr>
              <w:cnfStyle w:val="000000100000" w:firstRow="0" w:lastRow="0" w:firstColumn="0" w:lastColumn="0" w:oddVBand="0" w:evenVBand="0" w:oddHBand="1" w:evenHBand="0" w:firstRowFirstColumn="0" w:firstRowLastColumn="0" w:lastRowFirstColumn="0" w:lastRowLastColumn="0"/>
              <w:rPr>
                <w:b/>
                <w:bCs/>
                <w:color w:val="000000"/>
              </w:rPr>
            </w:pPr>
            <w:r w:rsidRPr="005E1BAA">
              <w:rPr>
                <w:b/>
                <w:bCs/>
                <w:color w:val="000000"/>
              </w:rPr>
              <w:t>Categorical (Ordinal)</w:t>
            </w:r>
          </w:p>
        </w:tc>
        <w:tc>
          <w:tcPr>
            <w:tcW w:w="4229" w:type="dxa"/>
            <w:hideMark/>
          </w:tcPr>
          <w:p w14:paraId="432BBCB3" w14:textId="77777777" w:rsidR="00596913" w:rsidRPr="005E1BAA" w:rsidRDefault="00596913" w:rsidP="00596913">
            <w:pPr>
              <w:cnfStyle w:val="000000100000" w:firstRow="0" w:lastRow="0" w:firstColumn="0" w:lastColumn="0" w:oddVBand="0" w:evenVBand="0" w:oddHBand="1" w:evenHBand="0" w:firstRowFirstColumn="0" w:firstRowLastColumn="0" w:lastRowFirstColumn="0" w:lastRowLastColumn="0"/>
              <w:rPr>
                <w:color w:val="000000"/>
              </w:rPr>
            </w:pPr>
            <w:r w:rsidRPr="005E1BAA">
              <w:rPr>
                <w:color w:val="000000"/>
              </w:rPr>
              <w:t>Number of recent credit inquiries</w:t>
            </w:r>
          </w:p>
        </w:tc>
      </w:tr>
      <w:tr w:rsidR="00596913" w:rsidRPr="005E1BAA" w14:paraId="302AEA8F" w14:textId="77777777" w:rsidTr="00EC0C68">
        <w:trPr>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27115085" w14:textId="77777777" w:rsidR="00596913" w:rsidRPr="005E1BAA" w:rsidRDefault="00596913" w:rsidP="00596913">
            <w:pPr>
              <w:rPr>
                <w:b w:val="0"/>
                <w:bCs w:val="0"/>
                <w:color w:val="000000"/>
              </w:rPr>
            </w:pPr>
            <w:r w:rsidRPr="005E1BAA">
              <w:rPr>
                <w:color w:val="000000"/>
              </w:rPr>
              <w:t>CLNO</w:t>
            </w:r>
          </w:p>
        </w:tc>
        <w:tc>
          <w:tcPr>
            <w:tcW w:w="2639" w:type="dxa"/>
            <w:hideMark/>
          </w:tcPr>
          <w:p w14:paraId="5E4AD11C" w14:textId="77777777" w:rsidR="00596913" w:rsidRPr="005E1BAA" w:rsidRDefault="00596913" w:rsidP="00596913">
            <w:pPr>
              <w:cnfStyle w:val="000000000000" w:firstRow="0" w:lastRow="0" w:firstColumn="0" w:lastColumn="0" w:oddVBand="0" w:evenVBand="0" w:oddHBand="0" w:evenHBand="0" w:firstRowFirstColumn="0" w:firstRowLastColumn="0" w:lastRowFirstColumn="0" w:lastRowLastColumn="0"/>
              <w:rPr>
                <w:b/>
                <w:bCs/>
                <w:color w:val="000000"/>
              </w:rPr>
            </w:pPr>
            <w:r w:rsidRPr="005E1BAA">
              <w:rPr>
                <w:b/>
                <w:bCs/>
                <w:color w:val="000000"/>
              </w:rPr>
              <w:t>Numeric</w:t>
            </w:r>
          </w:p>
        </w:tc>
        <w:tc>
          <w:tcPr>
            <w:tcW w:w="4229" w:type="dxa"/>
            <w:hideMark/>
          </w:tcPr>
          <w:p w14:paraId="7745145B" w14:textId="77777777" w:rsidR="00596913" w:rsidRPr="005E1BAA" w:rsidRDefault="00596913" w:rsidP="00596913">
            <w:pPr>
              <w:cnfStyle w:val="000000000000" w:firstRow="0" w:lastRow="0" w:firstColumn="0" w:lastColumn="0" w:oddVBand="0" w:evenVBand="0" w:oddHBand="0" w:evenHBand="0" w:firstRowFirstColumn="0" w:firstRowLastColumn="0" w:lastRowFirstColumn="0" w:lastRowLastColumn="0"/>
              <w:rPr>
                <w:color w:val="000000"/>
              </w:rPr>
            </w:pPr>
            <w:r w:rsidRPr="005E1BAA">
              <w:rPr>
                <w:color w:val="000000"/>
              </w:rPr>
              <w:t>Number of credit lines</w:t>
            </w:r>
          </w:p>
        </w:tc>
      </w:tr>
      <w:tr w:rsidR="00596913" w:rsidRPr="005E1BAA" w14:paraId="2F3E2594" w14:textId="77777777" w:rsidTr="00EC0C6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76" w:type="dxa"/>
            <w:hideMark/>
          </w:tcPr>
          <w:p w14:paraId="79754165" w14:textId="77777777" w:rsidR="00596913" w:rsidRPr="005E1BAA" w:rsidRDefault="00596913" w:rsidP="00596913">
            <w:pPr>
              <w:rPr>
                <w:b w:val="0"/>
                <w:bCs w:val="0"/>
                <w:color w:val="000000"/>
              </w:rPr>
            </w:pPr>
            <w:r w:rsidRPr="005E1BAA">
              <w:rPr>
                <w:color w:val="000000"/>
              </w:rPr>
              <w:t>DEBTINC</w:t>
            </w:r>
          </w:p>
        </w:tc>
        <w:tc>
          <w:tcPr>
            <w:tcW w:w="2639" w:type="dxa"/>
            <w:hideMark/>
          </w:tcPr>
          <w:p w14:paraId="225AAA8B" w14:textId="77777777" w:rsidR="00596913" w:rsidRPr="005E1BAA" w:rsidRDefault="00596913" w:rsidP="00596913">
            <w:pPr>
              <w:cnfStyle w:val="000000100000" w:firstRow="0" w:lastRow="0" w:firstColumn="0" w:lastColumn="0" w:oddVBand="0" w:evenVBand="0" w:oddHBand="1" w:evenHBand="0" w:firstRowFirstColumn="0" w:firstRowLastColumn="0" w:lastRowFirstColumn="0" w:lastRowLastColumn="0"/>
              <w:rPr>
                <w:b/>
                <w:bCs/>
                <w:color w:val="000000"/>
              </w:rPr>
            </w:pPr>
            <w:r w:rsidRPr="005E1BAA">
              <w:rPr>
                <w:b/>
                <w:bCs/>
                <w:color w:val="000000"/>
              </w:rPr>
              <w:t>Numeric</w:t>
            </w:r>
          </w:p>
        </w:tc>
        <w:tc>
          <w:tcPr>
            <w:tcW w:w="4229" w:type="dxa"/>
            <w:hideMark/>
          </w:tcPr>
          <w:p w14:paraId="0B4D4AE0" w14:textId="77777777" w:rsidR="00596913" w:rsidRPr="005E1BAA" w:rsidRDefault="00596913" w:rsidP="00596913">
            <w:pPr>
              <w:cnfStyle w:val="000000100000" w:firstRow="0" w:lastRow="0" w:firstColumn="0" w:lastColumn="0" w:oddVBand="0" w:evenVBand="0" w:oddHBand="1" w:evenHBand="0" w:firstRowFirstColumn="0" w:firstRowLastColumn="0" w:lastRowFirstColumn="0" w:lastRowLastColumn="0"/>
              <w:rPr>
                <w:color w:val="000000"/>
              </w:rPr>
            </w:pPr>
            <w:r w:rsidRPr="005E1BAA">
              <w:rPr>
                <w:color w:val="000000"/>
              </w:rPr>
              <w:t>Debt-to-income ratio</w:t>
            </w:r>
          </w:p>
        </w:tc>
      </w:tr>
    </w:tbl>
    <w:p w14:paraId="725DB834" w14:textId="77777777" w:rsidR="00E75120" w:rsidRPr="005E1BAA" w:rsidRDefault="00E75120" w:rsidP="00E75120">
      <w:pPr>
        <w:spacing w:line="480" w:lineRule="auto"/>
      </w:pPr>
    </w:p>
    <w:p w14:paraId="3755D0EC" w14:textId="5A0DCE1E" w:rsidR="00994A0C" w:rsidRPr="005E1BAA" w:rsidRDefault="00350FE7" w:rsidP="00994A0C">
      <w:pPr>
        <w:spacing w:line="480" w:lineRule="auto"/>
        <w:rPr>
          <w:b/>
          <w:bCs/>
        </w:rPr>
      </w:pPr>
      <w:r w:rsidRPr="005E1BAA">
        <w:rPr>
          <w:b/>
          <w:bCs/>
        </w:rPr>
        <w:t>Let’s</w:t>
      </w:r>
      <w:r w:rsidR="00994A0C" w:rsidRPr="005E1BAA">
        <w:rPr>
          <w:b/>
          <w:bCs/>
        </w:rPr>
        <w:t xml:space="preserve"> discuss each variable in detail:</w:t>
      </w:r>
    </w:p>
    <w:p w14:paraId="715F28F4" w14:textId="57DC3E7B" w:rsidR="00994A0C" w:rsidRPr="005E1BAA" w:rsidRDefault="00994A0C" w:rsidP="00994A0C">
      <w:pPr>
        <w:spacing w:line="480" w:lineRule="auto"/>
        <w:rPr>
          <w:b/>
          <w:bCs/>
        </w:rPr>
      </w:pPr>
      <w:r w:rsidRPr="005E1BAA">
        <w:rPr>
          <w:b/>
          <w:bCs/>
        </w:rPr>
        <w:t>Target Variable</w:t>
      </w:r>
    </w:p>
    <w:p w14:paraId="6AB3050F" w14:textId="77777777" w:rsidR="00994A0C" w:rsidRPr="005E1BAA" w:rsidRDefault="00994A0C" w:rsidP="00994A0C">
      <w:pPr>
        <w:spacing w:line="480" w:lineRule="auto"/>
        <w:rPr>
          <w:b/>
          <w:bCs/>
        </w:rPr>
      </w:pPr>
      <w:r w:rsidRPr="005E1BAA">
        <w:rPr>
          <w:b/>
          <w:bCs/>
        </w:rPr>
        <w:t>BAD</w:t>
      </w:r>
    </w:p>
    <w:p w14:paraId="70D60A5B" w14:textId="77777777" w:rsidR="00994A0C" w:rsidRPr="005E1BAA" w:rsidRDefault="00994A0C" w:rsidP="00994A0C">
      <w:pPr>
        <w:numPr>
          <w:ilvl w:val="0"/>
          <w:numId w:val="25"/>
        </w:numPr>
        <w:spacing w:line="480" w:lineRule="auto"/>
      </w:pPr>
      <w:r w:rsidRPr="005E1BAA">
        <w:rPr>
          <w:b/>
          <w:bCs/>
        </w:rPr>
        <w:t>Type</w:t>
      </w:r>
      <w:r w:rsidRPr="005E1BAA">
        <w:t>: Categorical (Binary)</w:t>
      </w:r>
    </w:p>
    <w:p w14:paraId="5E583334" w14:textId="77777777" w:rsidR="00994A0C" w:rsidRPr="005E1BAA" w:rsidRDefault="00994A0C" w:rsidP="00994A0C">
      <w:pPr>
        <w:numPr>
          <w:ilvl w:val="0"/>
          <w:numId w:val="25"/>
        </w:numPr>
        <w:spacing w:line="480" w:lineRule="auto"/>
      </w:pPr>
      <w:r w:rsidRPr="005E1BAA">
        <w:rPr>
          <w:b/>
          <w:bCs/>
        </w:rPr>
        <w:t>Description</w:t>
      </w:r>
      <w:r w:rsidRPr="005E1BAA">
        <w:t>: Indicates whether an applicant defaulted on their loan.</w:t>
      </w:r>
    </w:p>
    <w:p w14:paraId="78B12C53" w14:textId="77777777" w:rsidR="00994A0C" w:rsidRPr="005E1BAA" w:rsidRDefault="00994A0C" w:rsidP="00994A0C">
      <w:pPr>
        <w:numPr>
          <w:ilvl w:val="0"/>
          <w:numId w:val="25"/>
        </w:numPr>
        <w:spacing w:line="480" w:lineRule="auto"/>
      </w:pPr>
      <w:r w:rsidRPr="005E1BAA">
        <w:rPr>
          <w:b/>
          <w:bCs/>
        </w:rPr>
        <w:t>Values</w:t>
      </w:r>
      <w:r w:rsidRPr="005E1BAA">
        <w:t xml:space="preserve">: </w:t>
      </w:r>
    </w:p>
    <w:p w14:paraId="3FFE7592" w14:textId="77777777" w:rsidR="00994A0C" w:rsidRPr="005E1BAA" w:rsidRDefault="00994A0C" w:rsidP="00994A0C">
      <w:pPr>
        <w:numPr>
          <w:ilvl w:val="1"/>
          <w:numId w:val="25"/>
        </w:numPr>
        <w:spacing w:line="480" w:lineRule="auto"/>
      </w:pPr>
      <w:r w:rsidRPr="005E1BAA">
        <w:t>1 = Applicant defaulted</w:t>
      </w:r>
    </w:p>
    <w:p w14:paraId="1FF140FA" w14:textId="77777777" w:rsidR="00994A0C" w:rsidRPr="005E1BAA" w:rsidRDefault="00994A0C" w:rsidP="00994A0C">
      <w:pPr>
        <w:numPr>
          <w:ilvl w:val="1"/>
          <w:numId w:val="25"/>
        </w:numPr>
        <w:spacing w:line="480" w:lineRule="auto"/>
      </w:pPr>
      <w:r w:rsidRPr="005E1BAA">
        <w:t>0 = Applicant did not default</w:t>
      </w:r>
    </w:p>
    <w:p w14:paraId="05566F9F" w14:textId="77777777" w:rsidR="00994A0C" w:rsidRPr="005E1BAA" w:rsidRDefault="00994A0C" w:rsidP="00994A0C">
      <w:pPr>
        <w:numPr>
          <w:ilvl w:val="0"/>
          <w:numId w:val="25"/>
        </w:numPr>
        <w:spacing w:line="480" w:lineRule="auto"/>
      </w:pPr>
      <w:r w:rsidRPr="005E1BAA">
        <w:rPr>
          <w:b/>
          <w:bCs/>
        </w:rPr>
        <w:lastRenderedPageBreak/>
        <w:t>Importance</w:t>
      </w:r>
      <w:r w:rsidRPr="005E1BAA">
        <w:t>: This is the target variable for predictive modeling. It represents the outcome we're trying to predict based on other attributes.</w:t>
      </w:r>
    </w:p>
    <w:p w14:paraId="6004CE19" w14:textId="35970966" w:rsidR="00994A0C" w:rsidRPr="005E1BAA" w:rsidRDefault="00994A0C" w:rsidP="00994A0C">
      <w:pPr>
        <w:spacing w:line="480" w:lineRule="auto"/>
        <w:rPr>
          <w:b/>
          <w:bCs/>
        </w:rPr>
      </w:pPr>
      <w:r w:rsidRPr="005E1BAA">
        <w:rPr>
          <w:b/>
          <w:bCs/>
        </w:rPr>
        <w:t xml:space="preserve">Input </w:t>
      </w:r>
      <w:r w:rsidR="00350FE7" w:rsidRPr="005E1BAA">
        <w:rPr>
          <w:b/>
          <w:bCs/>
        </w:rPr>
        <w:t>Variables:</w:t>
      </w:r>
    </w:p>
    <w:p w14:paraId="33637CC9" w14:textId="77777777" w:rsidR="00994A0C" w:rsidRPr="005E1BAA" w:rsidRDefault="00994A0C" w:rsidP="00994A0C">
      <w:pPr>
        <w:spacing w:line="480" w:lineRule="auto"/>
        <w:rPr>
          <w:b/>
          <w:bCs/>
        </w:rPr>
      </w:pPr>
      <w:r w:rsidRPr="005E1BAA">
        <w:rPr>
          <w:b/>
          <w:bCs/>
        </w:rPr>
        <w:t>LOAN</w:t>
      </w:r>
    </w:p>
    <w:p w14:paraId="0AB6ED7C" w14:textId="77777777" w:rsidR="00994A0C" w:rsidRPr="005E1BAA" w:rsidRDefault="00994A0C" w:rsidP="00994A0C">
      <w:pPr>
        <w:numPr>
          <w:ilvl w:val="0"/>
          <w:numId w:val="26"/>
        </w:numPr>
        <w:spacing w:line="480" w:lineRule="auto"/>
      </w:pPr>
      <w:r w:rsidRPr="005E1BAA">
        <w:rPr>
          <w:b/>
          <w:bCs/>
        </w:rPr>
        <w:t>Type</w:t>
      </w:r>
      <w:r w:rsidRPr="005E1BAA">
        <w:t>: Numeric</w:t>
      </w:r>
    </w:p>
    <w:p w14:paraId="26C165F2" w14:textId="77777777" w:rsidR="00994A0C" w:rsidRPr="005E1BAA" w:rsidRDefault="00994A0C" w:rsidP="00994A0C">
      <w:pPr>
        <w:numPr>
          <w:ilvl w:val="0"/>
          <w:numId w:val="26"/>
        </w:numPr>
        <w:spacing w:line="480" w:lineRule="auto"/>
      </w:pPr>
      <w:r w:rsidRPr="005E1BAA">
        <w:rPr>
          <w:b/>
          <w:bCs/>
        </w:rPr>
        <w:t>Description</w:t>
      </w:r>
      <w:r w:rsidRPr="005E1BAA">
        <w:t>: The amount of the loan requested by the applicant.</w:t>
      </w:r>
    </w:p>
    <w:p w14:paraId="6470BBB8" w14:textId="77777777" w:rsidR="00994A0C" w:rsidRPr="005E1BAA" w:rsidRDefault="00994A0C" w:rsidP="00994A0C">
      <w:pPr>
        <w:numPr>
          <w:ilvl w:val="0"/>
          <w:numId w:val="26"/>
        </w:numPr>
        <w:spacing w:line="480" w:lineRule="auto"/>
      </w:pPr>
      <w:r w:rsidRPr="005E1BAA">
        <w:rPr>
          <w:b/>
          <w:bCs/>
        </w:rPr>
        <w:t>Importance</w:t>
      </w:r>
      <w:r w:rsidRPr="005E1BAA">
        <w:t>: This variable helps assess the size of the financial commitment and potential risk associated with the loan.</w:t>
      </w:r>
    </w:p>
    <w:p w14:paraId="53DE74A2" w14:textId="77777777" w:rsidR="00994A0C" w:rsidRPr="005E1BAA" w:rsidRDefault="00994A0C" w:rsidP="00994A0C">
      <w:pPr>
        <w:spacing w:line="480" w:lineRule="auto"/>
        <w:rPr>
          <w:b/>
          <w:bCs/>
        </w:rPr>
      </w:pPr>
      <w:r w:rsidRPr="005E1BAA">
        <w:rPr>
          <w:b/>
          <w:bCs/>
        </w:rPr>
        <w:t>MORTDUE</w:t>
      </w:r>
    </w:p>
    <w:p w14:paraId="182D4F2F" w14:textId="77777777" w:rsidR="00994A0C" w:rsidRPr="005E1BAA" w:rsidRDefault="00994A0C" w:rsidP="00994A0C">
      <w:pPr>
        <w:numPr>
          <w:ilvl w:val="0"/>
          <w:numId w:val="27"/>
        </w:numPr>
        <w:spacing w:line="480" w:lineRule="auto"/>
      </w:pPr>
      <w:r w:rsidRPr="005E1BAA">
        <w:rPr>
          <w:b/>
          <w:bCs/>
        </w:rPr>
        <w:t>Type</w:t>
      </w:r>
      <w:r w:rsidRPr="005E1BAA">
        <w:t>: Numeric</w:t>
      </w:r>
    </w:p>
    <w:p w14:paraId="1D4379DF" w14:textId="77777777" w:rsidR="00994A0C" w:rsidRPr="005E1BAA" w:rsidRDefault="00994A0C" w:rsidP="00994A0C">
      <w:pPr>
        <w:numPr>
          <w:ilvl w:val="0"/>
          <w:numId w:val="27"/>
        </w:numPr>
        <w:spacing w:line="480" w:lineRule="auto"/>
      </w:pPr>
      <w:r w:rsidRPr="005E1BAA">
        <w:rPr>
          <w:b/>
          <w:bCs/>
        </w:rPr>
        <w:t>Description</w:t>
      </w:r>
      <w:r w:rsidRPr="005E1BAA">
        <w:t>: The amount due on the applicant's existing mortgage.</w:t>
      </w:r>
    </w:p>
    <w:p w14:paraId="40A7118A" w14:textId="77777777" w:rsidR="00994A0C" w:rsidRPr="005E1BAA" w:rsidRDefault="00994A0C" w:rsidP="00994A0C">
      <w:pPr>
        <w:numPr>
          <w:ilvl w:val="0"/>
          <w:numId w:val="27"/>
        </w:numPr>
        <w:spacing w:line="480" w:lineRule="auto"/>
      </w:pPr>
      <w:r w:rsidRPr="005E1BAA">
        <w:rPr>
          <w:b/>
          <w:bCs/>
        </w:rPr>
        <w:t>Importance</w:t>
      </w:r>
      <w:r w:rsidRPr="005E1BAA">
        <w:t>: This provides insight into the applicant's current debt obligations and financial burden.</w:t>
      </w:r>
    </w:p>
    <w:p w14:paraId="6458B771" w14:textId="77777777" w:rsidR="00994A0C" w:rsidRPr="005E1BAA" w:rsidRDefault="00994A0C" w:rsidP="00994A0C">
      <w:pPr>
        <w:spacing w:line="480" w:lineRule="auto"/>
        <w:rPr>
          <w:b/>
          <w:bCs/>
        </w:rPr>
      </w:pPr>
      <w:r w:rsidRPr="005E1BAA">
        <w:rPr>
          <w:b/>
          <w:bCs/>
        </w:rPr>
        <w:t>VALUE</w:t>
      </w:r>
    </w:p>
    <w:p w14:paraId="3A8261DD" w14:textId="77777777" w:rsidR="00994A0C" w:rsidRPr="005E1BAA" w:rsidRDefault="00994A0C" w:rsidP="00994A0C">
      <w:pPr>
        <w:numPr>
          <w:ilvl w:val="0"/>
          <w:numId w:val="28"/>
        </w:numPr>
        <w:spacing w:line="480" w:lineRule="auto"/>
      </w:pPr>
      <w:r w:rsidRPr="005E1BAA">
        <w:rPr>
          <w:b/>
          <w:bCs/>
        </w:rPr>
        <w:t>Type</w:t>
      </w:r>
      <w:r w:rsidRPr="005E1BAA">
        <w:t>: Numeric</w:t>
      </w:r>
    </w:p>
    <w:p w14:paraId="36F11FC5" w14:textId="77777777" w:rsidR="00994A0C" w:rsidRPr="005E1BAA" w:rsidRDefault="00994A0C" w:rsidP="00994A0C">
      <w:pPr>
        <w:numPr>
          <w:ilvl w:val="0"/>
          <w:numId w:val="28"/>
        </w:numPr>
        <w:spacing w:line="480" w:lineRule="auto"/>
      </w:pPr>
      <w:r w:rsidRPr="005E1BAA">
        <w:rPr>
          <w:b/>
          <w:bCs/>
        </w:rPr>
        <w:t>Description</w:t>
      </w:r>
      <w:r w:rsidRPr="005E1BAA">
        <w:t>: The value of the applicant's current property.</w:t>
      </w:r>
    </w:p>
    <w:p w14:paraId="5B5CA327" w14:textId="77777777" w:rsidR="00994A0C" w:rsidRPr="005E1BAA" w:rsidRDefault="00994A0C" w:rsidP="00994A0C">
      <w:pPr>
        <w:numPr>
          <w:ilvl w:val="0"/>
          <w:numId w:val="28"/>
        </w:numPr>
        <w:spacing w:line="480" w:lineRule="auto"/>
      </w:pPr>
      <w:r w:rsidRPr="005E1BAA">
        <w:rPr>
          <w:b/>
          <w:bCs/>
        </w:rPr>
        <w:t>Importance</w:t>
      </w:r>
      <w:r w:rsidRPr="005E1BAA">
        <w:t>: This helps determine the loan-to-value ratio and the potential collateral for the home improvement loan.</w:t>
      </w:r>
    </w:p>
    <w:p w14:paraId="0BEC002A" w14:textId="77777777" w:rsidR="00994A0C" w:rsidRPr="005E1BAA" w:rsidRDefault="00994A0C" w:rsidP="00994A0C">
      <w:pPr>
        <w:spacing w:line="480" w:lineRule="auto"/>
        <w:rPr>
          <w:b/>
          <w:bCs/>
        </w:rPr>
      </w:pPr>
      <w:r w:rsidRPr="005E1BAA">
        <w:rPr>
          <w:b/>
          <w:bCs/>
        </w:rPr>
        <w:t>REASON</w:t>
      </w:r>
    </w:p>
    <w:p w14:paraId="77CEFB6F" w14:textId="77777777" w:rsidR="00994A0C" w:rsidRPr="005E1BAA" w:rsidRDefault="00994A0C" w:rsidP="00994A0C">
      <w:pPr>
        <w:numPr>
          <w:ilvl w:val="0"/>
          <w:numId w:val="29"/>
        </w:numPr>
        <w:spacing w:line="480" w:lineRule="auto"/>
      </w:pPr>
      <w:r w:rsidRPr="005E1BAA">
        <w:rPr>
          <w:b/>
          <w:bCs/>
        </w:rPr>
        <w:t>Type</w:t>
      </w:r>
      <w:r w:rsidRPr="005E1BAA">
        <w:t>: Categorical</w:t>
      </w:r>
    </w:p>
    <w:p w14:paraId="5A90C9A8" w14:textId="77777777" w:rsidR="00994A0C" w:rsidRPr="005E1BAA" w:rsidRDefault="00994A0C" w:rsidP="00994A0C">
      <w:pPr>
        <w:numPr>
          <w:ilvl w:val="0"/>
          <w:numId w:val="29"/>
        </w:numPr>
        <w:spacing w:line="480" w:lineRule="auto"/>
      </w:pPr>
      <w:r w:rsidRPr="005E1BAA">
        <w:rPr>
          <w:b/>
          <w:bCs/>
        </w:rPr>
        <w:t>Description</w:t>
      </w:r>
      <w:r w:rsidRPr="005E1BAA">
        <w:t>: The reason for requesting the loan.</w:t>
      </w:r>
    </w:p>
    <w:p w14:paraId="7F952771" w14:textId="77777777" w:rsidR="00994A0C" w:rsidRPr="005E1BAA" w:rsidRDefault="00994A0C" w:rsidP="00994A0C">
      <w:pPr>
        <w:numPr>
          <w:ilvl w:val="0"/>
          <w:numId w:val="29"/>
        </w:numPr>
        <w:spacing w:line="480" w:lineRule="auto"/>
      </w:pPr>
      <w:r w:rsidRPr="005E1BAA">
        <w:rPr>
          <w:b/>
          <w:bCs/>
        </w:rPr>
        <w:t>Values</w:t>
      </w:r>
      <w:r w:rsidRPr="005E1BAA">
        <w:t xml:space="preserve">: </w:t>
      </w:r>
    </w:p>
    <w:p w14:paraId="18170C18" w14:textId="77777777" w:rsidR="00994A0C" w:rsidRPr="005E1BAA" w:rsidRDefault="00994A0C" w:rsidP="00994A0C">
      <w:pPr>
        <w:numPr>
          <w:ilvl w:val="1"/>
          <w:numId w:val="29"/>
        </w:numPr>
        <w:spacing w:line="480" w:lineRule="auto"/>
      </w:pPr>
      <w:r w:rsidRPr="005E1BAA">
        <w:t>DebtCon = Debt consolidation</w:t>
      </w:r>
    </w:p>
    <w:p w14:paraId="4737B9E1" w14:textId="77777777" w:rsidR="00994A0C" w:rsidRPr="005E1BAA" w:rsidRDefault="00994A0C" w:rsidP="00994A0C">
      <w:pPr>
        <w:numPr>
          <w:ilvl w:val="1"/>
          <w:numId w:val="29"/>
        </w:numPr>
        <w:spacing w:line="480" w:lineRule="auto"/>
      </w:pPr>
      <w:r w:rsidRPr="005E1BAA">
        <w:lastRenderedPageBreak/>
        <w:t>HomeImp = Home improvement</w:t>
      </w:r>
    </w:p>
    <w:p w14:paraId="3FE2B951" w14:textId="77777777" w:rsidR="00994A0C" w:rsidRPr="005E1BAA" w:rsidRDefault="00994A0C" w:rsidP="00994A0C">
      <w:pPr>
        <w:numPr>
          <w:ilvl w:val="0"/>
          <w:numId w:val="29"/>
        </w:numPr>
        <w:spacing w:line="480" w:lineRule="auto"/>
      </w:pPr>
      <w:r w:rsidRPr="005E1BAA">
        <w:rPr>
          <w:b/>
          <w:bCs/>
        </w:rPr>
        <w:t>Importance</w:t>
      </w:r>
      <w:r w:rsidRPr="005E1BAA">
        <w:t>: This indicates the intended use of the loan, which may influence the risk assessment.</w:t>
      </w:r>
    </w:p>
    <w:p w14:paraId="77EC2453" w14:textId="77777777" w:rsidR="00994A0C" w:rsidRPr="005E1BAA" w:rsidRDefault="00994A0C" w:rsidP="00994A0C">
      <w:pPr>
        <w:spacing w:line="480" w:lineRule="auto"/>
        <w:rPr>
          <w:b/>
          <w:bCs/>
        </w:rPr>
      </w:pPr>
      <w:r w:rsidRPr="005E1BAA">
        <w:rPr>
          <w:b/>
          <w:bCs/>
        </w:rPr>
        <w:t>JOB</w:t>
      </w:r>
    </w:p>
    <w:p w14:paraId="393A846E" w14:textId="77777777" w:rsidR="00994A0C" w:rsidRPr="005E1BAA" w:rsidRDefault="00994A0C" w:rsidP="00994A0C">
      <w:pPr>
        <w:numPr>
          <w:ilvl w:val="0"/>
          <w:numId w:val="30"/>
        </w:numPr>
        <w:spacing w:line="480" w:lineRule="auto"/>
      </w:pPr>
      <w:r w:rsidRPr="005E1BAA">
        <w:rPr>
          <w:b/>
          <w:bCs/>
        </w:rPr>
        <w:t>Type</w:t>
      </w:r>
      <w:r w:rsidRPr="005E1BAA">
        <w:t>: Categorical</w:t>
      </w:r>
    </w:p>
    <w:p w14:paraId="14F7489B" w14:textId="77777777" w:rsidR="00994A0C" w:rsidRPr="005E1BAA" w:rsidRDefault="00994A0C" w:rsidP="00994A0C">
      <w:pPr>
        <w:numPr>
          <w:ilvl w:val="0"/>
          <w:numId w:val="30"/>
        </w:numPr>
        <w:spacing w:line="480" w:lineRule="auto"/>
      </w:pPr>
      <w:r w:rsidRPr="005E1BAA">
        <w:rPr>
          <w:b/>
          <w:bCs/>
        </w:rPr>
        <w:t>Description</w:t>
      </w:r>
      <w:r w:rsidRPr="005E1BAA">
        <w:t>: The applicant's occupational category.</w:t>
      </w:r>
    </w:p>
    <w:p w14:paraId="6DA91136" w14:textId="77777777" w:rsidR="00994A0C" w:rsidRPr="005E1BAA" w:rsidRDefault="00994A0C" w:rsidP="00994A0C">
      <w:pPr>
        <w:numPr>
          <w:ilvl w:val="0"/>
          <w:numId w:val="30"/>
        </w:numPr>
        <w:spacing w:line="480" w:lineRule="auto"/>
      </w:pPr>
      <w:r w:rsidRPr="005E1BAA">
        <w:rPr>
          <w:b/>
          <w:bCs/>
        </w:rPr>
        <w:t>Importance</w:t>
      </w:r>
      <w:r w:rsidRPr="005E1BAA">
        <w:t>: This provides information about the applicant's employment status and potential income stability.</w:t>
      </w:r>
    </w:p>
    <w:p w14:paraId="0A063995" w14:textId="77777777" w:rsidR="00994A0C" w:rsidRPr="005E1BAA" w:rsidRDefault="00994A0C" w:rsidP="00994A0C">
      <w:pPr>
        <w:spacing w:line="480" w:lineRule="auto"/>
        <w:rPr>
          <w:b/>
          <w:bCs/>
        </w:rPr>
      </w:pPr>
      <w:r w:rsidRPr="005E1BAA">
        <w:rPr>
          <w:b/>
          <w:bCs/>
        </w:rPr>
        <w:t>YOJ</w:t>
      </w:r>
    </w:p>
    <w:p w14:paraId="2BDBD170" w14:textId="77777777" w:rsidR="00994A0C" w:rsidRPr="005E1BAA" w:rsidRDefault="00994A0C" w:rsidP="00994A0C">
      <w:pPr>
        <w:numPr>
          <w:ilvl w:val="0"/>
          <w:numId w:val="31"/>
        </w:numPr>
        <w:spacing w:line="480" w:lineRule="auto"/>
      </w:pPr>
      <w:r w:rsidRPr="005E1BAA">
        <w:rPr>
          <w:b/>
          <w:bCs/>
        </w:rPr>
        <w:t>Type</w:t>
      </w:r>
      <w:r w:rsidRPr="005E1BAA">
        <w:t>: Numeric</w:t>
      </w:r>
    </w:p>
    <w:p w14:paraId="2AFE7408" w14:textId="77777777" w:rsidR="00994A0C" w:rsidRPr="005E1BAA" w:rsidRDefault="00994A0C" w:rsidP="00994A0C">
      <w:pPr>
        <w:numPr>
          <w:ilvl w:val="0"/>
          <w:numId w:val="31"/>
        </w:numPr>
        <w:spacing w:line="480" w:lineRule="auto"/>
      </w:pPr>
      <w:r w:rsidRPr="005E1BAA">
        <w:rPr>
          <w:b/>
          <w:bCs/>
        </w:rPr>
        <w:t>Description</w:t>
      </w:r>
      <w:r w:rsidRPr="005E1BAA">
        <w:t>: The number of years the applicant has been at their present job.</w:t>
      </w:r>
    </w:p>
    <w:p w14:paraId="7EB60F2D" w14:textId="6EB99F58" w:rsidR="00994A0C" w:rsidRPr="005E1BAA" w:rsidRDefault="00994A0C" w:rsidP="00994A0C">
      <w:pPr>
        <w:numPr>
          <w:ilvl w:val="0"/>
          <w:numId w:val="31"/>
        </w:numPr>
        <w:spacing w:line="480" w:lineRule="auto"/>
      </w:pPr>
      <w:r w:rsidRPr="005E1BAA">
        <w:rPr>
          <w:b/>
          <w:bCs/>
        </w:rPr>
        <w:t>Importance</w:t>
      </w:r>
      <w:r w:rsidRPr="005E1BAA">
        <w:t xml:space="preserve">: This indicates employment stability, which can be a factor in assessing </w:t>
      </w:r>
      <w:r w:rsidR="0050652F" w:rsidRPr="005E1BAA">
        <w:t>credit worthiness</w:t>
      </w:r>
      <w:r w:rsidRPr="005E1BAA">
        <w:t>.</w:t>
      </w:r>
    </w:p>
    <w:p w14:paraId="29711B00" w14:textId="77777777" w:rsidR="00994A0C" w:rsidRPr="005E1BAA" w:rsidRDefault="00994A0C" w:rsidP="00994A0C">
      <w:pPr>
        <w:spacing w:line="480" w:lineRule="auto"/>
        <w:rPr>
          <w:b/>
          <w:bCs/>
        </w:rPr>
      </w:pPr>
      <w:r w:rsidRPr="005E1BAA">
        <w:rPr>
          <w:b/>
          <w:bCs/>
        </w:rPr>
        <w:t>DEROG</w:t>
      </w:r>
    </w:p>
    <w:p w14:paraId="732586F8" w14:textId="77777777" w:rsidR="00994A0C" w:rsidRPr="005E1BAA" w:rsidRDefault="00994A0C" w:rsidP="00994A0C">
      <w:pPr>
        <w:numPr>
          <w:ilvl w:val="0"/>
          <w:numId w:val="32"/>
        </w:numPr>
        <w:spacing w:line="480" w:lineRule="auto"/>
      </w:pPr>
      <w:r w:rsidRPr="005E1BAA">
        <w:rPr>
          <w:b/>
          <w:bCs/>
        </w:rPr>
        <w:t>Type</w:t>
      </w:r>
      <w:r w:rsidRPr="005E1BAA">
        <w:t>: Numeric</w:t>
      </w:r>
    </w:p>
    <w:p w14:paraId="01B7CC3D" w14:textId="77777777" w:rsidR="00994A0C" w:rsidRPr="005E1BAA" w:rsidRDefault="00994A0C" w:rsidP="00994A0C">
      <w:pPr>
        <w:numPr>
          <w:ilvl w:val="0"/>
          <w:numId w:val="32"/>
        </w:numPr>
        <w:spacing w:line="480" w:lineRule="auto"/>
      </w:pPr>
      <w:r w:rsidRPr="005E1BAA">
        <w:rPr>
          <w:b/>
          <w:bCs/>
        </w:rPr>
        <w:t>Description</w:t>
      </w:r>
      <w:r w:rsidRPr="005E1BAA">
        <w:t>: The number of major derogatory reports in the applicant's credit history.</w:t>
      </w:r>
    </w:p>
    <w:p w14:paraId="0322E242" w14:textId="5D23907A" w:rsidR="00994A0C" w:rsidRPr="005E1BAA" w:rsidRDefault="00994A0C" w:rsidP="00994A0C">
      <w:pPr>
        <w:numPr>
          <w:ilvl w:val="0"/>
          <w:numId w:val="32"/>
        </w:numPr>
        <w:spacing w:line="480" w:lineRule="auto"/>
      </w:pPr>
      <w:r w:rsidRPr="005E1BAA">
        <w:rPr>
          <w:b/>
          <w:bCs/>
        </w:rPr>
        <w:t>Importance</w:t>
      </w:r>
      <w:r w:rsidRPr="005E1BAA">
        <w:t xml:space="preserve">: This reflects negative </w:t>
      </w:r>
      <w:r w:rsidR="0050652F" w:rsidRPr="005E1BAA">
        <w:t>points</w:t>
      </w:r>
      <w:r w:rsidRPr="005E1BAA">
        <w:t xml:space="preserve"> in the credit report, indicating past financial difficulties.</w:t>
      </w:r>
    </w:p>
    <w:p w14:paraId="6C4EA3E4" w14:textId="77777777" w:rsidR="00994A0C" w:rsidRPr="005E1BAA" w:rsidRDefault="00994A0C" w:rsidP="00994A0C">
      <w:pPr>
        <w:spacing w:line="480" w:lineRule="auto"/>
        <w:rPr>
          <w:b/>
          <w:bCs/>
        </w:rPr>
      </w:pPr>
      <w:r w:rsidRPr="005E1BAA">
        <w:rPr>
          <w:b/>
          <w:bCs/>
        </w:rPr>
        <w:t>DELINQ</w:t>
      </w:r>
    </w:p>
    <w:p w14:paraId="1FF24F39" w14:textId="77777777" w:rsidR="00994A0C" w:rsidRPr="005E1BAA" w:rsidRDefault="00994A0C" w:rsidP="00994A0C">
      <w:pPr>
        <w:numPr>
          <w:ilvl w:val="0"/>
          <w:numId w:val="33"/>
        </w:numPr>
        <w:spacing w:line="480" w:lineRule="auto"/>
      </w:pPr>
      <w:r w:rsidRPr="005E1BAA">
        <w:rPr>
          <w:b/>
          <w:bCs/>
        </w:rPr>
        <w:t>Type</w:t>
      </w:r>
      <w:r w:rsidRPr="005E1BAA">
        <w:t>: Numeric</w:t>
      </w:r>
    </w:p>
    <w:p w14:paraId="2DD5F12F" w14:textId="77777777" w:rsidR="00994A0C" w:rsidRPr="005E1BAA" w:rsidRDefault="00994A0C" w:rsidP="00994A0C">
      <w:pPr>
        <w:numPr>
          <w:ilvl w:val="0"/>
          <w:numId w:val="33"/>
        </w:numPr>
        <w:spacing w:line="480" w:lineRule="auto"/>
      </w:pPr>
      <w:r w:rsidRPr="005E1BAA">
        <w:rPr>
          <w:b/>
          <w:bCs/>
        </w:rPr>
        <w:t>Description</w:t>
      </w:r>
      <w:r w:rsidRPr="005E1BAA">
        <w:t>: The number of delinquent credit lines on the applicant's credit report.</w:t>
      </w:r>
    </w:p>
    <w:p w14:paraId="039269C0" w14:textId="77777777" w:rsidR="00994A0C" w:rsidRPr="005E1BAA" w:rsidRDefault="00994A0C" w:rsidP="00994A0C">
      <w:pPr>
        <w:numPr>
          <w:ilvl w:val="0"/>
          <w:numId w:val="33"/>
        </w:numPr>
        <w:spacing w:line="480" w:lineRule="auto"/>
      </w:pPr>
      <w:r w:rsidRPr="005E1BAA">
        <w:rPr>
          <w:b/>
          <w:bCs/>
        </w:rPr>
        <w:t>Importance</w:t>
      </w:r>
      <w:r w:rsidRPr="005E1BAA">
        <w:t>: This shows recent payment problems, which are crucial in assessing credit risk.</w:t>
      </w:r>
    </w:p>
    <w:p w14:paraId="22EF9DC7" w14:textId="77777777" w:rsidR="00994A0C" w:rsidRPr="005E1BAA" w:rsidRDefault="00994A0C" w:rsidP="00994A0C">
      <w:pPr>
        <w:spacing w:line="480" w:lineRule="auto"/>
        <w:rPr>
          <w:b/>
          <w:bCs/>
        </w:rPr>
      </w:pPr>
      <w:r w:rsidRPr="005E1BAA">
        <w:rPr>
          <w:b/>
          <w:bCs/>
        </w:rPr>
        <w:lastRenderedPageBreak/>
        <w:t>CLAGE</w:t>
      </w:r>
    </w:p>
    <w:p w14:paraId="5D84A984" w14:textId="77777777" w:rsidR="00994A0C" w:rsidRPr="005E1BAA" w:rsidRDefault="00994A0C" w:rsidP="00994A0C">
      <w:pPr>
        <w:numPr>
          <w:ilvl w:val="0"/>
          <w:numId w:val="34"/>
        </w:numPr>
        <w:spacing w:line="480" w:lineRule="auto"/>
      </w:pPr>
      <w:r w:rsidRPr="005E1BAA">
        <w:rPr>
          <w:b/>
          <w:bCs/>
        </w:rPr>
        <w:t>Type</w:t>
      </w:r>
      <w:r w:rsidRPr="005E1BAA">
        <w:t>: Numeric</w:t>
      </w:r>
    </w:p>
    <w:p w14:paraId="45681F12" w14:textId="77777777" w:rsidR="00994A0C" w:rsidRPr="005E1BAA" w:rsidRDefault="00994A0C" w:rsidP="00994A0C">
      <w:pPr>
        <w:numPr>
          <w:ilvl w:val="0"/>
          <w:numId w:val="34"/>
        </w:numPr>
        <w:spacing w:line="480" w:lineRule="auto"/>
      </w:pPr>
      <w:r w:rsidRPr="005E1BAA">
        <w:rPr>
          <w:b/>
          <w:bCs/>
        </w:rPr>
        <w:t>Description</w:t>
      </w:r>
      <w:r w:rsidRPr="005E1BAA">
        <w:t>: The age of the applicant's oldest credit line in months.</w:t>
      </w:r>
    </w:p>
    <w:p w14:paraId="467CC184" w14:textId="77777777" w:rsidR="00994A0C" w:rsidRPr="005E1BAA" w:rsidRDefault="00994A0C" w:rsidP="00994A0C">
      <w:pPr>
        <w:numPr>
          <w:ilvl w:val="0"/>
          <w:numId w:val="34"/>
        </w:numPr>
        <w:spacing w:line="480" w:lineRule="auto"/>
      </w:pPr>
      <w:r w:rsidRPr="005E1BAA">
        <w:rPr>
          <w:b/>
          <w:bCs/>
        </w:rPr>
        <w:t>Importance</w:t>
      </w:r>
      <w:r w:rsidRPr="005E1BAA">
        <w:t>: This provides information about the length of the applicant's credit history.</w:t>
      </w:r>
    </w:p>
    <w:p w14:paraId="3B18C5D6" w14:textId="77777777" w:rsidR="00994A0C" w:rsidRPr="005E1BAA" w:rsidRDefault="00994A0C" w:rsidP="00994A0C">
      <w:pPr>
        <w:spacing w:line="480" w:lineRule="auto"/>
        <w:rPr>
          <w:b/>
          <w:bCs/>
        </w:rPr>
      </w:pPr>
      <w:r w:rsidRPr="005E1BAA">
        <w:rPr>
          <w:b/>
          <w:bCs/>
        </w:rPr>
        <w:t>NINQ</w:t>
      </w:r>
    </w:p>
    <w:p w14:paraId="406A7743" w14:textId="77777777" w:rsidR="00994A0C" w:rsidRPr="005E1BAA" w:rsidRDefault="00994A0C" w:rsidP="00994A0C">
      <w:pPr>
        <w:numPr>
          <w:ilvl w:val="0"/>
          <w:numId w:val="35"/>
        </w:numPr>
        <w:spacing w:line="480" w:lineRule="auto"/>
      </w:pPr>
      <w:r w:rsidRPr="005E1BAA">
        <w:rPr>
          <w:b/>
          <w:bCs/>
        </w:rPr>
        <w:t>Type</w:t>
      </w:r>
      <w:r w:rsidRPr="005E1BAA">
        <w:t>: Numeric</w:t>
      </w:r>
    </w:p>
    <w:p w14:paraId="4F6E1AFB" w14:textId="77777777" w:rsidR="00994A0C" w:rsidRPr="005E1BAA" w:rsidRDefault="00994A0C" w:rsidP="00994A0C">
      <w:pPr>
        <w:numPr>
          <w:ilvl w:val="0"/>
          <w:numId w:val="35"/>
        </w:numPr>
        <w:spacing w:line="480" w:lineRule="auto"/>
      </w:pPr>
      <w:r w:rsidRPr="005E1BAA">
        <w:rPr>
          <w:b/>
          <w:bCs/>
        </w:rPr>
        <w:t>Description</w:t>
      </w:r>
      <w:r w:rsidRPr="005E1BAA">
        <w:t>: The number of recent credit inquiries.</w:t>
      </w:r>
    </w:p>
    <w:p w14:paraId="4E0E00A0" w14:textId="77777777" w:rsidR="00994A0C" w:rsidRPr="005E1BAA" w:rsidRDefault="00994A0C" w:rsidP="00994A0C">
      <w:pPr>
        <w:numPr>
          <w:ilvl w:val="0"/>
          <w:numId w:val="35"/>
        </w:numPr>
        <w:spacing w:line="480" w:lineRule="auto"/>
      </w:pPr>
      <w:r w:rsidRPr="005E1BAA">
        <w:rPr>
          <w:b/>
          <w:bCs/>
        </w:rPr>
        <w:t>Importance</w:t>
      </w:r>
      <w:r w:rsidRPr="005E1BAA">
        <w:t>: Multiple recent inquiries may indicate that the applicant is seeking additional credit, which could be a risk factor.</w:t>
      </w:r>
    </w:p>
    <w:p w14:paraId="0A3AD41E" w14:textId="77777777" w:rsidR="00994A0C" w:rsidRPr="005E1BAA" w:rsidRDefault="00994A0C" w:rsidP="00994A0C">
      <w:pPr>
        <w:spacing w:line="480" w:lineRule="auto"/>
        <w:rPr>
          <w:b/>
          <w:bCs/>
        </w:rPr>
      </w:pPr>
      <w:r w:rsidRPr="005E1BAA">
        <w:rPr>
          <w:b/>
          <w:bCs/>
        </w:rPr>
        <w:t>CLNO</w:t>
      </w:r>
    </w:p>
    <w:p w14:paraId="0DE83C26" w14:textId="77777777" w:rsidR="00994A0C" w:rsidRPr="005E1BAA" w:rsidRDefault="00994A0C" w:rsidP="00994A0C">
      <w:pPr>
        <w:numPr>
          <w:ilvl w:val="0"/>
          <w:numId w:val="36"/>
        </w:numPr>
        <w:spacing w:line="480" w:lineRule="auto"/>
      </w:pPr>
      <w:r w:rsidRPr="005E1BAA">
        <w:rPr>
          <w:b/>
          <w:bCs/>
        </w:rPr>
        <w:t>Type</w:t>
      </w:r>
      <w:r w:rsidRPr="005E1BAA">
        <w:t>: Numeric</w:t>
      </w:r>
    </w:p>
    <w:p w14:paraId="21582897" w14:textId="77777777" w:rsidR="00994A0C" w:rsidRPr="005E1BAA" w:rsidRDefault="00994A0C" w:rsidP="00994A0C">
      <w:pPr>
        <w:numPr>
          <w:ilvl w:val="0"/>
          <w:numId w:val="36"/>
        </w:numPr>
        <w:spacing w:line="480" w:lineRule="auto"/>
      </w:pPr>
      <w:r w:rsidRPr="005E1BAA">
        <w:rPr>
          <w:b/>
          <w:bCs/>
        </w:rPr>
        <w:t>Description</w:t>
      </w:r>
      <w:r w:rsidRPr="005E1BAA">
        <w:t>: The total number of credit lines the applicant has.</w:t>
      </w:r>
    </w:p>
    <w:p w14:paraId="4E19F7D4" w14:textId="77777777" w:rsidR="00994A0C" w:rsidRPr="005E1BAA" w:rsidRDefault="00994A0C" w:rsidP="00994A0C">
      <w:pPr>
        <w:numPr>
          <w:ilvl w:val="0"/>
          <w:numId w:val="36"/>
        </w:numPr>
        <w:spacing w:line="480" w:lineRule="auto"/>
      </w:pPr>
      <w:r w:rsidRPr="005E1BAA">
        <w:rPr>
          <w:b/>
          <w:bCs/>
        </w:rPr>
        <w:t>Importance</w:t>
      </w:r>
      <w:r w:rsidRPr="005E1BAA">
        <w:t>: This gives an overview of the applicant's credit utilization and experience with credit.</w:t>
      </w:r>
    </w:p>
    <w:p w14:paraId="55456B16" w14:textId="77777777" w:rsidR="00994A0C" w:rsidRPr="005E1BAA" w:rsidRDefault="00994A0C" w:rsidP="00994A0C">
      <w:pPr>
        <w:spacing w:line="480" w:lineRule="auto"/>
        <w:rPr>
          <w:b/>
          <w:bCs/>
        </w:rPr>
      </w:pPr>
      <w:r w:rsidRPr="005E1BAA">
        <w:rPr>
          <w:b/>
          <w:bCs/>
        </w:rPr>
        <w:t>DEBTINC</w:t>
      </w:r>
    </w:p>
    <w:p w14:paraId="632A1A7C" w14:textId="77777777" w:rsidR="00994A0C" w:rsidRPr="005E1BAA" w:rsidRDefault="00994A0C" w:rsidP="00994A0C">
      <w:pPr>
        <w:numPr>
          <w:ilvl w:val="0"/>
          <w:numId w:val="37"/>
        </w:numPr>
        <w:spacing w:line="480" w:lineRule="auto"/>
      </w:pPr>
      <w:r w:rsidRPr="005E1BAA">
        <w:rPr>
          <w:b/>
          <w:bCs/>
        </w:rPr>
        <w:t>Type</w:t>
      </w:r>
      <w:r w:rsidRPr="005E1BAA">
        <w:t>: Numeric</w:t>
      </w:r>
    </w:p>
    <w:p w14:paraId="6146EBAD" w14:textId="77777777" w:rsidR="00994A0C" w:rsidRPr="005E1BAA" w:rsidRDefault="00994A0C" w:rsidP="00994A0C">
      <w:pPr>
        <w:numPr>
          <w:ilvl w:val="0"/>
          <w:numId w:val="37"/>
        </w:numPr>
        <w:spacing w:line="480" w:lineRule="auto"/>
      </w:pPr>
      <w:r w:rsidRPr="005E1BAA">
        <w:rPr>
          <w:b/>
          <w:bCs/>
        </w:rPr>
        <w:t>Description</w:t>
      </w:r>
      <w:r w:rsidRPr="005E1BAA">
        <w:t>: The applicant's debt-to-income ratio.</w:t>
      </w:r>
    </w:p>
    <w:p w14:paraId="78CC2383" w14:textId="77777777" w:rsidR="00994A0C" w:rsidRPr="005E1BAA" w:rsidRDefault="00994A0C" w:rsidP="00994A0C">
      <w:pPr>
        <w:numPr>
          <w:ilvl w:val="0"/>
          <w:numId w:val="37"/>
        </w:numPr>
        <w:spacing w:line="480" w:lineRule="auto"/>
      </w:pPr>
      <w:r w:rsidRPr="005E1BAA">
        <w:rPr>
          <w:b/>
          <w:bCs/>
        </w:rPr>
        <w:t>Importance</w:t>
      </w:r>
      <w:r w:rsidRPr="005E1BAA">
        <w:t>: This is a crucial factor in assessing the applicant's ability to take on additional debt and make loan payments.</w:t>
      </w:r>
    </w:p>
    <w:p w14:paraId="3D158FDE" w14:textId="77777777" w:rsidR="00994A0C" w:rsidRPr="005E1BAA" w:rsidRDefault="00994A0C" w:rsidP="00994A0C">
      <w:pPr>
        <w:spacing w:line="480" w:lineRule="auto"/>
        <w:rPr>
          <w:b/>
          <w:bCs/>
        </w:rPr>
      </w:pPr>
    </w:p>
    <w:p w14:paraId="64BDBB1D" w14:textId="77777777" w:rsidR="00994A0C" w:rsidRPr="005E1BAA" w:rsidRDefault="00994A0C" w:rsidP="00994A0C">
      <w:pPr>
        <w:spacing w:line="480" w:lineRule="auto"/>
        <w:rPr>
          <w:b/>
          <w:bCs/>
        </w:rPr>
      </w:pPr>
    </w:p>
    <w:p w14:paraId="41063085" w14:textId="77777777" w:rsidR="00DE7160" w:rsidRPr="005E1BAA" w:rsidRDefault="00DE7160" w:rsidP="00994A0C">
      <w:pPr>
        <w:spacing w:line="480" w:lineRule="auto"/>
        <w:rPr>
          <w:b/>
          <w:bCs/>
        </w:rPr>
      </w:pPr>
    </w:p>
    <w:p w14:paraId="42A3CBF4" w14:textId="77777777" w:rsidR="00DE7160" w:rsidRPr="005E1BAA" w:rsidRDefault="00DE7160" w:rsidP="00994A0C">
      <w:pPr>
        <w:spacing w:line="480" w:lineRule="auto"/>
        <w:rPr>
          <w:b/>
          <w:bCs/>
        </w:rPr>
      </w:pPr>
    </w:p>
    <w:p w14:paraId="4A7B465C" w14:textId="258035FC" w:rsidR="00994A0C" w:rsidRPr="005E1BAA" w:rsidRDefault="00994A0C" w:rsidP="00994A0C">
      <w:pPr>
        <w:spacing w:line="480" w:lineRule="auto"/>
        <w:rPr>
          <w:b/>
          <w:bCs/>
        </w:rPr>
      </w:pPr>
      <w:r w:rsidRPr="005E1BAA">
        <w:rPr>
          <w:b/>
          <w:bCs/>
        </w:rPr>
        <w:lastRenderedPageBreak/>
        <w:t>Additional Context</w:t>
      </w:r>
    </w:p>
    <w:p w14:paraId="7647154E" w14:textId="6ECD7F3F" w:rsidR="00994A0C" w:rsidRPr="005E1BAA" w:rsidRDefault="00994A0C" w:rsidP="00FF1F84">
      <w:pPr>
        <w:spacing w:line="480" w:lineRule="auto"/>
        <w:ind w:firstLine="720"/>
      </w:pPr>
      <w:r w:rsidRPr="005E1BAA">
        <w:t>This dataset is designed for creating an empirically derived and statistically sound credit scoring model, in compliance with the Equal Credit Opportunity Act. The model aims to automate the decision-making process for approving home improvement bank loan lines of credit. It's important to note that the model should be interpretable to provide reasons for any adverse actions (rejections) in line with regulatory requirements.</w:t>
      </w:r>
    </w:p>
    <w:p w14:paraId="3EF07F23" w14:textId="1D673F9A" w:rsidR="00C54641" w:rsidRPr="005E1BAA" w:rsidRDefault="00C54641" w:rsidP="00C54641">
      <w:pPr>
        <w:spacing w:line="480" w:lineRule="auto"/>
        <w:rPr>
          <w:b/>
          <w:bCs/>
        </w:rPr>
      </w:pPr>
      <w:r w:rsidRPr="005E1BAA">
        <w:rPr>
          <w:b/>
          <w:bCs/>
        </w:rPr>
        <w:t>3.</w:t>
      </w:r>
      <w:r w:rsidR="00091890" w:rsidRPr="005E1BAA">
        <w:rPr>
          <w:b/>
          <w:bCs/>
        </w:rPr>
        <w:t>2</w:t>
      </w:r>
      <w:r w:rsidRPr="005E1BAA">
        <w:rPr>
          <w:b/>
          <w:bCs/>
        </w:rPr>
        <w:t xml:space="preserve"> Data </w:t>
      </w:r>
      <w:r w:rsidR="00737C18" w:rsidRPr="005E1BAA">
        <w:rPr>
          <w:b/>
          <w:bCs/>
        </w:rPr>
        <w:t>Exploration:</w:t>
      </w:r>
    </w:p>
    <w:p w14:paraId="2DF7C385" w14:textId="4DD0814D" w:rsidR="00091890" w:rsidRPr="005E1BAA" w:rsidRDefault="00091890" w:rsidP="00091890">
      <w:pPr>
        <w:spacing w:line="480" w:lineRule="auto"/>
        <w:ind w:firstLine="720"/>
      </w:pPr>
      <w:r w:rsidRPr="005E1BAA">
        <w:t>The dataset used for this analysis consists of 5,960 observations across 13 variables that capture key aspects of home improvement loan applicants and their loan performance. The primary target variable is BAD, which indicates whether an applicant defaulted on the loan (1) or not (0). The dataset also includes variables such as LOAN (the amount requested), MORTDUE (the amount due on existing mortgages), VALUE (the value of the current property), REASON (the purpose of the loan), and JOB (occupational categories). Additionally, it provides important financial metrics such as the number of derogatory reports, delinquent credit lines, and debt-to-income ratios, allowing for a comprehensive understanding of each applicant's financial situation.</w:t>
      </w:r>
      <w:r w:rsidR="00E329BB" w:rsidRPr="005E1BAA">
        <w:t xml:space="preserve"> Also, blank spaces are changed to NA.</w:t>
      </w:r>
    </w:p>
    <w:p w14:paraId="7EF69D10" w14:textId="5DC0420B" w:rsidR="00C54641" w:rsidRPr="005E1BAA" w:rsidRDefault="00091890" w:rsidP="00994A0C">
      <w:pPr>
        <w:spacing w:line="480" w:lineRule="auto"/>
        <w:ind w:firstLine="720"/>
      </w:pPr>
      <w:r w:rsidRPr="005E1BAA">
        <w:t>Upon initial exploration, it is evident that some entries have missing values, particularly in the MORTDUE, VALUE, and DEBTINC columns. For instance, the first three entries showcase a variety of financial statuses, while the fourth entry lacks key data, which highlights potential challenges in the analysis process. Addressing these missing values will be critical for the integrity of the subsequent predictive modeling efforts. The presence of incomplete records necessitates careful imputation strategies to ensure the dataset remains robust for analysis, enabling the development of a reliable credit scoring model for home improvement loans.</w:t>
      </w:r>
    </w:p>
    <w:p w14:paraId="26EF8372" w14:textId="7768AAFE" w:rsidR="00091890" w:rsidRPr="005E1BAA" w:rsidRDefault="00E329BB" w:rsidP="00994A0C">
      <w:pPr>
        <w:spacing w:line="480" w:lineRule="auto"/>
        <w:rPr>
          <w:b/>
          <w:bCs/>
        </w:rPr>
      </w:pPr>
      <w:r w:rsidRPr="005E1BAA">
        <w:rPr>
          <w:b/>
          <w:bCs/>
          <w:noProof/>
        </w:rPr>
        <w:lastRenderedPageBreak/>
        <w:drawing>
          <wp:inline distT="0" distB="0" distL="0" distR="0" wp14:anchorId="0574C571" wp14:editId="50EC5E31">
            <wp:extent cx="5943600" cy="1987550"/>
            <wp:effectExtent l="0" t="0" r="0" b="0"/>
            <wp:docPr id="34005998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9985" name="Picture 1" descr="A close-up of a number&#10;&#10;Description automatically generated"/>
                    <pic:cNvPicPr/>
                  </pic:nvPicPr>
                  <pic:blipFill>
                    <a:blip r:embed="rId7"/>
                    <a:stretch>
                      <a:fillRect/>
                    </a:stretch>
                  </pic:blipFill>
                  <pic:spPr>
                    <a:xfrm>
                      <a:off x="0" y="0"/>
                      <a:ext cx="5943600" cy="1987550"/>
                    </a:xfrm>
                    <a:prstGeom prst="rect">
                      <a:avLst/>
                    </a:prstGeom>
                  </pic:spPr>
                </pic:pic>
              </a:graphicData>
            </a:graphic>
          </wp:inline>
        </w:drawing>
      </w:r>
    </w:p>
    <w:p w14:paraId="64EB8DF6" w14:textId="0A1EDCA9" w:rsidR="00994A0C" w:rsidRPr="005E1BAA" w:rsidRDefault="008A6419" w:rsidP="008A6419">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3.2.1: First Six Rows and Dimension of the Data&gt;</w:t>
      </w:r>
    </w:p>
    <w:p w14:paraId="54EE7696" w14:textId="2944AA99" w:rsidR="00091890" w:rsidRPr="005E1BAA" w:rsidRDefault="00091890" w:rsidP="00091890">
      <w:pPr>
        <w:spacing w:line="480" w:lineRule="auto"/>
        <w:rPr>
          <w:b/>
          <w:bCs/>
        </w:rPr>
      </w:pPr>
      <w:r w:rsidRPr="005E1BAA">
        <w:rPr>
          <w:b/>
          <w:bCs/>
        </w:rPr>
        <w:t>3.</w:t>
      </w:r>
      <w:r w:rsidR="0050652F" w:rsidRPr="005E1BAA">
        <w:rPr>
          <w:b/>
          <w:bCs/>
        </w:rPr>
        <w:t>3</w:t>
      </w:r>
      <w:r w:rsidRPr="005E1BAA">
        <w:rPr>
          <w:b/>
          <w:bCs/>
        </w:rPr>
        <w:t xml:space="preserve"> Column Names and Summary Statistics</w:t>
      </w:r>
    </w:p>
    <w:p w14:paraId="446FB823" w14:textId="2183B61F" w:rsidR="00091890" w:rsidRPr="005E1BAA" w:rsidRDefault="00091890" w:rsidP="00091890">
      <w:pPr>
        <w:spacing w:line="480" w:lineRule="auto"/>
        <w:ind w:firstLine="720"/>
        <w:rPr>
          <w:b/>
          <w:bCs/>
        </w:rPr>
      </w:pPr>
      <w:r w:rsidRPr="005E1BAA">
        <w:t>Here as we can identify from the screenshot, the dataset consists of 5,960 observations and 13 variables, capturing essential information about home improvement loan applicants. The BAD variable serves as the primary target, indicating whether an applicant defaulted on their loan (1 for default, 0 for no default). In addition to financial variables like LOAN, MORTDUE, and VALUE, categorical variables such as REASON and JOB provide insights into the purpose of the loan and the applicant's occupation.</w:t>
      </w:r>
    </w:p>
    <w:p w14:paraId="3C954678" w14:textId="05A7DF8A" w:rsidR="00091890" w:rsidRPr="005E1BAA" w:rsidRDefault="00091890" w:rsidP="00091890">
      <w:pPr>
        <w:spacing w:line="480" w:lineRule="auto"/>
        <w:jc w:val="center"/>
        <w:rPr>
          <w:b/>
          <w:bCs/>
        </w:rPr>
      </w:pPr>
      <w:r w:rsidRPr="005E1BAA">
        <w:rPr>
          <w:b/>
          <w:bCs/>
          <w:noProof/>
        </w:rPr>
        <w:drawing>
          <wp:inline distT="0" distB="0" distL="0" distR="0" wp14:anchorId="143759D2" wp14:editId="005A853E">
            <wp:extent cx="5943600" cy="2225675"/>
            <wp:effectExtent l="0" t="0" r="0" b="3175"/>
            <wp:docPr id="1327092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92973" name="Picture 1" descr="A screenshot of a computer&#10;&#10;Description automatically generated"/>
                    <pic:cNvPicPr/>
                  </pic:nvPicPr>
                  <pic:blipFill>
                    <a:blip r:embed="rId8"/>
                    <a:stretch>
                      <a:fillRect/>
                    </a:stretch>
                  </pic:blipFill>
                  <pic:spPr>
                    <a:xfrm>
                      <a:off x="0" y="0"/>
                      <a:ext cx="5943600" cy="2225675"/>
                    </a:xfrm>
                    <a:prstGeom prst="rect">
                      <a:avLst/>
                    </a:prstGeom>
                  </pic:spPr>
                </pic:pic>
              </a:graphicData>
            </a:graphic>
          </wp:inline>
        </w:drawing>
      </w:r>
    </w:p>
    <w:p w14:paraId="47834B4E" w14:textId="3CC10FED" w:rsidR="008A6419" w:rsidRPr="005E1BAA" w:rsidRDefault="008A6419" w:rsidP="008A6419">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3.3.1: Data Types of the Variables&gt;</w:t>
      </w:r>
    </w:p>
    <w:p w14:paraId="585ECA4A" w14:textId="77777777" w:rsidR="008A6419" w:rsidRPr="005E1BAA" w:rsidRDefault="008A6419" w:rsidP="00091890">
      <w:pPr>
        <w:spacing w:line="480" w:lineRule="auto"/>
        <w:jc w:val="center"/>
        <w:rPr>
          <w:b/>
          <w:bCs/>
        </w:rPr>
      </w:pPr>
    </w:p>
    <w:p w14:paraId="7EC794E2" w14:textId="3E01E7FB" w:rsidR="00091890" w:rsidRPr="005E1BAA" w:rsidRDefault="00091890" w:rsidP="00091890">
      <w:pPr>
        <w:spacing w:line="480" w:lineRule="auto"/>
        <w:ind w:firstLine="720"/>
      </w:pPr>
      <w:r w:rsidRPr="005E1BAA">
        <w:lastRenderedPageBreak/>
        <w:t>The summary statistics highlight some important aspects of the data. For example, the MORTDUE and VALUE columns contain missing values, with 518 and 112 entries, respectively. Other variables, including DEROG, DELINQ, and DEBTINC, also exhibit missing data. The DEROG variable shows that most applicants have zero major derogatory reports, while the mean debt-to-income ratio (DEBTINC) is approximately 33.78, with 1,267 missing entries. This presence of missing values across various columns underscores the necessity for robust imputation strategies to maintain the integrity of the analysis. Understanding these characteristics will inform the analytical methods and predictive modeling techniques employed in the project.</w:t>
      </w:r>
    </w:p>
    <w:p w14:paraId="768D2CFF" w14:textId="5491EBBB" w:rsidR="001A0C5B" w:rsidRPr="005E1BAA" w:rsidRDefault="00091890" w:rsidP="00091890">
      <w:pPr>
        <w:pStyle w:val="NoSpacing"/>
        <w:spacing w:line="480" w:lineRule="auto"/>
        <w:jc w:val="center"/>
        <w:rPr>
          <w:rFonts w:ascii="Times New Roman" w:hAnsi="Times New Roman" w:cs="Times New Roman"/>
        </w:rPr>
      </w:pPr>
      <w:r w:rsidRPr="005E1BAA">
        <w:rPr>
          <w:rFonts w:ascii="Times New Roman" w:hAnsi="Times New Roman" w:cs="Times New Roman"/>
          <w:noProof/>
        </w:rPr>
        <w:drawing>
          <wp:inline distT="0" distB="0" distL="0" distR="0" wp14:anchorId="7D0D39F9" wp14:editId="43A16887">
            <wp:extent cx="5943600" cy="3286760"/>
            <wp:effectExtent l="0" t="0" r="0" b="8890"/>
            <wp:docPr id="13907495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49534" name="Picture 1" descr="A screenshot of a computer screen&#10;&#10;Description automatically generated"/>
                    <pic:cNvPicPr/>
                  </pic:nvPicPr>
                  <pic:blipFill>
                    <a:blip r:embed="rId9"/>
                    <a:stretch>
                      <a:fillRect/>
                    </a:stretch>
                  </pic:blipFill>
                  <pic:spPr>
                    <a:xfrm>
                      <a:off x="0" y="0"/>
                      <a:ext cx="5943600" cy="3286760"/>
                    </a:xfrm>
                    <a:prstGeom prst="rect">
                      <a:avLst/>
                    </a:prstGeom>
                  </pic:spPr>
                </pic:pic>
              </a:graphicData>
            </a:graphic>
          </wp:inline>
        </w:drawing>
      </w:r>
    </w:p>
    <w:p w14:paraId="354E5531" w14:textId="0DC62951" w:rsidR="00B15D0C" w:rsidRPr="005E1BAA" w:rsidRDefault="008A6419" w:rsidP="008A6419">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3.3.2: Summary Statistics of the Dataset&gt;</w:t>
      </w:r>
    </w:p>
    <w:p w14:paraId="38A021A7" w14:textId="77777777" w:rsidR="00994A0C" w:rsidRPr="005E1BAA" w:rsidRDefault="00994A0C" w:rsidP="00C57099">
      <w:pPr>
        <w:pStyle w:val="NoSpacing"/>
        <w:spacing w:line="480" w:lineRule="auto"/>
        <w:rPr>
          <w:rFonts w:ascii="Times New Roman" w:hAnsi="Times New Roman" w:cs="Times New Roman"/>
          <w:b/>
          <w:bCs/>
        </w:rPr>
      </w:pPr>
    </w:p>
    <w:p w14:paraId="6492B1E3" w14:textId="77777777" w:rsidR="00994A0C" w:rsidRPr="005E1BAA" w:rsidRDefault="00994A0C" w:rsidP="00C57099">
      <w:pPr>
        <w:pStyle w:val="NoSpacing"/>
        <w:spacing w:line="480" w:lineRule="auto"/>
        <w:rPr>
          <w:rFonts w:ascii="Times New Roman" w:hAnsi="Times New Roman" w:cs="Times New Roman"/>
          <w:b/>
          <w:bCs/>
        </w:rPr>
      </w:pPr>
    </w:p>
    <w:p w14:paraId="79C9E8A8" w14:textId="4976B22B" w:rsidR="00994A0C" w:rsidRPr="005E1BAA" w:rsidRDefault="00994A0C" w:rsidP="00C57099">
      <w:pPr>
        <w:pStyle w:val="NoSpacing"/>
        <w:spacing w:line="480" w:lineRule="auto"/>
        <w:rPr>
          <w:rFonts w:ascii="Times New Roman" w:hAnsi="Times New Roman" w:cs="Times New Roman"/>
          <w:b/>
          <w:bCs/>
        </w:rPr>
      </w:pPr>
    </w:p>
    <w:p w14:paraId="6B62E719" w14:textId="77777777" w:rsidR="004C642F" w:rsidRPr="005E1BAA" w:rsidRDefault="004C642F" w:rsidP="00C57099">
      <w:pPr>
        <w:pStyle w:val="NoSpacing"/>
        <w:spacing w:line="480" w:lineRule="auto"/>
        <w:rPr>
          <w:rFonts w:ascii="Times New Roman" w:hAnsi="Times New Roman" w:cs="Times New Roman"/>
          <w:b/>
          <w:bCs/>
        </w:rPr>
      </w:pPr>
    </w:p>
    <w:p w14:paraId="28C41EB5" w14:textId="1D007F60" w:rsidR="00580EF0" w:rsidRPr="005E1BAA" w:rsidRDefault="002142C9" w:rsidP="00C57099">
      <w:pPr>
        <w:pStyle w:val="NoSpacing"/>
        <w:spacing w:line="480" w:lineRule="auto"/>
        <w:rPr>
          <w:rFonts w:ascii="Times New Roman" w:hAnsi="Times New Roman" w:cs="Times New Roman"/>
          <w:b/>
          <w:bCs/>
        </w:rPr>
      </w:pPr>
      <w:r w:rsidRPr="005E1BAA">
        <w:rPr>
          <w:rFonts w:ascii="Times New Roman" w:hAnsi="Times New Roman" w:cs="Times New Roman"/>
          <w:b/>
          <w:bCs/>
        </w:rPr>
        <w:lastRenderedPageBreak/>
        <w:t>3.</w:t>
      </w:r>
      <w:r w:rsidR="0050652F" w:rsidRPr="005E1BAA">
        <w:rPr>
          <w:rFonts w:ascii="Times New Roman" w:hAnsi="Times New Roman" w:cs="Times New Roman"/>
          <w:b/>
          <w:bCs/>
        </w:rPr>
        <w:t>4</w:t>
      </w:r>
      <w:r w:rsidRPr="005E1BAA">
        <w:rPr>
          <w:rFonts w:ascii="Times New Roman" w:hAnsi="Times New Roman" w:cs="Times New Roman"/>
          <w:b/>
          <w:bCs/>
        </w:rPr>
        <w:t xml:space="preserve"> Missing Values</w:t>
      </w:r>
    </w:p>
    <w:p w14:paraId="035809F7" w14:textId="51EF6619" w:rsidR="00B15D0C" w:rsidRPr="005E1BAA" w:rsidRDefault="00C57099" w:rsidP="00994A0C">
      <w:pPr>
        <w:pStyle w:val="NoSpacing"/>
        <w:spacing w:line="480" w:lineRule="auto"/>
        <w:ind w:firstLine="360"/>
        <w:rPr>
          <w:rFonts w:ascii="Times New Roman" w:hAnsi="Times New Roman" w:cs="Times New Roman"/>
          <w:lang w:val="en-US"/>
        </w:rPr>
      </w:pPr>
      <w:r w:rsidRPr="005E1BAA">
        <w:rPr>
          <w:rFonts w:ascii="Times New Roman" w:hAnsi="Times New Roman" w:cs="Times New Roman"/>
          <w:lang w:val="en-US"/>
        </w:rPr>
        <w:t xml:space="preserve">The graph provides a visual representation of missing values across the variables in our loan dataset. Each column represents a variable, with green indicating complete data and red representing missing values. </w:t>
      </w:r>
    </w:p>
    <w:p w14:paraId="13BE4229" w14:textId="3F1E84FE" w:rsidR="00B15D0C" w:rsidRPr="005E1BAA" w:rsidRDefault="00435369" w:rsidP="00994A0C">
      <w:pPr>
        <w:pStyle w:val="NoSpacing"/>
        <w:spacing w:line="480" w:lineRule="auto"/>
        <w:ind w:firstLine="360"/>
        <w:rPr>
          <w:rFonts w:ascii="Times New Roman" w:hAnsi="Times New Roman" w:cs="Times New Roman"/>
        </w:rPr>
      </w:pPr>
      <w:r w:rsidRPr="005E1BAA">
        <w:rPr>
          <w:rFonts w:ascii="Times New Roman" w:hAnsi="Times New Roman" w:cs="Times New Roman"/>
          <w:noProof/>
        </w:rPr>
        <mc:AlternateContent>
          <mc:Choice Requires="cx1">
            <w:drawing>
              <wp:anchor distT="0" distB="0" distL="114300" distR="114300" simplePos="0" relativeHeight="251658240" behindDoc="1" locked="0" layoutInCell="1" allowOverlap="1" wp14:anchorId="52BD2A54" wp14:editId="717C4ECF">
                <wp:simplePos x="0" y="0"/>
                <wp:positionH relativeFrom="column">
                  <wp:posOffset>2223629</wp:posOffset>
                </wp:positionH>
                <wp:positionV relativeFrom="paragraph">
                  <wp:posOffset>733495</wp:posOffset>
                </wp:positionV>
                <wp:extent cx="4097020" cy="2686685"/>
                <wp:effectExtent l="0" t="0" r="17780" b="18415"/>
                <wp:wrapTight wrapText="bothSides">
                  <wp:wrapPolygon edited="0">
                    <wp:start x="0" y="0"/>
                    <wp:lineTo x="0" y="21595"/>
                    <wp:lineTo x="21593" y="21595"/>
                    <wp:lineTo x="21593" y="0"/>
                    <wp:lineTo x="0" y="0"/>
                  </wp:wrapPolygon>
                </wp:wrapTight>
                <wp:docPr id="941560632" name="Chart 1">
                  <a:extLst xmlns:a="http://schemas.openxmlformats.org/drawingml/2006/main">
                    <a:ext uri="{FF2B5EF4-FFF2-40B4-BE49-F238E27FC236}">
                      <a16:creationId xmlns:a16="http://schemas.microsoft.com/office/drawing/2014/main" id="{A4D7D585-2D78-05D9-449E-BEEC34EAE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8240" behindDoc="1" locked="0" layoutInCell="1" allowOverlap="1" wp14:anchorId="52BD2A54" wp14:editId="717C4ECF">
                <wp:simplePos x="0" y="0"/>
                <wp:positionH relativeFrom="column">
                  <wp:posOffset>2223629</wp:posOffset>
                </wp:positionH>
                <wp:positionV relativeFrom="paragraph">
                  <wp:posOffset>733495</wp:posOffset>
                </wp:positionV>
                <wp:extent cx="4097020" cy="2686685"/>
                <wp:effectExtent l="0" t="0" r="17780" b="18415"/>
                <wp:wrapTight wrapText="bothSides">
                  <wp:wrapPolygon edited="0">
                    <wp:start x="0" y="0"/>
                    <wp:lineTo x="0" y="21595"/>
                    <wp:lineTo x="21593" y="21595"/>
                    <wp:lineTo x="21593" y="0"/>
                    <wp:lineTo x="0" y="0"/>
                  </wp:wrapPolygon>
                </wp:wrapTight>
                <wp:docPr id="941560632" name="Chart 1">
                  <a:extLst xmlns:a="http://schemas.openxmlformats.org/drawingml/2006/main">
                    <a:ext uri="{FF2B5EF4-FFF2-40B4-BE49-F238E27FC236}">
                      <a16:creationId xmlns:a16="http://schemas.microsoft.com/office/drawing/2014/main" id="{A4D7D585-2D78-05D9-449E-BEEC34EAE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1560632" name="Chart 1">
                          <a:extLst>
                            <a:ext uri="{FF2B5EF4-FFF2-40B4-BE49-F238E27FC236}">
                              <a16:creationId xmlns:a16="http://schemas.microsoft.com/office/drawing/2014/main" id="{A4D7D585-2D78-05D9-449E-BEEC34EAED77}"/>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4097020" cy="268668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B15D0C" w:rsidRPr="005E1BAA">
        <w:rPr>
          <w:rFonts w:ascii="Times New Roman" w:hAnsi="Times New Roman" w:cs="Times New Roman"/>
        </w:rPr>
        <w:t>The dataset contains 5,960 entries and 13 columns. Here’s a summary of missing values in each column:</w:t>
      </w:r>
    </w:p>
    <w:tbl>
      <w:tblPr>
        <w:tblW w:w="3111" w:type="dxa"/>
        <w:tblLook w:val="04A0" w:firstRow="1" w:lastRow="0" w:firstColumn="1" w:lastColumn="0" w:noHBand="0" w:noVBand="1"/>
      </w:tblPr>
      <w:tblGrid>
        <w:gridCol w:w="1550"/>
        <w:gridCol w:w="1713"/>
      </w:tblGrid>
      <w:tr w:rsidR="00435369" w:rsidRPr="005E1BAA" w14:paraId="32590239" w14:textId="77777777" w:rsidTr="002C15AF">
        <w:trPr>
          <w:trHeight w:val="281"/>
        </w:trPr>
        <w:tc>
          <w:tcPr>
            <w:tcW w:w="139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EB6B791" w14:textId="77777777" w:rsidR="00435369" w:rsidRPr="005E1BAA" w:rsidRDefault="00435369">
            <w:pPr>
              <w:jc w:val="center"/>
              <w:rPr>
                <w:b/>
                <w:bCs/>
                <w:color w:val="000000"/>
              </w:rPr>
            </w:pPr>
            <w:r w:rsidRPr="005E1BAA">
              <w:rPr>
                <w:b/>
                <w:bCs/>
                <w:color w:val="000000"/>
              </w:rPr>
              <w:t>Variable</w:t>
            </w:r>
          </w:p>
        </w:tc>
        <w:tc>
          <w:tcPr>
            <w:tcW w:w="1713" w:type="dxa"/>
            <w:tcBorders>
              <w:top w:val="single" w:sz="4" w:space="0" w:color="auto"/>
              <w:left w:val="nil"/>
              <w:bottom w:val="single" w:sz="4" w:space="0" w:color="auto"/>
              <w:right w:val="single" w:sz="4" w:space="0" w:color="auto"/>
            </w:tcBorders>
            <w:shd w:val="clear" w:color="000000" w:fill="F2F2F2"/>
            <w:noWrap/>
            <w:vAlign w:val="center"/>
            <w:hideMark/>
          </w:tcPr>
          <w:p w14:paraId="32AD0301" w14:textId="77777777" w:rsidR="00435369" w:rsidRPr="005E1BAA" w:rsidRDefault="00435369">
            <w:pPr>
              <w:jc w:val="center"/>
              <w:rPr>
                <w:b/>
                <w:bCs/>
                <w:color w:val="000000"/>
              </w:rPr>
            </w:pPr>
            <w:r w:rsidRPr="005E1BAA">
              <w:rPr>
                <w:b/>
                <w:bCs/>
                <w:color w:val="000000"/>
              </w:rPr>
              <w:t>No of Missing Values</w:t>
            </w:r>
          </w:p>
        </w:tc>
      </w:tr>
      <w:tr w:rsidR="00435369" w:rsidRPr="005E1BAA" w14:paraId="606F96D7"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1BB71BC7" w14:textId="77777777" w:rsidR="00435369" w:rsidRPr="005E1BAA" w:rsidRDefault="00435369">
            <w:pPr>
              <w:jc w:val="center"/>
              <w:rPr>
                <w:b/>
                <w:bCs/>
                <w:color w:val="000000"/>
              </w:rPr>
            </w:pPr>
            <w:r w:rsidRPr="005E1BAA">
              <w:rPr>
                <w:b/>
                <w:bCs/>
                <w:color w:val="000000"/>
              </w:rPr>
              <w:t xml:space="preserve">BAD </w:t>
            </w:r>
          </w:p>
        </w:tc>
        <w:tc>
          <w:tcPr>
            <w:tcW w:w="1713" w:type="dxa"/>
            <w:tcBorders>
              <w:top w:val="nil"/>
              <w:left w:val="nil"/>
              <w:bottom w:val="single" w:sz="4" w:space="0" w:color="auto"/>
              <w:right w:val="single" w:sz="4" w:space="0" w:color="auto"/>
            </w:tcBorders>
            <w:shd w:val="clear" w:color="auto" w:fill="auto"/>
            <w:noWrap/>
            <w:vAlign w:val="center"/>
            <w:hideMark/>
          </w:tcPr>
          <w:p w14:paraId="5AB15751" w14:textId="77777777" w:rsidR="00435369" w:rsidRPr="005E1BAA" w:rsidRDefault="00435369">
            <w:pPr>
              <w:jc w:val="center"/>
              <w:rPr>
                <w:color w:val="000000"/>
              </w:rPr>
            </w:pPr>
            <w:r w:rsidRPr="005E1BAA">
              <w:rPr>
                <w:color w:val="000000"/>
              </w:rPr>
              <w:t>0</w:t>
            </w:r>
          </w:p>
        </w:tc>
      </w:tr>
      <w:tr w:rsidR="00435369" w:rsidRPr="005E1BAA" w14:paraId="58B26113"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33FA9CD5" w14:textId="77777777" w:rsidR="00435369" w:rsidRPr="005E1BAA" w:rsidRDefault="00435369">
            <w:pPr>
              <w:jc w:val="center"/>
              <w:rPr>
                <w:b/>
                <w:bCs/>
                <w:color w:val="000000"/>
              </w:rPr>
            </w:pPr>
            <w:r w:rsidRPr="005E1BAA">
              <w:rPr>
                <w:b/>
                <w:bCs/>
                <w:color w:val="000000"/>
              </w:rPr>
              <w:t>LOAN</w:t>
            </w:r>
          </w:p>
        </w:tc>
        <w:tc>
          <w:tcPr>
            <w:tcW w:w="1713" w:type="dxa"/>
            <w:tcBorders>
              <w:top w:val="nil"/>
              <w:left w:val="nil"/>
              <w:bottom w:val="single" w:sz="4" w:space="0" w:color="auto"/>
              <w:right w:val="single" w:sz="4" w:space="0" w:color="auto"/>
            </w:tcBorders>
            <w:shd w:val="clear" w:color="auto" w:fill="auto"/>
            <w:noWrap/>
            <w:vAlign w:val="center"/>
            <w:hideMark/>
          </w:tcPr>
          <w:p w14:paraId="305F7258" w14:textId="77777777" w:rsidR="00435369" w:rsidRPr="005E1BAA" w:rsidRDefault="00435369">
            <w:pPr>
              <w:jc w:val="center"/>
              <w:rPr>
                <w:color w:val="000000"/>
              </w:rPr>
            </w:pPr>
            <w:r w:rsidRPr="005E1BAA">
              <w:rPr>
                <w:color w:val="000000"/>
              </w:rPr>
              <w:t>0</w:t>
            </w:r>
          </w:p>
        </w:tc>
      </w:tr>
      <w:tr w:rsidR="00435369" w:rsidRPr="005E1BAA" w14:paraId="6B39E3F3"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4E42FE34" w14:textId="77777777" w:rsidR="00435369" w:rsidRPr="005E1BAA" w:rsidRDefault="00435369">
            <w:pPr>
              <w:jc w:val="center"/>
              <w:rPr>
                <w:b/>
                <w:bCs/>
                <w:color w:val="000000"/>
              </w:rPr>
            </w:pPr>
            <w:r w:rsidRPr="005E1BAA">
              <w:rPr>
                <w:b/>
                <w:bCs/>
                <w:color w:val="000000"/>
              </w:rPr>
              <w:t>MORTDUE:</w:t>
            </w:r>
          </w:p>
        </w:tc>
        <w:tc>
          <w:tcPr>
            <w:tcW w:w="1713" w:type="dxa"/>
            <w:tcBorders>
              <w:top w:val="nil"/>
              <w:left w:val="nil"/>
              <w:bottom w:val="single" w:sz="4" w:space="0" w:color="auto"/>
              <w:right w:val="single" w:sz="4" w:space="0" w:color="auto"/>
            </w:tcBorders>
            <w:shd w:val="clear" w:color="auto" w:fill="auto"/>
            <w:noWrap/>
            <w:vAlign w:val="center"/>
            <w:hideMark/>
          </w:tcPr>
          <w:p w14:paraId="7B1EE4BB" w14:textId="77777777" w:rsidR="00435369" w:rsidRPr="005E1BAA" w:rsidRDefault="00435369">
            <w:pPr>
              <w:jc w:val="center"/>
              <w:rPr>
                <w:color w:val="000000"/>
              </w:rPr>
            </w:pPr>
            <w:r w:rsidRPr="005E1BAA">
              <w:rPr>
                <w:color w:val="000000"/>
              </w:rPr>
              <w:t>518</w:t>
            </w:r>
          </w:p>
        </w:tc>
      </w:tr>
      <w:tr w:rsidR="00435369" w:rsidRPr="005E1BAA" w14:paraId="1C2F9480"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26EAD199" w14:textId="77777777" w:rsidR="00435369" w:rsidRPr="005E1BAA" w:rsidRDefault="00435369">
            <w:pPr>
              <w:jc w:val="center"/>
              <w:rPr>
                <w:b/>
                <w:bCs/>
                <w:color w:val="000000"/>
              </w:rPr>
            </w:pPr>
            <w:r w:rsidRPr="005E1BAA">
              <w:rPr>
                <w:b/>
                <w:bCs/>
                <w:color w:val="000000"/>
              </w:rPr>
              <w:t>VALUE:</w:t>
            </w:r>
          </w:p>
        </w:tc>
        <w:tc>
          <w:tcPr>
            <w:tcW w:w="1713" w:type="dxa"/>
            <w:tcBorders>
              <w:top w:val="nil"/>
              <w:left w:val="nil"/>
              <w:bottom w:val="single" w:sz="4" w:space="0" w:color="auto"/>
              <w:right w:val="single" w:sz="4" w:space="0" w:color="auto"/>
            </w:tcBorders>
            <w:shd w:val="clear" w:color="auto" w:fill="auto"/>
            <w:noWrap/>
            <w:vAlign w:val="center"/>
            <w:hideMark/>
          </w:tcPr>
          <w:p w14:paraId="197798DA" w14:textId="77777777" w:rsidR="00435369" w:rsidRPr="005E1BAA" w:rsidRDefault="00435369">
            <w:pPr>
              <w:jc w:val="center"/>
              <w:rPr>
                <w:color w:val="000000"/>
              </w:rPr>
            </w:pPr>
            <w:r w:rsidRPr="005E1BAA">
              <w:rPr>
                <w:color w:val="000000"/>
              </w:rPr>
              <w:t>112</w:t>
            </w:r>
          </w:p>
        </w:tc>
      </w:tr>
      <w:tr w:rsidR="00435369" w:rsidRPr="005E1BAA" w14:paraId="70F07714"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6860B9E8" w14:textId="77777777" w:rsidR="00435369" w:rsidRPr="005E1BAA" w:rsidRDefault="00435369">
            <w:pPr>
              <w:jc w:val="center"/>
              <w:rPr>
                <w:b/>
                <w:bCs/>
                <w:color w:val="000000"/>
              </w:rPr>
            </w:pPr>
            <w:r w:rsidRPr="005E1BAA">
              <w:rPr>
                <w:b/>
                <w:bCs/>
                <w:color w:val="000000"/>
              </w:rPr>
              <w:t>REASON:</w:t>
            </w:r>
          </w:p>
        </w:tc>
        <w:tc>
          <w:tcPr>
            <w:tcW w:w="1713" w:type="dxa"/>
            <w:tcBorders>
              <w:top w:val="nil"/>
              <w:left w:val="nil"/>
              <w:bottom w:val="single" w:sz="4" w:space="0" w:color="auto"/>
              <w:right w:val="single" w:sz="4" w:space="0" w:color="auto"/>
            </w:tcBorders>
            <w:shd w:val="clear" w:color="auto" w:fill="auto"/>
            <w:noWrap/>
            <w:vAlign w:val="center"/>
            <w:hideMark/>
          </w:tcPr>
          <w:p w14:paraId="61C8D717" w14:textId="77777777" w:rsidR="00435369" w:rsidRPr="005E1BAA" w:rsidRDefault="00435369">
            <w:pPr>
              <w:jc w:val="center"/>
              <w:rPr>
                <w:color w:val="000000"/>
              </w:rPr>
            </w:pPr>
            <w:r w:rsidRPr="005E1BAA">
              <w:rPr>
                <w:color w:val="000000"/>
              </w:rPr>
              <w:t>252</w:t>
            </w:r>
          </w:p>
        </w:tc>
      </w:tr>
      <w:tr w:rsidR="00435369" w:rsidRPr="005E1BAA" w14:paraId="7CEC7A4D"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54151F6B" w14:textId="77777777" w:rsidR="00435369" w:rsidRPr="005E1BAA" w:rsidRDefault="00435369">
            <w:pPr>
              <w:jc w:val="center"/>
              <w:rPr>
                <w:b/>
                <w:bCs/>
                <w:color w:val="000000"/>
              </w:rPr>
            </w:pPr>
            <w:r w:rsidRPr="005E1BAA">
              <w:rPr>
                <w:b/>
                <w:bCs/>
                <w:color w:val="000000"/>
              </w:rPr>
              <w:t>JOB:</w:t>
            </w:r>
          </w:p>
        </w:tc>
        <w:tc>
          <w:tcPr>
            <w:tcW w:w="1713" w:type="dxa"/>
            <w:tcBorders>
              <w:top w:val="nil"/>
              <w:left w:val="nil"/>
              <w:bottom w:val="single" w:sz="4" w:space="0" w:color="auto"/>
              <w:right w:val="single" w:sz="4" w:space="0" w:color="auto"/>
            </w:tcBorders>
            <w:shd w:val="clear" w:color="auto" w:fill="auto"/>
            <w:noWrap/>
            <w:vAlign w:val="center"/>
            <w:hideMark/>
          </w:tcPr>
          <w:p w14:paraId="49632E1A" w14:textId="77777777" w:rsidR="00435369" w:rsidRPr="005E1BAA" w:rsidRDefault="00435369">
            <w:pPr>
              <w:jc w:val="center"/>
              <w:rPr>
                <w:color w:val="000000"/>
              </w:rPr>
            </w:pPr>
            <w:r w:rsidRPr="005E1BAA">
              <w:rPr>
                <w:color w:val="000000"/>
              </w:rPr>
              <w:t>279</w:t>
            </w:r>
          </w:p>
        </w:tc>
      </w:tr>
      <w:tr w:rsidR="00435369" w:rsidRPr="005E1BAA" w14:paraId="76936B7B"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171CDA88" w14:textId="77777777" w:rsidR="00435369" w:rsidRPr="005E1BAA" w:rsidRDefault="00435369">
            <w:pPr>
              <w:jc w:val="center"/>
              <w:rPr>
                <w:b/>
                <w:bCs/>
                <w:color w:val="000000"/>
              </w:rPr>
            </w:pPr>
            <w:r w:rsidRPr="005E1BAA">
              <w:rPr>
                <w:b/>
                <w:bCs/>
                <w:color w:val="000000"/>
              </w:rPr>
              <w:t>YOJ</w:t>
            </w:r>
          </w:p>
        </w:tc>
        <w:tc>
          <w:tcPr>
            <w:tcW w:w="1713" w:type="dxa"/>
            <w:tcBorders>
              <w:top w:val="nil"/>
              <w:left w:val="nil"/>
              <w:bottom w:val="single" w:sz="4" w:space="0" w:color="auto"/>
              <w:right w:val="single" w:sz="4" w:space="0" w:color="auto"/>
            </w:tcBorders>
            <w:shd w:val="clear" w:color="auto" w:fill="auto"/>
            <w:noWrap/>
            <w:vAlign w:val="center"/>
            <w:hideMark/>
          </w:tcPr>
          <w:p w14:paraId="48F83EF0" w14:textId="77777777" w:rsidR="00435369" w:rsidRPr="005E1BAA" w:rsidRDefault="00435369">
            <w:pPr>
              <w:jc w:val="center"/>
              <w:rPr>
                <w:color w:val="000000"/>
              </w:rPr>
            </w:pPr>
            <w:r w:rsidRPr="005E1BAA">
              <w:rPr>
                <w:color w:val="000000"/>
              </w:rPr>
              <w:t>515</w:t>
            </w:r>
          </w:p>
        </w:tc>
      </w:tr>
      <w:tr w:rsidR="00435369" w:rsidRPr="005E1BAA" w14:paraId="5634CDF6"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108F35E9" w14:textId="77777777" w:rsidR="00435369" w:rsidRPr="005E1BAA" w:rsidRDefault="00435369">
            <w:pPr>
              <w:jc w:val="center"/>
              <w:rPr>
                <w:b/>
                <w:bCs/>
                <w:color w:val="000000"/>
              </w:rPr>
            </w:pPr>
            <w:r w:rsidRPr="005E1BAA">
              <w:rPr>
                <w:b/>
                <w:bCs/>
                <w:color w:val="000000"/>
              </w:rPr>
              <w:t>DEROG:</w:t>
            </w:r>
          </w:p>
        </w:tc>
        <w:tc>
          <w:tcPr>
            <w:tcW w:w="1713" w:type="dxa"/>
            <w:tcBorders>
              <w:top w:val="nil"/>
              <w:left w:val="nil"/>
              <w:bottom w:val="single" w:sz="4" w:space="0" w:color="auto"/>
              <w:right w:val="single" w:sz="4" w:space="0" w:color="auto"/>
            </w:tcBorders>
            <w:shd w:val="clear" w:color="auto" w:fill="auto"/>
            <w:noWrap/>
            <w:vAlign w:val="center"/>
            <w:hideMark/>
          </w:tcPr>
          <w:p w14:paraId="6113F898" w14:textId="77777777" w:rsidR="00435369" w:rsidRPr="005E1BAA" w:rsidRDefault="00435369">
            <w:pPr>
              <w:jc w:val="center"/>
              <w:rPr>
                <w:color w:val="000000"/>
              </w:rPr>
            </w:pPr>
            <w:r w:rsidRPr="005E1BAA">
              <w:rPr>
                <w:color w:val="000000"/>
              </w:rPr>
              <w:t>708</w:t>
            </w:r>
          </w:p>
        </w:tc>
      </w:tr>
      <w:tr w:rsidR="00435369" w:rsidRPr="005E1BAA" w14:paraId="0950F978"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42CE420A" w14:textId="77777777" w:rsidR="00435369" w:rsidRPr="005E1BAA" w:rsidRDefault="00435369">
            <w:pPr>
              <w:jc w:val="center"/>
              <w:rPr>
                <w:b/>
                <w:bCs/>
                <w:color w:val="000000"/>
              </w:rPr>
            </w:pPr>
            <w:r w:rsidRPr="005E1BAA">
              <w:rPr>
                <w:b/>
                <w:bCs/>
                <w:color w:val="000000"/>
              </w:rPr>
              <w:t>DELINQ:</w:t>
            </w:r>
          </w:p>
        </w:tc>
        <w:tc>
          <w:tcPr>
            <w:tcW w:w="1713" w:type="dxa"/>
            <w:tcBorders>
              <w:top w:val="nil"/>
              <w:left w:val="nil"/>
              <w:bottom w:val="single" w:sz="4" w:space="0" w:color="auto"/>
              <w:right w:val="single" w:sz="4" w:space="0" w:color="auto"/>
            </w:tcBorders>
            <w:shd w:val="clear" w:color="auto" w:fill="auto"/>
            <w:noWrap/>
            <w:vAlign w:val="center"/>
            <w:hideMark/>
          </w:tcPr>
          <w:p w14:paraId="7DC85425" w14:textId="77777777" w:rsidR="00435369" w:rsidRPr="005E1BAA" w:rsidRDefault="00435369">
            <w:pPr>
              <w:jc w:val="center"/>
              <w:rPr>
                <w:color w:val="000000"/>
              </w:rPr>
            </w:pPr>
            <w:r w:rsidRPr="005E1BAA">
              <w:rPr>
                <w:color w:val="000000"/>
              </w:rPr>
              <w:t>580</w:t>
            </w:r>
          </w:p>
        </w:tc>
      </w:tr>
      <w:tr w:rsidR="00435369" w:rsidRPr="005E1BAA" w14:paraId="18041FB3"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027F24F9" w14:textId="77777777" w:rsidR="00435369" w:rsidRPr="005E1BAA" w:rsidRDefault="00435369">
            <w:pPr>
              <w:jc w:val="center"/>
              <w:rPr>
                <w:b/>
                <w:bCs/>
                <w:color w:val="000000"/>
              </w:rPr>
            </w:pPr>
            <w:r w:rsidRPr="005E1BAA">
              <w:rPr>
                <w:b/>
                <w:bCs/>
                <w:color w:val="000000"/>
              </w:rPr>
              <w:t>CLAGE:</w:t>
            </w:r>
          </w:p>
        </w:tc>
        <w:tc>
          <w:tcPr>
            <w:tcW w:w="1713" w:type="dxa"/>
            <w:tcBorders>
              <w:top w:val="nil"/>
              <w:left w:val="nil"/>
              <w:bottom w:val="single" w:sz="4" w:space="0" w:color="auto"/>
              <w:right w:val="single" w:sz="4" w:space="0" w:color="auto"/>
            </w:tcBorders>
            <w:shd w:val="clear" w:color="auto" w:fill="auto"/>
            <w:noWrap/>
            <w:vAlign w:val="center"/>
            <w:hideMark/>
          </w:tcPr>
          <w:p w14:paraId="62BA16A8" w14:textId="77777777" w:rsidR="00435369" w:rsidRPr="005E1BAA" w:rsidRDefault="00435369">
            <w:pPr>
              <w:jc w:val="center"/>
              <w:rPr>
                <w:color w:val="000000"/>
              </w:rPr>
            </w:pPr>
            <w:r w:rsidRPr="005E1BAA">
              <w:rPr>
                <w:color w:val="000000"/>
              </w:rPr>
              <w:t>308</w:t>
            </w:r>
          </w:p>
        </w:tc>
      </w:tr>
      <w:tr w:rsidR="00435369" w:rsidRPr="005E1BAA" w14:paraId="4505B121"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7140D963" w14:textId="77777777" w:rsidR="00435369" w:rsidRPr="005E1BAA" w:rsidRDefault="00435369">
            <w:pPr>
              <w:jc w:val="center"/>
              <w:rPr>
                <w:b/>
                <w:bCs/>
                <w:color w:val="000000"/>
              </w:rPr>
            </w:pPr>
            <w:r w:rsidRPr="005E1BAA">
              <w:rPr>
                <w:b/>
                <w:bCs/>
                <w:color w:val="000000"/>
              </w:rPr>
              <w:t>NINQ:</w:t>
            </w:r>
          </w:p>
        </w:tc>
        <w:tc>
          <w:tcPr>
            <w:tcW w:w="1713" w:type="dxa"/>
            <w:tcBorders>
              <w:top w:val="nil"/>
              <w:left w:val="nil"/>
              <w:bottom w:val="single" w:sz="4" w:space="0" w:color="auto"/>
              <w:right w:val="single" w:sz="4" w:space="0" w:color="auto"/>
            </w:tcBorders>
            <w:shd w:val="clear" w:color="auto" w:fill="auto"/>
            <w:noWrap/>
            <w:vAlign w:val="center"/>
            <w:hideMark/>
          </w:tcPr>
          <w:p w14:paraId="5FE0901E" w14:textId="77777777" w:rsidR="00435369" w:rsidRPr="005E1BAA" w:rsidRDefault="00435369">
            <w:pPr>
              <w:jc w:val="center"/>
              <w:rPr>
                <w:color w:val="000000"/>
              </w:rPr>
            </w:pPr>
            <w:r w:rsidRPr="005E1BAA">
              <w:rPr>
                <w:color w:val="000000"/>
              </w:rPr>
              <w:t>510</w:t>
            </w:r>
          </w:p>
        </w:tc>
      </w:tr>
      <w:tr w:rsidR="00435369" w:rsidRPr="005E1BAA" w14:paraId="7C4745FF"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06691DDA" w14:textId="77777777" w:rsidR="00435369" w:rsidRPr="005E1BAA" w:rsidRDefault="00435369">
            <w:pPr>
              <w:jc w:val="center"/>
              <w:rPr>
                <w:b/>
                <w:bCs/>
                <w:color w:val="000000"/>
              </w:rPr>
            </w:pPr>
            <w:r w:rsidRPr="005E1BAA">
              <w:rPr>
                <w:b/>
                <w:bCs/>
                <w:color w:val="000000"/>
              </w:rPr>
              <w:t>CLNO:</w:t>
            </w:r>
          </w:p>
        </w:tc>
        <w:tc>
          <w:tcPr>
            <w:tcW w:w="1713" w:type="dxa"/>
            <w:tcBorders>
              <w:top w:val="nil"/>
              <w:left w:val="nil"/>
              <w:bottom w:val="single" w:sz="4" w:space="0" w:color="auto"/>
              <w:right w:val="single" w:sz="4" w:space="0" w:color="auto"/>
            </w:tcBorders>
            <w:shd w:val="clear" w:color="auto" w:fill="auto"/>
            <w:noWrap/>
            <w:vAlign w:val="center"/>
            <w:hideMark/>
          </w:tcPr>
          <w:p w14:paraId="09AAE607" w14:textId="77777777" w:rsidR="00435369" w:rsidRPr="005E1BAA" w:rsidRDefault="00435369">
            <w:pPr>
              <w:jc w:val="center"/>
              <w:rPr>
                <w:color w:val="000000"/>
              </w:rPr>
            </w:pPr>
            <w:r w:rsidRPr="005E1BAA">
              <w:rPr>
                <w:color w:val="000000"/>
              </w:rPr>
              <w:t>222</w:t>
            </w:r>
          </w:p>
        </w:tc>
      </w:tr>
      <w:tr w:rsidR="00435369" w:rsidRPr="005E1BAA" w14:paraId="21C203E0" w14:textId="77777777" w:rsidTr="002C15AF">
        <w:trPr>
          <w:trHeight w:val="281"/>
        </w:trPr>
        <w:tc>
          <w:tcPr>
            <w:tcW w:w="1398" w:type="dxa"/>
            <w:tcBorders>
              <w:top w:val="nil"/>
              <w:left w:val="single" w:sz="4" w:space="0" w:color="auto"/>
              <w:bottom w:val="single" w:sz="4" w:space="0" w:color="auto"/>
              <w:right w:val="single" w:sz="4" w:space="0" w:color="auto"/>
            </w:tcBorders>
            <w:shd w:val="clear" w:color="auto" w:fill="auto"/>
            <w:noWrap/>
            <w:vAlign w:val="center"/>
            <w:hideMark/>
          </w:tcPr>
          <w:p w14:paraId="55555553" w14:textId="77777777" w:rsidR="00435369" w:rsidRPr="005E1BAA" w:rsidRDefault="00435369">
            <w:pPr>
              <w:jc w:val="center"/>
              <w:rPr>
                <w:b/>
                <w:bCs/>
                <w:color w:val="000000"/>
              </w:rPr>
            </w:pPr>
            <w:r w:rsidRPr="005E1BAA">
              <w:rPr>
                <w:b/>
                <w:bCs/>
                <w:color w:val="000000"/>
              </w:rPr>
              <w:t>DEBTINC:</w:t>
            </w:r>
          </w:p>
        </w:tc>
        <w:tc>
          <w:tcPr>
            <w:tcW w:w="1713" w:type="dxa"/>
            <w:tcBorders>
              <w:top w:val="nil"/>
              <w:left w:val="nil"/>
              <w:bottom w:val="single" w:sz="4" w:space="0" w:color="auto"/>
              <w:right w:val="single" w:sz="4" w:space="0" w:color="auto"/>
            </w:tcBorders>
            <w:shd w:val="clear" w:color="auto" w:fill="auto"/>
            <w:noWrap/>
            <w:vAlign w:val="center"/>
            <w:hideMark/>
          </w:tcPr>
          <w:p w14:paraId="45B73D93" w14:textId="77777777" w:rsidR="00435369" w:rsidRPr="005E1BAA" w:rsidRDefault="00435369">
            <w:pPr>
              <w:jc w:val="center"/>
              <w:rPr>
                <w:color w:val="000000"/>
              </w:rPr>
            </w:pPr>
            <w:r w:rsidRPr="005E1BAA">
              <w:rPr>
                <w:color w:val="000000"/>
              </w:rPr>
              <w:t>267</w:t>
            </w:r>
          </w:p>
        </w:tc>
      </w:tr>
    </w:tbl>
    <w:p w14:paraId="6BD82304" w14:textId="77777777" w:rsidR="008A6419" w:rsidRPr="005E1BAA" w:rsidRDefault="008A6419" w:rsidP="00B15D0C">
      <w:pPr>
        <w:pStyle w:val="NoSpacing"/>
        <w:spacing w:line="480" w:lineRule="auto"/>
        <w:rPr>
          <w:rFonts w:ascii="Times New Roman" w:hAnsi="Times New Roman" w:cs="Times New Roman"/>
          <w:b/>
          <w:bCs/>
          <w:lang w:val="en-US"/>
        </w:rPr>
      </w:pPr>
    </w:p>
    <w:p w14:paraId="54EE8D8F" w14:textId="472C2586" w:rsidR="008A6419" w:rsidRPr="005E1BAA" w:rsidRDefault="008A6419" w:rsidP="008A6419">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3.4.1: Missing Values Graph&gt;</w:t>
      </w:r>
    </w:p>
    <w:p w14:paraId="4F84B7F1" w14:textId="06ADD345" w:rsidR="00B15D0C" w:rsidRPr="005E1BAA" w:rsidRDefault="00B15D0C" w:rsidP="00B15D0C">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Key observations from the graph include the following:</w:t>
      </w:r>
    </w:p>
    <w:p w14:paraId="75AD90EC" w14:textId="77777777" w:rsidR="00C57099" w:rsidRPr="005E1BAA" w:rsidRDefault="00C57099" w:rsidP="00C57099">
      <w:pPr>
        <w:pStyle w:val="NoSpacing"/>
        <w:numPr>
          <w:ilvl w:val="0"/>
          <w:numId w:val="6"/>
        </w:numPr>
        <w:spacing w:line="480" w:lineRule="auto"/>
        <w:rPr>
          <w:rFonts w:ascii="Times New Roman" w:hAnsi="Times New Roman" w:cs="Times New Roman"/>
          <w:lang w:val="en-US"/>
        </w:rPr>
      </w:pPr>
      <w:r w:rsidRPr="005E1BAA">
        <w:rPr>
          <w:rFonts w:ascii="Times New Roman" w:hAnsi="Times New Roman" w:cs="Times New Roman"/>
          <w:lang w:val="en-US"/>
        </w:rPr>
        <w:t>'DEBTINC' (Debt-to-income ratio) has the highest percentage of missing values, with 1,267 missing entries, amounting to approximately 25% of the total data.</w:t>
      </w:r>
    </w:p>
    <w:p w14:paraId="1E9DA121" w14:textId="77777777" w:rsidR="00C57099" w:rsidRPr="005E1BAA" w:rsidRDefault="00C57099" w:rsidP="00C57099">
      <w:pPr>
        <w:pStyle w:val="NoSpacing"/>
        <w:numPr>
          <w:ilvl w:val="0"/>
          <w:numId w:val="6"/>
        </w:numPr>
        <w:spacing w:line="480" w:lineRule="auto"/>
        <w:rPr>
          <w:rFonts w:ascii="Times New Roman" w:hAnsi="Times New Roman" w:cs="Times New Roman"/>
          <w:lang w:val="en-US"/>
        </w:rPr>
      </w:pPr>
      <w:r w:rsidRPr="005E1BAA">
        <w:rPr>
          <w:rFonts w:ascii="Times New Roman" w:hAnsi="Times New Roman" w:cs="Times New Roman"/>
          <w:lang w:val="en-US"/>
        </w:rPr>
        <w:t>'DEROG' (Number of major derogatory reports) and 'DELINQ' (Number of delinquent credit lines) also show significant amounts of missing data, with 708 and 580 missing values, respectively.</w:t>
      </w:r>
    </w:p>
    <w:p w14:paraId="203B2F0E" w14:textId="77777777" w:rsidR="00C57099" w:rsidRPr="005E1BAA" w:rsidRDefault="00C57099" w:rsidP="00C57099">
      <w:pPr>
        <w:pStyle w:val="NoSpacing"/>
        <w:numPr>
          <w:ilvl w:val="0"/>
          <w:numId w:val="6"/>
        </w:numPr>
        <w:spacing w:line="480" w:lineRule="auto"/>
        <w:rPr>
          <w:rFonts w:ascii="Times New Roman" w:hAnsi="Times New Roman" w:cs="Times New Roman"/>
          <w:lang w:val="en-US"/>
        </w:rPr>
      </w:pPr>
      <w:r w:rsidRPr="005E1BAA">
        <w:rPr>
          <w:rFonts w:ascii="Times New Roman" w:hAnsi="Times New Roman" w:cs="Times New Roman"/>
          <w:lang w:val="en-US"/>
        </w:rPr>
        <w:lastRenderedPageBreak/>
        <w:t>Several other variables, including 'YOJ' (Years at present job) with 515 missing values, 'MORTDUE' (Amount due on existing mortgage) with 518, and 'VALUE' (Value of current property) with 112 missing entries, exhibit smaller percentages of missing data.</w:t>
      </w:r>
    </w:p>
    <w:p w14:paraId="1988EB2E" w14:textId="77777777" w:rsidR="00C57099" w:rsidRPr="005E1BAA" w:rsidRDefault="00C57099" w:rsidP="00C57099">
      <w:pPr>
        <w:pStyle w:val="NoSpacing"/>
        <w:numPr>
          <w:ilvl w:val="0"/>
          <w:numId w:val="6"/>
        </w:numPr>
        <w:spacing w:line="480" w:lineRule="auto"/>
        <w:rPr>
          <w:rFonts w:ascii="Times New Roman" w:hAnsi="Times New Roman" w:cs="Times New Roman"/>
          <w:lang w:val="en-US"/>
        </w:rPr>
      </w:pPr>
      <w:r w:rsidRPr="005E1BAA">
        <w:rPr>
          <w:rFonts w:ascii="Times New Roman" w:hAnsi="Times New Roman" w:cs="Times New Roman"/>
          <w:lang w:val="en-US"/>
        </w:rPr>
        <w:t>'NINQ' (Number of recent credit inquiries) and 'CLNO' (Number of credit lines) also have moderate amounts of missing values (510 and 222, respectively).</w:t>
      </w:r>
    </w:p>
    <w:p w14:paraId="524499E5" w14:textId="11E6DEF6" w:rsidR="008A6419" w:rsidRPr="005E1BAA" w:rsidRDefault="00C57099" w:rsidP="008A6419">
      <w:pPr>
        <w:pStyle w:val="NoSpacing"/>
        <w:numPr>
          <w:ilvl w:val="0"/>
          <w:numId w:val="6"/>
        </w:numPr>
        <w:spacing w:line="480" w:lineRule="auto"/>
        <w:rPr>
          <w:rFonts w:ascii="Times New Roman" w:hAnsi="Times New Roman" w:cs="Times New Roman"/>
          <w:lang w:val="en-US"/>
        </w:rPr>
      </w:pPr>
      <w:r w:rsidRPr="005E1BAA">
        <w:rPr>
          <w:rFonts w:ascii="Times New Roman" w:hAnsi="Times New Roman" w:cs="Times New Roman"/>
          <w:lang w:val="en-US"/>
        </w:rPr>
        <w:t>Critical variables for the analysis, such as 'BAD' (loan default status) and 'LOAN' (loan amount), have no missing values, ensuring that the target and primary financial input are complete for analysis.</w:t>
      </w:r>
    </w:p>
    <w:p w14:paraId="26EEA0FF" w14:textId="77777777" w:rsidR="008A6419" w:rsidRPr="005E1BAA" w:rsidRDefault="00580EF0" w:rsidP="00091890">
      <w:pPr>
        <w:pStyle w:val="NoSpacing"/>
        <w:spacing w:line="480" w:lineRule="auto"/>
        <w:rPr>
          <w:rFonts w:ascii="Times New Roman" w:hAnsi="Times New Roman" w:cs="Times New Roman"/>
          <w:b/>
          <w:bCs/>
        </w:rPr>
      </w:pPr>
      <w:r w:rsidRPr="005E1BAA">
        <w:rPr>
          <w:rFonts w:ascii="Times New Roman" w:hAnsi="Times New Roman" w:cs="Times New Roman"/>
          <w:b/>
          <w:bCs/>
          <w:noProof/>
        </w:rPr>
        <w:drawing>
          <wp:inline distT="0" distB="0" distL="0" distR="0" wp14:anchorId="46225B61" wp14:editId="09E9B8A6">
            <wp:extent cx="5943600" cy="3413125"/>
            <wp:effectExtent l="0" t="0" r="0" b="0"/>
            <wp:docPr id="1691793583" name="Picture 1" descr="A green and red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3583" name="Picture 1" descr="A green and red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2BA322EA" w14:textId="73910A99" w:rsidR="008A6419" w:rsidRPr="005E1BAA" w:rsidRDefault="008A6419" w:rsidP="008A6419">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3.4.2: Missing Values in each Variables &gt;</w:t>
      </w:r>
    </w:p>
    <w:p w14:paraId="32036474" w14:textId="77777777" w:rsidR="005B1D5C" w:rsidRPr="005E1BAA" w:rsidRDefault="005B1D5C" w:rsidP="008A6419">
      <w:pPr>
        <w:pStyle w:val="NoSpacing"/>
        <w:spacing w:line="480" w:lineRule="auto"/>
        <w:jc w:val="center"/>
        <w:rPr>
          <w:rFonts w:ascii="Times New Roman" w:hAnsi="Times New Roman" w:cs="Times New Roman"/>
          <w:i/>
          <w:iCs/>
          <w:lang w:val="en-US"/>
        </w:rPr>
      </w:pPr>
    </w:p>
    <w:p w14:paraId="32E51FC3" w14:textId="08F7ED5B" w:rsidR="00C57099" w:rsidRPr="005E1BAA" w:rsidRDefault="00C57099" w:rsidP="005B1D5C">
      <w:pPr>
        <w:pStyle w:val="NoSpacing"/>
        <w:spacing w:line="480" w:lineRule="auto"/>
        <w:rPr>
          <w:rFonts w:ascii="Times New Roman" w:hAnsi="Times New Roman" w:cs="Times New Roman"/>
          <w:lang w:val="en-US"/>
        </w:rPr>
      </w:pPr>
      <w:r w:rsidRPr="005E1BAA">
        <w:rPr>
          <w:rFonts w:ascii="Times New Roman" w:hAnsi="Times New Roman" w:cs="Times New Roman"/>
          <w:b/>
          <w:bCs/>
          <w:noProof/>
        </w:rPr>
        <w:drawing>
          <wp:inline distT="0" distB="0" distL="0" distR="0" wp14:anchorId="75378789" wp14:editId="66E906E0">
            <wp:extent cx="6625883" cy="1022198"/>
            <wp:effectExtent l="0" t="0" r="3810" b="6985"/>
            <wp:docPr id="835064636" name="Picture 1" descr="A group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64636" name="Picture 1" descr="A group of words on a white background&#10;&#10;Description automatically generated"/>
                    <pic:cNvPicPr/>
                  </pic:nvPicPr>
                  <pic:blipFill>
                    <a:blip r:embed="rId13"/>
                    <a:stretch>
                      <a:fillRect/>
                    </a:stretch>
                  </pic:blipFill>
                  <pic:spPr>
                    <a:xfrm>
                      <a:off x="0" y="0"/>
                      <a:ext cx="6707452" cy="1034782"/>
                    </a:xfrm>
                    <a:prstGeom prst="rect">
                      <a:avLst/>
                    </a:prstGeom>
                  </pic:spPr>
                </pic:pic>
              </a:graphicData>
            </a:graphic>
          </wp:inline>
        </w:drawing>
      </w:r>
    </w:p>
    <w:p w14:paraId="361D4078" w14:textId="730A28D1" w:rsidR="00961F4E" w:rsidRPr="005E1BAA" w:rsidRDefault="00961F4E" w:rsidP="00472E5A">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lastRenderedPageBreak/>
        <w:t>Addressing Missing Values:</w:t>
      </w:r>
    </w:p>
    <w:p w14:paraId="14FE2907" w14:textId="1BAC253C" w:rsidR="00472E5A" w:rsidRPr="00472E5A" w:rsidRDefault="00472E5A" w:rsidP="00961F4E">
      <w:pPr>
        <w:pStyle w:val="NoSpacing"/>
        <w:spacing w:line="480" w:lineRule="auto"/>
        <w:ind w:firstLine="360"/>
        <w:rPr>
          <w:rFonts w:ascii="Times New Roman" w:hAnsi="Times New Roman" w:cs="Times New Roman"/>
          <w:lang w:val="en-US"/>
        </w:rPr>
      </w:pPr>
      <w:r w:rsidRPr="00472E5A">
        <w:rPr>
          <w:rFonts w:ascii="Times New Roman" w:hAnsi="Times New Roman" w:cs="Times New Roman"/>
          <w:lang w:val="en-US"/>
        </w:rPr>
        <w:t>To address the missing data issues identified in the dataset, we employed multiple imputation techniques based on the type and distribution of the missing data:</w:t>
      </w:r>
    </w:p>
    <w:p w14:paraId="7578B127" w14:textId="77777777" w:rsidR="00472E5A" w:rsidRPr="00472E5A" w:rsidRDefault="00472E5A" w:rsidP="00472E5A">
      <w:pPr>
        <w:pStyle w:val="NoSpacing"/>
        <w:numPr>
          <w:ilvl w:val="0"/>
          <w:numId w:val="91"/>
        </w:numPr>
        <w:spacing w:line="480" w:lineRule="auto"/>
        <w:rPr>
          <w:rFonts w:ascii="Times New Roman" w:hAnsi="Times New Roman" w:cs="Times New Roman"/>
          <w:lang w:val="en-US"/>
        </w:rPr>
      </w:pPr>
      <w:r w:rsidRPr="00472E5A">
        <w:rPr>
          <w:rFonts w:ascii="Times New Roman" w:hAnsi="Times New Roman" w:cs="Times New Roman"/>
          <w:b/>
          <w:bCs/>
          <w:lang w:val="en-US"/>
        </w:rPr>
        <w:t>MORTDUE and VALUE</w:t>
      </w:r>
      <w:r w:rsidRPr="00472E5A">
        <w:rPr>
          <w:rFonts w:ascii="Times New Roman" w:hAnsi="Times New Roman" w:cs="Times New Roman"/>
          <w:lang w:val="en-US"/>
        </w:rPr>
        <w:t>: Missing values were imputed using the median due to the presence of skewness in their distributions.</w:t>
      </w:r>
    </w:p>
    <w:p w14:paraId="32312D8A" w14:textId="77777777" w:rsidR="00472E5A" w:rsidRPr="00472E5A" w:rsidRDefault="00472E5A" w:rsidP="00472E5A">
      <w:pPr>
        <w:pStyle w:val="NoSpacing"/>
        <w:numPr>
          <w:ilvl w:val="0"/>
          <w:numId w:val="91"/>
        </w:numPr>
        <w:spacing w:line="480" w:lineRule="auto"/>
        <w:rPr>
          <w:rFonts w:ascii="Times New Roman" w:hAnsi="Times New Roman" w:cs="Times New Roman"/>
          <w:lang w:val="en-US"/>
        </w:rPr>
      </w:pPr>
      <w:r w:rsidRPr="00472E5A">
        <w:rPr>
          <w:rFonts w:ascii="Times New Roman" w:hAnsi="Times New Roman" w:cs="Times New Roman"/>
          <w:b/>
          <w:bCs/>
          <w:lang w:val="en-US"/>
        </w:rPr>
        <w:t>DEBTINC:</w:t>
      </w:r>
      <w:r w:rsidRPr="00472E5A">
        <w:rPr>
          <w:rFonts w:ascii="Times New Roman" w:hAnsi="Times New Roman" w:cs="Times New Roman"/>
          <w:lang w:val="en-US"/>
        </w:rPr>
        <w:t xml:space="preserve"> As DEBTINC had the highest percentage of missing data (25%), we used the k-Nearest Neighbors (k-NN) imputation method to preserve relationships with other variables.</w:t>
      </w:r>
    </w:p>
    <w:p w14:paraId="23ACD117" w14:textId="77777777" w:rsidR="00472E5A" w:rsidRPr="00472E5A" w:rsidRDefault="00472E5A" w:rsidP="00472E5A">
      <w:pPr>
        <w:pStyle w:val="NoSpacing"/>
        <w:numPr>
          <w:ilvl w:val="0"/>
          <w:numId w:val="91"/>
        </w:numPr>
        <w:spacing w:line="480" w:lineRule="auto"/>
        <w:rPr>
          <w:rFonts w:ascii="Times New Roman" w:hAnsi="Times New Roman" w:cs="Times New Roman"/>
          <w:lang w:val="en-US"/>
        </w:rPr>
      </w:pPr>
      <w:r w:rsidRPr="00472E5A">
        <w:rPr>
          <w:rFonts w:ascii="Times New Roman" w:hAnsi="Times New Roman" w:cs="Times New Roman"/>
          <w:b/>
          <w:bCs/>
          <w:lang w:val="en-US"/>
        </w:rPr>
        <w:t>Categorical Variables (REASON, JOB</w:t>
      </w:r>
      <w:r w:rsidRPr="00472E5A">
        <w:rPr>
          <w:rFonts w:ascii="Times New Roman" w:hAnsi="Times New Roman" w:cs="Times New Roman"/>
          <w:lang w:val="en-US"/>
        </w:rPr>
        <w:t>): Missing values were replaced with the most frequent category to maintain class consistency.</w:t>
      </w:r>
    </w:p>
    <w:p w14:paraId="37DE1D8C" w14:textId="77777777" w:rsidR="00472E5A" w:rsidRPr="00472E5A" w:rsidRDefault="00472E5A" w:rsidP="00472E5A">
      <w:pPr>
        <w:pStyle w:val="NoSpacing"/>
        <w:numPr>
          <w:ilvl w:val="0"/>
          <w:numId w:val="91"/>
        </w:numPr>
        <w:spacing w:line="480" w:lineRule="auto"/>
        <w:rPr>
          <w:rFonts w:ascii="Times New Roman" w:hAnsi="Times New Roman" w:cs="Times New Roman"/>
          <w:lang w:val="en-US"/>
        </w:rPr>
      </w:pPr>
      <w:r w:rsidRPr="00472E5A">
        <w:rPr>
          <w:rFonts w:ascii="Times New Roman" w:hAnsi="Times New Roman" w:cs="Times New Roman"/>
          <w:b/>
          <w:bCs/>
          <w:lang w:val="en-US"/>
        </w:rPr>
        <w:t>DEROG and DELINQ:</w:t>
      </w:r>
      <w:r w:rsidRPr="00472E5A">
        <w:rPr>
          <w:rFonts w:ascii="Times New Roman" w:hAnsi="Times New Roman" w:cs="Times New Roman"/>
          <w:lang w:val="en-US"/>
        </w:rPr>
        <w:t xml:space="preserve"> Missing values were treated using conditional imputation based on similar records with complete data.</w:t>
      </w:r>
    </w:p>
    <w:p w14:paraId="79F8DDEB" w14:textId="701542AF" w:rsidR="00472E5A" w:rsidRPr="005E1BAA" w:rsidRDefault="00472E5A" w:rsidP="00472E5A">
      <w:pPr>
        <w:pStyle w:val="NoSpacing"/>
        <w:spacing w:line="480" w:lineRule="auto"/>
        <w:rPr>
          <w:rFonts w:ascii="Times New Roman" w:hAnsi="Times New Roman" w:cs="Times New Roman"/>
          <w:lang w:val="en-US"/>
        </w:rPr>
      </w:pPr>
      <w:r w:rsidRPr="00472E5A">
        <w:rPr>
          <w:rFonts w:ascii="Times New Roman" w:hAnsi="Times New Roman" w:cs="Times New Roman"/>
          <w:lang w:val="en-US"/>
        </w:rPr>
        <w:t>These imputation strategies were chosen to ensure minimal distortion of the dataset’s integrity and were validated by comparing distributions before and after imputation.</w:t>
      </w:r>
    </w:p>
    <w:p w14:paraId="7DE0F61F" w14:textId="4A3BFA29" w:rsidR="00580EF0" w:rsidRPr="005E1BAA" w:rsidRDefault="00C57099" w:rsidP="00472E5A">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 xml:space="preserve">This graph is crucial for identifying variables that need attention regarding missing data treatment. Given the high proportion of missing values in 'DEBTINC', we may need to consider </w:t>
      </w:r>
      <w:r w:rsidR="002413AB" w:rsidRPr="005E1BAA">
        <w:rPr>
          <w:rFonts w:ascii="Times New Roman" w:hAnsi="Times New Roman" w:cs="Times New Roman"/>
          <w:lang w:val="en-US"/>
        </w:rPr>
        <w:t>removing</w:t>
      </w:r>
      <w:r w:rsidR="00A70E07" w:rsidRPr="005E1BAA">
        <w:rPr>
          <w:rFonts w:ascii="Times New Roman" w:hAnsi="Times New Roman" w:cs="Times New Roman"/>
          <w:lang w:val="en-US"/>
        </w:rPr>
        <w:t xml:space="preserve"> the rows with missing values or use </w:t>
      </w:r>
      <w:r w:rsidRPr="005E1BAA">
        <w:rPr>
          <w:rFonts w:ascii="Times New Roman" w:hAnsi="Times New Roman" w:cs="Times New Roman"/>
          <w:lang w:val="en-US"/>
        </w:rPr>
        <w:t>imputation techniques, such as multiple imputation, or evaluate the potential impact of excluding this variable from the analysis. For variables with smaller percentages of missing data, mean or median imputation could suffice, but the nature of the missingness should guide the choice of imputation method to ensure it doesn't distort the predictive model's accuracy.</w:t>
      </w:r>
    </w:p>
    <w:p w14:paraId="3724238F" w14:textId="39E6BB14" w:rsidR="00183A85" w:rsidRPr="005E1BAA" w:rsidRDefault="00183A85" w:rsidP="00472E5A">
      <w:pPr>
        <w:pStyle w:val="NoSpacing"/>
        <w:spacing w:line="480" w:lineRule="auto"/>
        <w:rPr>
          <w:rFonts w:ascii="Times New Roman" w:hAnsi="Times New Roman" w:cs="Times New Roman"/>
          <w:lang w:val="en-US"/>
        </w:rPr>
      </w:pPr>
      <w:r w:rsidRPr="005E1BAA">
        <w:rPr>
          <w:rFonts w:ascii="Times New Roman" w:hAnsi="Times New Roman" w:cs="Times New Roman"/>
          <w:noProof/>
          <w:lang w:val="en-US"/>
        </w:rPr>
        <w:lastRenderedPageBreak/>
        <w:drawing>
          <wp:inline distT="0" distB="0" distL="0" distR="0" wp14:anchorId="36BDD10F" wp14:editId="53ADD816">
            <wp:extent cx="5943600" cy="3488055"/>
            <wp:effectExtent l="0" t="0" r="0" b="0"/>
            <wp:docPr id="184305615" name="Picture 1"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615" name="Picture 1" descr="A red and blue graph&#10;&#10;Description automatically generated"/>
                    <pic:cNvPicPr/>
                  </pic:nvPicPr>
                  <pic:blipFill>
                    <a:blip r:embed="rId14"/>
                    <a:stretch>
                      <a:fillRect/>
                    </a:stretch>
                  </pic:blipFill>
                  <pic:spPr>
                    <a:xfrm>
                      <a:off x="0" y="0"/>
                      <a:ext cx="5943600" cy="3488055"/>
                    </a:xfrm>
                    <a:prstGeom prst="rect">
                      <a:avLst/>
                    </a:prstGeom>
                  </pic:spPr>
                </pic:pic>
              </a:graphicData>
            </a:graphic>
          </wp:inline>
        </w:drawing>
      </w:r>
    </w:p>
    <w:p w14:paraId="06FF0A6D" w14:textId="14E1B688" w:rsidR="008A6419" w:rsidRPr="005E1BAA" w:rsidRDefault="008A6419" w:rsidP="008A6419">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3.4.3: Missing Values using aggr.plot &gt;</w:t>
      </w:r>
    </w:p>
    <w:p w14:paraId="5A938BDF" w14:textId="724BF2A4" w:rsidR="00183A85" w:rsidRPr="005E1BAA" w:rsidRDefault="00183A85" w:rsidP="00183A85">
      <w:pPr>
        <w:pStyle w:val="NoSpacing"/>
        <w:spacing w:line="480" w:lineRule="auto"/>
        <w:rPr>
          <w:rFonts w:ascii="Times New Roman" w:hAnsi="Times New Roman" w:cs="Times New Roman"/>
        </w:rPr>
      </w:pPr>
      <w:r w:rsidRPr="005E1BAA">
        <w:rPr>
          <w:rFonts w:ascii="Times New Roman" w:hAnsi="Times New Roman" w:cs="Times New Roman"/>
        </w:rPr>
        <w:t xml:space="preserve">I have also tried using “aggr.plot”. </w:t>
      </w:r>
      <w:r w:rsidR="000F4921" w:rsidRPr="005E1BAA">
        <w:rPr>
          <w:rFonts w:ascii="Times New Roman" w:hAnsi="Times New Roman" w:cs="Times New Roman"/>
        </w:rPr>
        <w:t>This plot</w:t>
      </w:r>
      <w:r w:rsidRPr="005E1BAA">
        <w:rPr>
          <w:rFonts w:ascii="Times New Roman" w:hAnsi="Times New Roman" w:cs="Times New Roman"/>
        </w:rPr>
        <w:t xml:space="preserve"> visualizes the </w:t>
      </w:r>
      <w:r w:rsidRPr="005E1BAA">
        <w:rPr>
          <w:rFonts w:ascii="Times New Roman" w:hAnsi="Times New Roman" w:cs="Times New Roman"/>
          <w:b/>
          <w:bCs/>
        </w:rPr>
        <w:t>missing data patterns</w:t>
      </w:r>
      <w:r w:rsidRPr="005E1BAA">
        <w:rPr>
          <w:rFonts w:ascii="Times New Roman" w:hAnsi="Times New Roman" w:cs="Times New Roman"/>
        </w:rPr>
        <w:t xml:space="preserve"> in the dataset.</w:t>
      </w:r>
    </w:p>
    <w:p w14:paraId="19545E50" w14:textId="66A8602F" w:rsidR="00183A85" w:rsidRPr="005E1BAA" w:rsidRDefault="00183A85" w:rsidP="00183A85">
      <w:pPr>
        <w:pStyle w:val="NoSpacing"/>
        <w:spacing w:line="480" w:lineRule="auto"/>
        <w:rPr>
          <w:rFonts w:ascii="Times New Roman" w:hAnsi="Times New Roman" w:cs="Times New Roman"/>
        </w:rPr>
      </w:pPr>
      <w:r w:rsidRPr="005E1BAA">
        <w:rPr>
          <w:rFonts w:ascii="Times New Roman" w:hAnsi="Times New Roman" w:cs="Times New Roman"/>
          <w:b/>
          <w:bCs/>
        </w:rPr>
        <w:t>Left Panel (Bar Chart)</w:t>
      </w:r>
      <w:r w:rsidRPr="005E1BAA">
        <w:rPr>
          <w:rFonts w:ascii="Times New Roman" w:hAnsi="Times New Roman" w:cs="Times New Roman"/>
        </w:rPr>
        <w:t>:</w:t>
      </w:r>
    </w:p>
    <w:p w14:paraId="54B2F3D6" w14:textId="2855F98E" w:rsidR="00183A85" w:rsidRPr="005E1BAA" w:rsidRDefault="00183A85" w:rsidP="00183A85">
      <w:pPr>
        <w:pStyle w:val="NoSpacing"/>
        <w:numPr>
          <w:ilvl w:val="0"/>
          <w:numId w:val="41"/>
        </w:numPr>
        <w:spacing w:line="480" w:lineRule="auto"/>
        <w:rPr>
          <w:rFonts w:ascii="Times New Roman" w:hAnsi="Times New Roman" w:cs="Times New Roman"/>
        </w:rPr>
      </w:pPr>
      <w:r w:rsidRPr="005E1BAA">
        <w:rPr>
          <w:rFonts w:ascii="Times New Roman" w:hAnsi="Times New Roman" w:cs="Times New Roman"/>
        </w:rPr>
        <w:t>It shows the proportion of missing data for each variable.</w:t>
      </w:r>
    </w:p>
    <w:p w14:paraId="70412B3C" w14:textId="77777777" w:rsidR="00183A85" w:rsidRPr="005E1BAA" w:rsidRDefault="00183A85" w:rsidP="00183A85">
      <w:pPr>
        <w:pStyle w:val="NoSpacing"/>
        <w:numPr>
          <w:ilvl w:val="0"/>
          <w:numId w:val="41"/>
        </w:numPr>
        <w:spacing w:line="480" w:lineRule="auto"/>
        <w:rPr>
          <w:rFonts w:ascii="Times New Roman" w:hAnsi="Times New Roman" w:cs="Times New Roman"/>
        </w:rPr>
      </w:pPr>
      <w:r w:rsidRPr="005E1BAA">
        <w:rPr>
          <w:rFonts w:ascii="Times New Roman" w:hAnsi="Times New Roman" w:cs="Times New Roman"/>
        </w:rPr>
        <w:t xml:space="preserve">The column </w:t>
      </w:r>
      <w:r w:rsidRPr="005E1BAA">
        <w:rPr>
          <w:rFonts w:ascii="Times New Roman" w:hAnsi="Times New Roman" w:cs="Times New Roman"/>
          <w:b/>
          <w:bCs/>
        </w:rPr>
        <w:t>DEBTINC</w:t>
      </w:r>
      <w:r w:rsidRPr="005E1BAA">
        <w:rPr>
          <w:rFonts w:ascii="Times New Roman" w:hAnsi="Times New Roman" w:cs="Times New Roman"/>
        </w:rPr>
        <w:t xml:space="preserve"> has the highest percentage of missing values (over 20% of the data is missing). Other variables like </w:t>
      </w:r>
      <w:r w:rsidRPr="005E1BAA">
        <w:rPr>
          <w:rFonts w:ascii="Times New Roman" w:hAnsi="Times New Roman" w:cs="Times New Roman"/>
          <w:b/>
          <w:bCs/>
        </w:rPr>
        <w:t>DEROG</w:t>
      </w:r>
      <w:r w:rsidRPr="005E1BAA">
        <w:rPr>
          <w:rFonts w:ascii="Times New Roman" w:hAnsi="Times New Roman" w:cs="Times New Roman"/>
        </w:rPr>
        <w:t xml:space="preserve">, </w:t>
      </w:r>
      <w:r w:rsidRPr="005E1BAA">
        <w:rPr>
          <w:rFonts w:ascii="Times New Roman" w:hAnsi="Times New Roman" w:cs="Times New Roman"/>
          <w:b/>
          <w:bCs/>
        </w:rPr>
        <w:t>DELINQ</w:t>
      </w:r>
      <w:r w:rsidRPr="005E1BAA">
        <w:rPr>
          <w:rFonts w:ascii="Times New Roman" w:hAnsi="Times New Roman" w:cs="Times New Roman"/>
        </w:rPr>
        <w:t xml:space="preserve">, </w:t>
      </w:r>
      <w:r w:rsidRPr="005E1BAA">
        <w:rPr>
          <w:rFonts w:ascii="Times New Roman" w:hAnsi="Times New Roman" w:cs="Times New Roman"/>
          <w:b/>
          <w:bCs/>
        </w:rPr>
        <w:t>MORTDUE</w:t>
      </w:r>
      <w:r w:rsidRPr="005E1BAA">
        <w:rPr>
          <w:rFonts w:ascii="Times New Roman" w:hAnsi="Times New Roman" w:cs="Times New Roman"/>
        </w:rPr>
        <w:t xml:space="preserve">, and </w:t>
      </w:r>
      <w:r w:rsidRPr="005E1BAA">
        <w:rPr>
          <w:rFonts w:ascii="Times New Roman" w:hAnsi="Times New Roman" w:cs="Times New Roman"/>
          <w:b/>
          <w:bCs/>
        </w:rPr>
        <w:t>YOJ</w:t>
      </w:r>
      <w:r w:rsidRPr="005E1BAA">
        <w:rPr>
          <w:rFonts w:ascii="Times New Roman" w:hAnsi="Times New Roman" w:cs="Times New Roman"/>
        </w:rPr>
        <w:t xml:space="preserve"> also have significant portions of missing data, ranging between 10% and 20%. Variables like </w:t>
      </w:r>
      <w:r w:rsidRPr="005E1BAA">
        <w:rPr>
          <w:rFonts w:ascii="Times New Roman" w:hAnsi="Times New Roman" w:cs="Times New Roman"/>
          <w:b/>
          <w:bCs/>
        </w:rPr>
        <w:t>VALUE</w:t>
      </w:r>
      <w:r w:rsidRPr="005E1BAA">
        <w:rPr>
          <w:rFonts w:ascii="Times New Roman" w:hAnsi="Times New Roman" w:cs="Times New Roman"/>
        </w:rPr>
        <w:t xml:space="preserve">, </w:t>
      </w:r>
      <w:r w:rsidRPr="005E1BAA">
        <w:rPr>
          <w:rFonts w:ascii="Times New Roman" w:hAnsi="Times New Roman" w:cs="Times New Roman"/>
          <w:b/>
          <w:bCs/>
        </w:rPr>
        <w:t>REASON</w:t>
      </w:r>
      <w:r w:rsidRPr="005E1BAA">
        <w:rPr>
          <w:rFonts w:ascii="Times New Roman" w:hAnsi="Times New Roman" w:cs="Times New Roman"/>
        </w:rPr>
        <w:t xml:space="preserve">, and </w:t>
      </w:r>
      <w:r w:rsidRPr="005E1BAA">
        <w:rPr>
          <w:rFonts w:ascii="Times New Roman" w:hAnsi="Times New Roman" w:cs="Times New Roman"/>
          <w:b/>
          <w:bCs/>
        </w:rPr>
        <w:t>JOB</w:t>
      </w:r>
      <w:r w:rsidRPr="005E1BAA">
        <w:rPr>
          <w:rFonts w:ascii="Times New Roman" w:hAnsi="Times New Roman" w:cs="Times New Roman"/>
        </w:rPr>
        <w:t xml:space="preserve"> have smaller amounts of missing data (less than 5%).</w:t>
      </w:r>
    </w:p>
    <w:p w14:paraId="0F249C7A" w14:textId="77777777" w:rsidR="00183A85" w:rsidRPr="005E1BAA" w:rsidRDefault="00183A85" w:rsidP="00183A85">
      <w:pPr>
        <w:pStyle w:val="NoSpacing"/>
        <w:numPr>
          <w:ilvl w:val="0"/>
          <w:numId w:val="41"/>
        </w:numPr>
        <w:spacing w:line="480" w:lineRule="auto"/>
        <w:rPr>
          <w:rFonts w:ascii="Times New Roman" w:hAnsi="Times New Roman" w:cs="Times New Roman"/>
        </w:rPr>
      </w:pPr>
      <w:r w:rsidRPr="005E1BAA">
        <w:rPr>
          <w:rFonts w:ascii="Times New Roman" w:hAnsi="Times New Roman" w:cs="Times New Roman"/>
          <w:b/>
          <w:bCs/>
        </w:rPr>
        <w:t>BAD</w:t>
      </w:r>
      <w:r w:rsidRPr="005E1BAA">
        <w:rPr>
          <w:rFonts w:ascii="Times New Roman" w:hAnsi="Times New Roman" w:cs="Times New Roman"/>
        </w:rPr>
        <w:t xml:space="preserve"> and </w:t>
      </w:r>
      <w:r w:rsidRPr="005E1BAA">
        <w:rPr>
          <w:rFonts w:ascii="Times New Roman" w:hAnsi="Times New Roman" w:cs="Times New Roman"/>
          <w:b/>
          <w:bCs/>
        </w:rPr>
        <w:t>LOAN</w:t>
      </w:r>
      <w:r w:rsidRPr="005E1BAA">
        <w:rPr>
          <w:rFonts w:ascii="Times New Roman" w:hAnsi="Times New Roman" w:cs="Times New Roman"/>
        </w:rPr>
        <w:t xml:space="preserve"> have no missing data.</w:t>
      </w:r>
    </w:p>
    <w:p w14:paraId="0A93BB95" w14:textId="77777777" w:rsidR="00183A85" w:rsidRPr="005E1BAA" w:rsidRDefault="00183A85" w:rsidP="00183A85">
      <w:pPr>
        <w:pStyle w:val="NoSpacing"/>
        <w:spacing w:line="480" w:lineRule="auto"/>
        <w:rPr>
          <w:rFonts w:ascii="Times New Roman" w:hAnsi="Times New Roman" w:cs="Times New Roman"/>
        </w:rPr>
      </w:pPr>
      <w:r w:rsidRPr="005E1BAA">
        <w:rPr>
          <w:rFonts w:ascii="Times New Roman" w:hAnsi="Times New Roman" w:cs="Times New Roman"/>
          <w:b/>
          <w:bCs/>
        </w:rPr>
        <w:t>Right Panel (Pattern Matrix)</w:t>
      </w:r>
      <w:r w:rsidRPr="005E1BAA">
        <w:rPr>
          <w:rFonts w:ascii="Times New Roman" w:hAnsi="Times New Roman" w:cs="Times New Roman"/>
        </w:rPr>
        <w:t>:</w:t>
      </w:r>
    </w:p>
    <w:p w14:paraId="608FECA3" w14:textId="77777777" w:rsidR="00183A85" w:rsidRPr="005E1BAA" w:rsidRDefault="00183A85" w:rsidP="00183A85">
      <w:pPr>
        <w:pStyle w:val="NoSpacing"/>
        <w:numPr>
          <w:ilvl w:val="0"/>
          <w:numId w:val="42"/>
        </w:numPr>
        <w:spacing w:line="480" w:lineRule="auto"/>
        <w:rPr>
          <w:rFonts w:ascii="Times New Roman" w:hAnsi="Times New Roman" w:cs="Times New Roman"/>
        </w:rPr>
      </w:pPr>
      <w:r w:rsidRPr="005E1BAA">
        <w:rPr>
          <w:rFonts w:ascii="Times New Roman" w:hAnsi="Times New Roman" w:cs="Times New Roman"/>
        </w:rPr>
        <w:t>Each row represents a data instance, and the colors indicate whether data is present (blue) or missing (red) for each column.</w:t>
      </w:r>
    </w:p>
    <w:p w14:paraId="08CF6DF1" w14:textId="0450AE2A" w:rsidR="00183A85" w:rsidRPr="005E1BAA" w:rsidRDefault="00183A85" w:rsidP="00183A85">
      <w:pPr>
        <w:pStyle w:val="NoSpacing"/>
        <w:numPr>
          <w:ilvl w:val="0"/>
          <w:numId w:val="42"/>
        </w:numPr>
        <w:spacing w:line="480" w:lineRule="auto"/>
        <w:rPr>
          <w:rFonts w:ascii="Times New Roman" w:hAnsi="Times New Roman" w:cs="Times New Roman"/>
        </w:rPr>
      </w:pPr>
      <w:r w:rsidRPr="005E1BAA">
        <w:rPr>
          <w:rFonts w:ascii="Times New Roman" w:hAnsi="Times New Roman" w:cs="Times New Roman"/>
        </w:rPr>
        <w:lastRenderedPageBreak/>
        <w:t xml:space="preserve">The matrix allows us to see the patterns of missingness across instances, showing that the missing data is somewhat scattered, though certain variables like </w:t>
      </w:r>
      <w:r w:rsidRPr="005E1BAA">
        <w:rPr>
          <w:rFonts w:ascii="Times New Roman" w:hAnsi="Times New Roman" w:cs="Times New Roman"/>
          <w:b/>
          <w:bCs/>
        </w:rPr>
        <w:t>DEBTINC</w:t>
      </w:r>
      <w:r w:rsidRPr="005E1BAA">
        <w:rPr>
          <w:rFonts w:ascii="Times New Roman" w:hAnsi="Times New Roman" w:cs="Times New Roman"/>
        </w:rPr>
        <w:t xml:space="preserve"> and </w:t>
      </w:r>
      <w:r w:rsidRPr="005E1BAA">
        <w:rPr>
          <w:rFonts w:ascii="Times New Roman" w:hAnsi="Times New Roman" w:cs="Times New Roman"/>
          <w:b/>
          <w:bCs/>
        </w:rPr>
        <w:t>DEROG</w:t>
      </w:r>
      <w:r w:rsidRPr="005E1BAA">
        <w:rPr>
          <w:rFonts w:ascii="Times New Roman" w:hAnsi="Times New Roman" w:cs="Times New Roman"/>
        </w:rPr>
        <w:t xml:space="preserve"> have more consistent missingness across several records.</w:t>
      </w:r>
    </w:p>
    <w:p w14:paraId="5F1195E0" w14:textId="4311C7B9" w:rsidR="00580EF0" w:rsidRPr="005E1BAA" w:rsidRDefault="0050652F" w:rsidP="00580EF0">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 xml:space="preserve">3.4.1 </w:t>
      </w:r>
      <w:r w:rsidR="00580EF0" w:rsidRPr="005E1BAA">
        <w:rPr>
          <w:rFonts w:ascii="Times New Roman" w:hAnsi="Times New Roman" w:cs="Times New Roman"/>
          <w:b/>
          <w:bCs/>
          <w:lang w:val="en-US"/>
        </w:rPr>
        <w:t>Analysis of Zeros</w:t>
      </w:r>
    </w:p>
    <w:p w14:paraId="315A3F95" w14:textId="4A61B41D" w:rsidR="00C57099" w:rsidRPr="005E1BAA" w:rsidRDefault="00C57099" w:rsidP="00C57099">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Here, we examined the prevalence of zero values across various variables. The results reveal significant insights into the data structure. The 'BAD' variable, potentially indicating loan default status, shows 4,771 zero entries. Notably, 'LOAN', 'MORTDUE', 'VALUE', and 'DEBTINC' contain no zero values, suggesting complete data for these crucial financial indicators. Variables like 'DEROG' and 'DELINQ', likely representing negative credit events, have a high number of zero values (4,527 and 4,179 respectively), indicating many borrowers without such incidents. 'YOJ' (years on job) has 415 zero entries, possibly representing new employees or missing data. 'NINQ' (number of recent credit inquiries) shows 2,531 zero values, suggesting many borrowers haven't had recent credit checks. 'CLAGE' and 'CLNO' have fewer zero values, implying more complete data for credit line</w:t>
      </w:r>
      <w:r w:rsidR="007C7C7D" w:rsidRPr="005E1BAA">
        <w:rPr>
          <w:rFonts w:ascii="Times New Roman" w:hAnsi="Times New Roman" w:cs="Times New Roman"/>
          <w:lang w:val="en-US"/>
        </w:rPr>
        <w:t xml:space="preserve"> </w:t>
      </w:r>
      <w:r w:rsidRPr="005E1BAA">
        <w:rPr>
          <w:rFonts w:ascii="Times New Roman" w:hAnsi="Times New Roman" w:cs="Times New Roman"/>
          <w:lang w:val="en-US"/>
        </w:rPr>
        <w:t>age and number. This zero-value analysis is crucial for understanding data quality and potential preprocessing needs in our loan decision-making model.</w:t>
      </w:r>
    </w:p>
    <w:p w14:paraId="342CCD12" w14:textId="25A251C2" w:rsidR="00C57099" w:rsidRPr="005E1BAA" w:rsidRDefault="00580EF0" w:rsidP="007C7C7D">
      <w:pPr>
        <w:pStyle w:val="NoSpacing"/>
        <w:spacing w:line="480" w:lineRule="auto"/>
        <w:jc w:val="center"/>
        <w:rPr>
          <w:rFonts w:ascii="Times New Roman" w:hAnsi="Times New Roman" w:cs="Times New Roman"/>
          <w:lang w:val="en-US"/>
        </w:rPr>
      </w:pPr>
      <w:r w:rsidRPr="005E1BAA">
        <w:rPr>
          <w:rFonts w:ascii="Times New Roman" w:hAnsi="Times New Roman" w:cs="Times New Roman"/>
          <w:noProof/>
          <w:lang w:val="en-US"/>
        </w:rPr>
        <w:drawing>
          <wp:inline distT="0" distB="0" distL="0" distR="0" wp14:anchorId="59F3713B" wp14:editId="20982EE9">
            <wp:extent cx="5943600" cy="953770"/>
            <wp:effectExtent l="0" t="0" r="0" b="0"/>
            <wp:docPr id="1607202577" name="Picture 1" descr="A group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02577" name="Picture 1" descr="A group of numbers and letters&#10;&#10;Description automatically generated"/>
                    <pic:cNvPicPr/>
                  </pic:nvPicPr>
                  <pic:blipFill>
                    <a:blip r:embed="rId15"/>
                    <a:stretch>
                      <a:fillRect/>
                    </a:stretch>
                  </pic:blipFill>
                  <pic:spPr>
                    <a:xfrm>
                      <a:off x="0" y="0"/>
                      <a:ext cx="5943600" cy="953770"/>
                    </a:xfrm>
                    <a:prstGeom prst="rect">
                      <a:avLst/>
                    </a:prstGeom>
                  </pic:spPr>
                </pic:pic>
              </a:graphicData>
            </a:graphic>
          </wp:inline>
        </w:drawing>
      </w:r>
    </w:p>
    <w:p w14:paraId="3228D52B" w14:textId="0C69208F" w:rsidR="007C7C7D" w:rsidRPr="005E1BAA" w:rsidRDefault="00963C78" w:rsidP="00963C78">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3.4.4: Checking Zero Values &gt;</w:t>
      </w:r>
    </w:p>
    <w:p w14:paraId="03834B23" w14:textId="605E60B5" w:rsidR="007C7C7D" w:rsidRPr="005E1BAA" w:rsidRDefault="007C7C7D" w:rsidP="007C7C7D">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3.</w:t>
      </w:r>
      <w:r w:rsidR="0050652F" w:rsidRPr="005E1BAA">
        <w:rPr>
          <w:rFonts w:ascii="Times New Roman" w:hAnsi="Times New Roman" w:cs="Times New Roman"/>
          <w:b/>
          <w:bCs/>
          <w:lang w:val="en-US"/>
        </w:rPr>
        <w:t>5</w:t>
      </w:r>
      <w:r w:rsidRPr="005E1BAA">
        <w:rPr>
          <w:rFonts w:ascii="Times New Roman" w:hAnsi="Times New Roman" w:cs="Times New Roman"/>
          <w:b/>
          <w:bCs/>
          <w:lang w:val="en-US"/>
        </w:rPr>
        <w:t xml:space="preserve"> Convert</w:t>
      </w:r>
      <w:r w:rsidR="00272506" w:rsidRPr="005E1BAA">
        <w:rPr>
          <w:rFonts w:ascii="Times New Roman" w:hAnsi="Times New Roman" w:cs="Times New Roman"/>
          <w:b/>
          <w:bCs/>
          <w:lang w:val="en-US"/>
        </w:rPr>
        <w:t>ing</w:t>
      </w:r>
      <w:r w:rsidRPr="005E1BAA">
        <w:rPr>
          <w:rFonts w:ascii="Times New Roman" w:hAnsi="Times New Roman" w:cs="Times New Roman"/>
          <w:b/>
          <w:bCs/>
          <w:lang w:val="en-US"/>
        </w:rPr>
        <w:t xml:space="preserve"> Categorical Variables to factors</w:t>
      </w:r>
    </w:p>
    <w:p w14:paraId="496BEA29" w14:textId="54073F89" w:rsidR="007C7C7D" w:rsidRPr="005E1BAA" w:rsidRDefault="007C7C7D" w:rsidP="007C7C7D">
      <w:pPr>
        <w:pStyle w:val="NoSpacing"/>
        <w:spacing w:line="480" w:lineRule="auto"/>
        <w:ind w:firstLine="720"/>
        <w:rPr>
          <w:rFonts w:ascii="Times New Roman" w:hAnsi="Times New Roman" w:cs="Times New Roman"/>
        </w:rPr>
      </w:pPr>
      <w:r w:rsidRPr="005E1BAA">
        <w:rPr>
          <w:rFonts w:ascii="Times New Roman" w:hAnsi="Times New Roman" w:cs="Times New Roman"/>
        </w:rPr>
        <w:t xml:space="preserve">Here, we converted the categorical variables </w:t>
      </w:r>
      <w:r w:rsidRPr="005E1BAA">
        <w:rPr>
          <w:rFonts w:ascii="Times New Roman" w:hAnsi="Times New Roman" w:cs="Times New Roman"/>
          <w:b/>
          <w:bCs/>
        </w:rPr>
        <w:t>REASON</w:t>
      </w:r>
      <w:r w:rsidRPr="005E1BAA">
        <w:rPr>
          <w:rFonts w:ascii="Times New Roman" w:hAnsi="Times New Roman" w:cs="Times New Roman"/>
        </w:rPr>
        <w:t xml:space="preserve">, </w:t>
      </w:r>
      <w:r w:rsidRPr="005E1BAA">
        <w:rPr>
          <w:rFonts w:ascii="Times New Roman" w:hAnsi="Times New Roman" w:cs="Times New Roman"/>
          <w:b/>
          <w:bCs/>
        </w:rPr>
        <w:t>JOB</w:t>
      </w:r>
      <w:r w:rsidRPr="005E1BAA">
        <w:rPr>
          <w:rFonts w:ascii="Times New Roman" w:hAnsi="Times New Roman" w:cs="Times New Roman"/>
        </w:rPr>
        <w:t xml:space="preserve">, and </w:t>
      </w:r>
      <w:r w:rsidRPr="005E1BAA">
        <w:rPr>
          <w:rFonts w:ascii="Times New Roman" w:hAnsi="Times New Roman" w:cs="Times New Roman"/>
          <w:b/>
          <w:bCs/>
        </w:rPr>
        <w:t>BAD</w:t>
      </w:r>
      <w:r w:rsidRPr="005E1BAA">
        <w:rPr>
          <w:rFonts w:ascii="Times New Roman" w:hAnsi="Times New Roman" w:cs="Times New Roman"/>
        </w:rPr>
        <w:t xml:space="preserve"> into factor data types using the as.factor() function in R. This conversion is essential because these variables </w:t>
      </w:r>
      <w:r w:rsidRPr="005E1BAA">
        <w:rPr>
          <w:rFonts w:ascii="Times New Roman" w:hAnsi="Times New Roman" w:cs="Times New Roman"/>
        </w:rPr>
        <w:lastRenderedPageBreak/>
        <w:t xml:space="preserve">represent categories rather than numerical values. For instance, </w:t>
      </w:r>
      <w:r w:rsidRPr="005E1BAA">
        <w:rPr>
          <w:rFonts w:ascii="Times New Roman" w:hAnsi="Times New Roman" w:cs="Times New Roman"/>
          <w:b/>
          <w:bCs/>
        </w:rPr>
        <w:t>REASON</w:t>
      </w:r>
      <w:r w:rsidRPr="005E1BAA">
        <w:rPr>
          <w:rFonts w:ascii="Times New Roman" w:hAnsi="Times New Roman" w:cs="Times New Roman"/>
        </w:rPr>
        <w:t xml:space="preserve"> indicates the purpose of the loan (e.g., "HomeImp" for home improvement or "DebtCon" for debt consolidation), and </w:t>
      </w:r>
      <w:r w:rsidRPr="005E1BAA">
        <w:rPr>
          <w:rFonts w:ascii="Times New Roman" w:hAnsi="Times New Roman" w:cs="Times New Roman"/>
          <w:b/>
          <w:bCs/>
        </w:rPr>
        <w:t>JOB</w:t>
      </w:r>
      <w:r w:rsidRPr="005E1BAA">
        <w:rPr>
          <w:rFonts w:ascii="Times New Roman" w:hAnsi="Times New Roman" w:cs="Times New Roman"/>
        </w:rPr>
        <w:t xml:space="preserve"> represents occupational categories. By converting them into factors, we allow R to recognize them as categorical variables, which is crucial for performing certain types of analyses, like logistic regression or decision trees, that treat categorical data differently from continuous data. </w:t>
      </w:r>
    </w:p>
    <w:p w14:paraId="284054FE" w14:textId="4BDC2859" w:rsidR="007C7C7D" w:rsidRPr="005E1BAA" w:rsidRDefault="004C642F" w:rsidP="007C7C7D">
      <w:pPr>
        <w:pStyle w:val="NoSpacing"/>
        <w:spacing w:line="480" w:lineRule="auto"/>
        <w:jc w:val="center"/>
        <w:rPr>
          <w:rFonts w:ascii="Times New Roman" w:hAnsi="Times New Roman" w:cs="Times New Roman"/>
          <w:lang w:val="en-US"/>
        </w:rPr>
      </w:pPr>
      <w:r w:rsidRPr="005E1BAA">
        <w:rPr>
          <w:rFonts w:ascii="Times New Roman" w:hAnsi="Times New Roman" w:cs="Times New Roman"/>
          <w:noProof/>
          <w:lang w:val="en-US"/>
        </w:rPr>
        <w:drawing>
          <wp:inline distT="0" distB="0" distL="0" distR="0" wp14:anchorId="5804AE0E" wp14:editId="329CC6F3">
            <wp:extent cx="5144756" cy="1768784"/>
            <wp:effectExtent l="0" t="0" r="0" b="4445"/>
            <wp:docPr id="133985409"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409" name="Picture 1" descr="A computer screen shot of a number&#10;&#10;Description automatically generated"/>
                    <pic:cNvPicPr/>
                  </pic:nvPicPr>
                  <pic:blipFill>
                    <a:blip r:embed="rId16"/>
                    <a:stretch>
                      <a:fillRect/>
                    </a:stretch>
                  </pic:blipFill>
                  <pic:spPr>
                    <a:xfrm>
                      <a:off x="0" y="0"/>
                      <a:ext cx="5144756" cy="1768784"/>
                    </a:xfrm>
                    <a:prstGeom prst="rect">
                      <a:avLst/>
                    </a:prstGeom>
                  </pic:spPr>
                </pic:pic>
              </a:graphicData>
            </a:graphic>
          </wp:inline>
        </w:drawing>
      </w:r>
    </w:p>
    <w:p w14:paraId="3EEC0396" w14:textId="763BFC9E" w:rsidR="0073436C" w:rsidRPr="005E1BAA" w:rsidRDefault="0073436C" w:rsidP="0073436C">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3.5: Converting Categorical Variable to factors&gt;</w:t>
      </w:r>
    </w:p>
    <w:p w14:paraId="40003948" w14:textId="63A25E50" w:rsidR="007C7C7D" w:rsidRPr="005E1BAA" w:rsidRDefault="007C7C7D" w:rsidP="007C7C7D">
      <w:pPr>
        <w:pStyle w:val="NoSpacing"/>
        <w:spacing w:line="480" w:lineRule="auto"/>
        <w:rPr>
          <w:rFonts w:ascii="Times New Roman" w:hAnsi="Times New Roman" w:cs="Times New Roman"/>
        </w:rPr>
      </w:pPr>
      <w:r w:rsidRPr="005E1BAA">
        <w:rPr>
          <w:rFonts w:ascii="Times New Roman" w:hAnsi="Times New Roman" w:cs="Times New Roman"/>
        </w:rPr>
        <w:t>This also ensures that our models handle these variables appropriately when making predictions or calculating correlations.</w:t>
      </w:r>
    </w:p>
    <w:p w14:paraId="29316A93" w14:textId="72789D03" w:rsidR="005C5DC8" w:rsidRPr="005E1BAA" w:rsidRDefault="007C7C7D" w:rsidP="00994A0C">
      <w:pPr>
        <w:pStyle w:val="NoSpacing"/>
        <w:spacing w:line="480" w:lineRule="auto"/>
        <w:ind w:firstLine="720"/>
        <w:rPr>
          <w:rFonts w:ascii="Times New Roman" w:hAnsi="Times New Roman" w:cs="Times New Roman"/>
        </w:rPr>
      </w:pPr>
      <w:r w:rsidRPr="005E1BAA">
        <w:rPr>
          <w:rFonts w:ascii="Times New Roman" w:hAnsi="Times New Roman" w:cs="Times New Roman"/>
        </w:rPr>
        <w:t xml:space="preserve">After converting the variables, we used the str() function to verify that the conversion was successful. The output confirms that </w:t>
      </w:r>
      <w:r w:rsidRPr="005E1BAA">
        <w:rPr>
          <w:rFonts w:ascii="Times New Roman" w:hAnsi="Times New Roman" w:cs="Times New Roman"/>
          <w:b/>
          <w:bCs/>
        </w:rPr>
        <w:t>BAD</w:t>
      </w:r>
      <w:r w:rsidRPr="005E1BAA">
        <w:rPr>
          <w:rFonts w:ascii="Times New Roman" w:hAnsi="Times New Roman" w:cs="Times New Roman"/>
        </w:rPr>
        <w:t xml:space="preserve"> is now a factor with two levels ("0" for no default and "1" for default), and </w:t>
      </w:r>
      <w:r w:rsidRPr="005E1BAA">
        <w:rPr>
          <w:rFonts w:ascii="Times New Roman" w:hAnsi="Times New Roman" w:cs="Times New Roman"/>
          <w:b/>
          <w:bCs/>
        </w:rPr>
        <w:t>REASON</w:t>
      </w:r>
      <w:r w:rsidRPr="005E1BAA">
        <w:rPr>
          <w:rFonts w:ascii="Times New Roman" w:hAnsi="Times New Roman" w:cs="Times New Roman"/>
        </w:rPr>
        <w:t xml:space="preserve"> and </w:t>
      </w:r>
      <w:r w:rsidRPr="005E1BAA">
        <w:rPr>
          <w:rFonts w:ascii="Times New Roman" w:hAnsi="Times New Roman" w:cs="Times New Roman"/>
          <w:b/>
          <w:bCs/>
        </w:rPr>
        <w:t>JOB</w:t>
      </w:r>
      <w:r w:rsidRPr="005E1BAA">
        <w:rPr>
          <w:rFonts w:ascii="Times New Roman" w:hAnsi="Times New Roman" w:cs="Times New Roman"/>
        </w:rPr>
        <w:t xml:space="preserve"> are also factors with three and seven levels, respectively. This verification step is critical to ensure that R correctly interprets the data types, which is essential for accurate modelling and analysis. Additionally, the verification showed that other numeric variables like </w:t>
      </w:r>
      <w:r w:rsidRPr="005E1BAA">
        <w:rPr>
          <w:rFonts w:ascii="Times New Roman" w:hAnsi="Times New Roman" w:cs="Times New Roman"/>
          <w:b/>
          <w:bCs/>
        </w:rPr>
        <w:t>LOAN</w:t>
      </w:r>
      <w:r w:rsidRPr="005E1BAA">
        <w:rPr>
          <w:rFonts w:ascii="Times New Roman" w:hAnsi="Times New Roman" w:cs="Times New Roman"/>
        </w:rPr>
        <w:t xml:space="preserve">, </w:t>
      </w:r>
      <w:r w:rsidRPr="005E1BAA">
        <w:rPr>
          <w:rFonts w:ascii="Times New Roman" w:hAnsi="Times New Roman" w:cs="Times New Roman"/>
          <w:b/>
          <w:bCs/>
        </w:rPr>
        <w:t>MORTDUE</w:t>
      </w:r>
      <w:r w:rsidRPr="005E1BAA">
        <w:rPr>
          <w:rFonts w:ascii="Times New Roman" w:hAnsi="Times New Roman" w:cs="Times New Roman"/>
        </w:rPr>
        <w:t xml:space="preserve">, and </w:t>
      </w:r>
      <w:r w:rsidRPr="005E1BAA">
        <w:rPr>
          <w:rFonts w:ascii="Times New Roman" w:hAnsi="Times New Roman" w:cs="Times New Roman"/>
          <w:b/>
          <w:bCs/>
        </w:rPr>
        <w:t>VALUE</w:t>
      </w:r>
      <w:r w:rsidRPr="005E1BAA">
        <w:rPr>
          <w:rFonts w:ascii="Times New Roman" w:hAnsi="Times New Roman" w:cs="Times New Roman"/>
        </w:rPr>
        <w:t xml:space="preserve"> are properly recognized as numeric, further confirming that the dataset is structured correctly for the next steps in our analysis, such as handling missing values and model building.</w:t>
      </w:r>
    </w:p>
    <w:p w14:paraId="7D27C0E2" w14:textId="77777777" w:rsidR="00994A0C" w:rsidRPr="005E1BAA" w:rsidRDefault="00994A0C" w:rsidP="00994A0C">
      <w:pPr>
        <w:pStyle w:val="NoSpacing"/>
        <w:spacing w:line="480" w:lineRule="auto"/>
        <w:ind w:firstLine="720"/>
        <w:rPr>
          <w:rFonts w:ascii="Times New Roman" w:hAnsi="Times New Roman" w:cs="Times New Roman"/>
        </w:rPr>
      </w:pPr>
    </w:p>
    <w:p w14:paraId="0775FF12" w14:textId="5FBDA0B3" w:rsidR="00C737A8" w:rsidRPr="005E1BAA" w:rsidRDefault="00272506" w:rsidP="008B6042">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lastRenderedPageBreak/>
        <w:t>3</w:t>
      </w:r>
      <w:r w:rsidR="008B6042" w:rsidRPr="005E1BAA">
        <w:rPr>
          <w:rFonts w:ascii="Times New Roman" w:hAnsi="Times New Roman" w:cs="Times New Roman"/>
          <w:b/>
          <w:bCs/>
          <w:lang w:val="en-US"/>
        </w:rPr>
        <w:t>.</w:t>
      </w:r>
      <w:r w:rsidR="0050652F" w:rsidRPr="005E1BAA">
        <w:rPr>
          <w:rFonts w:ascii="Times New Roman" w:hAnsi="Times New Roman" w:cs="Times New Roman"/>
          <w:b/>
          <w:bCs/>
          <w:lang w:val="en-US"/>
        </w:rPr>
        <w:t>6</w:t>
      </w:r>
      <w:r w:rsidR="008B6042" w:rsidRPr="005E1BAA">
        <w:rPr>
          <w:rFonts w:ascii="Times New Roman" w:hAnsi="Times New Roman" w:cs="Times New Roman"/>
          <w:b/>
          <w:bCs/>
          <w:lang w:val="en-US"/>
        </w:rPr>
        <w:t xml:space="preserve"> Data Exploration</w:t>
      </w:r>
    </w:p>
    <w:p w14:paraId="2519A276" w14:textId="49E9BDE6" w:rsidR="008B6042" w:rsidRPr="005E1BAA" w:rsidRDefault="008660F1" w:rsidP="008B6042">
      <w:pPr>
        <w:pStyle w:val="NoSpacing"/>
        <w:spacing w:line="480" w:lineRule="auto"/>
        <w:rPr>
          <w:rFonts w:ascii="Times New Roman" w:hAnsi="Times New Roman" w:cs="Times New Roman"/>
          <w:b/>
          <w:bCs/>
        </w:rPr>
      </w:pPr>
      <w:r w:rsidRPr="005E1BAA">
        <w:rPr>
          <w:rFonts w:ascii="Times New Roman" w:hAnsi="Times New Roman" w:cs="Times New Roman"/>
          <w:b/>
          <w:bCs/>
        </w:rPr>
        <w:t>Reason vs. BAD (Target Variable)</w:t>
      </w:r>
    </w:p>
    <w:p w14:paraId="5D349009" w14:textId="77777777" w:rsidR="00D93EBB" w:rsidRPr="005E1BAA" w:rsidRDefault="00D93EBB" w:rsidP="00D93EBB">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 xml:space="preserve">The bar plot titled </w:t>
      </w:r>
      <w:r w:rsidRPr="005E1BAA">
        <w:rPr>
          <w:rFonts w:ascii="Times New Roman" w:hAnsi="Times New Roman" w:cs="Times New Roman"/>
          <w:b/>
          <w:bCs/>
          <w:lang w:val="en-US"/>
        </w:rPr>
        <w:t>"Loan Default by Reason"</w:t>
      </w:r>
      <w:r w:rsidRPr="005E1BAA">
        <w:rPr>
          <w:rFonts w:ascii="Times New Roman" w:hAnsi="Times New Roman" w:cs="Times New Roman"/>
          <w:lang w:val="en-US"/>
        </w:rPr>
        <w:t xml:space="preserve"> visualizes the proportion of loan defaults (BAD = 1) across different loan purposes: DebtCon (Debt Consolidation), HomeImp (Home Improvement), and Other. The y-axis represents the proportion of loan outcomes, with non-defaulters (BAD = 0) shown in red and defaulters (BAD = 1) shown in blue.</w:t>
      </w:r>
    </w:p>
    <w:p w14:paraId="44868FC5" w14:textId="1A23466B" w:rsidR="00D93EBB" w:rsidRPr="005E1BAA" w:rsidRDefault="00D93EBB" w:rsidP="00D93EBB">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From the plot, it can be observed that across all three reasons for the loan, the proportion of defaulters remains relatively low compared to non-defaulters. However, the other category shows a slightly higher proportion of defaulters in comparison to DebtCon and HomeImp.</w:t>
      </w:r>
    </w:p>
    <w:p w14:paraId="794664FC" w14:textId="77777777" w:rsidR="00D93EBB" w:rsidRPr="005E1BAA" w:rsidRDefault="00D93EBB" w:rsidP="00D93EBB">
      <w:pPr>
        <w:pStyle w:val="NoSpacing"/>
        <w:spacing w:line="480" w:lineRule="auto"/>
        <w:rPr>
          <w:rFonts w:ascii="Times New Roman" w:hAnsi="Times New Roman" w:cs="Times New Roman"/>
          <w:lang w:val="en-US"/>
        </w:rPr>
      </w:pPr>
      <w:r w:rsidRPr="005E1BAA">
        <w:rPr>
          <w:rFonts w:ascii="Times New Roman" w:hAnsi="Times New Roman" w:cs="Times New Roman"/>
          <w:lang w:val="en-US"/>
        </w:rPr>
        <w:t xml:space="preserve">This distribution indicates that while the primary reasons for the loans — Debt Consolidation and Home Improvement — are generally associated with a higher likelihood </w:t>
      </w:r>
      <w:r w:rsidRPr="005E1BAA">
        <w:rPr>
          <w:rFonts w:ascii="Times New Roman" w:hAnsi="Times New Roman" w:cs="Times New Roman"/>
        </w:rPr>
        <w:t>of repayment, loans taken for unspecified or "Other" reasons may be slightly riskier in terms of default. Further analysis is required to assess if loan reason significantly impacts default rates and to what extent this variable contributes to the prediction models.</w:t>
      </w:r>
    </w:p>
    <w:p w14:paraId="162949F5" w14:textId="4ED00007" w:rsidR="008660F1" w:rsidRPr="005E1BAA" w:rsidRDefault="00D93EBB" w:rsidP="00EC3368">
      <w:pPr>
        <w:pStyle w:val="NoSpacing"/>
        <w:spacing w:line="480" w:lineRule="auto"/>
        <w:jc w:val="center"/>
        <w:rPr>
          <w:rFonts w:ascii="Times New Roman" w:hAnsi="Times New Roman" w:cs="Times New Roman"/>
          <w:b/>
          <w:bCs/>
        </w:rPr>
      </w:pPr>
      <w:r w:rsidRPr="005E1BAA">
        <w:rPr>
          <w:rFonts w:ascii="Times New Roman" w:hAnsi="Times New Roman" w:cs="Times New Roman"/>
          <w:b/>
          <w:bCs/>
          <w:noProof/>
        </w:rPr>
        <w:drawing>
          <wp:inline distT="0" distB="0" distL="0" distR="0" wp14:anchorId="1C9DDBE5" wp14:editId="52968CE4">
            <wp:extent cx="5057903" cy="2832100"/>
            <wp:effectExtent l="0" t="0" r="9525" b="6350"/>
            <wp:docPr id="956694937" name="Picture 1" descr="A graph of a number of red and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94937" name="Picture 1" descr="A graph of a number of red and blue rectangular objects&#10;&#10;Description automatically generated with medium confidence"/>
                    <pic:cNvPicPr/>
                  </pic:nvPicPr>
                  <pic:blipFill>
                    <a:blip r:embed="rId17"/>
                    <a:stretch>
                      <a:fillRect/>
                    </a:stretch>
                  </pic:blipFill>
                  <pic:spPr>
                    <a:xfrm>
                      <a:off x="0" y="0"/>
                      <a:ext cx="5095053" cy="2852902"/>
                    </a:xfrm>
                    <a:prstGeom prst="rect">
                      <a:avLst/>
                    </a:prstGeom>
                  </pic:spPr>
                </pic:pic>
              </a:graphicData>
            </a:graphic>
          </wp:inline>
        </w:drawing>
      </w:r>
    </w:p>
    <w:p w14:paraId="6A45581D" w14:textId="14FDE802" w:rsidR="0073436C" w:rsidRPr="005E1BAA" w:rsidRDefault="003E2537" w:rsidP="003E2537">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3.6.1: Reason vs. BAD graph &gt;</w:t>
      </w:r>
    </w:p>
    <w:p w14:paraId="39B34FFA" w14:textId="79AE1814" w:rsidR="00B46A5F" w:rsidRPr="005E1BAA" w:rsidRDefault="00EC3368" w:rsidP="008B6042">
      <w:pPr>
        <w:pStyle w:val="NoSpacing"/>
        <w:spacing w:line="480" w:lineRule="auto"/>
        <w:rPr>
          <w:rFonts w:ascii="Times New Roman" w:hAnsi="Times New Roman" w:cs="Times New Roman"/>
          <w:b/>
          <w:bCs/>
        </w:rPr>
      </w:pPr>
      <w:r w:rsidRPr="005E1BAA">
        <w:rPr>
          <w:rFonts w:ascii="Times New Roman" w:hAnsi="Times New Roman" w:cs="Times New Roman"/>
          <w:b/>
          <w:bCs/>
        </w:rPr>
        <w:lastRenderedPageBreak/>
        <w:t>Job vs. BAD (Target Variable)</w:t>
      </w:r>
    </w:p>
    <w:p w14:paraId="13CC1764" w14:textId="77777777" w:rsidR="00B4222C" w:rsidRPr="005E1BAA" w:rsidRDefault="00B4222C" w:rsidP="00B4222C">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The bar plot titled "Loan Default by Job" visualizes the proportion of loan defaults (BAD = 1) and non-defaults (BAD = 0) across various job categories: Mgr (Manager), Office, Other, ProfExe (Professional/Executive), Sales, and Self (Self-employed). The y-axis shows the proportion of outcomes, where red indicates non-defaulters and blue represents defaulters.</w:t>
      </w:r>
    </w:p>
    <w:p w14:paraId="17AA24BB" w14:textId="26B13E17" w:rsidR="00B4222C" w:rsidRPr="005E1BAA" w:rsidRDefault="00B4222C" w:rsidP="00B4222C">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From the plot, we observe that across most job categories, most borrowers do not default, with non-defaulters dominating in all job categories. However, the Sales category stands out with a noticeably higher proportion of defaulters compared to other job types. This suggests that individuals employed in sales roles may have a higher likelihood of defaulting on loans compared to other professions like managers, office workers, and self-employed individuals.</w:t>
      </w:r>
    </w:p>
    <w:p w14:paraId="5D505C51" w14:textId="5715CDA0" w:rsidR="00B4222C" w:rsidRPr="005E1BAA" w:rsidRDefault="00B4222C" w:rsidP="003E2537">
      <w:pPr>
        <w:pStyle w:val="NoSpacing"/>
        <w:spacing w:line="480" w:lineRule="auto"/>
        <w:ind w:firstLine="720"/>
        <w:rPr>
          <w:rFonts w:ascii="Times New Roman" w:hAnsi="Times New Roman" w:cs="Times New Roman"/>
          <w:b/>
          <w:bCs/>
        </w:rPr>
      </w:pPr>
      <w:r w:rsidRPr="005E1BAA">
        <w:rPr>
          <w:rFonts w:ascii="Times New Roman" w:hAnsi="Times New Roman" w:cs="Times New Roman"/>
          <w:lang w:val="en-US"/>
        </w:rPr>
        <w:t>This pattern highlights potential risk factors associated with certain job categories, such as Sales, and suggests that job type may play a role in predicting loan default. This insight could be important for risk assessment models and loan approval processes.</w:t>
      </w:r>
    </w:p>
    <w:p w14:paraId="02984B0B" w14:textId="773B680C" w:rsidR="00EC3368" w:rsidRPr="005E1BAA" w:rsidRDefault="00D93EBB" w:rsidP="008B6042">
      <w:pPr>
        <w:pStyle w:val="NoSpacing"/>
        <w:spacing w:line="480" w:lineRule="auto"/>
        <w:rPr>
          <w:rFonts w:ascii="Times New Roman" w:hAnsi="Times New Roman" w:cs="Times New Roman"/>
          <w:b/>
          <w:bCs/>
        </w:rPr>
      </w:pPr>
      <w:r w:rsidRPr="005E1BAA">
        <w:rPr>
          <w:rFonts w:ascii="Times New Roman" w:hAnsi="Times New Roman" w:cs="Times New Roman"/>
          <w:b/>
          <w:bCs/>
          <w:noProof/>
        </w:rPr>
        <w:drawing>
          <wp:inline distT="0" distB="0" distL="0" distR="0" wp14:anchorId="3D137D56" wp14:editId="5B9AA76C">
            <wp:extent cx="5215095" cy="2920676"/>
            <wp:effectExtent l="0" t="0" r="5080" b="0"/>
            <wp:docPr id="195338286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2867" name="Picture 1" descr="A graph of a number of people&#10;&#10;Description automatically generated with medium confidence"/>
                    <pic:cNvPicPr/>
                  </pic:nvPicPr>
                  <pic:blipFill>
                    <a:blip r:embed="rId18"/>
                    <a:stretch>
                      <a:fillRect/>
                    </a:stretch>
                  </pic:blipFill>
                  <pic:spPr>
                    <a:xfrm>
                      <a:off x="0" y="0"/>
                      <a:ext cx="5231635" cy="2929939"/>
                    </a:xfrm>
                    <a:prstGeom prst="rect">
                      <a:avLst/>
                    </a:prstGeom>
                  </pic:spPr>
                </pic:pic>
              </a:graphicData>
            </a:graphic>
          </wp:inline>
        </w:drawing>
      </w:r>
    </w:p>
    <w:p w14:paraId="648203C9" w14:textId="2A28BBBF" w:rsidR="003E2537" w:rsidRPr="005E1BAA" w:rsidRDefault="003E2537" w:rsidP="003E2537">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3.6.</w:t>
      </w:r>
      <w:r w:rsidR="008E560C" w:rsidRPr="005E1BAA">
        <w:rPr>
          <w:rFonts w:ascii="Times New Roman" w:hAnsi="Times New Roman" w:cs="Times New Roman"/>
          <w:i/>
          <w:iCs/>
          <w:lang w:val="en-US"/>
        </w:rPr>
        <w:t>2</w:t>
      </w:r>
      <w:r w:rsidRPr="005E1BAA">
        <w:rPr>
          <w:rFonts w:ascii="Times New Roman" w:hAnsi="Times New Roman" w:cs="Times New Roman"/>
          <w:i/>
          <w:iCs/>
          <w:lang w:val="en-US"/>
        </w:rPr>
        <w:t xml:space="preserve">: </w:t>
      </w:r>
      <w:r w:rsidR="008E560C" w:rsidRPr="005E1BAA">
        <w:rPr>
          <w:rFonts w:ascii="Times New Roman" w:hAnsi="Times New Roman" w:cs="Times New Roman"/>
          <w:i/>
          <w:iCs/>
          <w:lang w:val="en-US"/>
        </w:rPr>
        <w:t>Job</w:t>
      </w:r>
      <w:r w:rsidRPr="005E1BAA">
        <w:rPr>
          <w:rFonts w:ascii="Times New Roman" w:hAnsi="Times New Roman" w:cs="Times New Roman"/>
          <w:i/>
          <w:iCs/>
          <w:lang w:val="en-US"/>
        </w:rPr>
        <w:t xml:space="preserve"> vs. BAD graph &gt;</w:t>
      </w:r>
    </w:p>
    <w:p w14:paraId="079EA26A" w14:textId="1D6965FA" w:rsidR="00B4222C" w:rsidRPr="005E1BAA" w:rsidRDefault="00B4222C" w:rsidP="008B6042">
      <w:pPr>
        <w:pStyle w:val="NoSpacing"/>
        <w:spacing w:line="480" w:lineRule="auto"/>
        <w:rPr>
          <w:rFonts w:ascii="Times New Roman" w:hAnsi="Times New Roman" w:cs="Times New Roman"/>
          <w:b/>
          <w:bCs/>
        </w:rPr>
      </w:pPr>
      <w:r w:rsidRPr="005E1BAA">
        <w:rPr>
          <w:rFonts w:ascii="Times New Roman" w:hAnsi="Times New Roman" w:cs="Times New Roman"/>
          <w:b/>
          <w:bCs/>
        </w:rPr>
        <w:lastRenderedPageBreak/>
        <w:t>Loan vs. BAD (Target Variable)</w:t>
      </w:r>
    </w:p>
    <w:p w14:paraId="05910B59" w14:textId="77777777" w:rsidR="00B4222C" w:rsidRPr="005E1BAA" w:rsidRDefault="00B4222C" w:rsidP="00B4222C">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The image presents a box plot comparing loan amounts by default status. The plot is divided into two categories: 0 and 1, presumably representing non-default and default statuses respectively. The y-axis displays loan amounts ranging from 0 to 75,000, while the x-axis shows the two default status categories.</w:t>
      </w:r>
    </w:p>
    <w:p w14:paraId="286CFB06" w14:textId="68F4C62F" w:rsidR="00B4222C" w:rsidRPr="005E1BAA" w:rsidRDefault="00B4222C" w:rsidP="00B4222C">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 xml:space="preserve">Both categories exhibit similar median values and interquartile ranges, suggesting that there's no substantial difference in loan amounts between defaulted and non-defaulted loans. However, both groups show numerous outliers extending well above the upper whiskers, with some reaching close to </w:t>
      </w:r>
      <w:r w:rsidR="0050652F" w:rsidRPr="005E1BAA">
        <w:rPr>
          <w:rFonts w:ascii="Times New Roman" w:hAnsi="Times New Roman" w:cs="Times New Roman"/>
          <w:lang w:val="en-US"/>
        </w:rPr>
        <w:t>75,000</w:t>
      </w:r>
      <w:r w:rsidRPr="005E1BAA">
        <w:rPr>
          <w:rFonts w:ascii="Times New Roman" w:hAnsi="Times New Roman" w:cs="Times New Roman"/>
          <w:lang w:val="en-US"/>
        </w:rPr>
        <w:t>. Notably, the non-default category (0) appears to have a slightly higher concentration of outliers compared to the default category (1).</w:t>
      </w:r>
    </w:p>
    <w:p w14:paraId="50FD19F3" w14:textId="3ECF814C" w:rsidR="00B4222C" w:rsidRPr="005E1BAA" w:rsidRDefault="00B4222C" w:rsidP="008B6042">
      <w:pPr>
        <w:pStyle w:val="NoSpacing"/>
        <w:spacing w:line="480" w:lineRule="auto"/>
        <w:rPr>
          <w:rFonts w:ascii="Times New Roman" w:hAnsi="Times New Roman" w:cs="Times New Roman"/>
          <w:b/>
          <w:bCs/>
        </w:rPr>
      </w:pPr>
      <w:r w:rsidRPr="005E1BAA">
        <w:rPr>
          <w:rFonts w:ascii="Times New Roman" w:hAnsi="Times New Roman" w:cs="Times New Roman"/>
          <w:b/>
          <w:bCs/>
          <w:noProof/>
        </w:rPr>
        <w:drawing>
          <wp:inline distT="0" distB="0" distL="0" distR="0" wp14:anchorId="39A02025" wp14:editId="4DDB1937">
            <wp:extent cx="5943600" cy="3333750"/>
            <wp:effectExtent l="0" t="0" r="0" b="0"/>
            <wp:docPr id="1018894781"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4781" name="Picture 1" descr="A graph with lines and dots&#10;&#10;Description automatically generated"/>
                    <pic:cNvPicPr/>
                  </pic:nvPicPr>
                  <pic:blipFill>
                    <a:blip r:embed="rId19"/>
                    <a:stretch>
                      <a:fillRect/>
                    </a:stretch>
                  </pic:blipFill>
                  <pic:spPr>
                    <a:xfrm>
                      <a:off x="0" y="0"/>
                      <a:ext cx="5943600" cy="3333750"/>
                    </a:xfrm>
                    <a:prstGeom prst="rect">
                      <a:avLst/>
                    </a:prstGeom>
                  </pic:spPr>
                </pic:pic>
              </a:graphicData>
            </a:graphic>
          </wp:inline>
        </w:drawing>
      </w:r>
    </w:p>
    <w:p w14:paraId="57B2D5BE" w14:textId="77777777" w:rsidR="003E2537" w:rsidRPr="005E1BAA" w:rsidRDefault="003E2537" w:rsidP="003E2537">
      <w:pPr>
        <w:pStyle w:val="NoSpacing"/>
        <w:spacing w:line="480" w:lineRule="auto"/>
        <w:jc w:val="center"/>
        <w:rPr>
          <w:rFonts w:ascii="Times New Roman" w:hAnsi="Times New Roman" w:cs="Times New Roman"/>
          <w:i/>
          <w:iCs/>
          <w:lang w:val="en-US"/>
        </w:rPr>
      </w:pPr>
    </w:p>
    <w:p w14:paraId="1AADB677" w14:textId="56339CF3" w:rsidR="003E2537" w:rsidRPr="005E1BAA" w:rsidRDefault="003E2537" w:rsidP="003E2537">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3.6.</w:t>
      </w:r>
      <w:r w:rsidR="008E560C" w:rsidRPr="005E1BAA">
        <w:rPr>
          <w:rFonts w:ascii="Times New Roman" w:hAnsi="Times New Roman" w:cs="Times New Roman"/>
          <w:i/>
          <w:iCs/>
          <w:lang w:val="en-US"/>
        </w:rPr>
        <w:t>3</w:t>
      </w:r>
      <w:r w:rsidRPr="005E1BAA">
        <w:rPr>
          <w:rFonts w:ascii="Times New Roman" w:hAnsi="Times New Roman" w:cs="Times New Roman"/>
          <w:i/>
          <w:iCs/>
          <w:lang w:val="en-US"/>
        </w:rPr>
        <w:t xml:space="preserve">: </w:t>
      </w:r>
      <w:r w:rsidR="008E560C" w:rsidRPr="005E1BAA">
        <w:rPr>
          <w:rFonts w:ascii="Times New Roman" w:hAnsi="Times New Roman" w:cs="Times New Roman"/>
          <w:i/>
          <w:iCs/>
          <w:lang w:val="en-US"/>
        </w:rPr>
        <w:t xml:space="preserve">Loan </w:t>
      </w:r>
      <w:r w:rsidRPr="005E1BAA">
        <w:rPr>
          <w:rFonts w:ascii="Times New Roman" w:hAnsi="Times New Roman" w:cs="Times New Roman"/>
          <w:i/>
          <w:iCs/>
          <w:lang w:val="en-US"/>
        </w:rPr>
        <w:t xml:space="preserve">vs. BAD </w:t>
      </w:r>
      <w:r w:rsidR="00FD458E" w:rsidRPr="005E1BAA">
        <w:rPr>
          <w:rFonts w:ascii="Times New Roman" w:hAnsi="Times New Roman" w:cs="Times New Roman"/>
          <w:i/>
          <w:iCs/>
          <w:lang w:val="en-US"/>
        </w:rPr>
        <w:t>plot</w:t>
      </w:r>
      <w:r w:rsidRPr="005E1BAA">
        <w:rPr>
          <w:rFonts w:ascii="Times New Roman" w:hAnsi="Times New Roman" w:cs="Times New Roman"/>
          <w:i/>
          <w:iCs/>
          <w:lang w:val="en-US"/>
        </w:rPr>
        <w:t xml:space="preserve"> &gt;</w:t>
      </w:r>
    </w:p>
    <w:p w14:paraId="5A80CFB8" w14:textId="77777777" w:rsidR="003E2537" w:rsidRPr="005E1BAA" w:rsidRDefault="003E2537" w:rsidP="008B6042">
      <w:pPr>
        <w:pStyle w:val="NoSpacing"/>
        <w:spacing w:line="480" w:lineRule="auto"/>
        <w:rPr>
          <w:rFonts w:ascii="Times New Roman" w:hAnsi="Times New Roman" w:cs="Times New Roman"/>
          <w:b/>
          <w:bCs/>
        </w:rPr>
      </w:pPr>
    </w:p>
    <w:p w14:paraId="7901728B" w14:textId="6F79F4D8" w:rsidR="00B4222C" w:rsidRPr="005E1BAA" w:rsidRDefault="00C826FB" w:rsidP="008B6042">
      <w:pPr>
        <w:pStyle w:val="NoSpacing"/>
        <w:spacing w:line="480" w:lineRule="auto"/>
        <w:rPr>
          <w:rFonts w:ascii="Times New Roman" w:hAnsi="Times New Roman" w:cs="Times New Roman"/>
          <w:b/>
          <w:bCs/>
        </w:rPr>
      </w:pPr>
      <w:r w:rsidRPr="005E1BAA">
        <w:rPr>
          <w:rFonts w:ascii="Times New Roman" w:hAnsi="Times New Roman" w:cs="Times New Roman"/>
          <w:b/>
          <w:bCs/>
        </w:rPr>
        <w:lastRenderedPageBreak/>
        <w:t>Value vs. BAD</w:t>
      </w:r>
    </w:p>
    <w:p w14:paraId="466A3235" w14:textId="77777777" w:rsidR="00C826FB" w:rsidRPr="005E1BAA" w:rsidRDefault="00C826FB" w:rsidP="00C826FB">
      <w:pPr>
        <w:pStyle w:val="NoSpacing"/>
        <w:spacing w:line="480" w:lineRule="auto"/>
        <w:rPr>
          <w:rFonts w:ascii="Times New Roman" w:hAnsi="Times New Roman" w:cs="Times New Roman"/>
          <w:lang w:val="en-US"/>
        </w:rPr>
      </w:pPr>
      <w:r w:rsidRPr="005E1BAA">
        <w:rPr>
          <w:rFonts w:ascii="Times New Roman" w:hAnsi="Times New Roman" w:cs="Times New Roman"/>
          <w:lang w:val="en-US"/>
        </w:rPr>
        <w:t>The boxplot visualizes the relationship between home value (on the y-axis) and default status (on the x-axis), where 0 represents non-defaulters and 1 represents defaulters. The plot suggests that both defaulters and non-defaulters tend to have a similar distribution in terms of home values.</w:t>
      </w:r>
    </w:p>
    <w:p w14:paraId="7314F1DE" w14:textId="77777777" w:rsidR="00C826FB" w:rsidRPr="005E1BAA" w:rsidRDefault="00C826FB" w:rsidP="00C826FB">
      <w:pPr>
        <w:pStyle w:val="NoSpacing"/>
        <w:numPr>
          <w:ilvl w:val="0"/>
          <w:numId w:val="51"/>
        </w:numPr>
        <w:spacing w:line="480" w:lineRule="auto"/>
        <w:rPr>
          <w:rFonts w:ascii="Times New Roman" w:hAnsi="Times New Roman" w:cs="Times New Roman"/>
          <w:lang w:val="en-US"/>
        </w:rPr>
      </w:pPr>
      <w:r w:rsidRPr="005E1BAA">
        <w:rPr>
          <w:rFonts w:ascii="Times New Roman" w:hAnsi="Times New Roman" w:cs="Times New Roman"/>
          <w:lang w:val="en-US"/>
        </w:rPr>
        <w:t>The median home value is roughly comparable between the two groups, but the range of values varies.</w:t>
      </w:r>
    </w:p>
    <w:p w14:paraId="058FD0F5" w14:textId="77777777" w:rsidR="00C826FB" w:rsidRPr="005E1BAA" w:rsidRDefault="00C826FB" w:rsidP="00C826FB">
      <w:pPr>
        <w:pStyle w:val="NoSpacing"/>
        <w:numPr>
          <w:ilvl w:val="0"/>
          <w:numId w:val="51"/>
        </w:numPr>
        <w:spacing w:line="480" w:lineRule="auto"/>
        <w:rPr>
          <w:rFonts w:ascii="Times New Roman" w:hAnsi="Times New Roman" w:cs="Times New Roman"/>
          <w:lang w:val="en-US"/>
        </w:rPr>
      </w:pPr>
      <w:r w:rsidRPr="005E1BAA">
        <w:rPr>
          <w:rFonts w:ascii="Times New Roman" w:hAnsi="Times New Roman" w:cs="Times New Roman"/>
          <w:lang w:val="en-US"/>
        </w:rPr>
        <w:t>Non-defaulters (0) appear to have fewer extreme high-value outliers, with a more concentrated distribution, whereas defaulters (1) show more spread, including several high-value outliers.</w:t>
      </w:r>
    </w:p>
    <w:p w14:paraId="794FEB7E" w14:textId="77777777" w:rsidR="00C826FB" w:rsidRPr="005E1BAA" w:rsidRDefault="00C826FB" w:rsidP="00C826FB">
      <w:pPr>
        <w:pStyle w:val="NoSpacing"/>
        <w:numPr>
          <w:ilvl w:val="0"/>
          <w:numId w:val="51"/>
        </w:numPr>
        <w:spacing w:line="480" w:lineRule="auto"/>
        <w:rPr>
          <w:rFonts w:ascii="Times New Roman" w:hAnsi="Times New Roman" w:cs="Times New Roman"/>
          <w:lang w:val="en-US"/>
        </w:rPr>
      </w:pPr>
      <w:r w:rsidRPr="005E1BAA">
        <w:rPr>
          <w:rFonts w:ascii="Times New Roman" w:hAnsi="Times New Roman" w:cs="Times New Roman"/>
          <w:lang w:val="en-US"/>
        </w:rPr>
        <w:t>The interquartile range (IQR) for both groups shows that most homes in both categories have values around 100,000 to 200,000, though defaulters have slightly higher variability in their upper values.</w:t>
      </w:r>
    </w:p>
    <w:p w14:paraId="0A0A2C39" w14:textId="77777777" w:rsidR="00C826FB" w:rsidRPr="005E1BAA" w:rsidRDefault="00C826FB" w:rsidP="00C826FB">
      <w:pPr>
        <w:pStyle w:val="NoSpacing"/>
        <w:spacing w:line="480" w:lineRule="auto"/>
        <w:rPr>
          <w:rFonts w:ascii="Times New Roman" w:hAnsi="Times New Roman" w:cs="Times New Roman"/>
          <w:lang w:val="en-US"/>
        </w:rPr>
      </w:pPr>
      <w:r w:rsidRPr="005E1BAA">
        <w:rPr>
          <w:rFonts w:ascii="Times New Roman" w:hAnsi="Times New Roman" w:cs="Times New Roman"/>
          <w:lang w:val="en-US"/>
        </w:rPr>
        <w:t>This analysis suggests that home value alone might not be a strong differentiator between those who default and those who do not, as the distributions overlap significantly. Further analysis with additional variables may provide better insights into the default prediction.</w:t>
      </w:r>
    </w:p>
    <w:p w14:paraId="625BD743" w14:textId="4E067148" w:rsidR="00C826FB" w:rsidRPr="005E1BAA" w:rsidRDefault="00C826FB" w:rsidP="008E560C">
      <w:pPr>
        <w:pStyle w:val="NoSpacing"/>
        <w:spacing w:line="480" w:lineRule="auto"/>
        <w:jc w:val="center"/>
        <w:rPr>
          <w:rFonts w:ascii="Times New Roman" w:hAnsi="Times New Roman" w:cs="Times New Roman"/>
          <w:b/>
          <w:bCs/>
        </w:rPr>
      </w:pPr>
      <w:r w:rsidRPr="005E1BAA">
        <w:rPr>
          <w:rFonts w:ascii="Times New Roman" w:hAnsi="Times New Roman" w:cs="Times New Roman"/>
          <w:b/>
          <w:bCs/>
          <w:noProof/>
        </w:rPr>
        <w:drawing>
          <wp:inline distT="0" distB="0" distL="0" distR="0" wp14:anchorId="6834A8E7" wp14:editId="0C68942E">
            <wp:extent cx="4310743" cy="2447360"/>
            <wp:effectExtent l="0" t="0" r="0" b="0"/>
            <wp:docPr id="21132250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25008" name="Picture 1" descr="A screenshot of a graph&#10;&#10;Description automatically generated"/>
                    <pic:cNvPicPr/>
                  </pic:nvPicPr>
                  <pic:blipFill>
                    <a:blip r:embed="rId20"/>
                    <a:stretch>
                      <a:fillRect/>
                    </a:stretch>
                  </pic:blipFill>
                  <pic:spPr>
                    <a:xfrm>
                      <a:off x="0" y="0"/>
                      <a:ext cx="4316236" cy="2450479"/>
                    </a:xfrm>
                    <a:prstGeom prst="rect">
                      <a:avLst/>
                    </a:prstGeom>
                  </pic:spPr>
                </pic:pic>
              </a:graphicData>
            </a:graphic>
          </wp:inline>
        </w:drawing>
      </w:r>
    </w:p>
    <w:p w14:paraId="23096076" w14:textId="0448AF9E" w:rsidR="008E560C" w:rsidRPr="005E1BAA" w:rsidRDefault="008E560C" w:rsidP="008E560C">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3.6.</w:t>
      </w:r>
      <w:r w:rsidR="00FD458E" w:rsidRPr="005E1BAA">
        <w:rPr>
          <w:rFonts w:ascii="Times New Roman" w:hAnsi="Times New Roman" w:cs="Times New Roman"/>
          <w:i/>
          <w:iCs/>
          <w:lang w:val="en-US"/>
        </w:rPr>
        <w:t>4</w:t>
      </w:r>
      <w:r w:rsidRPr="005E1BAA">
        <w:rPr>
          <w:rFonts w:ascii="Times New Roman" w:hAnsi="Times New Roman" w:cs="Times New Roman"/>
          <w:i/>
          <w:iCs/>
          <w:lang w:val="en-US"/>
        </w:rPr>
        <w:t xml:space="preserve">: </w:t>
      </w:r>
      <w:r w:rsidR="00FD458E" w:rsidRPr="005E1BAA">
        <w:rPr>
          <w:rFonts w:ascii="Times New Roman" w:hAnsi="Times New Roman" w:cs="Times New Roman"/>
          <w:i/>
          <w:iCs/>
          <w:lang w:val="en-US"/>
        </w:rPr>
        <w:t>Value vs.</w:t>
      </w:r>
      <w:r w:rsidRPr="005E1BAA">
        <w:rPr>
          <w:rFonts w:ascii="Times New Roman" w:hAnsi="Times New Roman" w:cs="Times New Roman"/>
          <w:i/>
          <w:iCs/>
          <w:lang w:val="en-US"/>
        </w:rPr>
        <w:t xml:space="preserve"> BAD </w:t>
      </w:r>
      <w:r w:rsidR="00FD458E" w:rsidRPr="005E1BAA">
        <w:rPr>
          <w:rFonts w:ascii="Times New Roman" w:hAnsi="Times New Roman" w:cs="Times New Roman"/>
          <w:i/>
          <w:iCs/>
          <w:lang w:val="en-US"/>
        </w:rPr>
        <w:t>plot</w:t>
      </w:r>
      <w:r w:rsidRPr="005E1BAA">
        <w:rPr>
          <w:rFonts w:ascii="Times New Roman" w:hAnsi="Times New Roman" w:cs="Times New Roman"/>
          <w:i/>
          <w:iCs/>
          <w:lang w:val="en-US"/>
        </w:rPr>
        <w:t xml:space="preserve"> &gt;</w:t>
      </w:r>
    </w:p>
    <w:p w14:paraId="615686D9" w14:textId="34B2F82F" w:rsidR="00C826FB" w:rsidRPr="005E1BAA" w:rsidRDefault="00C826FB" w:rsidP="008B6042">
      <w:pPr>
        <w:pStyle w:val="NoSpacing"/>
        <w:spacing w:line="480" w:lineRule="auto"/>
        <w:rPr>
          <w:rFonts w:ascii="Times New Roman" w:hAnsi="Times New Roman" w:cs="Times New Roman"/>
          <w:b/>
          <w:bCs/>
        </w:rPr>
      </w:pPr>
      <w:r w:rsidRPr="005E1BAA">
        <w:rPr>
          <w:rFonts w:ascii="Times New Roman" w:hAnsi="Times New Roman" w:cs="Times New Roman"/>
          <w:b/>
          <w:bCs/>
        </w:rPr>
        <w:lastRenderedPageBreak/>
        <w:t xml:space="preserve">Years at Job vs. BAD </w:t>
      </w:r>
    </w:p>
    <w:p w14:paraId="489EA5A8" w14:textId="77777777" w:rsidR="009B11FD" w:rsidRPr="005E1BAA" w:rsidRDefault="009B11FD" w:rsidP="009B11FD">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The density plot displays the distribution of years at the current job by default status (denoted as "BAD") for both defaulters (BAD = 1) and non-defaulters (BAD = 0). The x-axis represents the number of years at the job, while the y-axis represents the density of individuals in each category.</w:t>
      </w:r>
    </w:p>
    <w:p w14:paraId="0945EA76" w14:textId="77777777" w:rsidR="009B11FD" w:rsidRPr="005E1BAA" w:rsidRDefault="009B11FD" w:rsidP="009B11FD">
      <w:pPr>
        <w:pStyle w:val="NoSpacing"/>
        <w:spacing w:line="480" w:lineRule="auto"/>
        <w:rPr>
          <w:rFonts w:ascii="Times New Roman" w:hAnsi="Times New Roman" w:cs="Times New Roman"/>
          <w:lang w:val="en-US"/>
        </w:rPr>
      </w:pPr>
      <w:r w:rsidRPr="005E1BAA">
        <w:rPr>
          <w:rFonts w:ascii="Times New Roman" w:hAnsi="Times New Roman" w:cs="Times New Roman"/>
          <w:lang w:val="en-US"/>
        </w:rPr>
        <w:t>Key observations:</w:t>
      </w:r>
    </w:p>
    <w:p w14:paraId="5A406ED5" w14:textId="5E3A3F08" w:rsidR="009B11FD" w:rsidRPr="005E1BAA" w:rsidRDefault="009B11FD" w:rsidP="009B11FD">
      <w:pPr>
        <w:pStyle w:val="NoSpacing"/>
        <w:numPr>
          <w:ilvl w:val="0"/>
          <w:numId w:val="52"/>
        </w:numPr>
        <w:spacing w:line="480" w:lineRule="auto"/>
        <w:rPr>
          <w:rFonts w:ascii="Times New Roman" w:hAnsi="Times New Roman" w:cs="Times New Roman"/>
          <w:lang w:val="en-US"/>
        </w:rPr>
      </w:pPr>
      <w:r w:rsidRPr="005E1BAA">
        <w:rPr>
          <w:rFonts w:ascii="Times New Roman" w:hAnsi="Times New Roman" w:cs="Times New Roman"/>
          <w:lang w:val="en-US"/>
        </w:rPr>
        <w:t>Non-defaulters (in red) tend to have a higher density of shorter job tenures, peaking at around 2 years. This suggests that most non-defaulters have been in their current job for a relatively short period.</w:t>
      </w:r>
    </w:p>
    <w:p w14:paraId="39C32975" w14:textId="77777777" w:rsidR="008E560C" w:rsidRPr="005E1BAA" w:rsidRDefault="008E560C" w:rsidP="008E560C">
      <w:pPr>
        <w:pStyle w:val="NoSpacing"/>
        <w:spacing w:line="480" w:lineRule="auto"/>
        <w:rPr>
          <w:rFonts w:ascii="Times New Roman" w:hAnsi="Times New Roman" w:cs="Times New Roman"/>
          <w:lang w:val="en-US"/>
        </w:rPr>
      </w:pPr>
    </w:p>
    <w:p w14:paraId="3F32D1BD" w14:textId="64EA7BDF" w:rsidR="008E560C" w:rsidRPr="005E1BAA" w:rsidRDefault="008E560C" w:rsidP="008E560C">
      <w:pPr>
        <w:pStyle w:val="NoSpacing"/>
        <w:spacing w:line="480" w:lineRule="auto"/>
        <w:rPr>
          <w:rFonts w:ascii="Times New Roman" w:hAnsi="Times New Roman" w:cs="Times New Roman"/>
          <w:lang w:val="en-US"/>
        </w:rPr>
      </w:pPr>
      <w:r w:rsidRPr="005E1BAA">
        <w:rPr>
          <w:rFonts w:ascii="Times New Roman" w:hAnsi="Times New Roman" w:cs="Times New Roman"/>
          <w:b/>
          <w:bCs/>
          <w:noProof/>
        </w:rPr>
        <w:drawing>
          <wp:inline distT="0" distB="0" distL="0" distR="0" wp14:anchorId="129F1160" wp14:editId="496D30DA">
            <wp:extent cx="5943600" cy="3342005"/>
            <wp:effectExtent l="0" t="0" r="0" b="0"/>
            <wp:docPr id="1967225712"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5712" name="Picture 1" descr="A graph of a number of years&#10;&#10;Description automatically generated"/>
                    <pic:cNvPicPr/>
                  </pic:nvPicPr>
                  <pic:blipFill>
                    <a:blip r:embed="rId21"/>
                    <a:stretch>
                      <a:fillRect/>
                    </a:stretch>
                  </pic:blipFill>
                  <pic:spPr>
                    <a:xfrm>
                      <a:off x="0" y="0"/>
                      <a:ext cx="5943600" cy="3342005"/>
                    </a:xfrm>
                    <a:prstGeom prst="rect">
                      <a:avLst/>
                    </a:prstGeom>
                  </pic:spPr>
                </pic:pic>
              </a:graphicData>
            </a:graphic>
          </wp:inline>
        </w:drawing>
      </w:r>
    </w:p>
    <w:p w14:paraId="51FB6F5C" w14:textId="68CB5324" w:rsidR="008E560C" w:rsidRPr="005E1BAA" w:rsidRDefault="00FD458E" w:rsidP="00FD458E">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3.6.5: Years at Job vs. BAD plot&gt;</w:t>
      </w:r>
    </w:p>
    <w:p w14:paraId="74E8C388" w14:textId="77777777" w:rsidR="009B11FD" w:rsidRPr="005E1BAA" w:rsidRDefault="009B11FD" w:rsidP="009B11FD">
      <w:pPr>
        <w:pStyle w:val="NoSpacing"/>
        <w:numPr>
          <w:ilvl w:val="0"/>
          <w:numId w:val="52"/>
        </w:numPr>
        <w:spacing w:line="480" w:lineRule="auto"/>
        <w:rPr>
          <w:rFonts w:ascii="Times New Roman" w:hAnsi="Times New Roman" w:cs="Times New Roman"/>
          <w:lang w:val="en-US"/>
        </w:rPr>
      </w:pPr>
      <w:r w:rsidRPr="005E1BAA">
        <w:rPr>
          <w:rFonts w:ascii="Times New Roman" w:hAnsi="Times New Roman" w:cs="Times New Roman"/>
          <w:lang w:val="en-US"/>
        </w:rPr>
        <w:t>Defaulters (in teal) also show a peak around 2 years but with a noticeably wider spread in job tenure, indicating a broader range of years at the current job for those who default.</w:t>
      </w:r>
    </w:p>
    <w:p w14:paraId="20A236AA" w14:textId="77777777" w:rsidR="009B11FD" w:rsidRPr="005E1BAA" w:rsidRDefault="009B11FD" w:rsidP="009B11FD">
      <w:pPr>
        <w:pStyle w:val="NoSpacing"/>
        <w:numPr>
          <w:ilvl w:val="0"/>
          <w:numId w:val="52"/>
        </w:numPr>
        <w:spacing w:line="480" w:lineRule="auto"/>
        <w:rPr>
          <w:rFonts w:ascii="Times New Roman" w:hAnsi="Times New Roman" w:cs="Times New Roman"/>
          <w:lang w:val="en-US"/>
        </w:rPr>
      </w:pPr>
      <w:r w:rsidRPr="005E1BAA">
        <w:rPr>
          <w:rFonts w:ascii="Times New Roman" w:hAnsi="Times New Roman" w:cs="Times New Roman"/>
          <w:lang w:val="en-US"/>
        </w:rPr>
        <w:lastRenderedPageBreak/>
        <w:t>For both groups, the density declines as the number of years at the job increases, though non-defaulters exhibit a longer tail towards higher years of employment.</w:t>
      </w:r>
    </w:p>
    <w:p w14:paraId="0A17CDC9" w14:textId="77777777" w:rsidR="009B11FD" w:rsidRPr="005E1BAA" w:rsidRDefault="009B11FD" w:rsidP="009B11FD">
      <w:pPr>
        <w:pStyle w:val="NoSpacing"/>
        <w:numPr>
          <w:ilvl w:val="0"/>
          <w:numId w:val="52"/>
        </w:numPr>
        <w:spacing w:line="480" w:lineRule="auto"/>
        <w:rPr>
          <w:rFonts w:ascii="Times New Roman" w:hAnsi="Times New Roman" w:cs="Times New Roman"/>
          <w:lang w:val="en-US"/>
        </w:rPr>
      </w:pPr>
      <w:r w:rsidRPr="005E1BAA">
        <w:rPr>
          <w:rFonts w:ascii="Times New Roman" w:hAnsi="Times New Roman" w:cs="Times New Roman"/>
          <w:lang w:val="en-US"/>
        </w:rPr>
        <w:t>The plot suggests that while both defaulters and non-defaulters have a high concentration of individuals with fewer years on the job, defaulters are slightly more evenly distributed across various job tenure lengths compared to non-defaulters.</w:t>
      </w:r>
    </w:p>
    <w:p w14:paraId="4E3E4A12" w14:textId="77777777" w:rsidR="009B11FD" w:rsidRPr="005E1BAA" w:rsidRDefault="009B11FD" w:rsidP="008E560C">
      <w:pPr>
        <w:pStyle w:val="NoSpacing"/>
        <w:spacing w:line="480" w:lineRule="auto"/>
        <w:ind w:firstLine="360"/>
        <w:rPr>
          <w:rFonts w:ascii="Times New Roman" w:hAnsi="Times New Roman" w:cs="Times New Roman"/>
          <w:lang w:val="en-US"/>
        </w:rPr>
      </w:pPr>
      <w:r w:rsidRPr="005E1BAA">
        <w:rPr>
          <w:rFonts w:ascii="Times New Roman" w:hAnsi="Times New Roman" w:cs="Times New Roman"/>
          <w:lang w:val="en-US"/>
        </w:rPr>
        <w:t>This analysis indicates that "years at job" could have some predictive power, particularly in distinguishing between short-term employees who are more likely to default, though the overlap between the two groups warrants further investigation into other variables to improve differentiation</w:t>
      </w:r>
    </w:p>
    <w:p w14:paraId="7FDAAF75" w14:textId="50E7E456" w:rsidR="00C826FB" w:rsidRPr="005E1BAA" w:rsidRDefault="009B11FD" w:rsidP="008B6042">
      <w:pPr>
        <w:pStyle w:val="NoSpacing"/>
        <w:spacing w:line="480" w:lineRule="auto"/>
        <w:rPr>
          <w:rFonts w:ascii="Times New Roman" w:hAnsi="Times New Roman" w:cs="Times New Roman"/>
          <w:b/>
          <w:bCs/>
        </w:rPr>
      </w:pPr>
      <w:r w:rsidRPr="005E1BAA">
        <w:rPr>
          <w:rFonts w:ascii="Times New Roman" w:hAnsi="Times New Roman" w:cs="Times New Roman"/>
          <w:b/>
          <w:bCs/>
        </w:rPr>
        <w:t>Loan vs. Value (coloured by BAD)</w:t>
      </w:r>
    </w:p>
    <w:p w14:paraId="67654D29" w14:textId="07BCA44D" w:rsidR="009B11FD" w:rsidRPr="005E1BAA" w:rsidRDefault="009B11FD" w:rsidP="009B11FD">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The scatter plot below illustrates the relationship between loan amount and home value, with color coding based on default status (denoted as "BAD"). Non-defaulters (BAD = 0) are represented by red points, while defaulters (BAD = 1) are depicted in teal.</w:t>
      </w:r>
    </w:p>
    <w:p w14:paraId="344E0320" w14:textId="77777777" w:rsidR="009B11FD" w:rsidRPr="005E1BAA" w:rsidRDefault="009B11FD" w:rsidP="009B11FD">
      <w:pPr>
        <w:pStyle w:val="NoSpacing"/>
        <w:spacing w:line="480" w:lineRule="auto"/>
        <w:rPr>
          <w:rFonts w:ascii="Times New Roman" w:hAnsi="Times New Roman" w:cs="Times New Roman"/>
          <w:lang w:val="en-US"/>
        </w:rPr>
      </w:pPr>
      <w:r w:rsidRPr="005E1BAA">
        <w:rPr>
          <w:rFonts w:ascii="Times New Roman" w:hAnsi="Times New Roman" w:cs="Times New Roman"/>
          <w:lang w:val="en-US"/>
        </w:rPr>
        <w:t>Key observations:</w:t>
      </w:r>
    </w:p>
    <w:p w14:paraId="2FDAA550" w14:textId="77777777" w:rsidR="009B11FD" w:rsidRPr="005E1BAA" w:rsidRDefault="009B11FD" w:rsidP="009B11FD">
      <w:pPr>
        <w:pStyle w:val="NoSpacing"/>
        <w:numPr>
          <w:ilvl w:val="0"/>
          <w:numId w:val="53"/>
        </w:numPr>
        <w:spacing w:line="480" w:lineRule="auto"/>
        <w:rPr>
          <w:rFonts w:ascii="Times New Roman" w:hAnsi="Times New Roman" w:cs="Times New Roman"/>
          <w:lang w:val="en-US"/>
        </w:rPr>
      </w:pPr>
      <w:r w:rsidRPr="005E1BAA">
        <w:rPr>
          <w:rFonts w:ascii="Times New Roman" w:hAnsi="Times New Roman" w:cs="Times New Roman"/>
          <w:lang w:val="en-US"/>
        </w:rPr>
        <w:t>The x-axis represents the loan amount, and the y-axis represents the home value.</w:t>
      </w:r>
    </w:p>
    <w:p w14:paraId="7204BADC" w14:textId="77777777" w:rsidR="009B11FD" w:rsidRPr="005E1BAA" w:rsidRDefault="009B11FD" w:rsidP="009B11FD">
      <w:pPr>
        <w:pStyle w:val="NoSpacing"/>
        <w:numPr>
          <w:ilvl w:val="0"/>
          <w:numId w:val="53"/>
        </w:numPr>
        <w:spacing w:line="480" w:lineRule="auto"/>
        <w:rPr>
          <w:rFonts w:ascii="Times New Roman" w:hAnsi="Times New Roman" w:cs="Times New Roman"/>
          <w:lang w:val="en-US"/>
        </w:rPr>
      </w:pPr>
      <w:r w:rsidRPr="005E1BAA">
        <w:rPr>
          <w:rFonts w:ascii="Times New Roman" w:hAnsi="Times New Roman" w:cs="Times New Roman"/>
          <w:lang w:val="en-US"/>
        </w:rPr>
        <w:t>A significant concentration of data points is observed between loan amounts of 0 and 25,000, and home values around 100,000 to 200,000. Most of these points are associated with non-defaulters (in red), suggesting that smaller loans and mid-range home values are linked to lower default rates.</w:t>
      </w:r>
    </w:p>
    <w:p w14:paraId="3A819118" w14:textId="77777777" w:rsidR="009B11FD" w:rsidRPr="005E1BAA" w:rsidRDefault="009B11FD" w:rsidP="009B11FD">
      <w:pPr>
        <w:pStyle w:val="NoSpacing"/>
        <w:numPr>
          <w:ilvl w:val="0"/>
          <w:numId w:val="53"/>
        </w:numPr>
        <w:spacing w:line="480" w:lineRule="auto"/>
        <w:rPr>
          <w:rFonts w:ascii="Times New Roman" w:hAnsi="Times New Roman" w:cs="Times New Roman"/>
          <w:lang w:val="en-US"/>
        </w:rPr>
      </w:pPr>
      <w:r w:rsidRPr="005E1BAA">
        <w:rPr>
          <w:rFonts w:ascii="Times New Roman" w:hAnsi="Times New Roman" w:cs="Times New Roman"/>
          <w:lang w:val="en-US"/>
        </w:rPr>
        <w:t>Defaulters (in teal) appear more sparsely distributed across the plot. While some defaulters are also seen in the lower loan amounts, a few are scattered at higher loan values, indicating that higher loans may be linked to higher default risk.</w:t>
      </w:r>
    </w:p>
    <w:p w14:paraId="17A81346" w14:textId="6C719693" w:rsidR="009B11FD" w:rsidRPr="005E1BAA" w:rsidRDefault="009B11FD" w:rsidP="009B11FD">
      <w:pPr>
        <w:pStyle w:val="NoSpacing"/>
        <w:numPr>
          <w:ilvl w:val="0"/>
          <w:numId w:val="53"/>
        </w:numPr>
        <w:spacing w:line="480" w:lineRule="auto"/>
        <w:rPr>
          <w:rFonts w:ascii="Times New Roman" w:hAnsi="Times New Roman" w:cs="Times New Roman"/>
          <w:lang w:val="en-US"/>
        </w:rPr>
      </w:pPr>
      <w:r w:rsidRPr="005E1BAA">
        <w:rPr>
          <w:rFonts w:ascii="Times New Roman" w:hAnsi="Times New Roman" w:cs="Times New Roman"/>
          <w:lang w:val="en-US"/>
        </w:rPr>
        <w:lastRenderedPageBreak/>
        <w:t>The spread of data points for both defaulters and non-defaulters becomes sparser as loan amounts and home values increase, suggesting that both groups become less prevalent at higher ranges.</w:t>
      </w:r>
    </w:p>
    <w:p w14:paraId="25F817D5" w14:textId="77777777" w:rsidR="009B11FD" w:rsidRPr="005E1BAA" w:rsidRDefault="009B11FD" w:rsidP="009B11FD">
      <w:pPr>
        <w:pStyle w:val="NoSpacing"/>
        <w:numPr>
          <w:ilvl w:val="0"/>
          <w:numId w:val="53"/>
        </w:numPr>
        <w:spacing w:line="480" w:lineRule="auto"/>
        <w:rPr>
          <w:rFonts w:ascii="Times New Roman" w:hAnsi="Times New Roman" w:cs="Times New Roman"/>
          <w:lang w:val="en-US"/>
        </w:rPr>
      </w:pPr>
      <w:r w:rsidRPr="005E1BAA">
        <w:rPr>
          <w:rFonts w:ascii="Times New Roman" w:hAnsi="Times New Roman" w:cs="Times New Roman"/>
          <w:lang w:val="en-US"/>
        </w:rPr>
        <w:t>Additionally, it is noticeable that even though home values can reach up to 500,000, most individuals (both defaulters and non-defaulters) tend to have home values under 300,000.</w:t>
      </w:r>
    </w:p>
    <w:p w14:paraId="39B71115" w14:textId="77777777" w:rsidR="009B11FD" w:rsidRPr="005E1BAA" w:rsidRDefault="009B11FD" w:rsidP="009B11FD">
      <w:pPr>
        <w:pStyle w:val="NoSpacing"/>
        <w:spacing w:line="480" w:lineRule="auto"/>
        <w:ind w:firstLine="360"/>
        <w:rPr>
          <w:rFonts w:ascii="Times New Roman" w:hAnsi="Times New Roman" w:cs="Times New Roman"/>
          <w:lang w:val="en-US"/>
        </w:rPr>
      </w:pPr>
      <w:r w:rsidRPr="005E1BAA">
        <w:rPr>
          <w:rFonts w:ascii="Times New Roman" w:hAnsi="Times New Roman" w:cs="Times New Roman"/>
          <w:lang w:val="en-US"/>
        </w:rPr>
        <w:t>This analysis indicates that loan amount and home value could be useful predictors for default risk, particularly in the lower and mid-range categories. However, further investigation with other variables may help strengthen this relationship.</w:t>
      </w:r>
    </w:p>
    <w:p w14:paraId="26881190" w14:textId="4B27E3DA" w:rsidR="009B11FD" w:rsidRPr="005E1BAA" w:rsidRDefault="009B11FD" w:rsidP="008B6042">
      <w:pPr>
        <w:pStyle w:val="NoSpacing"/>
        <w:spacing w:line="480" w:lineRule="auto"/>
        <w:rPr>
          <w:rFonts w:ascii="Times New Roman" w:hAnsi="Times New Roman" w:cs="Times New Roman"/>
          <w:b/>
          <w:bCs/>
        </w:rPr>
      </w:pPr>
      <w:r w:rsidRPr="005E1BAA">
        <w:rPr>
          <w:rFonts w:ascii="Times New Roman" w:hAnsi="Times New Roman" w:cs="Times New Roman"/>
          <w:b/>
          <w:bCs/>
          <w:noProof/>
        </w:rPr>
        <w:drawing>
          <wp:inline distT="0" distB="0" distL="0" distR="0" wp14:anchorId="545CEDA6" wp14:editId="42CBD778">
            <wp:extent cx="5943600" cy="3315335"/>
            <wp:effectExtent l="0" t="0" r="0" b="0"/>
            <wp:docPr id="767085982"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5982" name="Picture 1" descr="A graph with red and blue dots&#10;&#10;Description automatically generated"/>
                    <pic:cNvPicPr/>
                  </pic:nvPicPr>
                  <pic:blipFill>
                    <a:blip r:embed="rId22"/>
                    <a:stretch>
                      <a:fillRect/>
                    </a:stretch>
                  </pic:blipFill>
                  <pic:spPr>
                    <a:xfrm>
                      <a:off x="0" y="0"/>
                      <a:ext cx="5943600" cy="3315335"/>
                    </a:xfrm>
                    <a:prstGeom prst="rect">
                      <a:avLst/>
                    </a:prstGeom>
                  </pic:spPr>
                </pic:pic>
              </a:graphicData>
            </a:graphic>
          </wp:inline>
        </w:drawing>
      </w:r>
    </w:p>
    <w:p w14:paraId="07CD4B6D" w14:textId="2AD5B3D0" w:rsidR="006811D5" w:rsidRPr="005E1BAA" w:rsidRDefault="00FD458E" w:rsidP="00FD458E">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 xml:space="preserve">&lt;Figure 3.6.6: </w:t>
      </w:r>
      <w:bookmarkStart w:id="2" w:name="_Hlk180569958"/>
      <w:r w:rsidRPr="005E1BAA">
        <w:rPr>
          <w:rFonts w:ascii="Times New Roman" w:hAnsi="Times New Roman" w:cs="Times New Roman"/>
          <w:i/>
          <w:iCs/>
          <w:lang w:val="en-US"/>
        </w:rPr>
        <w:t xml:space="preserve">Scatter plot: Loan Amount vs Home Value by Default Status </w:t>
      </w:r>
      <w:bookmarkEnd w:id="2"/>
      <w:r w:rsidRPr="005E1BAA">
        <w:rPr>
          <w:rFonts w:ascii="Times New Roman" w:hAnsi="Times New Roman" w:cs="Times New Roman"/>
          <w:i/>
          <w:iCs/>
          <w:lang w:val="en-US"/>
        </w:rPr>
        <w:t>&gt;</w:t>
      </w:r>
    </w:p>
    <w:p w14:paraId="0F3C00ED" w14:textId="6B2F9919" w:rsidR="00BA4CF7" w:rsidRPr="005E1BAA" w:rsidRDefault="00BA4CF7" w:rsidP="008B6042">
      <w:pPr>
        <w:pStyle w:val="NoSpacing"/>
        <w:spacing w:line="480" w:lineRule="auto"/>
        <w:rPr>
          <w:rFonts w:ascii="Times New Roman" w:hAnsi="Times New Roman" w:cs="Times New Roman"/>
          <w:b/>
          <w:bCs/>
        </w:rPr>
      </w:pPr>
      <w:r w:rsidRPr="005E1BAA">
        <w:rPr>
          <w:rFonts w:ascii="Times New Roman" w:hAnsi="Times New Roman" w:cs="Times New Roman"/>
          <w:b/>
          <w:bCs/>
        </w:rPr>
        <w:t>Categorical Predictors:</w:t>
      </w:r>
    </w:p>
    <w:p w14:paraId="553C99CB" w14:textId="398DCC41" w:rsidR="00BA4CF7" w:rsidRPr="005E1BAA" w:rsidRDefault="00BA4CF7" w:rsidP="00965C81">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 xml:space="preserve">We have </w:t>
      </w:r>
      <w:r w:rsidR="00965C81" w:rsidRPr="005E1BAA">
        <w:rPr>
          <w:rFonts w:ascii="Times New Roman" w:hAnsi="Times New Roman" w:cs="Times New Roman"/>
          <w:lang w:val="en-US"/>
        </w:rPr>
        <w:t>a few</w:t>
      </w:r>
      <w:r w:rsidRPr="005E1BAA">
        <w:rPr>
          <w:rFonts w:ascii="Times New Roman" w:hAnsi="Times New Roman" w:cs="Times New Roman"/>
          <w:lang w:val="en-US"/>
        </w:rPr>
        <w:t xml:space="preserve"> categorical predictors, for which we will faceted bar chart titled "Faceted Loan Default by Reason and Job." It displays loan default data across various job categories and reasons for default. The chart is divided into multiple panels, each representing a combination of </w:t>
      </w:r>
      <w:r w:rsidRPr="005E1BAA">
        <w:rPr>
          <w:rFonts w:ascii="Times New Roman" w:hAnsi="Times New Roman" w:cs="Times New Roman"/>
          <w:lang w:val="en-US"/>
        </w:rPr>
        <w:lastRenderedPageBreak/>
        <w:t>default reason (such as DebtCon, HomeImp, Other) and job type (like Mgr, Office, Sales, ProfExe).</w:t>
      </w:r>
    </w:p>
    <w:p w14:paraId="10E4EA9F" w14:textId="77777777" w:rsidR="00BA4CF7" w:rsidRPr="005E1BAA" w:rsidRDefault="00BA4CF7" w:rsidP="00BA4CF7">
      <w:pPr>
        <w:pStyle w:val="NoSpacing"/>
        <w:spacing w:line="480" w:lineRule="auto"/>
        <w:rPr>
          <w:rFonts w:ascii="Times New Roman" w:hAnsi="Times New Roman" w:cs="Times New Roman"/>
          <w:lang w:val="en-US"/>
        </w:rPr>
      </w:pPr>
      <w:r w:rsidRPr="005E1BAA">
        <w:rPr>
          <w:rFonts w:ascii="Times New Roman" w:hAnsi="Times New Roman" w:cs="Times New Roman"/>
          <w:lang w:val="en-US"/>
        </w:rPr>
        <w:t>Key observations:</w:t>
      </w:r>
    </w:p>
    <w:p w14:paraId="3909A27D" w14:textId="77777777" w:rsidR="00BA4CF7" w:rsidRPr="005E1BAA" w:rsidRDefault="00BA4CF7" w:rsidP="00BA4CF7">
      <w:pPr>
        <w:pStyle w:val="NoSpacing"/>
        <w:numPr>
          <w:ilvl w:val="0"/>
          <w:numId w:val="54"/>
        </w:numPr>
        <w:spacing w:line="480" w:lineRule="auto"/>
        <w:rPr>
          <w:rFonts w:ascii="Times New Roman" w:hAnsi="Times New Roman" w:cs="Times New Roman"/>
          <w:lang w:val="en-US"/>
        </w:rPr>
      </w:pPr>
      <w:r w:rsidRPr="005E1BAA">
        <w:rPr>
          <w:rFonts w:ascii="Times New Roman" w:hAnsi="Times New Roman" w:cs="Times New Roman"/>
          <w:lang w:val="en-US"/>
        </w:rPr>
        <w:t>Default status is binary (0 or 1), with 0 (non-default) represented by coral bars and 1 (default) by teal bars.</w:t>
      </w:r>
    </w:p>
    <w:p w14:paraId="41AB6F40" w14:textId="77777777" w:rsidR="00BA4CF7" w:rsidRPr="005E1BAA" w:rsidRDefault="00BA4CF7" w:rsidP="00BA4CF7">
      <w:pPr>
        <w:pStyle w:val="NoSpacing"/>
        <w:numPr>
          <w:ilvl w:val="0"/>
          <w:numId w:val="54"/>
        </w:numPr>
        <w:spacing w:line="480" w:lineRule="auto"/>
        <w:rPr>
          <w:rFonts w:ascii="Times New Roman" w:hAnsi="Times New Roman" w:cs="Times New Roman"/>
          <w:lang w:val="en-US"/>
        </w:rPr>
      </w:pPr>
      <w:r w:rsidRPr="005E1BAA">
        <w:rPr>
          <w:rFonts w:ascii="Times New Roman" w:hAnsi="Times New Roman" w:cs="Times New Roman"/>
          <w:lang w:val="en-US"/>
        </w:rPr>
        <w:t>DebtCon appears to have the highest default counts across job categories.</w:t>
      </w:r>
    </w:p>
    <w:p w14:paraId="68D7BBEB" w14:textId="77777777" w:rsidR="00BA4CF7" w:rsidRPr="005E1BAA" w:rsidRDefault="00BA4CF7" w:rsidP="00BA4CF7">
      <w:pPr>
        <w:pStyle w:val="NoSpacing"/>
        <w:numPr>
          <w:ilvl w:val="0"/>
          <w:numId w:val="54"/>
        </w:numPr>
        <w:spacing w:line="480" w:lineRule="auto"/>
        <w:rPr>
          <w:rFonts w:ascii="Times New Roman" w:hAnsi="Times New Roman" w:cs="Times New Roman"/>
          <w:lang w:val="en-US"/>
        </w:rPr>
      </w:pPr>
      <w:r w:rsidRPr="005E1BAA">
        <w:rPr>
          <w:rFonts w:ascii="Times New Roman" w:hAnsi="Times New Roman" w:cs="Times New Roman"/>
          <w:lang w:val="en-US"/>
        </w:rPr>
        <w:t>The 'Other' job category under DebtCon shows the tallest bar, indicating the highest number of defaults.</w:t>
      </w:r>
    </w:p>
    <w:p w14:paraId="37512620" w14:textId="5F4F8A97" w:rsidR="00BA4CF7" w:rsidRPr="005E1BAA" w:rsidRDefault="00BA4CF7" w:rsidP="00BA4CF7">
      <w:pPr>
        <w:pStyle w:val="NoSpacing"/>
        <w:numPr>
          <w:ilvl w:val="0"/>
          <w:numId w:val="54"/>
        </w:numPr>
        <w:spacing w:line="480" w:lineRule="auto"/>
        <w:rPr>
          <w:rFonts w:ascii="Times New Roman" w:hAnsi="Times New Roman" w:cs="Times New Roman"/>
          <w:lang w:val="en-US"/>
        </w:rPr>
      </w:pPr>
      <w:r w:rsidRPr="005E1BAA">
        <w:rPr>
          <w:rFonts w:ascii="Times New Roman" w:hAnsi="Times New Roman" w:cs="Times New Roman"/>
          <w:lang w:val="en-US"/>
        </w:rPr>
        <w:t>HomeImp (</w:t>
      </w:r>
      <w:r w:rsidR="00965C81" w:rsidRPr="005E1BAA">
        <w:rPr>
          <w:rFonts w:ascii="Times New Roman" w:hAnsi="Times New Roman" w:cs="Times New Roman"/>
          <w:lang w:val="en-US"/>
        </w:rPr>
        <w:t>like</w:t>
      </w:r>
      <w:r w:rsidRPr="005E1BAA">
        <w:rPr>
          <w:rFonts w:ascii="Times New Roman" w:hAnsi="Times New Roman" w:cs="Times New Roman"/>
          <w:lang w:val="en-US"/>
        </w:rPr>
        <w:t xml:space="preserve"> Home Improvement) loans show lower default rates compared to DebtCon.</w:t>
      </w:r>
    </w:p>
    <w:p w14:paraId="3F3067DA" w14:textId="77777777" w:rsidR="00BA4CF7" w:rsidRPr="005E1BAA" w:rsidRDefault="00BA4CF7" w:rsidP="00BA4CF7">
      <w:pPr>
        <w:pStyle w:val="NoSpacing"/>
        <w:numPr>
          <w:ilvl w:val="0"/>
          <w:numId w:val="54"/>
        </w:numPr>
        <w:spacing w:line="480" w:lineRule="auto"/>
        <w:rPr>
          <w:rFonts w:ascii="Times New Roman" w:hAnsi="Times New Roman" w:cs="Times New Roman"/>
          <w:lang w:val="en-US"/>
        </w:rPr>
      </w:pPr>
      <w:r w:rsidRPr="005E1BAA">
        <w:rPr>
          <w:rFonts w:ascii="Times New Roman" w:hAnsi="Times New Roman" w:cs="Times New Roman"/>
          <w:lang w:val="en-US"/>
        </w:rPr>
        <w:t>Self-employed individuals have relatively lower default counts across categories.</w:t>
      </w:r>
    </w:p>
    <w:p w14:paraId="18CF1A84" w14:textId="635FFBA7" w:rsidR="00BA4CF7" w:rsidRPr="005E1BAA" w:rsidRDefault="00BA4CF7" w:rsidP="008B6042">
      <w:pPr>
        <w:pStyle w:val="NoSpacing"/>
        <w:spacing w:line="480" w:lineRule="auto"/>
        <w:rPr>
          <w:rFonts w:ascii="Times New Roman" w:hAnsi="Times New Roman" w:cs="Times New Roman"/>
          <w:lang w:val="en-US"/>
        </w:rPr>
      </w:pPr>
      <w:r w:rsidRPr="005E1BAA">
        <w:rPr>
          <w:rFonts w:ascii="Times New Roman" w:hAnsi="Times New Roman" w:cs="Times New Roman"/>
          <w:lang w:val="en-US"/>
        </w:rPr>
        <w:t>This visualization effectively breaks down loan default patterns, allowing for quick comparison across different job types and default reasons.</w:t>
      </w:r>
    </w:p>
    <w:p w14:paraId="1F7DEFD3" w14:textId="77777777" w:rsidR="00BA4CF7" w:rsidRPr="005E1BAA" w:rsidRDefault="00BA4CF7" w:rsidP="00FD458E">
      <w:pPr>
        <w:pStyle w:val="NoSpacing"/>
        <w:spacing w:line="480" w:lineRule="auto"/>
        <w:jc w:val="center"/>
        <w:rPr>
          <w:rFonts w:ascii="Times New Roman" w:hAnsi="Times New Roman" w:cs="Times New Roman"/>
          <w:b/>
          <w:bCs/>
        </w:rPr>
      </w:pPr>
      <w:r w:rsidRPr="005E1BAA">
        <w:rPr>
          <w:rFonts w:ascii="Times New Roman" w:hAnsi="Times New Roman" w:cs="Times New Roman"/>
          <w:b/>
          <w:bCs/>
          <w:noProof/>
        </w:rPr>
        <w:drawing>
          <wp:inline distT="0" distB="0" distL="0" distR="0" wp14:anchorId="36BAC9DF" wp14:editId="551A600F">
            <wp:extent cx="5446207" cy="3065819"/>
            <wp:effectExtent l="0" t="0" r="2540" b="1270"/>
            <wp:docPr id="14295148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14854" name="Picture 1" descr="A screenshot of a computer screen&#10;&#10;Description automatically generated"/>
                    <pic:cNvPicPr/>
                  </pic:nvPicPr>
                  <pic:blipFill>
                    <a:blip r:embed="rId23"/>
                    <a:stretch>
                      <a:fillRect/>
                    </a:stretch>
                  </pic:blipFill>
                  <pic:spPr>
                    <a:xfrm>
                      <a:off x="0" y="0"/>
                      <a:ext cx="5451943" cy="3069048"/>
                    </a:xfrm>
                    <a:prstGeom prst="rect">
                      <a:avLst/>
                    </a:prstGeom>
                  </pic:spPr>
                </pic:pic>
              </a:graphicData>
            </a:graphic>
          </wp:inline>
        </w:drawing>
      </w:r>
    </w:p>
    <w:p w14:paraId="0644F224" w14:textId="28CD1256" w:rsidR="00FD458E" w:rsidRPr="005E1BAA" w:rsidRDefault="00FD458E" w:rsidP="00FD458E">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3.6.7: Faceted Loan Default by Reason vs Job&gt;</w:t>
      </w:r>
    </w:p>
    <w:p w14:paraId="53D5DCA0" w14:textId="6EA3C048" w:rsidR="00F05113" w:rsidRPr="005E1BAA" w:rsidRDefault="00F05113" w:rsidP="00C737A8">
      <w:pPr>
        <w:pStyle w:val="NoSpacing"/>
        <w:spacing w:line="480" w:lineRule="auto"/>
        <w:rPr>
          <w:rFonts w:ascii="Times New Roman" w:hAnsi="Times New Roman" w:cs="Times New Roman"/>
          <w:b/>
          <w:bCs/>
        </w:rPr>
      </w:pPr>
      <w:r w:rsidRPr="005E1BAA">
        <w:rPr>
          <w:rFonts w:ascii="Times New Roman" w:hAnsi="Times New Roman" w:cs="Times New Roman"/>
          <w:b/>
          <w:bCs/>
        </w:rPr>
        <w:lastRenderedPageBreak/>
        <w:t>3.</w:t>
      </w:r>
      <w:r w:rsidR="0050652F" w:rsidRPr="005E1BAA">
        <w:rPr>
          <w:rFonts w:ascii="Times New Roman" w:hAnsi="Times New Roman" w:cs="Times New Roman"/>
          <w:b/>
          <w:bCs/>
        </w:rPr>
        <w:t>7</w:t>
      </w:r>
      <w:r w:rsidRPr="005E1BAA">
        <w:rPr>
          <w:rFonts w:ascii="Times New Roman" w:hAnsi="Times New Roman" w:cs="Times New Roman"/>
          <w:b/>
          <w:bCs/>
        </w:rPr>
        <w:t xml:space="preserve"> Correlation Matrix</w:t>
      </w:r>
    </w:p>
    <w:p w14:paraId="77D2B910" w14:textId="6A128EB9" w:rsidR="001A7026" w:rsidRPr="005E1BAA" w:rsidRDefault="001A7026" w:rsidP="001A7026">
      <w:pPr>
        <w:pStyle w:val="NoSpacing"/>
        <w:spacing w:line="480" w:lineRule="auto"/>
        <w:ind w:firstLine="360"/>
        <w:rPr>
          <w:rFonts w:ascii="Times New Roman" w:eastAsia="Times New Roman" w:hAnsi="Times New Roman" w:cs="Times New Roman"/>
          <w:kern w:val="0"/>
          <w:lang w:val="en-US" w:bidi="ar-SA"/>
          <w14:ligatures w14:val="none"/>
        </w:rPr>
      </w:pPr>
      <w:r w:rsidRPr="005E1BAA">
        <w:rPr>
          <w:rFonts w:ascii="Times New Roman" w:hAnsi="Times New Roman" w:cs="Times New Roman"/>
          <w:lang w:val="en-US"/>
        </w:rPr>
        <w:t>The correlation matrix shows relationships between various factors related to loans and financial indicators. Key observations:</w:t>
      </w:r>
    </w:p>
    <w:p w14:paraId="7C3C5FB8" w14:textId="569A4035"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BAD: Loan default indicator. Strongly correlated with LOAN (0.83) and MORTDUE (0.72).</w:t>
      </w:r>
    </w:p>
    <w:p w14:paraId="1EAB54A5" w14:textId="2C9E7925"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LOAN: Loan amount. Highly correlated with MORTDUE (0.74) and VALUE (0.63).</w:t>
      </w:r>
    </w:p>
    <w:p w14:paraId="05802234" w14:textId="0049DC8B"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MORTDUE: Mortgage due. Strong correlations with BAD and LOAN.</w:t>
      </w:r>
    </w:p>
    <w:p w14:paraId="7746E62F" w14:textId="6A34A279"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VALUE: Property value. Moderate correlation with LOAN (0.63).</w:t>
      </w:r>
    </w:p>
    <w:p w14:paraId="3F49FB17" w14:textId="4B4326CF"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REASON: Loan reason. Weak correlation with VALUE (0.22).</w:t>
      </w:r>
    </w:p>
    <w:p w14:paraId="609C1CCB" w14:textId="2D23A379"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JOB: Employment status. Weak correlation with VALUE (0.18).</w:t>
      </w:r>
    </w:p>
    <w:p w14:paraId="2BD1B626" w14:textId="7192F08F"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YOJ: Years on job. Minimal correlations.</w:t>
      </w:r>
    </w:p>
    <w:p w14:paraId="0C40A1E2" w14:textId="3D07DC15"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DEROG: Derogatory credit reports. Moderate correlation with DELINQ (0.37).</w:t>
      </w:r>
    </w:p>
    <w:p w14:paraId="268F04D7" w14:textId="77777777"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DELINQ: Delinquent credit lines. Correlated with DEROG.</w:t>
      </w:r>
    </w:p>
    <w:p w14:paraId="5730E9EC" w14:textId="757C4FA1"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CLAGE: Age of oldest credit line. Weak correlations.</w:t>
      </w:r>
    </w:p>
    <w:p w14:paraId="0DD8CC87" w14:textId="78FBF894"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NINQ: Recent credit inquiries. Weak negative correlation with DEBTINC (-0.18).</w:t>
      </w:r>
    </w:p>
    <w:p w14:paraId="47D73958" w14:textId="235E7003"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CLNO: Number of credit lines. Minimal correlations.</w:t>
      </w:r>
    </w:p>
    <w:p w14:paraId="5A6817BB" w14:textId="26BFB3B8" w:rsidR="001A7026" w:rsidRPr="005E1BAA" w:rsidRDefault="001A7026" w:rsidP="001A7026">
      <w:pPr>
        <w:pStyle w:val="NoSpacing"/>
        <w:numPr>
          <w:ilvl w:val="0"/>
          <w:numId w:val="11"/>
        </w:numPr>
        <w:spacing w:line="480" w:lineRule="auto"/>
        <w:rPr>
          <w:rFonts w:ascii="Times New Roman" w:hAnsi="Times New Roman" w:cs="Times New Roman"/>
          <w:lang w:val="en-US"/>
        </w:rPr>
      </w:pPr>
      <w:r w:rsidRPr="005E1BAA">
        <w:rPr>
          <w:rFonts w:ascii="Times New Roman" w:hAnsi="Times New Roman" w:cs="Times New Roman"/>
          <w:lang w:val="en-US"/>
        </w:rPr>
        <w:t>DEBTINC: Debt-to-income ratio. Negative correlations with multiple factors, strongest with NINQ.</w:t>
      </w:r>
    </w:p>
    <w:p w14:paraId="79DE4157" w14:textId="5E447707" w:rsidR="00F05113" w:rsidRPr="005E1BAA" w:rsidRDefault="00F05113" w:rsidP="00F05113">
      <w:pPr>
        <w:pStyle w:val="NoSpacing"/>
        <w:spacing w:line="480" w:lineRule="auto"/>
        <w:rPr>
          <w:rFonts w:ascii="Times New Roman" w:hAnsi="Times New Roman" w:cs="Times New Roman"/>
          <w:b/>
          <w:bCs/>
          <w:lang w:val="en-US"/>
        </w:rPr>
      </w:pPr>
      <w:r w:rsidRPr="005E1BAA">
        <w:rPr>
          <w:rFonts w:ascii="Times New Roman" w:hAnsi="Times New Roman" w:cs="Times New Roman"/>
          <w:b/>
          <w:bCs/>
          <w:noProof/>
          <w:lang w:val="en-US"/>
        </w:rPr>
        <w:lastRenderedPageBreak/>
        <w:drawing>
          <wp:inline distT="0" distB="0" distL="0" distR="0" wp14:anchorId="17E9A7FD" wp14:editId="1582DCB6">
            <wp:extent cx="5943600" cy="3827780"/>
            <wp:effectExtent l="0" t="0" r="0" b="1270"/>
            <wp:docPr id="1651885691" name="Picture 3" descr="A diagram of a bad and negativ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5691" name="Picture 3" descr="A diagram of a bad and negative valu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14:paraId="29741926" w14:textId="33DB0BBB" w:rsidR="00C643AB" w:rsidRPr="005E1BAA" w:rsidRDefault="00C643AB" w:rsidP="00C643AB">
      <w:pPr>
        <w:pStyle w:val="NoSpacing"/>
        <w:spacing w:line="480" w:lineRule="auto"/>
        <w:jc w:val="center"/>
        <w:rPr>
          <w:rFonts w:ascii="Times New Roman" w:hAnsi="Times New Roman" w:cs="Times New Roman"/>
          <w:i/>
          <w:iCs/>
          <w:lang w:val="en-US"/>
        </w:rPr>
      </w:pPr>
      <w:r w:rsidRPr="005E1BAA">
        <w:rPr>
          <w:rFonts w:ascii="Times New Roman" w:hAnsi="Times New Roman" w:cs="Times New Roman"/>
          <w:i/>
          <w:iCs/>
          <w:lang w:val="en-US"/>
        </w:rPr>
        <w:t>&lt;Figure 3.7: Correlation Matrix&gt;</w:t>
      </w:r>
    </w:p>
    <w:p w14:paraId="1E6505EE" w14:textId="34DCB0F4" w:rsidR="00A15610" w:rsidRPr="005E1BAA" w:rsidRDefault="00A15610" w:rsidP="00A15610">
      <w:pPr>
        <w:pStyle w:val="NoSpacing"/>
        <w:spacing w:line="480" w:lineRule="auto"/>
        <w:ind w:firstLine="720"/>
        <w:rPr>
          <w:rFonts w:ascii="Times New Roman" w:hAnsi="Times New Roman" w:cs="Times New Roman"/>
        </w:rPr>
      </w:pPr>
      <w:r w:rsidRPr="005E1BAA">
        <w:rPr>
          <w:rFonts w:ascii="Times New Roman" w:hAnsi="Times New Roman" w:cs="Times New Roman"/>
        </w:rPr>
        <w:t xml:space="preserve">In </w:t>
      </w:r>
      <w:r w:rsidR="00C00099" w:rsidRPr="005E1BAA">
        <w:rPr>
          <w:rFonts w:ascii="Times New Roman" w:hAnsi="Times New Roman" w:cs="Times New Roman"/>
        </w:rPr>
        <w:t>analysing</w:t>
      </w:r>
      <w:r w:rsidRPr="005E1BAA">
        <w:rPr>
          <w:rFonts w:ascii="Times New Roman" w:hAnsi="Times New Roman" w:cs="Times New Roman"/>
        </w:rPr>
        <w:t xml:space="preserve"> the correlation matrix, one striking insight beyond the individual</w:t>
      </w:r>
      <w:r w:rsidR="00C643AB" w:rsidRPr="005E1BAA">
        <w:rPr>
          <w:rFonts w:ascii="Times New Roman" w:hAnsi="Times New Roman" w:cs="Times New Roman"/>
        </w:rPr>
        <w:t xml:space="preserve"> </w:t>
      </w:r>
      <w:r w:rsidRPr="005E1BAA">
        <w:rPr>
          <w:rFonts w:ascii="Times New Roman" w:hAnsi="Times New Roman" w:cs="Times New Roman"/>
        </w:rPr>
        <w:t xml:space="preserve">relationships is the overall pattern that emerges between financial stability and loan performance. The variables with the strongest ties to </w:t>
      </w:r>
      <w:r w:rsidRPr="005E1BAA">
        <w:rPr>
          <w:rFonts w:ascii="Times New Roman" w:hAnsi="Times New Roman" w:cs="Times New Roman"/>
          <w:b/>
          <w:bCs/>
        </w:rPr>
        <w:t>BAD</w:t>
      </w:r>
      <w:r w:rsidRPr="005E1BAA">
        <w:rPr>
          <w:rFonts w:ascii="Times New Roman" w:hAnsi="Times New Roman" w:cs="Times New Roman"/>
        </w:rPr>
        <w:t xml:space="preserve"> (loan default), such as </w:t>
      </w:r>
      <w:r w:rsidRPr="005E1BAA">
        <w:rPr>
          <w:rFonts w:ascii="Times New Roman" w:hAnsi="Times New Roman" w:cs="Times New Roman"/>
          <w:b/>
          <w:bCs/>
        </w:rPr>
        <w:t>LOAN</w:t>
      </w:r>
      <w:r w:rsidRPr="005E1BAA">
        <w:rPr>
          <w:rFonts w:ascii="Times New Roman" w:hAnsi="Times New Roman" w:cs="Times New Roman"/>
        </w:rPr>
        <w:t xml:space="preserve"> and </w:t>
      </w:r>
      <w:r w:rsidRPr="005E1BAA">
        <w:rPr>
          <w:rFonts w:ascii="Times New Roman" w:hAnsi="Times New Roman" w:cs="Times New Roman"/>
          <w:b/>
          <w:bCs/>
        </w:rPr>
        <w:t>MORTDUE</w:t>
      </w:r>
      <w:r w:rsidRPr="005E1BAA">
        <w:rPr>
          <w:rFonts w:ascii="Times New Roman" w:hAnsi="Times New Roman" w:cs="Times New Roman"/>
        </w:rPr>
        <w:t xml:space="preserve">, suggest a clear connection between higher financial obligations and an increased likelihood of default. This isn't just a coincidence—larger loans and mortgage dues can create a heavier financial burden, leading to default if the borrower’s income or assets can't keep pace. Interestingly, weaker correlations, such as those involving </w:t>
      </w:r>
      <w:r w:rsidRPr="005E1BAA">
        <w:rPr>
          <w:rFonts w:ascii="Times New Roman" w:hAnsi="Times New Roman" w:cs="Times New Roman"/>
          <w:b/>
          <w:bCs/>
        </w:rPr>
        <w:t>YOJ</w:t>
      </w:r>
      <w:r w:rsidRPr="005E1BAA">
        <w:rPr>
          <w:rFonts w:ascii="Times New Roman" w:hAnsi="Times New Roman" w:cs="Times New Roman"/>
        </w:rPr>
        <w:t xml:space="preserve"> (Years on Job) or </w:t>
      </w:r>
      <w:r w:rsidRPr="005E1BAA">
        <w:rPr>
          <w:rFonts w:ascii="Times New Roman" w:hAnsi="Times New Roman" w:cs="Times New Roman"/>
          <w:b/>
          <w:bCs/>
        </w:rPr>
        <w:t>CLNO</w:t>
      </w:r>
      <w:r w:rsidRPr="005E1BAA">
        <w:rPr>
          <w:rFonts w:ascii="Times New Roman" w:hAnsi="Times New Roman" w:cs="Times New Roman"/>
        </w:rPr>
        <w:t xml:space="preserve"> (Number of Credit Lines), tell us that these variables, often considered markers of financial stability, don’t play as critical a role in predicting default in this dataset.</w:t>
      </w:r>
    </w:p>
    <w:p w14:paraId="24A142B8" w14:textId="77777777" w:rsidR="00A15610" w:rsidRPr="005E1BAA" w:rsidRDefault="00A15610" w:rsidP="00A15610">
      <w:pPr>
        <w:pStyle w:val="NoSpacing"/>
        <w:spacing w:line="480" w:lineRule="auto"/>
        <w:ind w:firstLine="720"/>
        <w:rPr>
          <w:rFonts w:ascii="Times New Roman" w:hAnsi="Times New Roman" w:cs="Times New Roman"/>
        </w:rPr>
      </w:pPr>
      <w:r w:rsidRPr="005E1BAA">
        <w:rPr>
          <w:rFonts w:ascii="Times New Roman" w:hAnsi="Times New Roman" w:cs="Times New Roman"/>
        </w:rPr>
        <w:t xml:space="preserve">The absence of strong relationships with </w:t>
      </w:r>
      <w:r w:rsidRPr="005E1BAA">
        <w:rPr>
          <w:rFonts w:ascii="Times New Roman" w:hAnsi="Times New Roman" w:cs="Times New Roman"/>
          <w:b/>
          <w:bCs/>
        </w:rPr>
        <w:t>CLAGE</w:t>
      </w:r>
      <w:r w:rsidRPr="005E1BAA">
        <w:rPr>
          <w:rFonts w:ascii="Times New Roman" w:hAnsi="Times New Roman" w:cs="Times New Roman"/>
        </w:rPr>
        <w:t xml:space="preserve"> (Age of the oldest credit line) and </w:t>
      </w:r>
      <w:r w:rsidRPr="005E1BAA">
        <w:rPr>
          <w:rFonts w:ascii="Times New Roman" w:hAnsi="Times New Roman" w:cs="Times New Roman"/>
          <w:b/>
          <w:bCs/>
        </w:rPr>
        <w:t>NINQ</w:t>
      </w:r>
      <w:r w:rsidRPr="005E1BAA">
        <w:rPr>
          <w:rFonts w:ascii="Times New Roman" w:hAnsi="Times New Roman" w:cs="Times New Roman"/>
        </w:rPr>
        <w:t xml:space="preserve"> (Recent credit inquiries) also suggests that newer credit history doesn’t heavily influence </w:t>
      </w:r>
      <w:r w:rsidRPr="005E1BAA">
        <w:rPr>
          <w:rFonts w:ascii="Times New Roman" w:hAnsi="Times New Roman" w:cs="Times New Roman"/>
        </w:rPr>
        <w:lastRenderedPageBreak/>
        <w:t>loan performance in the same way as core financial indicators like loan size and mortgage obligations do. These findings point to a concentrated risk area: borrowers with high mortgage obligations and large loans are the most likely to default, while other factors, often traditionally viewed as important in credit scoring, seem to have less predictive power in this scenario. This insight helps sharpen the focus for predictive models, guiding us toward prioritizing financial load as the key determinant of risk.</w:t>
      </w:r>
    </w:p>
    <w:p w14:paraId="15BA0E73" w14:textId="5A921454" w:rsidR="00D54BAD" w:rsidRPr="005E1BAA" w:rsidRDefault="001A7026" w:rsidP="00D54BAD">
      <w:pPr>
        <w:pStyle w:val="NoSpacing"/>
        <w:spacing w:line="480" w:lineRule="auto"/>
        <w:rPr>
          <w:rFonts w:ascii="Times New Roman" w:hAnsi="Times New Roman" w:cs="Times New Roman"/>
          <w:lang w:val="en-US"/>
        </w:rPr>
      </w:pPr>
      <w:r w:rsidRPr="005E1BAA">
        <w:rPr>
          <w:rFonts w:ascii="Times New Roman" w:hAnsi="Times New Roman" w:cs="Times New Roman"/>
          <w:b/>
          <w:bCs/>
        </w:rPr>
        <w:t xml:space="preserve">4.0 </w:t>
      </w:r>
      <w:r w:rsidR="00843A16" w:rsidRPr="005E1BAA">
        <w:rPr>
          <w:rFonts w:ascii="Times New Roman" w:hAnsi="Times New Roman" w:cs="Times New Roman"/>
          <w:b/>
          <w:bCs/>
        </w:rPr>
        <w:t>Predictor Analysis and Relevancy</w:t>
      </w:r>
      <w:r w:rsidR="00D54BAD" w:rsidRPr="005E1BAA">
        <w:rPr>
          <w:rFonts w:ascii="Times New Roman" w:hAnsi="Times New Roman" w:cs="Times New Roman"/>
          <w:b/>
          <w:bCs/>
        </w:rPr>
        <w:br/>
      </w:r>
      <w:r w:rsidR="00D54BAD" w:rsidRPr="005E1BAA">
        <w:rPr>
          <w:rFonts w:ascii="Times New Roman" w:hAnsi="Times New Roman" w:cs="Times New Roman"/>
          <w:b/>
          <w:bCs/>
        </w:rPr>
        <w:tab/>
      </w:r>
      <w:r w:rsidR="00D54BAD" w:rsidRPr="005E1BAA">
        <w:rPr>
          <w:rFonts w:ascii="Times New Roman" w:hAnsi="Times New Roman" w:cs="Times New Roman"/>
          <w:lang w:val="en-US"/>
        </w:rPr>
        <w:t>Here, we will be using a Boxplot comparing the Debt-to-Income ratio (DEBTINC) for loan defaulters and non-defaulters. We're using this to analyze the relationship between a borrower's debt burden and their likelihood of defaulting on a loan. The purpose is to assess DEBTINC as a predictor for loan default risk and evaluate bank loan decision-making processes</w:t>
      </w:r>
    </w:p>
    <w:p w14:paraId="1DC8FE10" w14:textId="4638719E" w:rsidR="00D54BAD" w:rsidRPr="005E1BAA" w:rsidRDefault="00D54BAD" w:rsidP="00D54BAD">
      <w:pPr>
        <w:pStyle w:val="NoSpacing"/>
        <w:spacing w:line="480" w:lineRule="auto"/>
        <w:rPr>
          <w:rFonts w:ascii="Times New Roman" w:hAnsi="Times New Roman" w:cs="Times New Roman"/>
          <w:lang w:val="en-US"/>
        </w:rPr>
      </w:pPr>
      <w:r w:rsidRPr="005E1BAA">
        <w:rPr>
          <w:rFonts w:ascii="Times New Roman" w:hAnsi="Times New Roman" w:cs="Times New Roman"/>
          <w:b/>
          <w:bCs/>
          <w:lang w:val="en-US"/>
        </w:rPr>
        <w:t>Key findings</w:t>
      </w:r>
      <w:r w:rsidRPr="005E1BAA">
        <w:rPr>
          <w:rFonts w:ascii="Times New Roman" w:hAnsi="Times New Roman" w:cs="Times New Roman"/>
          <w:lang w:val="en-US"/>
        </w:rPr>
        <w:t>:</w:t>
      </w:r>
    </w:p>
    <w:p w14:paraId="42C76CB3" w14:textId="77777777" w:rsidR="00D54BAD" w:rsidRPr="005E1BAA" w:rsidRDefault="00D54BAD" w:rsidP="00D54BAD">
      <w:pPr>
        <w:pStyle w:val="NoSpacing"/>
        <w:numPr>
          <w:ilvl w:val="0"/>
          <w:numId w:val="13"/>
        </w:numPr>
        <w:spacing w:line="480" w:lineRule="auto"/>
        <w:rPr>
          <w:rFonts w:ascii="Times New Roman" w:hAnsi="Times New Roman" w:cs="Times New Roman"/>
          <w:lang w:val="en-US"/>
        </w:rPr>
      </w:pPr>
      <w:r w:rsidRPr="005E1BAA">
        <w:rPr>
          <w:rFonts w:ascii="Times New Roman" w:hAnsi="Times New Roman" w:cs="Times New Roman"/>
          <w:lang w:val="en-US"/>
        </w:rPr>
        <w:t>Defaulters have higher median DEBTINC</w:t>
      </w:r>
    </w:p>
    <w:p w14:paraId="77A1F467" w14:textId="77777777" w:rsidR="00D54BAD" w:rsidRPr="005E1BAA" w:rsidRDefault="00D54BAD" w:rsidP="00D54BAD">
      <w:pPr>
        <w:pStyle w:val="NoSpacing"/>
        <w:numPr>
          <w:ilvl w:val="0"/>
          <w:numId w:val="13"/>
        </w:numPr>
        <w:spacing w:line="480" w:lineRule="auto"/>
        <w:rPr>
          <w:rFonts w:ascii="Times New Roman" w:hAnsi="Times New Roman" w:cs="Times New Roman"/>
          <w:lang w:val="en-US"/>
        </w:rPr>
      </w:pPr>
      <w:r w:rsidRPr="005E1BAA">
        <w:rPr>
          <w:rFonts w:ascii="Times New Roman" w:hAnsi="Times New Roman" w:cs="Times New Roman"/>
          <w:lang w:val="en-US"/>
        </w:rPr>
        <w:t>Wider DEBTINC range for defaulters</w:t>
      </w:r>
    </w:p>
    <w:p w14:paraId="156C36C3" w14:textId="0E8DF427" w:rsidR="00D54BAD" w:rsidRPr="005E1BAA" w:rsidRDefault="00D54BAD" w:rsidP="00D54BAD">
      <w:pPr>
        <w:pStyle w:val="NoSpacing"/>
        <w:numPr>
          <w:ilvl w:val="0"/>
          <w:numId w:val="13"/>
        </w:numPr>
        <w:spacing w:line="480" w:lineRule="auto"/>
        <w:rPr>
          <w:rFonts w:ascii="Times New Roman" w:hAnsi="Times New Roman" w:cs="Times New Roman"/>
          <w:lang w:val="en-US"/>
        </w:rPr>
      </w:pPr>
      <w:r w:rsidRPr="005E1BAA">
        <w:rPr>
          <w:rFonts w:ascii="Times New Roman" w:hAnsi="Times New Roman" w:cs="Times New Roman"/>
          <w:lang w:val="en-US"/>
        </w:rPr>
        <w:t>More outliers in defaulter group</w:t>
      </w:r>
    </w:p>
    <w:p w14:paraId="36DDFC57" w14:textId="1345E44E" w:rsidR="00D54BAD" w:rsidRPr="005E1BAA" w:rsidRDefault="00D54BAD" w:rsidP="00D54BAD">
      <w:pPr>
        <w:pStyle w:val="NoSpacing"/>
        <w:spacing w:line="480" w:lineRule="auto"/>
        <w:ind w:firstLine="360"/>
        <w:rPr>
          <w:rFonts w:ascii="Times New Roman" w:hAnsi="Times New Roman" w:cs="Times New Roman"/>
          <w:lang w:val="en-US"/>
        </w:rPr>
      </w:pPr>
      <w:r w:rsidRPr="005E1BAA">
        <w:rPr>
          <w:rFonts w:ascii="Times New Roman" w:hAnsi="Times New Roman" w:cs="Times New Roman"/>
          <w:lang w:val="en-US"/>
        </w:rPr>
        <w:t>DEBTINC appears to be a relevant predictor for loan default probability. Banks can use this insight to refine their risk assessment models, potentially adjusting lending criteria or interest rates based on debt-to-income ratios to mitigate default risks.</w:t>
      </w:r>
    </w:p>
    <w:p w14:paraId="2038080A" w14:textId="53F70333" w:rsidR="00843A16" w:rsidRPr="005E1BAA" w:rsidRDefault="00862590" w:rsidP="00C737A8">
      <w:pPr>
        <w:pStyle w:val="NoSpacing"/>
        <w:spacing w:line="480" w:lineRule="auto"/>
        <w:rPr>
          <w:rFonts w:ascii="Times New Roman" w:hAnsi="Times New Roman" w:cs="Times New Roman"/>
          <w:b/>
          <w:bCs/>
        </w:rPr>
      </w:pPr>
      <w:r w:rsidRPr="005E1BAA">
        <w:rPr>
          <w:rFonts w:ascii="Times New Roman" w:hAnsi="Times New Roman" w:cs="Times New Roman"/>
          <w:b/>
          <w:bCs/>
          <w:noProof/>
        </w:rPr>
        <w:lastRenderedPageBreak/>
        <w:drawing>
          <wp:inline distT="0" distB="0" distL="0" distR="0" wp14:anchorId="46428C86" wp14:editId="266668A3">
            <wp:extent cx="5943600" cy="3850005"/>
            <wp:effectExtent l="0" t="0" r="0" b="0"/>
            <wp:docPr id="433652282"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52282" name="Picture 1" descr="A graph with lines and dots&#10;&#10;Description automatically generated"/>
                    <pic:cNvPicPr/>
                  </pic:nvPicPr>
                  <pic:blipFill>
                    <a:blip r:embed="rId25"/>
                    <a:stretch>
                      <a:fillRect/>
                    </a:stretch>
                  </pic:blipFill>
                  <pic:spPr>
                    <a:xfrm>
                      <a:off x="0" y="0"/>
                      <a:ext cx="5943600" cy="3850005"/>
                    </a:xfrm>
                    <a:prstGeom prst="rect">
                      <a:avLst/>
                    </a:prstGeom>
                  </pic:spPr>
                </pic:pic>
              </a:graphicData>
            </a:graphic>
          </wp:inline>
        </w:drawing>
      </w:r>
    </w:p>
    <w:p w14:paraId="1060A7F2" w14:textId="61748AEC" w:rsidR="00DB5F53" w:rsidRPr="005E1BAA" w:rsidRDefault="00862590" w:rsidP="00EE5E03">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w:t>
      </w:r>
      <w:r w:rsidR="00C643AB" w:rsidRPr="005E1BAA">
        <w:rPr>
          <w:rFonts w:ascii="Times New Roman" w:hAnsi="Times New Roman" w:cs="Times New Roman"/>
          <w:i/>
          <w:iCs/>
        </w:rPr>
        <w:t xml:space="preserve"> 4.1</w:t>
      </w:r>
      <w:r w:rsidR="00222ACF" w:rsidRPr="005E1BAA">
        <w:rPr>
          <w:rFonts w:ascii="Times New Roman" w:hAnsi="Times New Roman" w:cs="Times New Roman"/>
          <w:i/>
          <w:iCs/>
        </w:rPr>
        <w:t>.1</w:t>
      </w:r>
      <w:r w:rsidRPr="005E1BAA">
        <w:rPr>
          <w:rFonts w:ascii="Times New Roman" w:hAnsi="Times New Roman" w:cs="Times New Roman"/>
          <w:i/>
          <w:iCs/>
        </w:rPr>
        <w:t xml:space="preserve">: Numeric Predictor </w:t>
      </w:r>
      <w:r w:rsidR="00C00099" w:rsidRPr="005E1BAA">
        <w:rPr>
          <w:rFonts w:ascii="Times New Roman" w:hAnsi="Times New Roman" w:cs="Times New Roman"/>
          <w:i/>
          <w:iCs/>
        </w:rPr>
        <w:t>Analysis:</w:t>
      </w:r>
      <w:r w:rsidRPr="005E1BAA">
        <w:rPr>
          <w:rFonts w:ascii="Times New Roman" w:hAnsi="Times New Roman" w:cs="Times New Roman"/>
          <w:i/>
          <w:iCs/>
        </w:rPr>
        <w:t xml:space="preserve"> Boxplot &gt;</w:t>
      </w:r>
    </w:p>
    <w:p w14:paraId="350B67CA" w14:textId="7B63712D" w:rsidR="004A4F83" w:rsidRPr="005E1BAA" w:rsidRDefault="004A4F83" w:rsidP="004A4F83">
      <w:pPr>
        <w:pStyle w:val="NoSpacing"/>
        <w:spacing w:line="480" w:lineRule="auto"/>
        <w:ind w:firstLine="720"/>
        <w:rPr>
          <w:rFonts w:ascii="Times New Roman" w:hAnsi="Times New Roman" w:cs="Times New Roman"/>
        </w:rPr>
      </w:pPr>
      <w:r w:rsidRPr="005E1BAA">
        <w:rPr>
          <w:rFonts w:ascii="Times New Roman" w:hAnsi="Times New Roman" w:cs="Times New Roman"/>
        </w:rPr>
        <w:t>The stacked bar chart titled offers valuable insights into the relationship between employment categories and loan default rates. This visualization is crucial for our predictive model, as it clearly demonstrates that job type is a significant factor in determining default risk.</w:t>
      </w:r>
    </w:p>
    <w:p w14:paraId="1199892D" w14:textId="77777777" w:rsidR="004A4F83" w:rsidRPr="005E1BAA" w:rsidRDefault="004A4F83" w:rsidP="004A4F83">
      <w:pPr>
        <w:pStyle w:val="NoSpacing"/>
        <w:spacing w:line="480" w:lineRule="auto"/>
        <w:rPr>
          <w:rFonts w:ascii="Times New Roman" w:hAnsi="Times New Roman" w:cs="Times New Roman"/>
        </w:rPr>
      </w:pPr>
      <w:r w:rsidRPr="005E1BAA">
        <w:rPr>
          <w:rFonts w:ascii="Times New Roman" w:hAnsi="Times New Roman" w:cs="Times New Roman"/>
        </w:rPr>
        <w:t>Key observations:</w:t>
      </w:r>
    </w:p>
    <w:p w14:paraId="4A304030" w14:textId="77777777" w:rsidR="004A4F83" w:rsidRPr="005E1BAA" w:rsidRDefault="004A4F83" w:rsidP="004A4F83">
      <w:pPr>
        <w:pStyle w:val="NoSpacing"/>
        <w:numPr>
          <w:ilvl w:val="0"/>
          <w:numId w:val="55"/>
        </w:numPr>
        <w:spacing w:line="480" w:lineRule="auto"/>
        <w:rPr>
          <w:rFonts w:ascii="Times New Roman" w:hAnsi="Times New Roman" w:cs="Times New Roman"/>
        </w:rPr>
      </w:pPr>
      <w:r w:rsidRPr="005E1BAA">
        <w:rPr>
          <w:rFonts w:ascii="Times New Roman" w:hAnsi="Times New Roman" w:cs="Times New Roman"/>
        </w:rPr>
        <w:t>Sales professionals exhibit the highest default rate, approximately 27%, suggesting they may be a higher-risk group for lenders.</w:t>
      </w:r>
    </w:p>
    <w:p w14:paraId="381B5E29" w14:textId="77777777" w:rsidR="004A4F83" w:rsidRPr="005E1BAA" w:rsidRDefault="004A4F83" w:rsidP="004A4F83">
      <w:pPr>
        <w:pStyle w:val="NoSpacing"/>
        <w:numPr>
          <w:ilvl w:val="0"/>
          <w:numId w:val="55"/>
        </w:numPr>
        <w:spacing w:line="480" w:lineRule="auto"/>
        <w:rPr>
          <w:rFonts w:ascii="Times New Roman" w:hAnsi="Times New Roman" w:cs="Times New Roman"/>
        </w:rPr>
      </w:pPr>
      <w:r w:rsidRPr="005E1BAA">
        <w:rPr>
          <w:rFonts w:ascii="Times New Roman" w:hAnsi="Times New Roman" w:cs="Times New Roman"/>
        </w:rPr>
        <w:t>Self-employed individuals follow with about 15% defaults, indicating a moderate risk level.</w:t>
      </w:r>
    </w:p>
    <w:p w14:paraId="0CF813E1" w14:textId="77777777" w:rsidR="004A4F83" w:rsidRPr="005E1BAA" w:rsidRDefault="004A4F83" w:rsidP="004A4F83">
      <w:pPr>
        <w:pStyle w:val="NoSpacing"/>
        <w:numPr>
          <w:ilvl w:val="0"/>
          <w:numId w:val="55"/>
        </w:numPr>
        <w:spacing w:line="480" w:lineRule="auto"/>
        <w:rPr>
          <w:rFonts w:ascii="Times New Roman" w:hAnsi="Times New Roman" w:cs="Times New Roman"/>
        </w:rPr>
      </w:pPr>
      <w:r w:rsidRPr="005E1BAA">
        <w:rPr>
          <w:rFonts w:ascii="Times New Roman" w:hAnsi="Times New Roman" w:cs="Times New Roman"/>
        </w:rPr>
        <w:t>Other job categories (Mgr, Office, Other, ProfExe) show relatively lower default rates, ranging between 5-10%.</w:t>
      </w:r>
    </w:p>
    <w:p w14:paraId="241F4F12" w14:textId="77777777" w:rsidR="004A4F83" w:rsidRPr="005E1BAA" w:rsidRDefault="004A4F83" w:rsidP="004A4F83">
      <w:pPr>
        <w:pStyle w:val="NoSpacing"/>
        <w:numPr>
          <w:ilvl w:val="0"/>
          <w:numId w:val="55"/>
        </w:numPr>
        <w:spacing w:line="480" w:lineRule="auto"/>
        <w:rPr>
          <w:rFonts w:ascii="Times New Roman" w:hAnsi="Times New Roman" w:cs="Times New Roman"/>
        </w:rPr>
      </w:pPr>
      <w:r w:rsidRPr="005E1BAA">
        <w:rPr>
          <w:rFonts w:ascii="Times New Roman" w:hAnsi="Times New Roman" w:cs="Times New Roman"/>
        </w:rPr>
        <w:lastRenderedPageBreak/>
        <w:t>Across all categories, non-defaults (BAD=0) are predominant, which is expected in a healthy lending environment.</w:t>
      </w:r>
    </w:p>
    <w:p w14:paraId="58CACEA3" w14:textId="0EFA4E70" w:rsidR="00DB5F53" w:rsidRPr="005E1BAA" w:rsidRDefault="004A4F83" w:rsidP="00DB5F53">
      <w:pPr>
        <w:pStyle w:val="NoSpacing"/>
        <w:spacing w:line="480" w:lineRule="auto"/>
        <w:rPr>
          <w:rFonts w:ascii="Times New Roman" w:hAnsi="Times New Roman" w:cs="Times New Roman"/>
        </w:rPr>
      </w:pPr>
      <w:r w:rsidRPr="005E1BAA">
        <w:rPr>
          <w:rFonts w:ascii="Times New Roman" w:hAnsi="Times New Roman" w:cs="Times New Roman"/>
          <w:noProof/>
        </w:rPr>
        <w:drawing>
          <wp:inline distT="0" distB="0" distL="0" distR="0" wp14:anchorId="339FC820" wp14:editId="4C2619A6">
            <wp:extent cx="5943600" cy="3829685"/>
            <wp:effectExtent l="0" t="0" r="0" b="0"/>
            <wp:docPr id="178565306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53067" name="Picture 1" descr="A graph of a graph&#10;&#10;Description automatically generated with medium confidence"/>
                    <pic:cNvPicPr/>
                  </pic:nvPicPr>
                  <pic:blipFill>
                    <a:blip r:embed="rId26"/>
                    <a:stretch>
                      <a:fillRect/>
                    </a:stretch>
                  </pic:blipFill>
                  <pic:spPr>
                    <a:xfrm>
                      <a:off x="0" y="0"/>
                      <a:ext cx="5943600" cy="3829685"/>
                    </a:xfrm>
                    <a:prstGeom prst="rect">
                      <a:avLst/>
                    </a:prstGeom>
                  </pic:spPr>
                </pic:pic>
              </a:graphicData>
            </a:graphic>
          </wp:inline>
        </w:drawing>
      </w:r>
    </w:p>
    <w:p w14:paraId="1E7BA796" w14:textId="2BDF23C9" w:rsidR="00C643AB" w:rsidRPr="005E1BAA" w:rsidRDefault="00C643AB" w:rsidP="00C643AB">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4.1.</w:t>
      </w:r>
      <w:r w:rsidR="00222ACF" w:rsidRPr="005E1BAA">
        <w:rPr>
          <w:rFonts w:ascii="Times New Roman" w:hAnsi="Times New Roman" w:cs="Times New Roman"/>
          <w:i/>
          <w:iCs/>
        </w:rPr>
        <w:t>2</w:t>
      </w:r>
      <w:r w:rsidRPr="005E1BAA">
        <w:rPr>
          <w:rFonts w:ascii="Times New Roman" w:hAnsi="Times New Roman" w:cs="Times New Roman"/>
          <w:i/>
          <w:iCs/>
        </w:rPr>
        <w:t>: Proportion of Loan Default by Job &gt;</w:t>
      </w:r>
    </w:p>
    <w:p w14:paraId="289864B9" w14:textId="150FE973" w:rsidR="004A4F83" w:rsidRPr="005E1BAA" w:rsidRDefault="004A4F83" w:rsidP="004A4F83">
      <w:pPr>
        <w:pStyle w:val="NoSpacing"/>
        <w:spacing w:line="480" w:lineRule="auto"/>
        <w:ind w:firstLine="720"/>
        <w:rPr>
          <w:rFonts w:ascii="Times New Roman" w:hAnsi="Times New Roman" w:cs="Times New Roman"/>
        </w:rPr>
      </w:pPr>
      <w:r w:rsidRPr="005E1BAA">
        <w:rPr>
          <w:rFonts w:ascii="Times New Roman" w:hAnsi="Times New Roman" w:cs="Times New Roman"/>
        </w:rPr>
        <w:t>The stark contrast in default rates across job types underscores the importance of including this variable in our predictive model. The data suggests that employment category can serve as a strong indicator of default risk, potentially improving the accuracy of our predictions.</w:t>
      </w:r>
    </w:p>
    <w:p w14:paraId="795CE253" w14:textId="77777777" w:rsidR="004A4F83" w:rsidRPr="005E1BAA" w:rsidRDefault="004A4F83" w:rsidP="004A4F83">
      <w:pPr>
        <w:pStyle w:val="NoSpacing"/>
        <w:spacing w:line="480" w:lineRule="auto"/>
        <w:rPr>
          <w:rFonts w:ascii="Times New Roman" w:hAnsi="Times New Roman" w:cs="Times New Roman"/>
        </w:rPr>
      </w:pPr>
      <w:r w:rsidRPr="005E1BAA">
        <w:rPr>
          <w:rFonts w:ascii="Times New Roman" w:hAnsi="Times New Roman" w:cs="Times New Roman"/>
        </w:rPr>
        <w:t>This analysis supports the development of more nuanced risk assessment strategies based on employment type. Further investigation into the factors contributing to higher default rates among sales professionals and self-employed individuals could yield additional insights for our model.</w:t>
      </w:r>
    </w:p>
    <w:p w14:paraId="7DC84740" w14:textId="77777777" w:rsidR="00DE7160" w:rsidRPr="005E1BAA" w:rsidRDefault="00DE7160" w:rsidP="00590CF3">
      <w:pPr>
        <w:pStyle w:val="NoSpacing"/>
        <w:spacing w:line="480" w:lineRule="auto"/>
        <w:rPr>
          <w:rFonts w:ascii="Times New Roman" w:hAnsi="Times New Roman" w:cs="Times New Roman"/>
          <w:b/>
          <w:bCs/>
        </w:rPr>
      </w:pPr>
    </w:p>
    <w:p w14:paraId="65E33CD0" w14:textId="77777777" w:rsidR="00DE7160" w:rsidRPr="005E1BAA" w:rsidRDefault="00DE7160" w:rsidP="00590CF3">
      <w:pPr>
        <w:pStyle w:val="NoSpacing"/>
        <w:spacing w:line="480" w:lineRule="auto"/>
        <w:rPr>
          <w:rFonts w:ascii="Times New Roman" w:hAnsi="Times New Roman" w:cs="Times New Roman"/>
          <w:b/>
          <w:bCs/>
        </w:rPr>
      </w:pPr>
    </w:p>
    <w:p w14:paraId="5D1D91C4" w14:textId="07626C59" w:rsidR="00590CF3" w:rsidRPr="005E1BAA" w:rsidRDefault="00590CF3" w:rsidP="00590CF3">
      <w:pPr>
        <w:pStyle w:val="NoSpacing"/>
        <w:spacing w:line="480" w:lineRule="auto"/>
        <w:rPr>
          <w:rFonts w:ascii="Times New Roman" w:hAnsi="Times New Roman" w:cs="Times New Roman"/>
          <w:b/>
          <w:bCs/>
          <w:lang w:val="en-US"/>
        </w:rPr>
      </w:pPr>
      <w:r w:rsidRPr="005E1BAA">
        <w:rPr>
          <w:rFonts w:ascii="Times New Roman" w:hAnsi="Times New Roman" w:cs="Times New Roman"/>
          <w:b/>
          <w:bCs/>
        </w:rPr>
        <w:lastRenderedPageBreak/>
        <w:t xml:space="preserve">4.1 </w:t>
      </w:r>
      <w:r w:rsidRPr="005E1BAA">
        <w:rPr>
          <w:rFonts w:ascii="Times New Roman" w:hAnsi="Times New Roman" w:cs="Times New Roman"/>
          <w:b/>
          <w:bCs/>
          <w:lang w:val="en-US"/>
        </w:rPr>
        <w:t>Feature Importance Analysis Using Random Forest</w:t>
      </w:r>
    </w:p>
    <w:p w14:paraId="22174D72" w14:textId="40350D90" w:rsidR="004A529A" w:rsidRPr="005E1BAA" w:rsidRDefault="004A529A" w:rsidP="004A529A">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I have used Random Forest model to understand the relevance of each predictor in determining loan default (BAD). The following key metrics were used to assess feature importance:</w:t>
      </w:r>
    </w:p>
    <w:p w14:paraId="7302E46E" w14:textId="3834FF53" w:rsidR="004A529A" w:rsidRPr="005E1BAA" w:rsidRDefault="004A529A" w:rsidP="004A529A">
      <w:pPr>
        <w:pStyle w:val="NoSpacing"/>
        <w:numPr>
          <w:ilvl w:val="0"/>
          <w:numId w:val="56"/>
        </w:numPr>
        <w:spacing w:line="480" w:lineRule="auto"/>
        <w:rPr>
          <w:rFonts w:ascii="Times New Roman" w:hAnsi="Times New Roman" w:cs="Times New Roman"/>
          <w:lang w:val="en-US"/>
        </w:rPr>
      </w:pPr>
      <w:r w:rsidRPr="005E1BAA">
        <w:rPr>
          <w:rFonts w:ascii="Times New Roman" w:hAnsi="Times New Roman" w:cs="Times New Roman"/>
          <w:b/>
          <w:bCs/>
          <w:lang w:val="en-US"/>
        </w:rPr>
        <w:t>Mean</w:t>
      </w:r>
      <w:r w:rsidR="00DC5152" w:rsidRPr="005E1BAA">
        <w:rPr>
          <w:rFonts w:ascii="Times New Roman" w:hAnsi="Times New Roman" w:cs="Times New Roman"/>
          <w:b/>
          <w:bCs/>
          <w:lang w:val="en-US"/>
        </w:rPr>
        <w:t xml:space="preserve"> </w:t>
      </w:r>
      <w:r w:rsidRPr="005E1BAA">
        <w:rPr>
          <w:rFonts w:ascii="Times New Roman" w:hAnsi="Times New Roman" w:cs="Times New Roman"/>
          <w:b/>
          <w:bCs/>
          <w:lang w:val="en-US"/>
        </w:rPr>
        <w:t>Decrease</w:t>
      </w:r>
      <w:r w:rsidR="00DC5152" w:rsidRPr="005E1BAA">
        <w:rPr>
          <w:rFonts w:ascii="Times New Roman" w:hAnsi="Times New Roman" w:cs="Times New Roman"/>
          <w:b/>
          <w:bCs/>
          <w:lang w:val="en-US"/>
        </w:rPr>
        <w:t xml:space="preserve"> </w:t>
      </w:r>
      <w:r w:rsidRPr="005E1BAA">
        <w:rPr>
          <w:rFonts w:ascii="Times New Roman" w:hAnsi="Times New Roman" w:cs="Times New Roman"/>
          <w:b/>
          <w:bCs/>
          <w:lang w:val="en-US"/>
        </w:rPr>
        <w:t>Accuracy</w:t>
      </w:r>
      <w:r w:rsidRPr="005E1BAA">
        <w:rPr>
          <w:rFonts w:ascii="Times New Roman" w:hAnsi="Times New Roman" w:cs="Times New Roman"/>
          <w:lang w:val="en-US"/>
        </w:rPr>
        <w:t>: This metric reflects how much the accuracy of the model decreases when a given variable is excluded. Higher values indicate that the variable plays a more significant role in the overall accuracy of the model.</w:t>
      </w:r>
    </w:p>
    <w:p w14:paraId="51023DE1" w14:textId="3839F0E2" w:rsidR="004A529A" w:rsidRPr="005E1BAA" w:rsidRDefault="004A529A" w:rsidP="004A529A">
      <w:pPr>
        <w:pStyle w:val="NoSpacing"/>
        <w:numPr>
          <w:ilvl w:val="0"/>
          <w:numId w:val="56"/>
        </w:numPr>
        <w:spacing w:line="480" w:lineRule="auto"/>
        <w:rPr>
          <w:rFonts w:ascii="Times New Roman" w:hAnsi="Times New Roman" w:cs="Times New Roman"/>
          <w:lang w:val="en-US"/>
        </w:rPr>
      </w:pPr>
      <w:r w:rsidRPr="005E1BAA">
        <w:rPr>
          <w:rFonts w:ascii="Times New Roman" w:hAnsi="Times New Roman" w:cs="Times New Roman"/>
          <w:b/>
          <w:bCs/>
          <w:lang w:val="en-US"/>
        </w:rPr>
        <w:t>Mean</w:t>
      </w:r>
      <w:r w:rsidR="00DC5152" w:rsidRPr="005E1BAA">
        <w:rPr>
          <w:rFonts w:ascii="Times New Roman" w:hAnsi="Times New Roman" w:cs="Times New Roman"/>
          <w:b/>
          <w:bCs/>
          <w:lang w:val="en-US"/>
        </w:rPr>
        <w:t xml:space="preserve"> </w:t>
      </w:r>
      <w:r w:rsidRPr="005E1BAA">
        <w:rPr>
          <w:rFonts w:ascii="Times New Roman" w:hAnsi="Times New Roman" w:cs="Times New Roman"/>
          <w:b/>
          <w:bCs/>
          <w:lang w:val="en-US"/>
        </w:rPr>
        <w:t>Decrease</w:t>
      </w:r>
      <w:r w:rsidR="00DC5152" w:rsidRPr="005E1BAA">
        <w:rPr>
          <w:rFonts w:ascii="Times New Roman" w:hAnsi="Times New Roman" w:cs="Times New Roman"/>
          <w:b/>
          <w:bCs/>
          <w:lang w:val="en-US"/>
        </w:rPr>
        <w:t xml:space="preserve"> </w:t>
      </w:r>
      <w:r w:rsidRPr="005E1BAA">
        <w:rPr>
          <w:rFonts w:ascii="Times New Roman" w:hAnsi="Times New Roman" w:cs="Times New Roman"/>
          <w:b/>
          <w:bCs/>
          <w:lang w:val="en-US"/>
        </w:rPr>
        <w:t>Gini</w:t>
      </w:r>
      <w:r w:rsidRPr="005E1BAA">
        <w:rPr>
          <w:rFonts w:ascii="Times New Roman" w:hAnsi="Times New Roman" w:cs="Times New Roman"/>
          <w:lang w:val="en-US"/>
        </w:rPr>
        <w:t>: This metric measures the reduction in node impurity (Gini impurity) caused by splits on a given variable in the Random Forest model. Higher values suggest that the variable is more important in distinguishing between classes (BAD values 0 and 1).</w:t>
      </w:r>
    </w:p>
    <w:p w14:paraId="409392D8" w14:textId="4D5B1AE1" w:rsidR="00590CF3" w:rsidRPr="005E1BAA" w:rsidRDefault="004A529A" w:rsidP="00044D44">
      <w:pPr>
        <w:pStyle w:val="NoSpacing"/>
        <w:spacing w:line="480" w:lineRule="auto"/>
        <w:jc w:val="center"/>
        <w:rPr>
          <w:rFonts w:ascii="Times New Roman" w:hAnsi="Times New Roman" w:cs="Times New Roman"/>
        </w:rPr>
      </w:pPr>
      <w:r w:rsidRPr="005E1BAA">
        <w:rPr>
          <w:rFonts w:ascii="Times New Roman" w:hAnsi="Times New Roman" w:cs="Times New Roman"/>
          <w:noProof/>
        </w:rPr>
        <w:drawing>
          <wp:inline distT="0" distB="0" distL="0" distR="0" wp14:anchorId="3B230D18" wp14:editId="4055F551">
            <wp:extent cx="5943600" cy="2518410"/>
            <wp:effectExtent l="0" t="0" r="0" b="0"/>
            <wp:docPr id="1508671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71823" name="Picture 1" descr="A screenshot of a computer&#10;&#10;Description automatically generated"/>
                    <pic:cNvPicPr/>
                  </pic:nvPicPr>
                  <pic:blipFill>
                    <a:blip r:embed="rId27"/>
                    <a:stretch>
                      <a:fillRect/>
                    </a:stretch>
                  </pic:blipFill>
                  <pic:spPr>
                    <a:xfrm>
                      <a:off x="0" y="0"/>
                      <a:ext cx="5943600" cy="2518410"/>
                    </a:xfrm>
                    <a:prstGeom prst="rect">
                      <a:avLst/>
                    </a:prstGeom>
                  </pic:spPr>
                </pic:pic>
              </a:graphicData>
            </a:graphic>
          </wp:inline>
        </w:drawing>
      </w:r>
    </w:p>
    <w:p w14:paraId="068413DD" w14:textId="25D745C7" w:rsidR="004A529A" w:rsidRPr="005E1BAA" w:rsidRDefault="00222ACF" w:rsidP="00222ACF">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4.1.3: Feature Importance Metrics &gt;</w:t>
      </w:r>
    </w:p>
    <w:p w14:paraId="55BE2BE6" w14:textId="77777777" w:rsidR="00EA4392" w:rsidRPr="005E1BAA" w:rsidRDefault="00EA4392" w:rsidP="004A529A">
      <w:pPr>
        <w:pStyle w:val="NoSpacing"/>
        <w:spacing w:line="480" w:lineRule="auto"/>
        <w:rPr>
          <w:rFonts w:ascii="Times New Roman" w:hAnsi="Times New Roman" w:cs="Times New Roman"/>
          <w:b/>
          <w:bCs/>
        </w:rPr>
      </w:pPr>
    </w:p>
    <w:p w14:paraId="4D4D30C7" w14:textId="77777777" w:rsidR="00EA4392" w:rsidRPr="005E1BAA" w:rsidRDefault="00EA4392" w:rsidP="004A529A">
      <w:pPr>
        <w:pStyle w:val="NoSpacing"/>
        <w:spacing w:line="480" w:lineRule="auto"/>
        <w:rPr>
          <w:rFonts w:ascii="Times New Roman" w:hAnsi="Times New Roman" w:cs="Times New Roman"/>
          <w:b/>
          <w:bCs/>
        </w:rPr>
      </w:pPr>
    </w:p>
    <w:p w14:paraId="4EE581D9" w14:textId="77777777" w:rsidR="00EA4392" w:rsidRPr="005E1BAA" w:rsidRDefault="00EA4392" w:rsidP="004A529A">
      <w:pPr>
        <w:pStyle w:val="NoSpacing"/>
        <w:spacing w:line="480" w:lineRule="auto"/>
        <w:rPr>
          <w:rFonts w:ascii="Times New Roman" w:hAnsi="Times New Roman" w:cs="Times New Roman"/>
          <w:b/>
          <w:bCs/>
        </w:rPr>
      </w:pPr>
    </w:p>
    <w:p w14:paraId="595837E5" w14:textId="77777777" w:rsidR="00EA4392" w:rsidRPr="005E1BAA" w:rsidRDefault="00EA4392" w:rsidP="004A529A">
      <w:pPr>
        <w:pStyle w:val="NoSpacing"/>
        <w:spacing w:line="480" w:lineRule="auto"/>
        <w:rPr>
          <w:rFonts w:ascii="Times New Roman" w:hAnsi="Times New Roman" w:cs="Times New Roman"/>
          <w:b/>
          <w:bCs/>
        </w:rPr>
      </w:pPr>
    </w:p>
    <w:p w14:paraId="533987D6" w14:textId="55B34483" w:rsidR="00590CF3" w:rsidRPr="005E1BAA" w:rsidRDefault="00590CF3" w:rsidP="004A529A">
      <w:pPr>
        <w:pStyle w:val="NoSpacing"/>
        <w:spacing w:line="480" w:lineRule="auto"/>
        <w:rPr>
          <w:rFonts w:ascii="Times New Roman" w:hAnsi="Times New Roman" w:cs="Times New Roman"/>
          <w:b/>
          <w:bCs/>
        </w:rPr>
      </w:pPr>
      <w:r w:rsidRPr="005E1BAA">
        <w:rPr>
          <w:rFonts w:ascii="Times New Roman" w:hAnsi="Times New Roman" w:cs="Times New Roman"/>
          <w:b/>
          <w:bCs/>
        </w:rPr>
        <w:lastRenderedPageBreak/>
        <w:t>Feature Importance Metrics:</w:t>
      </w:r>
    </w:p>
    <w:p w14:paraId="7BEFBFE1" w14:textId="1C3ED876" w:rsidR="00590CF3" w:rsidRPr="005E1BAA" w:rsidRDefault="00590CF3" w:rsidP="00530331">
      <w:pPr>
        <w:pStyle w:val="NoSpacing"/>
        <w:spacing w:line="480" w:lineRule="auto"/>
        <w:rPr>
          <w:rFonts w:ascii="Times New Roman" w:hAnsi="Times New Roman" w:cs="Times New Roman"/>
        </w:rPr>
      </w:pPr>
      <w:r w:rsidRPr="005E1BAA">
        <w:rPr>
          <w:rFonts w:ascii="Times New Roman" w:hAnsi="Times New Roman" w:cs="Times New Roman"/>
          <w:b/>
          <w:bCs/>
        </w:rPr>
        <w:t>Key Findings</w:t>
      </w:r>
      <w:r w:rsidRPr="005E1BAA">
        <w:rPr>
          <w:rFonts w:ascii="Times New Roman" w:hAnsi="Times New Roman" w:cs="Times New Roman"/>
        </w:rPr>
        <w:t>:</w:t>
      </w:r>
    </w:p>
    <w:p w14:paraId="4B68C45A" w14:textId="0DEFF7C0" w:rsidR="004A529A" w:rsidRPr="005E1BAA" w:rsidRDefault="004A529A" w:rsidP="004A529A">
      <w:pPr>
        <w:pStyle w:val="NoSpacing"/>
        <w:spacing w:line="480" w:lineRule="auto"/>
        <w:rPr>
          <w:rFonts w:ascii="Times New Roman" w:hAnsi="Times New Roman" w:cs="Times New Roman"/>
          <w:lang w:val="en-US"/>
        </w:rPr>
      </w:pPr>
      <w:r w:rsidRPr="005E1BAA">
        <w:rPr>
          <w:rFonts w:ascii="Times New Roman" w:hAnsi="Times New Roman" w:cs="Times New Roman"/>
          <w:lang w:val="en-US"/>
        </w:rPr>
        <w:t xml:space="preserve">* </w:t>
      </w:r>
      <w:r w:rsidRPr="005E1BAA">
        <w:rPr>
          <w:rFonts w:ascii="Times New Roman" w:hAnsi="Times New Roman" w:cs="Times New Roman"/>
          <w:b/>
          <w:bCs/>
          <w:lang w:val="en-US"/>
        </w:rPr>
        <w:t>DEBTINC (Debt-to-Income Ratio)</w:t>
      </w:r>
      <w:r w:rsidRPr="005E1BAA">
        <w:rPr>
          <w:rFonts w:ascii="Times New Roman" w:hAnsi="Times New Roman" w:cs="Times New Roman"/>
          <w:lang w:val="en-US"/>
        </w:rPr>
        <w:t xml:space="preserve"> is by far the most important feature, with the highest values for both Mean Decrease Accuracy (107.13) and Mean Decrease Gini (150.87). This suggests that debt-to-income ratio is a critical determinant in predicting loan default, likely because individuals with high debt relative to their income are more prone to default.</w:t>
      </w:r>
    </w:p>
    <w:p w14:paraId="0D419866" w14:textId="0F9BDE6B" w:rsidR="004A529A" w:rsidRPr="005E1BAA" w:rsidRDefault="002E5101" w:rsidP="004A529A">
      <w:pPr>
        <w:pStyle w:val="NoSpacing"/>
        <w:spacing w:line="480" w:lineRule="auto"/>
        <w:rPr>
          <w:rFonts w:ascii="Times New Roman" w:hAnsi="Times New Roman" w:cs="Times New Roman"/>
          <w:lang w:val="en-US"/>
        </w:rPr>
      </w:pPr>
      <w:r w:rsidRPr="005E1BAA">
        <w:rPr>
          <w:rFonts w:ascii="Times New Roman" w:hAnsi="Times New Roman" w:cs="Times New Roman"/>
          <w:b/>
          <w:bCs/>
          <w:lang w:val="en-US"/>
        </w:rPr>
        <w:t>*</w:t>
      </w:r>
      <w:r w:rsidR="004A529A" w:rsidRPr="005E1BAA">
        <w:rPr>
          <w:rFonts w:ascii="Times New Roman" w:hAnsi="Times New Roman" w:cs="Times New Roman"/>
          <w:b/>
          <w:bCs/>
          <w:lang w:val="en-US"/>
        </w:rPr>
        <w:t xml:space="preserve"> DELINQ (Number of Delinquencies)</w:t>
      </w:r>
      <w:r w:rsidR="004A529A" w:rsidRPr="005E1BAA">
        <w:rPr>
          <w:rFonts w:ascii="Times New Roman" w:hAnsi="Times New Roman" w:cs="Times New Roman"/>
          <w:lang w:val="en-US"/>
        </w:rPr>
        <w:t xml:space="preserve"> also shows strong importance, particularly in Mean Decrease Accuracy (62.56). This implies that past delinquencies are a significant indicator of whether a borrower will default.</w:t>
      </w:r>
    </w:p>
    <w:p w14:paraId="28804385" w14:textId="7F58D6C3" w:rsidR="004A529A" w:rsidRPr="005E1BAA" w:rsidRDefault="002E5101" w:rsidP="004A529A">
      <w:pPr>
        <w:pStyle w:val="NoSpacing"/>
        <w:spacing w:line="480" w:lineRule="auto"/>
        <w:rPr>
          <w:rFonts w:ascii="Times New Roman" w:hAnsi="Times New Roman" w:cs="Times New Roman"/>
          <w:lang w:val="en-US"/>
        </w:rPr>
      </w:pPr>
      <w:r w:rsidRPr="005E1BAA">
        <w:rPr>
          <w:rFonts w:ascii="Times New Roman" w:hAnsi="Times New Roman" w:cs="Times New Roman"/>
          <w:b/>
          <w:bCs/>
          <w:lang w:val="en-US"/>
        </w:rPr>
        <w:t>*</w:t>
      </w:r>
      <w:r w:rsidR="004A529A" w:rsidRPr="005E1BAA">
        <w:rPr>
          <w:rFonts w:ascii="Times New Roman" w:hAnsi="Times New Roman" w:cs="Times New Roman"/>
          <w:b/>
          <w:bCs/>
          <w:lang w:val="en-US"/>
        </w:rPr>
        <w:t xml:space="preserve"> CLAGE (Age of Oldest Credit Line) and LOAN (Loan Amount)</w:t>
      </w:r>
      <w:r w:rsidR="004A529A" w:rsidRPr="005E1BAA">
        <w:rPr>
          <w:rFonts w:ascii="Times New Roman" w:hAnsi="Times New Roman" w:cs="Times New Roman"/>
          <w:lang w:val="en-US"/>
        </w:rPr>
        <w:t xml:space="preserve"> are also important predictors, with high values in both metrics, suggesting that longer credit histories and larger loan amounts play a substantial role in default risk.</w:t>
      </w:r>
    </w:p>
    <w:p w14:paraId="5BAAFD36" w14:textId="34DF9CD8" w:rsidR="004A529A" w:rsidRPr="005E1BAA" w:rsidRDefault="002E5101" w:rsidP="004A529A">
      <w:pPr>
        <w:pStyle w:val="NoSpacing"/>
        <w:spacing w:line="480" w:lineRule="auto"/>
        <w:rPr>
          <w:rFonts w:ascii="Times New Roman" w:hAnsi="Times New Roman" w:cs="Times New Roman"/>
          <w:lang w:val="en-US"/>
        </w:rPr>
      </w:pPr>
      <w:r w:rsidRPr="005E1BAA">
        <w:rPr>
          <w:rFonts w:ascii="Times New Roman" w:hAnsi="Times New Roman" w:cs="Times New Roman"/>
          <w:b/>
          <w:bCs/>
          <w:lang w:val="en-US"/>
        </w:rPr>
        <w:t>*</w:t>
      </w:r>
      <w:r w:rsidR="004A529A" w:rsidRPr="005E1BAA">
        <w:rPr>
          <w:rFonts w:ascii="Times New Roman" w:hAnsi="Times New Roman" w:cs="Times New Roman"/>
          <w:b/>
          <w:bCs/>
          <w:lang w:val="en-US"/>
        </w:rPr>
        <w:t xml:space="preserve"> REASON (Reason for the Loan)</w:t>
      </w:r>
      <w:r w:rsidR="004A529A" w:rsidRPr="005E1BAA">
        <w:rPr>
          <w:rFonts w:ascii="Times New Roman" w:hAnsi="Times New Roman" w:cs="Times New Roman"/>
          <w:lang w:val="en-US"/>
        </w:rPr>
        <w:t xml:space="preserve"> has relatively low importance, especially in Mean Decrease Gini (8.23), indicating that this feature contributes less to the classification compared to other factors.</w:t>
      </w:r>
    </w:p>
    <w:p w14:paraId="3F772447" w14:textId="5868DA5D" w:rsidR="00681ABE" w:rsidRPr="005E1BAA" w:rsidRDefault="00681ABE" w:rsidP="00530331">
      <w:pPr>
        <w:pStyle w:val="NoSpacing"/>
        <w:spacing w:line="480" w:lineRule="auto"/>
        <w:rPr>
          <w:rFonts w:ascii="Times New Roman" w:hAnsi="Times New Roman" w:cs="Times New Roman"/>
          <w:b/>
          <w:bCs/>
        </w:rPr>
      </w:pPr>
      <w:r w:rsidRPr="005E1BAA">
        <w:rPr>
          <w:rFonts w:ascii="Times New Roman" w:hAnsi="Times New Roman" w:cs="Times New Roman"/>
          <w:b/>
          <w:bCs/>
        </w:rPr>
        <w:t>Random Forest and Feature Importance</w:t>
      </w:r>
    </w:p>
    <w:p w14:paraId="1611AF1A" w14:textId="5AA4B7EC" w:rsidR="00681ABE" w:rsidRPr="005E1BAA" w:rsidRDefault="00681ABE" w:rsidP="00681ABE">
      <w:pPr>
        <w:pStyle w:val="NoSpacing"/>
        <w:spacing w:line="480" w:lineRule="auto"/>
        <w:ind w:firstLine="360"/>
        <w:rPr>
          <w:rFonts w:ascii="Times New Roman" w:hAnsi="Times New Roman" w:cs="Times New Roman"/>
        </w:rPr>
      </w:pPr>
      <w:r w:rsidRPr="005E1BAA">
        <w:rPr>
          <w:rFonts w:ascii="Times New Roman" w:hAnsi="Times New Roman" w:cs="Times New Roman"/>
        </w:rPr>
        <w:t xml:space="preserve">We selected Random Forest for this analysis due to its ability to handle complex, large datasets with non-linear interactions between variables, making it well-suited for financial datasets like this one. The feature importance analysis provides valuable insights into which factors are most strongly associated with loan default risk. </w:t>
      </w:r>
    </w:p>
    <w:p w14:paraId="3BCBEA61" w14:textId="7309B33C" w:rsidR="00A550F0" w:rsidRPr="005E1BAA" w:rsidRDefault="004A529A" w:rsidP="005146C4">
      <w:pPr>
        <w:pStyle w:val="NoSpacing"/>
        <w:spacing w:line="480" w:lineRule="auto"/>
        <w:jc w:val="center"/>
        <w:rPr>
          <w:rFonts w:ascii="Times New Roman" w:hAnsi="Times New Roman" w:cs="Times New Roman"/>
        </w:rPr>
      </w:pPr>
      <w:r w:rsidRPr="005E1BAA">
        <w:rPr>
          <w:rFonts w:ascii="Times New Roman" w:hAnsi="Times New Roman" w:cs="Times New Roman"/>
          <w:noProof/>
        </w:rPr>
        <w:lastRenderedPageBreak/>
        <w:drawing>
          <wp:inline distT="0" distB="0" distL="0" distR="0" wp14:anchorId="562E0A8B" wp14:editId="3A1BD28A">
            <wp:extent cx="4292600" cy="2708098"/>
            <wp:effectExtent l="0" t="0" r="0" b="0"/>
            <wp:docPr id="124408985" name="Picture 1" descr="A graph of a variety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8985" name="Picture 1" descr="A graph of a variety of numbers&#10;&#10;Description automatically generated with medium confidence"/>
                    <pic:cNvPicPr/>
                  </pic:nvPicPr>
                  <pic:blipFill>
                    <a:blip r:embed="rId28"/>
                    <a:stretch>
                      <a:fillRect/>
                    </a:stretch>
                  </pic:blipFill>
                  <pic:spPr>
                    <a:xfrm>
                      <a:off x="0" y="0"/>
                      <a:ext cx="4303122" cy="2714736"/>
                    </a:xfrm>
                    <a:prstGeom prst="rect">
                      <a:avLst/>
                    </a:prstGeom>
                  </pic:spPr>
                </pic:pic>
              </a:graphicData>
            </a:graphic>
          </wp:inline>
        </w:drawing>
      </w:r>
    </w:p>
    <w:p w14:paraId="401D67AB" w14:textId="70ED15CB" w:rsidR="008B24E5" w:rsidRPr="005E1BAA" w:rsidRDefault="00222ACF" w:rsidP="00222ACF">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4.1.4: Variable Importance plot – Random Forest &gt;</w:t>
      </w:r>
    </w:p>
    <w:p w14:paraId="75E6EFF1" w14:textId="4AF1FA55" w:rsidR="00590CF3" w:rsidRPr="005E1BAA" w:rsidRDefault="00590CF3" w:rsidP="00590CF3">
      <w:pPr>
        <w:pStyle w:val="NoSpacing"/>
        <w:spacing w:line="480" w:lineRule="auto"/>
        <w:ind w:firstLine="720"/>
        <w:rPr>
          <w:rFonts w:ascii="Times New Roman" w:hAnsi="Times New Roman" w:cs="Times New Roman"/>
        </w:rPr>
      </w:pPr>
      <w:r w:rsidRPr="005E1BAA">
        <w:rPr>
          <w:rFonts w:ascii="Times New Roman" w:hAnsi="Times New Roman" w:cs="Times New Roman"/>
          <w:lang w:val="en-US"/>
        </w:rPr>
        <w:t xml:space="preserve">In summary, </w:t>
      </w:r>
      <w:r w:rsidR="008B24E5" w:rsidRPr="005E1BAA">
        <w:rPr>
          <w:rFonts w:ascii="Times New Roman" w:hAnsi="Times New Roman" w:cs="Times New Roman"/>
          <w:b/>
          <w:bCs/>
          <w:lang w:val="en-US"/>
        </w:rPr>
        <w:t>DEBTINC</w:t>
      </w:r>
      <w:r w:rsidR="008B24E5" w:rsidRPr="005E1BAA">
        <w:rPr>
          <w:rFonts w:ascii="Times New Roman" w:hAnsi="Times New Roman" w:cs="Times New Roman"/>
          <w:lang w:val="en-US"/>
        </w:rPr>
        <w:t xml:space="preserve">, </w:t>
      </w:r>
      <w:r w:rsidR="008B24E5" w:rsidRPr="005E1BAA">
        <w:rPr>
          <w:rFonts w:ascii="Times New Roman" w:hAnsi="Times New Roman" w:cs="Times New Roman"/>
          <w:b/>
          <w:bCs/>
          <w:lang w:val="en-US"/>
        </w:rPr>
        <w:t>DELINQ</w:t>
      </w:r>
      <w:r w:rsidR="008B24E5" w:rsidRPr="005E1BAA">
        <w:rPr>
          <w:rFonts w:ascii="Times New Roman" w:hAnsi="Times New Roman" w:cs="Times New Roman"/>
          <w:lang w:val="en-US"/>
        </w:rPr>
        <w:t xml:space="preserve">, </w:t>
      </w:r>
      <w:r w:rsidR="008B24E5" w:rsidRPr="005E1BAA">
        <w:rPr>
          <w:rFonts w:ascii="Times New Roman" w:hAnsi="Times New Roman" w:cs="Times New Roman"/>
          <w:b/>
          <w:bCs/>
          <w:lang w:val="en-US"/>
        </w:rPr>
        <w:t>CLAGE</w:t>
      </w:r>
      <w:r w:rsidR="008B24E5" w:rsidRPr="005E1BAA">
        <w:rPr>
          <w:rFonts w:ascii="Times New Roman" w:hAnsi="Times New Roman" w:cs="Times New Roman"/>
          <w:lang w:val="en-US"/>
        </w:rPr>
        <w:t xml:space="preserve">, and </w:t>
      </w:r>
      <w:r w:rsidR="008B24E5" w:rsidRPr="005E1BAA">
        <w:rPr>
          <w:rFonts w:ascii="Times New Roman" w:hAnsi="Times New Roman" w:cs="Times New Roman"/>
          <w:b/>
          <w:bCs/>
          <w:lang w:val="en-US"/>
        </w:rPr>
        <w:t>LOAN</w:t>
      </w:r>
      <w:r w:rsidR="008B24E5" w:rsidRPr="005E1BAA">
        <w:rPr>
          <w:rFonts w:ascii="Times New Roman" w:hAnsi="Times New Roman" w:cs="Times New Roman"/>
          <w:lang w:val="en-US"/>
        </w:rPr>
        <w:t xml:space="preserve"> are the most significant predictors for loan default. This insight helps prioritize which features to focus on for further analysis and potentially discard features like </w:t>
      </w:r>
      <w:r w:rsidR="008B24E5" w:rsidRPr="005E1BAA">
        <w:rPr>
          <w:rFonts w:ascii="Times New Roman" w:hAnsi="Times New Roman" w:cs="Times New Roman"/>
          <w:b/>
          <w:bCs/>
          <w:lang w:val="en-US"/>
        </w:rPr>
        <w:t>REASON</w:t>
      </w:r>
      <w:r w:rsidR="008B24E5" w:rsidRPr="005E1BAA">
        <w:rPr>
          <w:rFonts w:ascii="Times New Roman" w:hAnsi="Times New Roman" w:cs="Times New Roman"/>
          <w:lang w:val="en-US"/>
        </w:rPr>
        <w:t xml:space="preserve"> that have less impact, leading to more efficient model training and better predictive performance.</w:t>
      </w:r>
    </w:p>
    <w:p w14:paraId="23AD0DC1" w14:textId="77777777" w:rsidR="008B24E5" w:rsidRPr="005E1BAA" w:rsidRDefault="008B24E5" w:rsidP="00987A15">
      <w:pPr>
        <w:pStyle w:val="NoSpacing"/>
        <w:spacing w:line="480" w:lineRule="auto"/>
        <w:rPr>
          <w:rFonts w:ascii="Times New Roman" w:hAnsi="Times New Roman" w:cs="Times New Roman"/>
          <w:b/>
          <w:bCs/>
        </w:rPr>
      </w:pPr>
    </w:p>
    <w:p w14:paraId="203D400E" w14:textId="77777777" w:rsidR="008B24E5" w:rsidRPr="005E1BAA" w:rsidRDefault="008B24E5" w:rsidP="00987A15">
      <w:pPr>
        <w:pStyle w:val="NoSpacing"/>
        <w:spacing w:line="480" w:lineRule="auto"/>
        <w:rPr>
          <w:rFonts w:ascii="Times New Roman" w:hAnsi="Times New Roman" w:cs="Times New Roman"/>
          <w:b/>
          <w:bCs/>
        </w:rPr>
      </w:pPr>
    </w:p>
    <w:p w14:paraId="21E1F42D" w14:textId="77777777" w:rsidR="005146C4" w:rsidRPr="005E1BAA" w:rsidRDefault="005146C4" w:rsidP="00987A15">
      <w:pPr>
        <w:pStyle w:val="NoSpacing"/>
        <w:spacing w:line="480" w:lineRule="auto"/>
        <w:rPr>
          <w:rFonts w:ascii="Times New Roman" w:hAnsi="Times New Roman" w:cs="Times New Roman"/>
          <w:b/>
          <w:bCs/>
        </w:rPr>
      </w:pPr>
    </w:p>
    <w:p w14:paraId="4D947A0C" w14:textId="77777777" w:rsidR="005146C4" w:rsidRPr="005E1BAA" w:rsidRDefault="005146C4" w:rsidP="00987A15">
      <w:pPr>
        <w:pStyle w:val="NoSpacing"/>
        <w:spacing w:line="480" w:lineRule="auto"/>
        <w:rPr>
          <w:rFonts w:ascii="Times New Roman" w:hAnsi="Times New Roman" w:cs="Times New Roman"/>
          <w:b/>
          <w:bCs/>
        </w:rPr>
      </w:pPr>
    </w:p>
    <w:p w14:paraId="27B6A4F6" w14:textId="77777777" w:rsidR="005146C4" w:rsidRPr="005E1BAA" w:rsidRDefault="005146C4" w:rsidP="00987A15">
      <w:pPr>
        <w:pStyle w:val="NoSpacing"/>
        <w:spacing w:line="480" w:lineRule="auto"/>
        <w:rPr>
          <w:rFonts w:ascii="Times New Roman" w:hAnsi="Times New Roman" w:cs="Times New Roman"/>
          <w:b/>
          <w:bCs/>
        </w:rPr>
      </w:pPr>
    </w:p>
    <w:p w14:paraId="6BC84EF9" w14:textId="77777777" w:rsidR="008B24E5" w:rsidRPr="005E1BAA" w:rsidRDefault="008B24E5" w:rsidP="00987A15">
      <w:pPr>
        <w:pStyle w:val="NoSpacing"/>
        <w:spacing w:line="480" w:lineRule="auto"/>
        <w:rPr>
          <w:rFonts w:ascii="Times New Roman" w:hAnsi="Times New Roman" w:cs="Times New Roman"/>
          <w:b/>
          <w:bCs/>
        </w:rPr>
      </w:pPr>
    </w:p>
    <w:p w14:paraId="238B0839" w14:textId="77777777" w:rsidR="008B24E5" w:rsidRPr="005E1BAA" w:rsidRDefault="008B24E5" w:rsidP="00987A15">
      <w:pPr>
        <w:pStyle w:val="NoSpacing"/>
        <w:spacing w:line="480" w:lineRule="auto"/>
        <w:rPr>
          <w:rFonts w:ascii="Times New Roman" w:hAnsi="Times New Roman" w:cs="Times New Roman"/>
          <w:b/>
          <w:bCs/>
        </w:rPr>
      </w:pPr>
    </w:p>
    <w:p w14:paraId="1EDFA170" w14:textId="77777777" w:rsidR="008B24E5" w:rsidRPr="005E1BAA" w:rsidRDefault="008B24E5" w:rsidP="00987A15">
      <w:pPr>
        <w:pStyle w:val="NoSpacing"/>
        <w:spacing w:line="480" w:lineRule="auto"/>
        <w:rPr>
          <w:rFonts w:ascii="Times New Roman" w:hAnsi="Times New Roman" w:cs="Times New Roman"/>
          <w:b/>
          <w:bCs/>
        </w:rPr>
      </w:pPr>
    </w:p>
    <w:p w14:paraId="4D19411E" w14:textId="77777777" w:rsidR="008B24E5" w:rsidRPr="005E1BAA" w:rsidRDefault="008B24E5" w:rsidP="00987A15">
      <w:pPr>
        <w:pStyle w:val="NoSpacing"/>
        <w:spacing w:line="480" w:lineRule="auto"/>
        <w:rPr>
          <w:rFonts w:ascii="Times New Roman" w:hAnsi="Times New Roman" w:cs="Times New Roman"/>
          <w:b/>
          <w:bCs/>
        </w:rPr>
      </w:pPr>
    </w:p>
    <w:p w14:paraId="3079A3C8" w14:textId="77777777" w:rsidR="008B24E5" w:rsidRPr="005E1BAA" w:rsidRDefault="008B24E5" w:rsidP="00987A15">
      <w:pPr>
        <w:pStyle w:val="NoSpacing"/>
        <w:spacing w:line="480" w:lineRule="auto"/>
        <w:rPr>
          <w:rFonts w:ascii="Times New Roman" w:hAnsi="Times New Roman" w:cs="Times New Roman"/>
          <w:b/>
          <w:bCs/>
        </w:rPr>
      </w:pPr>
    </w:p>
    <w:p w14:paraId="739DA137" w14:textId="5CE3F6A3" w:rsidR="00987A15" w:rsidRPr="005E1BAA" w:rsidRDefault="003F458F" w:rsidP="00987A15">
      <w:pPr>
        <w:pStyle w:val="NoSpacing"/>
        <w:spacing w:line="480" w:lineRule="auto"/>
        <w:rPr>
          <w:rFonts w:ascii="Times New Roman" w:hAnsi="Times New Roman" w:cs="Times New Roman"/>
          <w:b/>
          <w:bCs/>
        </w:rPr>
      </w:pPr>
      <w:r w:rsidRPr="005E1BAA">
        <w:rPr>
          <w:rFonts w:ascii="Times New Roman" w:hAnsi="Times New Roman" w:cs="Times New Roman"/>
          <w:b/>
          <w:bCs/>
        </w:rPr>
        <w:lastRenderedPageBreak/>
        <w:t>5.0 Data Transformation</w:t>
      </w:r>
    </w:p>
    <w:p w14:paraId="47A97939" w14:textId="23439AFD" w:rsidR="00987A15" w:rsidRPr="005E1BAA" w:rsidRDefault="00987A15" w:rsidP="00987A15">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In this project, data transformation was a critical step to prepare the dataset for analysis and model building. We performed two key transformations: converting categorical variables into numeric form and normalizing the numeric variables.</w:t>
      </w:r>
    </w:p>
    <w:p w14:paraId="492B2CBB" w14:textId="77777777" w:rsidR="00246584" w:rsidRPr="00246584" w:rsidRDefault="00246584" w:rsidP="00246584">
      <w:pPr>
        <w:pStyle w:val="NoSpacing"/>
        <w:spacing w:line="480" w:lineRule="auto"/>
        <w:ind w:firstLine="720"/>
        <w:rPr>
          <w:rFonts w:ascii="Times New Roman" w:hAnsi="Times New Roman" w:cs="Times New Roman"/>
          <w:lang w:val="en-US"/>
        </w:rPr>
      </w:pPr>
      <w:r w:rsidRPr="00246584">
        <w:rPr>
          <w:rFonts w:ascii="Times New Roman" w:hAnsi="Times New Roman" w:cs="Times New Roman"/>
          <w:lang w:val="en-US"/>
        </w:rPr>
        <w:t>Normalization was applied to all numeric variables using the standard scaling method (mean = 0, standard deviation = 1). This ensured that features like LOAN, MORTDUE, and VALUE were on a comparable scale, reducing the influence of large magnitudes during model training.</w:t>
      </w:r>
    </w:p>
    <w:p w14:paraId="185FD88E" w14:textId="77777777" w:rsidR="00246584" w:rsidRPr="00246584" w:rsidRDefault="00246584" w:rsidP="00246584">
      <w:pPr>
        <w:pStyle w:val="NoSpacing"/>
        <w:spacing w:line="480" w:lineRule="auto"/>
        <w:ind w:firstLine="720"/>
        <w:rPr>
          <w:rFonts w:ascii="Times New Roman" w:hAnsi="Times New Roman" w:cs="Times New Roman"/>
          <w:lang w:val="en-US"/>
        </w:rPr>
      </w:pPr>
      <w:r w:rsidRPr="00246584">
        <w:rPr>
          <w:rFonts w:ascii="Times New Roman" w:hAnsi="Times New Roman" w:cs="Times New Roman"/>
          <w:lang w:val="en-US"/>
        </w:rPr>
        <w:t>While normalization is critical for logistic regression due to its reliance on numerical coefficients, decision tree models remain unaffected by feature scaling as they operate on splits based on thresholds. Thus, normalization primarily benefited logistic regression, enhancing its convergence and interpretability, while leaving decision tree performance unchanged.</w:t>
      </w:r>
    </w:p>
    <w:p w14:paraId="4B9C4CCF" w14:textId="6E6D884D" w:rsidR="00987A15" w:rsidRPr="005E1BAA" w:rsidRDefault="00987A15" w:rsidP="00987A15">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Categorical to Numeric Conversion:</w:t>
      </w:r>
    </w:p>
    <w:p w14:paraId="463B7784" w14:textId="7B6F3352" w:rsidR="00987A15" w:rsidRPr="005E1BAA" w:rsidRDefault="00987A15" w:rsidP="00987A15">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 xml:space="preserve">We used the as.numeric() function to convert categorical variables such as REASON, JOB, and BAD into numeric form. This step was necessary because many machine learning algorithms, including logistic regression and random </w:t>
      </w:r>
      <w:r w:rsidR="00C150E2" w:rsidRPr="005E1BAA">
        <w:rPr>
          <w:rFonts w:ascii="Times New Roman" w:hAnsi="Times New Roman" w:cs="Times New Roman"/>
          <w:lang w:val="en-US"/>
        </w:rPr>
        <w:t>forests</w:t>
      </w:r>
      <w:r w:rsidRPr="005E1BAA">
        <w:rPr>
          <w:rFonts w:ascii="Times New Roman" w:hAnsi="Times New Roman" w:cs="Times New Roman"/>
          <w:lang w:val="en-US"/>
        </w:rPr>
        <w:t>, require numeric input to function properly. Categorical data cannot be used directly in these models without being encoded numerically. By transforming these variables, we enabled their inclusion in both the correlation analysis and the predictive models, ensuring that critical information about loan applicants’ employment status, loan purpose, and default status was fully utilized.</w:t>
      </w:r>
    </w:p>
    <w:p w14:paraId="106FDCE3" w14:textId="516F6554" w:rsidR="00D44E6E" w:rsidRPr="005E1BAA" w:rsidRDefault="00D44E6E" w:rsidP="00222ACF">
      <w:pPr>
        <w:pStyle w:val="NoSpacing"/>
        <w:spacing w:line="480" w:lineRule="auto"/>
        <w:ind w:firstLine="720"/>
        <w:rPr>
          <w:rFonts w:ascii="Times New Roman" w:hAnsi="Times New Roman" w:cs="Times New Roman"/>
          <w:lang w:val="en-US"/>
        </w:rPr>
      </w:pPr>
      <w:r w:rsidRPr="005E1BAA">
        <w:rPr>
          <w:rFonts w:ascii="Times New Roman" w:hAnsi="Times New Roman" w:cs="Times New Roman"/>
          <w:b/>
          <w:bCs/>
          <w:noProof/>
          <w:lang w:val="en-US"/>
        </w:rPr>
        <w:drawing>
          <wp:inline distT="0" distB="0" distL="0" distR="0" wp14:anchorId="0F1BD573" wp14:editId="7F347393">
            <wp:extent cx="5943600" cy="387985"/>
            <wp:effectExtent l="0" t="0" r="0" b="0"/>
            <wp:docPr id="59695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837" name=""/>
                    <pic:cNvPicPr/>
                  </pic:nvPicPr>
                  <pic:blipFill>
                    <a:blip r:embed="rId29"/>
                    <a:stretch>
                      <a:fillRect/>
                    </a:stretch>
                  </pic:blipFill>
                  <pic:spPr>
                    <a:xfrm>
                      <a:off x="0" y="0"/>
                      <a:ext cx="5943600" cy="387985"/>
                    </a:xfrm>
                    <a:prstGeom prst="rect">
                      <a:avLst/>
                    </a:prstGeom>
                  </pic:spPr>
                </pic:pic>
              </a:graphicData>
            </a:graphic>
          </wp:inline>
        </w:drawing>
      </w:r>
    </w:p>
    <w:p w14:paraId="2FBC1B2E" w14:textId="7C566A93" w:rsidR="000B06CF" w:rsidRPr="005E1BAA" w:rsidRDefault="000B06CF" w:rsidP="000B06CF">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5.1: Categorical to Numeric Conversion&gt;</w:t>
      </w:r>
    </w:p>
    <w:p w14:paraId="7FB4CD1D" w14:textId="77777777" w:rsidR="00246584" w:rsidRPr="005E1BAA" w:rsidRDefault="00246584" w:rsidP="00987A15">
      <w:pPr>
        <w:pStyle w:val="NoSpacing"/>
        <w:spacing w:line="480" w:lineRule="auto"/>
        <w:rPr>
          <w:rFonts w:ascii="Times New Roman" w:hAnsi="Times New Roman" w:cs="Times New Roman"/>
          <w:lang w:val="en-US"/>
        </w:rPr>
      </w:pPr>
    </w:p>
    <w:p w14:paraId="7264E661" w14:textId="53A1C2A3" w:rsidR="00987A15" w:rsidRPr="005E1BAA" w:rsidRDefault="00987A15" w:rsidP="00987A15">
      <w:pPr>
        <w:pStyle w:val="NoSpacing"/>
        <w:spacing w:line="480" w:lineRule="auto"/>
        <w:rPr>
          <w:rFonts w:ascii="Times New Roman" w:hAnsi="Times New Roman" w:cs="Times New Roman"/>
          <w:lang w:val="en-US"/>
        </w:rPr>
      </w:pPr>
      <w:r w:rsidRPr="005E1BAA">
        <w:rPr>
          <w:rFonts w:ascii="Times New Roman" w:hAnsi="Times New Roman" w:cs="Times New Roman"/>
          <w:lang w:val="en-US"/>
        </w:rPr>
        <w:lastRenderedPageBreak/>
        <w:t>The outcome of this transformation allowed us to:</w:t>
      </w:r>
    </w:p>
    <w:p w14:paraId="23E718DE" w14:textId="77777777" w:rsidR="00987A15" w:rsidRPr="005E1BAA" w:rsidRDefault="00987A15" w:rsidP="00987A15">
      <w:pPr>
        <w:pStyle w:val="NoSpacing"/>
        <w:numPr>
          <w:ilvl w:val="0"/>
          <w:numId w:val="18"/>
        </w:numPr>
        <w:spacing w:line="480" w:lineRule="auto"/>
        <w:rPr>
          <w:rFonts w:ascii="Times New Roman" w:hAnsi="Times New Roman" w:cs="Times New Roman"/>
          <w:lang w:val="en-US"/>
        </w:rPr>
      </w:pPr>
      <w:r w:rsidRPr="005E1BAA">
        <w:rPr>
          <w:rFonts w:ascii="Times New Roman" w:hAnsi="Times New Roman" w:cs="Times New Roman"/>
          <w:lang w:val="en-US"/>
        </w:rPr>
        <w:t>Perform a comprehensive correlation analysis between all variables, both numeric and categorical, to understand their relationships.</w:t>
      </w:r>
    </w:p>
    <w:p w14:paraId="7FA9E805" w14:textId="4052F44B" w:rsidR="009B05C3" w:rsidRPr="005E1BAA" w:rsidRDefault="00987A15" w:rsidP="000B06CF">
      <w:pPr>
        <w:pStyle w:val="NoSpacing"/>
        <w:numPr>
          <w:ilvl w:val="0"/>
          <w:numId w:val="18"/>
        </w:numPr>
        <w:spacing w:line="480" w:lineRule="auto"/>
        <w:rPr>
          <w:rFonts w:ascii="Times New Roman" w:hAnsi="Times New Roman" w:cs="Times New Roman"/>
          <w:lang w:val="en-US"/>
        </w:rPr>
      </w:pPr>
      <w:r w:rsidRPr="005E1BAA">
        <w:rPr>
          <w:rFonts w:ascii="Times New Roman" w:hAnsi="Times New Roman" w:cs="Times New Roman"/>
          <w:lang w:val="en-US"/>
        </w:rPr>
        <w:t>Use these features as inputs to machine learning models, ensuring that no important categorical information was lost in the process.</w:t>
      </w:r>
    </w:p>
    <w:p w14:paraId="0422FD44" w14:textId="36EEBBDD" w:rsidR="00987A15" w:rsidRPr="005E1BAA" w:rsidRDefault="00987A15" w:rsidP="009B05C3">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Normalization of Numeric Variables:</w:t>
      </w:r>
    </w:p>
    <w:p w14:paraId="281E3F0F" w14:textId="168A01B2" w:rsidR="009B05C3" w:rsidRPr="005E1BAA" w:rsidRDefault="009B05C3" w:rsidP="009B05C3">
      <w:pPr>
        <w:pStyle w:val="NoSpacing"/>
        <w:spacing w:line="480" w:lineRule="auto"/>
        <w:ind w:firstLine="720"/>
        <w:rPr>
          <w:rFonts w:ascii="Times New Roman" w:hAnsi="Times New Roman" w:cs="Times New Roman"/>
        </w:rPr>
      </w:pPr>
      <w:r w:rsidRPr="005E1BAA">
        <w:rPr>
          <w:rFonts w:ascii="Times New Roman" w:hAnsi="Times New Roman" w:cs="Times New Roman"/>
        </w:rPr>
        <w:t>The numeric variables in the dataset were normalized to bring them to a common scale. Normalization is a critical step in data preprocessing, especially when working with machine learning models like Logistic Regression and Decision Trees, where the range of the numeric variables can significantly affect the model's performance.</w:t>
      </w:r>
    </w:p>
    <w:p w14:paraId="2B65FBFD" w14:textId="1C542017" w:rsidR="009B05C3" w:rsidRPr="005E1BAA" w:rsidRDefault="009B05C3" w:rsidP="009B05C3">
      <w:pPr>
        <w:pStyle w:val="NoSpacing"/>
        <w:spacing w:line="480" w:lineRule="auto"/>
        <w:ind w:firstLine="720"/>
        <w:rPr>
          <w:rFonts w:ascii="Times New Roman" w:hAnsi="Times New Roman" w:cs="Times New Roman"/>
        </w:rPr>
      </w:pPr>
      <w:r w:rsidRPr="005E1BAA">
        <w:rPr>
          <w:rFonts w:ascii="Times New Roman" w:hAnsi="Times New Roman" w:cs="Times New Roman"/>
        </w:rPr>
        <w:t xml:space="preserve">We identified the numeric variables using the sapply() function, which returns a logical vector indicating whether each column in the dataset is numeric. Once identified, we applied the scale() function to standardize the numeric variables. This method </w:t>
      </w:r>
      <w:r w:rsidR="00307AFA" w:rsidRPr="005E1BAA">
        <w:rPr>
          <w:rFonts w:ascii="Times New Roman" w:hAnsi="Times New Roman" w:cs="Times New Roman"/>
        </w:rPr>
        <w:t>centres</w:t>
      </w:r>
      <w:r w:rsidRPr="005E1BAA">
        <w:rPr>
          <w:rFonts w:ascii="Times New Roman" w:hAnsi="Times New Roman" w:cs="Times New Roman"/>
        </w:rPr>
        <w:t xml:space="preserve"> each variable by subtracting the mean and then scales it by dividing by the standard deviation, transforming the data into a distribution with a mean of 0 and a standard deviation of 1. This ensures that all numeric features are on a comparable scale, reducing potential biases due to differences in magnitude.</w:t>
      </w:r>
    </w:p>
    <w:p w14:paraId="11E2D62E" w14:textId="189E7446" w:rsidR="009B05C3" w:rsidRPr="005E1BAA" w:rsidRDefault="009B05C3" w:rsidP="006D3510">
      <w:pPr>
        <w:pStyle w:val="NoSpacing"/>
        <w:spacing w:line="480" w:lineRule="auto"/>
        <w:jc w:val="center"/>
        <w:rPr>
          <w:rFonts w:ascii="Times New Roman" w:hAnsi="Times New Roman" w:cs="Times New Roman"/>
        </w:rPr>
      </w:pPr>
      <w:r w:rsidRPr="005E1BAA">
        <w:rPr>
          <w:rFonts w:ascii="Times New Roman" w:hAnsi="Times New Roman" w:cs="Times New Roman"/>
          <w:b/>
          <w:bCs/>
          <w:noProof/>
        </w:rPr>
        <w:lastRenderedPageBreak/>
        <w:drawing>
          <wp:inline distT="0" distB="0" distL="0" distR="0" wp14:anchorId="11DF5D9A" wp14:editId="41168AF4">
            <wp:extent cx="5235191" cy="3216063"/>
            <wp:effectExtent l="0" t="0" r="3810" b="3810"/>
            <wp:docPr id="2966215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1596" name="Picture 1" descr="A screenshot of a computer screen&#10;&#10;Description automatically generated"/>
                    <pic:cNvPicPr/>
                  </pic:nvPicPr>
                  <pic:blipFill>
                    <a:blip r:embed="rId30"/>
                    <a:stretch>
                      <a:fillRect/>
                    </a:stretch>
                  </pic:blipFill>
                  <pic:spPr>
                    <a:xfrm>
                      <a:off x="0" y="0"/>
                      <a:ext cx="5236378" cy="3216792"/>
                    </a:xfrm>
                    <a:prstGeom prst="rect">
                      <a:avLst/>
                    </a:prstGeom>
                  </pic:spPr>
                </pic:pic>
              </a:graphicData>
            </a:graphic>
          </wp:inline>
        </w:drawing>
      </w:r>
    </w:p>
    <w:p w14:paraId="53B9330E" w14:textId="4C390E3C" w:rsidR="000B06CF" w:rsidRPr="005E1BAA" w:rsidRDefault="000B06CF" w:rsidP="000B06CF">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 xml:space="preserve">&lt; Figure </w:t>
      </w:r>
      <w:r w:rsidR="00307AFA" w:rsidRPr="005E1BAA">
        <w:rPr>
          <w:rFonts w:ascii="Times New Roman" w:hAnsi="Times New Roman" w:cs="Times New Roman"/>
          <w:i/>
          <w:iCs/>
        </w:rPr>
        <w:t>5.2</w:t>
      </w:r>
      <w:r w:rsidRPr="005E1BAA">
        <w:rPr>
          <w:rFonts w:ascii="Times New Roman" w:hAnsi="Times New Roman" w:cs="Times New Roman"/>
          <w:i/>
          <w:iCs/>
        </w:rPr>
        <w:t xml:space="preserve">: </w:t>
      </w:r>
      <w:r w:rsidR="00307AFA" w:rsidRPr="005E1BAA">
        <w:rPr>
          <w:rFonts w:ascii="Times New Roman" w:hAnsi="Times New Roman" w:cs="Times New Roman"/>
          <w:i/>
          <w:iCs/>
        </w:rPr>
        <w:t>Normalised Numeric Variables</w:t>
      </w:r>
      <w:r w:rsidRPr="005E1BAA">
        <w:rPr>
          <w:rFonts w:ascii="Times New Roman" w:hAnsi="Times New Roman" w:cs="Times New Roman"/>
          <w:i/>
          <w:iCs/>
        </w:rPr>
        <w:t xml:space="preserve"> &gt;</w:t>
      </w:r>
    </w:p>
    <w:p w14:paraId="0280F513" w14:textId="21FE8FB2" w:rsidR="009B05C3" w:rsidRPr="005E1BAA" w:rsidRDefault="009B05C3" w:rsidP="009B05C3">
      <w:pPr>
        <w:pStyle w:val="NoSpacing"/>
        <w:spacing w:line="480" w:lineRule="auto"/>
        <w:ind w:firstLine="720"/>
        <w:rPr>
          <w:rFonts w:ascii="Times New Roman" w:hAnsi="Times New Roman" w:cs="Times New Roman"/>
        </w:rPr>
      </w:pPr>
      <w:r w:rsidRPr="005E1BAA">
        <w:rPr>
          <w:rFonts w:ascii="Times New Roman" w:hAnsi="Times New Roman" w:cs="Times New Roman"/>
        </w:rPr>
        <w:t xml:space="preserve">The transformation was applied using the </w:t>
      </w:r>
      <w:r w:rsidR="00C150E2" w:rsidRPr="005E1BAA">
        <w:rPr>
          <w:rFonts w:ascii="Times New Roman" w:hAnsi="Times New Roman" w:cs="Times New Roman"/>
        </w:rPr>
        <w:t>mutate (</w:t>
      </w:r>
      <w:r w:rsidRPr="005E1BAA">
        <w:rPr>
          <w:rFonts w:ascii="Times New Roman" w:hAnsi="Times New Roman" w:cs="Times New Roman"/>
        </w:rPr>
        <w:t>across ()) function in the dplyr package, which efficiently scales all numeric columns in the dataset. Additionally, the target variable (BAD), which represents loan default status, was retained as a factor with levels "0" and "1" for non-default and default cases, respectively.</w:t>
      </w:r>
    </w:p>
    <w:p w14:paraId="1E5ADA7A" w14:textId="7DFB33EC" w:rsidR="00282E93" w:rsidRPr="005E1BAA" w:rsidRDefault="009B05C3" w:rsidP="00282E93">
      <w:pPr>
        <w:pStyle w:val="NoSpacing"/>
        <w:spacing w:line="480" w:lineRule="auto"/>
        <w:ind w:firstLine="720"/>
        <w:rPr>
          <w:rFonts w:ascii="Times New Roman" w:hAnsi="Times New Roman" w:cs="Times New Roman"/>
        </w:rPr>
      </w:pPr>
      <w:r w:rsidRPr="005E1BAA">
        <w:rPr>
          <w:rFonts w:ascii="Times New Roman" w:hAnsi="Times New Roman" w:cs="Times New Roman"/>
        </w:rPr>
        <w:t xml:space="preserve">The result is a normalized dataset (loan.data_normalized), where each numeric variable has been scaled, making the data ready for machine learning model training. </w:t>
      </w:r>
    </w:p>
    <w:p w14:paraId="126A7FDB" w14:textId="02299835" w:rsidR="00282E93" w:rsidRPr="005E1BAA" w:rsidRDefault="00282E93" w:rsidP="00282E93">
      <w:pPr>
        <w:pStyle w:val="NoSpacing"/>
        <w:spacing w:line="480" w:lineRule="auto"/>
        <w:rPr>
          <w:rFonts w:ascii="Times New Roman" w:hAnsi="Times New Roman" w:cs="Times New Roman"/>
          <w:b/>
          <w:bCs/>
        </w:rPr>
      </w:pPr>
      <w:r w:rsidRPr="005E1BAA">
        <w:rPr>
          <w:rFonts w:ascii="Times New Roman" w:hAnsi="Times New Roman" w:cs="Times New Roman"/>
          <w:b/>
          <w:bCs/>
        </w:rPr>
        <w:t>5.1 Handling Imbalanced Data</w:t>
      </w:r>
    </w:p>
    <w:p w14:paraId="56585702" w14:textId="7C8B9686" w:rsidR="00282E93" w:rsidRPr="005E1BAA" w:rsidRDefault="00282E93" w:rsidP="00282E93">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 xml:space="preserve">We </w:t>
      </w:r>
      <w:r w:rsidR="00307AFA" w:rsidRPr="005E1BAA">
        <w:rPr>
          <w:rFonts w:ascii="Times New Roman" w:hAnsi="Times New Roman" w:cs="Times New Roman"/>
          <w:lang w:val="en-US"/>
        </w:rPr>
        <w:t xml:space="preserve">noticed here the </w:t>
      </w:r>
      <w:r w:rsidRPr="005E1BAA">
        <w:rPr>
          <w:rFonts w:ascii="Times New Roman" w:hAnsi="Times New Roman" w:cs="Times New Roman"/>
          <w:lang w:val="en-US"/>
        </w:rPr>
        <w:t>class imbalance in the dataset, where the target variable (BAD), representing loan default status, had an unequal distribution of class labels. Specifically, the non-default class (BAD = 0) was overrepresented compared to the default class (BAD = 1). Class imbalance can lead to biased model predictions, where the model may favor the majority class, resulting in poor performance when predicting the minority class.</w:t>
      </w:r>
    </w:p>
    <w:p w14:paraId="160EBEB9" w14:textId="77777777" w:rsidR="00282E93" w:rsidRPr="005E1BAA" w:rsidRDefault="00282E93" w:rsidP="00282E93">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lastRenderedPageBreak/>
        <w:t>To handle this imbalance, we implemented random oversampling of the minority class (BAD = 1). Random oversampling is a data-level approach that involves duplicating instances from the minority class to balance the distribution between the two classes.</w:t>
      </w:r>
    </w:p>
    <w:p w14:paraId="4EB76E43" w14:textId="77777777" w:rsidR="00282E93" w:rsidRPr="005E1BAA" w:rsidRDefault="00282E93" w:rsidP="00282E93">
      <w:pPr>
        <w:pStyle w:val="NoSpacing"/>
        <w:spacing w:line="480" w:lineRule="auto"/>
        <w:rPr>
          <w:rFonts w:ascii="Times New Roman" w:hAnsi="Times New Roman" w:cs="Times New Roman"/>
          <w:lang w:val="en-US"/>
        </w:rPr>
      </w:pPr>
      <w:r w:rsidRPr="005E1BAA">
        <w:rPr>
          <w:rFonts w:ascii="Times New Roman" w:hAnsi="Times New Roman" w:cs="Times New Roman"/>
          <w:lang w:val="en-US"/>
        </w:rPr>
        <w:t>Here’s the step-by-step process:</w:t>
      </w:r>
    </w:p>
    <w:p w14:paraId="6E0DDCE0" w14:textId="3F155FC0" w:rsidR="00282E93" w:rsidRPr="005E1BAA" w:rsidRDefault="00282E93" w:rsidP="00282E93">
      <w:pPr>
        <w:pStyle w:val="NoSpacing"/>
        <w:numPr>
          <w:ilvl w:val="0"/>
          <w:numId w:val="59"/>
        </w:numPr>
        <w:spacing w:line="480" w:lineRule="auto"/>
        <w:rPr>
          <w:rFonts w:ascii="Times New Roman" w:hAnsi="Times New Roman" w:cs="Times New Roman"/>
          <w:b/>
          <w:bCs/>
          <w:lang w:val="en-US"/>
        </w:rPr>
      </w:pPr>
      <w:r w:rsidRPr="005E1BAA">
        <w:rPr>
          <w:rFonts w:ascii="Times New Roman" w:hAnsi="Times New Roman" w:cs="Times New Roman"/>
          <w:b/>
          <w:bCs/>
          <w:lang w:val="en-US"/>
        </w:rPr>
        <w:t>Separate the Classes:</w:t>
      </w:r>
      <w:r w:rsidRPr="005E1BAA">
        <w:rPr>
          <w:rFonts w:ascii="Times New Roman" w:hAnsi="Times New Roman" w:cs="Times New Roman"/>
          <w:b/>
          <w:bCs/>
          <w:lang w:val="en-US"/>
        </w:rPr>
        <w:br/>
        <w:t>First, we split the dataset into two subsets:</w:t>
      </w:r>
    </w:p>
    <w:p w14:paraId="24DF63BB" w14:textId="77777777" w:rsidR="00282E93" w:rsidRPr="005E1BAA" w:rsidRDefault="00282E93" w:rsidP="00282E93">
      <w:pPr>
        <w:pStyle w:val="NoSpacing"/>
        <w:numPr>
          <w:ilvl w:val="1"/>
          <w:numId w:val="57"/>
        </w:numPr>
        <w:spacing w:line="480" w:lineRule="auto"/>
        <w:rPr>
          <w:rFonts w:ascii="Times New Roman" w:hAnsi="Times New Roman" w:cs="Times New Roman"/>
          <w:lang w:val="en-US"/>
        </w:rPr>
      </w:pPr>
      <w:r w:rsidRPr="005E1BAA">
        <w:rPr>
          <w:rFonts w:ascii="Times New Roman" w:hAnsi="Times New Roman" w:cs="Times New Roman"/>
          <w:lang w:val="en-US"/>
        </w:rPr>
        <w:t>Majority Class: All rows where BAD = 0.</w:t>
      </w:r>
    </w:p>
    <w:p w14:paraId="2901B535" w14:textId="77777777" w:rsidR="00282E93" w:rsidRPr="005E1BAA" w:rsidRDefault="00282E93" w:rsidP="00282E93">
      <w:pPr>
        <w:pStyle w:val="NoSpacing"/>
        <w:numPr>
          <w:ilvl w:val="1"/>
          <w:numId w:val="57"/>
        </w:numPr>
        <w:spacing w:line="480" w:lineRule="auto"/>
        <w:rPr>
          <w:rFonts w:ascii="Times New Roman" w:hAnsi="Times New Roman" w:cs="Times New Roman"/>
          <w:lang w:val="en-US"/>
        </w:rPr>
      </w:pPr>
      <w:r w:rsidRPr="005E1BAA">
        <w:rPr>
          <w:rFonts w:ascii="Times New Roman" w:hAnsi="Times New Roman" w:cs="Times New Roman"/>
          <w:lang w:val="en-US"/>
        </w:rPr>
        <w:t>Minority Class: All rows where BAD = 1.</w:t>
      </w:r>
    </w:p>
    <w:p w14:paraId="48895604" w14:textId="77777777" w:rsidR="00282E93" w:rsidRPr="005E1BAA" w:rsidRDefault="00282E93" w:rsidP="00282E93">
      <w:pPr>
        <w:pStyle w:val="NoSpacing"/>
        <w:spacing w:line="480" w:lineRule="auto"/>
        <w:rPr>
          <w:rFonts w:ascii="Times New Roman" w:hAnsi="Times New Roman" w:cs="Times New Roman"/>
          <w:b/>
          <w:bCs/>
        </w:rPr>
      </w:pPr>
      <w:r w:rsidRPr="005E1BAA">
        <w:rPr>
          <w:rFonts w:ascii="Times New Roman" w:hAnsi="Times New Roman" w:cs="Times New Roman"/>
          <w:noProof/>
          <w:lang w:val="en-US"/>
        </w:rPr>
        <w:drawing>
          <wp:inline distT="0" distB="0" distL="0" distR="0" wp14:anchorId="35DBCD8D" wp14:editId="07AD1BE3">
            <wp:extent cx="5943600" cy="365125"/>
            <wp:effectExtent l="0" t="0" r="0" b="0"/>
            <wp:docPr id="200715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8742" name=""/>
                    <pic:cNvPicPr/>
                  </pic:nvPicPr>
                  <pic:blipFill>
                    <a:blip r:embed="rId31"/>
                    <a:stretch>
                      <a:fillRect/>
                    </a:stretch>
                  </pic:blipFill>
                  <pic:spPr>
                    <a:xfrm>
                      <a:off x="0" y="0"/>
                      <a:ext cx="5943600" cy="365125"/>
                    </a:xfrm>
                    <a:prstGeom prst="rect">
                      <a:avLst/>
                    </a:prstGeom>
                  </pic:spPr>
                </pic:pic>
              </a:graphicData>
            </a:graphic>
          </wp:inline>
        </w:drawing>
      </w:r>
    </w:p>
    <w:p w14:paraId="6E70F229" w14:textId="47340156" w:rsidR="00282E93" w:rsidRPr="005E1BAA" w:rsidRDefault="000B06CF" w:rsidP="000B06CF">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 xml:space="preserve">&lt; Figure </w:t>
      </w:r>
      <w:r w:rsidR="0055297B" w:rsidRPr="005E1BAA">
        <w:rPr>
          <w:rFonts w:ascii="Times New Roman" w:hAnsi="Times New Roman" w:cs="Times New Roman"/>
          <w:i/>
          <w:iCs/>
        </w:rPr>
        <w:t>5</w:t>
      </w:r>
      <w:r w:rsidRPr="005E1BAA">
        <w:rPr>
          <w:rFonts w:ascii="Times New Roman" w:hAnsi="Times New Roman" w:cs="Times New Roman"/>
          <w:i/>
          <w:iCs/>
        </w:rPr>
        <w:t>.</w:t>
      </w:r>
      <w:r w:rsidR="0055297B" w:rsidRPr="005E1BAA">
        <w:rPr>
          <w:rFonts w:ascii="Times New Roman" w:hAnsi="Times New Roman" w:cs="Times New Roman"/>
          <w:i/>
          <w:iCs/>
        </w:rPr>
        <w:t>3</w:t>
      </w:r>
      <w:r w:rsidRPr="005E1BAA">
        <w:rPr>
          <w:rFonts w:ascii="Times New Roman" w:hAnsi="Times New Roman" w:cs="Times New Roman"/>
          <w:i/>
          <w:iCs/>
        </w:rPr>
        <w:t xml:space="preserve">: </w:t>
      </w:r>
      <w:r w:rsidR="0055297B" w:rsidRPr="005E1BAA">
        <w:rPr>
          <w:rFonts w:ascii="Times New Roman" w:hAnsi="Times New Roman" w:cs="Times New Roman"/>
          <w:i/>
          <w:iCs/>
        </w:rPr>
        <w:t>Handling Imbalanced Data: Separating the classes</w:t>
      </w:r>
      <w:r w:rsidRPr="005E1BAA">
        <w:rPr>
          <w:rFonts w:ascii="Times New Roman" w:hAnsi="Times New Roman" w:cs="Times New Roman"/>
          <w:i/>
          <w:iCs/>
        </w:rPr>
        <w:t>&gt;</w:t>
      </w:r>
    </w:p>
    <w:p w14:paraId="20A2F819" w14:textId="77777777" w:rsidR="00282E93" w:rsidRPr="005E1BAA" w:rsidRDefault="00282E93" w:rsidP="00282E93">
      <w:pPr>
        <w:pStyle w:val="NoSpacing"/>
        <w:numPr>
          <w:ilvl w:val="0"/>
          <w:numId w:val="59"/>
        </w:numPr>
        <w:spacing w:line="480" w:lineRule="auto"/>
        <w:rPr>
          <w:rFonts w:ascii="Times New Roman" w:hAnsi="Times New Roman" w:cs="Times New Roman"/>
          <w:lang w:val="en-US"/>
        </w:rPr>
      </w:pPr>
      <w:r w:rsidRPr="005E1BAA">
        <w:rPr>
          <w:rFonts w:ascii="Times New Roman" w:hAnsi="Times New Roman" w:cs="Times New Roman"/>
          <w:b/>
          <w:bCs/>
          <w:lang w:val="en-US"/>
        </w:rPr>
        <w:t>Oversampling the Minority Class:</w:t>
      </w:r>
    </w:p>
    <w:p w14:paraId="2F585B66" w14:textId="77777777" w:rsidR="002140C8" w:rsidRPr="002140C8" w:rsidRDefault="002140C8" w:rsidP="002140C8">
      <w:pPr>
        <w:pStyle w:val="NoSpacing"/>
        <w:spacing w:line="480" w:lineRule="auto"/>
        <w:ind w:firstLine="360"/>
        <w:rPr>
          <w:rFonts w:ascii="Times New Roman" w:hAnsi="Times New Roman" w:cs="Times New Roman"/>
          <w:lang w:val="en-US"/>
        </w:rPr>
      </w:pPr>
      <w:r w:rsidRPr="002140C8">
        <w:rPr>
          <w:rFonts w:ascii="Times New Roman" w:hAnsi="Times New Roman" w:cs="Times New Roman"/>
          <w:lang w:val="en-US"/>
        </w:rPr>
        <w:t>The dataset exhibited class imbalance with a significant overrepresentation of the non-default class (BAD = 0). To address this, we applied random oversampling to the minority class (BAD = 1):</w:t>
      </w:r>
    </w:p>
    <w:p w14:paraId="6BB71DF6" w14:textId="77777777" w:rsidR="002140C8" w:rsidRPr="002140C8" w:rsidRDefault="002140C8" w:rsidP="002140C8">
      <w:pPr>
        <w:pStyle w:val="NoSpacing"/>
        <w:numPr>
          <w:ilvl w:val="0"/>
          <w:numId w:val="92"/>
        </w:numPr>
        <w:spacing w:line="480" w:lineRule="auto"/>
        <w:rPr>
          <w:rFonts w:ascii="Times New Roman" w:hAnsi="Times New Roman" w:cs="Times New Roman"/>
          <w:lang w:val="en-US"/>
        </w:rPr>
      </w:pPr>
      <w:r w:rsidRPr="002140C8">
        <w:rPr>
          <w:rFonts w:ascii="Times New Roman" w:hAnsi="Times New Roman" w:cs="Times New Roman"/>
          <w:lang w:val="en-US"/>
        </w:rPr>
        <w:t>Class Separation: The dataset was split into majority (BAD = 0) and minority (BAD = 1) subsets.</w:t>
      </w:r>
    </w:p>
    <w:p w14:paraId="6B055243" w14:textId="77777777" w:rsidR="002140C8" w:rsidRPr="002140C8" w:rsidRDefault="002140C8" w:rsidP="002140C8">
      <w:pPr>
        <w:pStyle w:val="NoSpacing"/>
        <w:numPr>
          <w:ilvl w:val="0"/>
          <w:numId w:val="92"/>
        </w:numPr>
        <w:spacing w:line="480" w:lineRule="auto"/>
        <w:rPr>
          <w:rFonts w:ascii="Times New Roman" w:hAnsi="Times New Roman" w:cs="Times New Roman"/>
          <w:lang w:val="en-US"/>
        </w:rPr>
      </w:pPr>
      <w:r w:rsidRPr="002140C8">
        <w:rPr>
          <w:rFonts w:ascii="Times New Roman" w:hAnsi="Times New Roman" w:cs="Times New Roman"/>
          <w:lang w:val="en-US"/>
        </w:rPr>
        <w:t>Oversampling: Instances from the minority class were duplicated using the sample() function to match the size of the majority class.</w:t>
      </w:r>
    </w:p>
    <w:p w14:paraId="4631C3C2" w14:textId="77777777" w:rsidR="002140C8" w:rsidRPr="002140C8" w:rsidRDefault="002140C8" w:rsidP="002140C8">
      <w:pPr>
        <w:pStyle w:val="NoSpacing"/>
        <w:numPr>
          <w:ilvl w:val="0"/>
          <w:numId w:val="92"/>
        </w:numPr>
        <w:spacing w:line="480" w:lineRule="auto"/>
        <w:rPr>
          <w:rFonts w:ascii="Times New Roman" w:hAnsi="Times New Roman" w:cs="Times New Roman"/>
          <w:lang w:val="en-US"/>
        </w:rPr>
      </w:pPr>
      <w:r w:rsidRPr="002140C8">
        <w:rPr>
          <w:rFonts w:ascii="Times New Roman" w:hAnsi="Times New Roman" w:cs="Times New Roman"/>
          <w:lang w:val="en-US"/>
        </w:rPr>
        <w:t>Recombination: The oversampled minority subset was combined with the original majority subset to create a balanced dataset.</w:t>
      </w:r>
    </w:p>
    <w:p w14:paraId="7E2FC735" w14:textId="77777777" w:rsidR="002140C8" w:rsidRPr="002140C8" w:rsidRDefault="002140C8" w:rsidP="002140C8">
      <w:pPr>
        <w:pStyle w:val="NoSpacing"/>
        <w:spacing w:line="480" w:lineRule="auto"/>
        <w:ind w:firstLine="360"/>
        <w:rPr>
          <w:rFonts w:ascii="Times New Roman" w:hAnsi="Times New Roman" w:cs="Times New Roman"/>
          <w:lang w:val="en-US"/>
        </w:rPr>
      </w:pPr>
      <w:r w:rsidRPr="002140C8">
        <w:rPr>
          <w:rFonts w:ascii="Times New Roman" w:hAnsi="Times New Roman" w:cs="Times New Roman"/>
          <w:lang w:val="en-US"/>
        </w:rPr>
        <w:t>The resulting balanced dataset ensured equitable representation of both classes, reducing bias and improving the models’ ability to predict loan defaults accurately.</w:t>
      </w:r>
    </w:p>
    <w:p w14:paraId="59ACE647" w14:textId="77777777" w:rsidR="00282E93" w:rsidRPr="005E1BAA" w:rsidRDefault="00282E93" w:rsidP="00282E93">
      <w:pPr>
        <w:pStyle w:val="NoSpacing"/>
        <w:spacing w:line="480" w:lineRule="auto"/>
        <w:ind w:firstLine="360"/>
        <w:rPr>
          <w:rFonts w:ascii="Times New Roman" w:hAnsi="Times New Roman" w:cs="Times New Roman"/>
          <w:lang w:val="en-US"/>
        </w:rPr>
      </w:pPr>
    </w:p>
    <w:p w14:paraId="6E04FBE6" w14:textId="4FA61153" w:rsidR="00E6576A" w:rsidRPr="005E1BAA" w:rsidRDefault="00282E93" w:rsidP="0055297B">
      <w:pPr>
        <w:pStyle w:val="NoSpacing"/>
        <w:spacing w:line="480" w:lineRule="auto"/>
        <w:ind w:firstLine="360"/>
        <w:rPr>
          <w:rFonts w:ascii="Times New Roman" w:hAnsi="Times New Roman" w:cs="Times New Roman"/>
          <w:lang w:val="en-US"/>
        </w:rPr>
      </w:pPr>
      <w:r w:rsidRPr="005E1BAA">
        <w:rPr>
          <w:rFonts w:ascii="Times New Roman" w:hAnsi="Times New Roman" w:cs="Times New Roman"/>
          <w:noProof/>
          <w:lang w:val="en-US"/>
        </w:rPr>
        <w:lastRenderedPageBreak/>
        <w:drawing>
          <wp:inline distT="0" distB="0" distL="0" distR="0" wp14:anchorId="59469637" wp14:editId="41E4BBED">
            <wp:extent cx="5943600" cy="271780"/>
            <wp:effectExtent l="0" t="0" r="0" b="0"/>
            <wp:docPr id="158862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0056" name=""/>
                    <pic:cNvPicPr/>
                  </pic:nvPicPr>
                  <pic:blipFill>
                    <a:blip r:embed="rId32"/>
                    <a:stretch>
                      <a:fillRect/>
                    </a:stretch>
                  </pic:blipFill>
                  <pic:spPr>
                    <a:xfrm>
                      <a:off x="0" y="0"/>
                      <a:ext cx="5943600" cy="271780"/>
                    </a:xfrm>
                    <a:prstGeom prst="rect">
                      <a:avLst/>
                    </a:prstGeom>
                  </pic:spPr>
                </pic:pic>
              </a:graphicData>
            </a:graphic>
          </wp:inline>
        </w:drawing>
      </w:r>
    </w:p>
    <w:p w14:paraId="2B22201C" w14:textId="733E5E09" w:rsidR="0055297B" w:rsidRPr="005E1BAA" w:rsidRDefault="0055297B" w:rsidP="0055297B">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 xml:space="preserve">&lt; Figure: Handling Imbalanced Data: </w:t>
      </w:r>
      <w:r w:rsidR="00375B25" w:rsidRPr="005E1BAA">
        <w:rPr>
          <w:rFonts w:ascii="Times New Roman" w:hAnsi="Times New Roman" w:cs="Times New Roman"/>
          <w:i/>
          <w:iCs/>
        </w:rPr>
        <w:t>Oversampling</w:t>
      </w:r>
      <w:r w:rsidRPr="005E1BAA">
        <w:rPr>
          <w:rFonts w:ascii="Times New Roman" w:hAnsi="Times New Roman" w:cs="Times New Roman"/>
          <w:i/>
          <w:iCs/>
        </w:rPr>
        <w:t xml:space="preserve"> the </w:t>
      </w:r>
      <w:r w:rsidR="00375B25" w:rsidRPr="005E1BAA">
        <w:rPr>
          <w:rFonts w:ascii="Times New Roman" w:hAnsi="Times New Roman" w:cs="Times New Roman"/>
          <w:i/>
          <w:iCs/>
        </w:rPr>
        <w:t xml:space="preserve">Minority </w:t>
      </w:r>
      <w:r w:rsidRPr="005E1BAA">
        <w:rPr>
          <w:rFonts w:ascii="Times New Roman" w:hAnsi="Times New Roman" w:cs="Times New Roman"/>
          <w:i/>
          <w:iCs/>
        </w:rPr>
        <w:t>class&gt;</w:t>
      </w:r>
    </w:p>
    <w:p w14:paraId="704F3B13" w14:textId="77777777" w:rsidR="00E6576A" w:rsidRPr="005E1BAA" w:rsidRDefault="00E6576A" w:rsidP="00E6576A">
      <w:pPr>
        <w:pStyle w:val="NoSpacing"/>
        <w:spacing w:line="480" w:lineRule="auto"/>
        <w:rPr>
          <w:rFonts w:ascii="Times New Roman" w:hAnsi="Times New Roman" w:cs="Times New Roman"/>
          <w:lang w:val="en-US"/>
        </w:rPr>
      </w:pPr>
      <w:r w:rsidRPr="005E1BAA">
        <w:rPr>
          <w:rFonts w:ascii="Times New Roman" w:hAnsi="Times New Roman" w:cs="Times New Roman"/>
          <w:b/>
          <w:bCs/>
          <w:lang w:val="en-US"/>
        </w:rPr>
        <w:t>Combine the Data</w:t>
      </w:r>
      <w:r w:rsidRPr="005E1BAA">
        <w:rPr>
          <w:rFonts w:ascii="Times New Roman" w:hAnsi="Times New Roman" w:cs="Times New Roman"/>
          <w:lang w:val="en-US"/>
        </w:rPr>
        <w:t>:</w:t>
      </w:r>
    </w:p>
    <w:p w14:paraId="1905F3B3" w14:textId="299FE2EB" w:rsidR="00E6576A" w:rsidRPr="005E1BAA" w:rsidRDefault="00E6576A" w:rsidP="00E6576A">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After oversampling the minority class, we combined the oversampled minority class and the majority class into a new dataset, loan.data_balanced, which has an equal representation of both classes.</w:t>
      </w:r>
    </w:p>
    <w:p w14:paraId="726E1F91" w14:textId="30F37D70" w:rsidR="00E6576A" w:rsidRPr="005E1BAA" w:rsidRDefault="00E6576A" w:rsidP="00E6576A">
      <w:pPr>
        <w:pStyle w:val="NoSpacing"/>
        <w:spacing w:line="480" w:lineRule="auto"/>
        <w:rPr>
          <w:rFonts w:ascii="Times New Roman" w:hAnsi="Times New Roman" w:cs="Times New Roman"/>
        </w:rPr>
      </w:pPr>
      <w:r w:rsidRPr="005E1BAA">
        <w:rPr>
          <w:rFonts w:ascii="Times New Roman" w:hAnsi="Times New Roman" w:cs="Times New Roman"/>
          <w:noProof/>
        </w:rPr>
        <w:drawing>
          <wp:inline distT="0" distB="0" distL="0" distR="0" wp14:anchorId="41E1ABBE" wp14:editId="7478E9D3">
            <wp:extent cx="5943600" cy="179705"/>
            <wp:effectExtent l="0" t="0" r="0" b="0"/>
            <wp:docPr id="179321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14753" name=""/>
                    <pic:cNvPicPr/>
                  </pic:nvPicPr>
                  <pic:blipFill>
                    <a:blip r:embed="rId33"/>
                    <a:stretch>
                      <a:fillRect/>
                    </a:stretch>
                  </pic:blipFill>
                  <pic:spPr>
                    <a:xfrm>
                      <a:off x="0" y="0"/>
                      <a:ext cx="5943600" cy="179705"/>
                    </a:xfrm>
                    <a:prstGeom prst="rect">
                      <a:avLst/>
                    </a:prstGeom>
                  </pic:spPr>
                </pic:pic>
              </a:graphicData>
            </a:graphic>
          </wp:inline>
        </w:drawing>
      </w:r>
    </w:p>
    <w:p w14:paraId="73121CC7" w14:textId="5C80ED5F" w:rsidR="0055297B" w:rsidRPr="005E1BAA" w:rsidRDefault="0055297B" w:rsidP="0055297B">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 xml:space="preserve">&lt; Figure: Handling Imbalanced Data: </w:t>
      </w:r>
      <w:r w:rsidR="00375B25" w:rsidRPr="005E1BAA">
        <w:rPr>
          <w:rFonts w:ascii="Times New Roman" w:hAnsi="Times New Roman" w:cs="Times New Roman"/>
          <w:i/>
          <w:iCs/>
        </w:rPr>
        <w:t>Combining the data</w:t>
      </w:r>
      <w:r w:rsidRPr="005E1BAA">
        <w:rPr>
          <w:rFonts w:ascii="Times New Roman" w:hAnsi="Times New Roman" w:cs="Times New Roman"/>
          <w:i/>
          <w:iCs/>
        </w:rPr>
        <w:t>&gt;</w:t>
      </w:r>
    </w:p>
    <w:p w14:paraId="50BA9D56" w14:textId="745630ED" w:rsidR="00E6576A" w:rsidRPr="005E1BAA" w:rsidRDefault="00E6576A" w:rsidP="00E6576A">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The result of this process is a balanced dataset, loan.data_balanced, where both the default (BAD = 1) and non-default (BAD = 0) classes have equal representation. This balanced dataset is crucial for training machine learning models as it mitigates the risk of bias towards the majority class, leading to improved model performance, particularly in predicting minority class outcomes such as loan defaults.</w:t>
      </w:r>
      <w:r w:rsidRPr="005E1BAA">
        <w:rPr>
          <w:rFonts w:ascii="Times New Roman" w:hAnsi="Times New Roman" w:cs="Times New Roman"/>
          <w:vanish/>
          <w:lang w:val="en-US"/>
        </w:rPr>
        <w:t>Top of Form</w:t>
      </w:r>
    </w:p>
    <w:p w14:paraId="2232C03D" w14:textId="77777777" w:rsidR="00E6576A" w:rsidRPr="005E1BAA" w:rsidRDefault="00E6576A" w:rsidP="00E6576A">
      <w:pPr>
        <w:pStyle w:val="NoSpacing"/>
        <w:spacing w:line="480" w:lineRule="auto"/>
        <w:rPr>
          <w:rFonts w:ascii="Times New Roman" w:hAnsi="Times New Roman" w:cs="Times New Roman"/>
          <w:b/>
          <w:bCs/>
          <w:lang w:val="en-US"/>
        </w:rPr>
      </w:pPr>
      <w:r w:rsidRPr="005E1BAA">
        <w:rPr>
          <w:rFonts w:ascii="Times New Roman" w:hAnsi="Times New Roman" w:cs="Times New Roman"/>
          <w:b/>
          <w:bCs/>
          <w:vanish/>
          <w:lang w:val="en-US"/>
        </w:rPr>
        <w:t>Bottom of Form</w:t>
      </w:r>
    </w:p>
    <w:p w14:paraId="0DE41AD7" w14:textId="77777777" w:rsidR="00D53010" w:rsidRPr="005E1BAA" w:rsidRDefault="00D53010" w:rsidP="00E6576A">
      <w:pPr>
        <w:pStyle w:val="NoSpacing"/>
        <w:spacing w:line="480" w:lineRule="auto"/>
        <w:rPr>
          <w:rFonts w:ascii="Times New Roman" w:hAnsi="Times New Roman" w:cs="Times New Roman"/>
          <w:b/>
          <w:bCs/>
          <w:vanish/>
          <w:lang w:val="en-US"/>
        </w:rPr>
      </w:pPr>
    </w:p>
    <w:p w14:paraId="449ADD85" w14:textId="7F0A431E" w:rsidR="003F458F" w:rsidRPr="005E1BAA" w:rsidRDefault="00492D1B" w:rsidP="00C737A8">
      <w:pPr>
        <w:pStyle w:val="NoSpacing"/>
        <w:spacing w:line="480" w:lineRule="auto"/>
        <w:rPr>
          <w:rFonts w:ascii="Times New Roman" w:hAnsi="Times New Roman" w:cs="Times New Roman"/>
          <w:b/>
          <w:bCs/>
        </w:rPr>
      </w:pPr>
      <w:r w:rsidRPr="005E1BAA">
        <w:rPr>
          <w:rFonts w:ascii="Times New Roman" w:hAnsi="Times New Roman" w:cs="Times New Roman"/>
          <w:b/>
          <w:bCs/>
        </w:rPr>
        <w:t xml:space="preserve">6.0 Data Partitioning </w:t>
      </w:r>
    </w:p>
    <w:p w14:paraId="0A25EECB" w14:textId="3BAB3DF2" w:rsidR="00D53010" w:rsidRPr="005E1BAA" w:rsidRDefault="00D53010" w:rsidP="00D53010">
      <w:pPr>
        <w:pStyle w:val="NoSpacing"/>
        <w:spacing w:line="480" w:lineRule="auto"/>
        <w:ind w:firstLine="720"/>
        <w:rPr>
          <w:rFonts w:ascii="Times New Roman" w:hAnsi="Times New Roman" w:cs="Times New Roman"/>
        </w:rPr>
      </w:pPr>
      <w:r w:rsidRPr="005E1BAA">
        <w:rPr>
          <w:rFonts w:ascii="Times New Roman" w:hAnsi="Times New Roman" w:cs="Times New Roman"/>
        </w:rPr>
        <w:t xml:space="preserve">We used </w:t>
      </w:r>
      <w:r w:rsidRPr="005E1BAA">
        <w:rPr>
          <w:rFonts w:ascii="Times New Roman" w:hAnsi="Times New Roman" w:cs="Times New Roman"/>
          <w:b/>
          <w:bCs/>
        </w:rPr>
        <w:t>random stratified sampling</w:t>
      </w:r>
      <w:r w:rsidRPr="005E1BAA">
        <w:rPr>
          <w:rFonts w:ascii="Times New Roman" w:hAnsi="Times New Roman" w:cs="Times New Roman"/>
        </w:rPr>
        <w:t xml:space="preserve"> to maintain the balance between the target classes (BAD = 0 and BAD = 1) in both the training and test sets. The stratified partitioning ensures that the proportion of default (BAD = 1) and non-default (BAD = 0) cases is preserved in both sets, preventing any bias during model evaluation.</w:t>
      </w:r>
    </w:p>
    <w:p w14:paraId="6C469119" w14:textId="77777777" w:rsidR="00D53010" w:rsidRPr="005E1BAA" w:rsidRDefault="00D53010" w:rsidP="00D53010">
      <w:pPr>
        <w:pStyle w:val="NoSpacing"/>
        <w:spacing w:line="480" w:lineRule="auto"/>
        <w:rPr>
          <w:rFonts w:ascii="Times New Roman" w:hAnsi="Times New Roman" w:cs="Times New Roman"/>
        </w:rPr>
      </w:pPr>
      <w:r w:rsidRPr="005E1BAA">
        <w:rPr>
          <w:rFonts w:ascii="Times New Roman" w:hAnsi="Times New Roman" w:cs="Times New Roman"/>
        </w:rPr>
        <w:t>The process was as follows:</w:t>
      </w:r>
    </w:p>
    <w:p w14:paraId="200A43B6" w14:textId="77777777" w:rsidR="00D53010" w:rsidRPr="005E1BAA" w:rsidRDefault="00D53010" w:rsidP="00D53010">
      <w:pPr>
        <w:pStyle w:val="NoSpacing"/>
        <w:spacing w:line="480" w:lineRule="auto"/>
        <w:rPr>
          <w:rFonts w:ascii="Times New Roman" w:hAnsi="Times New Roman" w:cs="Times New Roman"/>
        </w:rPr>
      </w:pPr>
      <w:r w:rsidRPr="005E1BAA">
        <w:rPr>
          <w:rFonts w:ascii="Times New Roman" w:hAnsi="Times New Roman" w:cs="Times New Roman"/>
          <w:b/>
          <w:bCs/>
        </w:rPr>
        <w:t>Stratified Sampling</w:t>
      </w:r>
      <w:r w:rsidRPr="005E1BAA">
        <w:rPr>
          <w:rFonts w:ascii="Times New Roman" w:hAnsi="Times New Roman" w:cs="Times New Roman"/>
        </w:rPr>
        <w:t>:</w:t>
      </w:r>
    </w:p>
    <w:p w14:paraId="6A39647D" w14:textId="457D16ED" w:rsidR="00D53010" w:rsidRPr="005E1BAA" w:rsidRDefault="00D53010" w:rsidP="00D53010">
      <w:pPr>
        <w:pStyle w:val="NoSpacing"/>
        <w:spacing w:line="480" w:lineRule="auto"/>
        <w:ind w:left="360" w:firstLine="360"/>
        <w:rPr>
          <w:rFonts w:ascii="Times New Roman" w:hAnsi="Times New Roman" w:cs="Times New Roman"/>
        </w:rPr>
      </w:pPr>
      <w:r w:rsidRPr="005E1BAA">
        <w:rPr>
          <w:rFonts w:ascii="Times New Roman" w:hAnsi="Times New Roman" w:cs="Times New Roman"/>
        </w:rPr>
        <w:t xml:space="preserve">We used the createDataPartition() function from the caret package, which performs stratified sampling to create a split of 70% for the training set and 30% for the test set. This </w:t>
      </w:r>
      <w:r w:rsidRPr="005E1BAA">
        <w:rPr>
          <w:rFonts w:ascii="Times New Roman" w:hAnsi="Times New Roman" w:cs="Times New Roman"/>
        </w:rPr>
        <w:lastRenderedPageBreak/>
        <w:t>partitioning was done while ensuring that both the training and test sets had a balanced representation of the target classes (BAD).</w:t>
      </w:r>
    </w:p>
    <w:p w14:paraId="797E14F4" w14:textId="14C205EC" w:rsidR="00D53010" w:rsidRPr="005E1BAA" w:rsidRDefault="00D53010" w:rsidP="00D53010">
      <w:pPr>
        <w:pStyle w:val="NoSpacing"/>
        <w:spacing w:line="480" w:lineRule="auto"/>
        <w:rPr>
          <w:rFonts w:ascii="Times New Roman" w:hAnsi="Times New Roman" w:cs="Times New Roman"/>
        </w:rPr>
      </w:pPr>
      <w:r w:rsidRPr="005E1BAA">
        <w:rPr>
          <w:rFonts w:ascii="Times New Roman" w:hAnsi="Times New Roman" w:cs="Times New Roman"/>
          <w:noProof/>
        </w:rPr>
        <w:drawing>
          <wp:inline distT="0" distB="0" distL="0" distR="0" wp14:anchorId="7269DA57" wp14:editId="5390E819">
            <wp:extent cx="5943600" cy="383540"/>
            <wp:effectExtent l="0" t="0" r="0" b="0"/>
            <wp:docPr id="48825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8967" name=""/>
                    <pic:cNvPicPr/>
                  </pic:nvPicPr>
                  <pic:blipFill>
                    <a:blip r:embed="rId34"/>
                    <a:stretch>
                      <a:fillRect/>
                    </a:stretch>
                  </pic:blipFill>
                  <pic:spPr>
                    <a:xfrm>
                      <a:off x="0" y="0"/>
                      <a:ext cx="5943600" cy="383540"/>
                    </a:xfrm>
                    <a:prstGeom prst="rect">
                      <a:avLst/>
                    </a:prstGeom>
                  </pic:spPr>
                </pic:pic>
              </a:graphicData>
            </a:graphic>
          </wp:inline>
        </w:drawing>
      </w:r>
    </w:p>
    <w:p w14:paraId="2A8886F4" w14:textId="704B3317" w:rsidR="00375B25" w:rsidRPr="005E1BAA" w:rsidRDefault="00375B25" w:rsidP="00375B25">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Data Partitioning</w:t>
      </w:r>
      <w:r w:rsidR="00B2437F" w:rsidRPr="005E1BAA">
        <w:rPr>
          <w:rFonts w:ascii="Times New Roman" w:hAnsi="Times New Roman" w:cs="Times New Roman"/>
          <w:i/>
          <w:iCs/>
        </w:rPr>
        <w:t xml:space="preserve"> – 70/30 (Training / Test)</w:t>
      </w:r>
      <w:r w:rsidRPr="005E1BAA">
        <w:rPr>
          <w:rFonts w:ascii="Times New Roman" w:hAnsi="Times New Roman" w:cs="Times New Roman"/>
          <w:i/>
          <w:iCs/>
        </w:rPr>
        <w:t xml:space="preserve"> &gt;</w:t>
      </w:r>
    </w:p>
    <w:p w14:paraId="578CD60A" w14:textId="77777777" w:rsidR="00D53010" w:rsidRPr="005E1BAA" w:rsidRDefault="00D53010" w:rsidP="00D53010">
      <w:pPr>
        <w:pStyle w:val="NoSpacing"/>
        <w:spacing w:line="480" w:lineRule="auto"/>
        <w:rPr>
          <w:rFonts w:ascii="Times New Roman" w:hAnsi="Times New Roman" w:cs="Times New Roman"/>
          <w:lang w:val="en-US"/>
        </w:rPr>
      </w:pPr>
      <w:r w:rsidRPr="005E1BAA">
        <w:rPr>
          <w:rFonts w:ascii="Times New Roman" w:hAnsi="Times New Roman" w:cs="Times New Roman"/>
          <w:b/>
          <w:bCs/>
          <w:lang w:val="en-US"/>
        </w:rPr>
        <w:t>Training and Test Sets</w:t>
      </w:r>
      <w:r w:rsidRPr="005E1BAA">
        <w:rPr>
          <w:rFonts w:ascii="Times New Roman" w:hAnsi="Times New Roman" w:cs="Times New Roman"/>
          <w:lang w:val="en-US"/>
        </w:rPr>
        <w:t>:</w:t>
      </w:r>
    </w:p>
    <w:p w14:paraId="17AD25B6" w14:textId="33F19FD1" w:rsidR="00D53010" w:rsidRPr="005E1BAA" w:rsidRDefault="00D53010" w:rsidP="00D53010">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The training set, train_data, consists of 4,490 observations and 13 variables, and the test set, test_data, consists of 1,922 observations and 13 variables. These sets will be used for model training and evaluation, respectively.</w:t>
      </w:r>
    </w:p>
    <w:p w14:paraId="713A38D8" w14:textId="6C963B4E" w:rsidR="00D53010" w:rsidRPr="005E1BAA" w:rsidRDefault="00D53010" w:rsidP="00D53010">
      <w:pPr>
        <w:pStyle w:val="NoSpacing"/>
        <w:spacing w:line="480" w:lineRule="auto"/>
        <w:rPr>
          <w:rFonts w:ascii="Times New Roman" w:hAnsi="Times New Roman" w:cs="Times New Roman"/>
        </w:rPr>
      </w:pPr>
      <w:r w:rsidRPr="005E1BAA">
        <w:rPr>
          <w:rFonts w:ascii="Times New Roman" w:hAnsi="Times New Roman" w:cs="Times New Roman"/>
          <w:noProof/>
        </w:rPr>
        <w:drawing>
          <wp:inline distT="0" distB="0" distL="0" distR="0" wp14:anchorId="5A6E0982" wp14:editId="5B25104B">
            <wp:extent cx="1939332" cy="481895"/>
            <wp:effectExtent l="0" t="0" r="3810" b="0"/>
            <wp:docPr id="11654762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22" name="Picture 1" descr="A close up of text&#10;&#10;Description automatically generated"/>
                    <pic:cNvPicPr/>
                  </pic:nvPicPr>
                  <pic:blipFill>
                    <a:blip r:embed="rId35"/>
                    <a:stretch>
                      <a:fillRect/>
                    </a:stretch>
                  </pic:blipFill>
                  <pic:spPr>
                    <a:xfrm>
                      <a:off x="0" y="0"/>
                      <a:ext cx="1960968" cy="487271"/>
                    </a:xfrm>
                    <a:prstGeom prst="rect">
                      <a:avLst/>
                    </a:prstGeom>
                  </pic:spPr>
                </pic:pic>
              </a:graphicData>
            </a:graphic>
          </wp:inline>
        </w:drawing>
      </w:r>
    </w:p>
    <w:p w14:paraId="4FC18E14" w14:textId="32B09336" w:rsidR="00D53010" w:rsidRPr="005E1BAA" w:rsidRDefault="00D53010" w:rsidP="00D53010">
      <w:pPr>
        <w:pStyle w:val="NoSpacing"/>
        <w:spacing w:line="480" w:lineRule="auto"/>
        <w:rPr>
          <w:rFonts w:ascii="Times New Roman" w:hAnsi="Times New Roman" w:cs="Times New Roman"/>
        </w:rPr>
      </w:pPr>
      <w:r w:rsidRPr="005E1BAA">
        <w:rPr>
          <w:rFonts w:ascii="Times New Roman" w:hAnsi="Times New Roman" w:cs="Times New Roman"/>
          <w:noProof/>
        </w:rPr>
        <w:drawing>
          <wp:inline distT="0" distB="0" distL="0" distR="0" wp14:anchorId="3B0C5FF3" wp14:editId="2F06D732">
            <wp:extent cx="5943600" cy="3814445"/>
            <wp:effectExtent l="0" t="0" r="0" b="0"/>
            <wp:docPr id="448150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50095" name="Picture 1" descr="A screenshot of a computer&#10;&#10;Description automatically generated"/>
                    <pic:cNvPicPr/>
                  </pic:nvPicPr>
                  <pic:blipFill>
                    <a:blip r:embed="rId36"/>
                    <a:stretch>
                      <a:fillRect/>
                    </a:stretch>
                  </pic:blipFill>
                  <pic:spPr>
                    <a:xfrm>
                      <a:off x="0" y="0"/>
                      <a:ext cx="5943600" cy="3814445"/>
                    </a:xfrm>
                    <a:prstGeom prst="rect">
                      <a:avLst/>
                    </a:prstGeom>
                  </pic:spPr>
                </pic:pic>
              </a:graphicData>
            </a:graphic>
          </wp:inline>
        </w:drawing>
      </w:r>
    </w:p>
    <w:p w14:paraId="6637A53A" w14:textId="7C5760E4" w:rsidR="00B2437F" w:rsidRPr="005E1BAA" w:rsidRDefault="00B2437F" w:rsidP="00B2437F">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6.1: Data Partitioning&gt;</w:t>
      </w:r>
    </w:p>
    <w:p w14:paraId="457686CC" w14:textId="77777777" w:rsidR="00D53010" w:rsidRPr="005E1BAA" w:rsidRDefault="00D53010" w:rsidP="00D53010">
      <w:pPr>
        <w:pStyle w:val="NoSpacing"/>
        <w:spacing w:line="480" w:lineRule="auto"/>
        <w:rPr>
          <w:rFonts w:ascii="Times New Roman" w:hAnsi="Times New Roman" w:cs="Times New Roman"/>
          <w:lang w:val="en-US"/>
        </w:rPr>
      </w:pPr>
      <w:r w:rsidRPr="005E1BAA">
        <w:rPr>
          <w:rFonts w:ascii="Times New Roman" w:hAnsi="Times New Roman" w:cs="Times New Roman"/>
          <w:b/>
          <w:bCs/>
          <w:lang w:val="en-US"/>
        </w:rPr>
        <w:lastRenderedPageBreak/>
        <w:t>Dimensionality of Partitioned Data</w:t>
      </w:r>
      <w:r w:rsidRPr="005E1BAA">
        <w:rPr>
          <w:rFonts w:ascii="Times New Roman" w:hAnsi="Times New Roman" w:cs="Times New Roman"/>
          <w:lang w:val="en-US"/>
        </w:rPr>
        <w:t>:</w:t>
      </w:r>
      <w:r w:rsidRPr="005E1BAA">
        <w:rPr>
          <w:rFonts w:ascii="Times New Roman" w:hAnsi="Times New Roman" w:cs="Times New Roman"/>
          <w:lang w:val="en-US"/>
        </w:rPr>
        <w:br/>
        <w:t>The training data is used to build and fine-tune machine learning models, while the test data is used to evaluate the performance of the models on unseen data.</w:t>
      </w:r>
    </w:p>
    <w:p w14:paraId="6F1E0B7C" w14:textId="77777777" w:rsidR="00D53010" w:rsidRPr="005E1BAA" w:rsidRDefault="00D53010" w:rsidP="00D53010">
      <w:pPr>
        <w:pStyle w:val="NoSpacing"/>
        <w:numPr>
          <w:ilvl w:val="0"/>
          <w:numId w:val="61"/>
        </w:numPr>
        <w:spacing w:line="480" w:lineRule="auto"/>
        <w:rPr>
          <w:rFonts w:ascii="Times New Roman" w:hAnsi="Times New Roman" w:cs="Times New Roman"/>
          <w:lang w:val="en-US"/>
        </w:rPr>
      </w:pPr>
      <w:r w:rsidRPr="005E1BAA">
        <w:rPr>
          <w:rFonts w:ascii="Times New Roman" w:hAnsi="Times New Roman" w:cs="Times New Roman"/>
          <w:b/>
          <w:bCs/>
          <w:lang w:val="en-US"/>
        </w:rPr>
        <w:t>Training set dimensions</w:t>
      </w:r>
      <w:r w:rsidRPr="005E1BAA">
        <w:rPr>
          <w:rFonts w:ascii="Times New Roman" w:hAnsi="Times New Roman" w:cs="Times New Roman"/>
          <w:lang w:val="en-US"/>
        </w:rPr>
        <w:t>: 4,490 rows and 13 columns</w:t>
      </w:r>
    </w:p>
    <w:p w14:paraId="6EAB89E8" w14:textId="77777777" w:rsidR="00D53010" w:rsidRPr="005E1BAA" w:rsidRDefault="00D53010" w:rsidP="00D53010">
      <w:pPr>
        <w:pStyle w:val="NoSpacing"/>
        <w:numPr>
          <w:ilvl w:val="0"/>
          <w:numId w:val="61"/>
        </w:numPr>
        <w:spacing w:line="480" w:lineRule="auto"/>
        <w:rPr>
          <w:rFonts w:ascii="Times New Roman" w:hAnsi="Times New Roman" w:cs="Times New Roman"/>
          <w:lang w:val="en-US"/>
        </w:rPr>
      </w:pPr>
      <w:r w:rsidRPr="005E1BAA">
        <w:rPr>
          <w:rFonts w:ascii="Times New Roman" w:hAnsi="Times New Roman" w:cs="Times New Roman"/>
          <w:b/>
          <w:bCs/>
          <w:lang w:val="en-US"/>
        </w:rPr>
        <w:t>Test set dimensions</w:t>
      </w:r>
      <w:r w:rsidRPr="005E1BAA">
        <w:rPr>
          <w:rFonts w:ascii="Times New Roman" w:hAnsi="Times New Roman" w:cs="Times New Roman"/>
          <w:lang w:val="en-US"/>
        </w:rPr>
        <w:t>: 1,922 rows and 13 columns</w:t>
      </w:r>
    </w:p>
    <w:p w14:paraId="45D67ED8" w14:textId="77777777" w:rsidR="00D53010" w:rsidRPr="005E1BAA" w:rsidRDefault="00D53010" w:rsidP="00D53010">
      <w:pPr>
        <w:pStyle w:val="NoSpacing"/>
        <w:spacing w:line="480" w:lineRule="auto"/>
        <w:rPr>
          <w:rFonts w:ascii="Times New Roman" w:hAnsi="Times New Roman" w:cs="Times New Roman"/>
          <w:lang w:val="en-US"/>
        </w:rPr>
      </w:pPr>
      <w:r w:rsidRPr="005E1BAA">
        <w:rPr>
          <w:rFonts w:ascii="Times New Roman" w:hAnsi="Times New Roman" w:cs="Times New Roman"/>
          <w:lang w:val="en-US"/>
        </w:rPr>
        <w:t>This partitioning ensures that the model’s performance can be reliably assessed on data it hasn’t been trained on, providing insights into how well the model generalizes to new data.</w:t>
      </w:r>
    </w:p>
    <w:p w14:paraId="547BCE7F" w14:textId="77777777" w:rsidR="00D53010" w:rsidRPr="005E1BAA" w:rsidRDefault="00D53010" w:rsidP="00492D1B">
      <w:pPr>
        <w:pStyle w:val="NoSpacing"/>
        <w:spacing w:line="480" w:lineRule="auto"/>
        <w:rPr>
          <w:rFonts w:ascii="Times New Roman" w:hAnsi="Times New Roman" w:cs="Times New Roman"/>
        </w:rPr>
      </w:pPr>
    </w:p>
    <w:p w14:paraId="7A230932" w14:textId="347A5781" w:rsidR="00492D1B" w:rsidRPr="005E1BAA" w:rsidRDefault="00492D1B" w:rsidP="00492D1B">
      <w:pPr>
        <w:pStyle w:val="NoSpacing"/>
        <w:spacing w:line="480" w:lineRule="auto"/>
        <w:rPr>
          <w:rFonts w:ascii="Times New Roman" w:hAnsi="Times New Roman" w:cs="Times New Roman"/>
          <w:b/>
          <w:bCs/>
        </w:rPr>
      </w:pPr>
      <w:r w:rsidRPr="005E1BAA">
        <w:rPr>
          <w:rFonts w:ascii="Times New Roman" w:hAnsi="Times New Roman" w:cs="Times New Roman"/>
          <w:b/>
          <w:bCs/>
        </w:rPr>
        <w:t>7.0 Model Selection:</w:t>
      </w:r>
    </w:p>
    <w:p w14:paraId="21D7EC41" w14:textId="77777777" w:rsidR="00A60723" w:rsidRPr="005E1BAA" w:rsidRDefault="00492D1B" w:rsidP="00A60723">
      <w:pPr>
        <w:pStyle w:val="NoSpacing"/>
        <w:spacing w:line="480" w:lineRule="auto"/>
        <w:rPr>
          <w:rFonts w:ascii="Times New Roman" w:hAnsi="Times New Roman" w:cs="Times New Roman"/>
          <w:b/>
          <w:bCs/>
        </w:rPr>
      </w:pPr>
      <w:r w:rsidRPr="005E1BAA">
        <w:rPr>
          <w:rFonts w:ascii="Times New Roman" w:hAnsi="Times New Roman" w:cs="Times New Roman"/>
          <w:b/>
          <w:bCs/>
        </w:rPr>
        <w:t>7.1 Logistic Regression Model</w:t>
      </w:r>
    </w:p>
    <w:p w14:paraId="5536E702" w14:textId="08578D64" w:rsidR="00A60723" w:rsidRPr="005E1BAA" w:rsidRDefault="00A60723" w:rsidP="00A60723">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The logistic regression model was developed to predict loan defaults, represented by the variable BAD, utilizing various borrower attributes and loan characteristics. This model was fit to the training data using the glm() function with a binomial family, allowing us to estimate the probability of default based on the independent variables.</w:t>
      </w:r>
    </w:p>
    <w:p w14:paraId="682901FF" w14:textId="6DEE6ABC" w:rsidR="006B53BE" w:rsidRPr="005E1BAA" w:rsidRDefault="006B53BE" w:rsidP="006B53BE">
      <w:pPr>
        <w:pStyle w:val="NoSpacing"/>
        <w:spacing w:line="480" w:lineRule="auto"/>
        <w:ind w:firstLine="720"/>
        <w:rPr>
          <w:rFonts w:ascii="Times New Roman" w:hAnsi="Times New Roman" w:cs="Times New Roman"/>
        </w:rPr>
      </w:pPr>
      <w:r w:rsidRPr="005E1BAA">
        <w:rPr>
          <w:rFonts w:ascii="Times New Roman" w:hAnsi="Times New Roman" w:cs="Times New Roman"/>
        </w:rPr>
        <w:t>The model includes multiple predictor variables such as loan amount (LOAN), mortgage due (MORTDUE), home value (VALUE), reasons for the loan (REASON), job type (JOB), years on the job (YOJ), derogatory marks (DEROG), delinquencies (DELINQ), and other financial attributes. The results of the logistic regression analysis are summarized as follows:</w:t>
      </w:r>
    </w:p>
    <w:p w14:paraId="083E7B91" w14:textId="77777777" w:rsidR="006B53BE" w:rsidRPr="005E1BAA" w:rsidRDefault="006B53BE" w:rsidP="006B53BE">
      <w:pPr>
        <w:pStyle w:val="NoSpacing"/>
        <w:spacing w:line="480" w:lineRule="auto"/>
        <w:rPr>
          <w:rFonts w:ascii="Times New Roman" w:hAnsi="Times New Roman" w:cs="Times New Roman"/>
          <w:b/>
          <w:bCs/>
        </w:rPr>
      </w:pPr>
      <w:r w:rsidRPr="005E1BAA">
        <w:rPr>
          <w:rFonts w:ascii="Times New Roman" w:hAnsi="Times New Roman" w:cs="Times New Roman"/>
          <w:b/>
          <w:bCs/>
        </w:rPr>
        <w:t>Model Coefficients and Interpretation:</w:t>
      </w:r>
    </w:p>
    <w:p w14:paraId="60171AAD" w14:textId="77777777" w:rsidR="006B53BE" w:rsidRPr="005E1BAA" w:rsidRDefault="006B53BE" w:rsidP="006B53BE">
      <w:pPr>
        <w:pStyle w:val="NoSpacing"/>
        <w:numPr>
          <w:ilvl w:val="0"/>
          <w:numId w:val="62"/>
        </w:numPr>
        <w:spacing w:line="480" w:lineRule="auto"/>
        <w:rPr>
          <w:rFonts w:ascii="Times New Roman" w:hAnsi="Times New Roman" w:cs="Times New Roman"/>
        </w:rPr>
      </w:pPr>
      <w:r w:rsidRPr="005E1BAA">
        <w:rPr>
          <w:rFonts w:ascii="Times New Roman" w:hAnsi="Times New Roman" w:cs="Times New Roman"/>
        </w:rPr>
        <w:t xml:space="preserve">The </w:t>
      </w:r>
      <w:r w:rsidRPr="005E1BAA">
        <w:rPr>
          <w:rFonts w:ascii="Times New Roman" w:hAnsi="Times New Roman" w:cs="Times New Roman"/>
          <w:b/>
          <w:bCs/>
        </w:rPr>
        <w:t>intercept</w:t>
      </w:r>
      <w:r w:rsidRPr="005E1BAA">
        <w:rPr>
          <w:rFonts w:ascii="Times New Roman" w:hAnsi="Times New Roman" w:cs="Times New Roman"/>
        </w:rPr>
        <w:t xml:space="preserve"> has a significant negative coefficient of -0.526 (p &lt; 0.001), indicating the baseline log-odds of loan default when all predictor variables are set to zero.</w:t>
      </w:r>
    </w:p>
    <w:p w14:paraId="7167571B" w14:textId="77777777" w:rsidR="006B53BE" w:rsidRPr="005E1BAA" w:rsidRDefault="006B53BE" w:rsidP="006B53BE">
      <w:pPr>
        <w:pStyle w:val="NoSpacing"/>
        <w:numPr>
          <w:ilvl w:val="0"/>
          <w:numId w:val="62"/>
        </w:numPr>
        <w:spacing w:line="480" w:lineRule="auto"/>
        <w:rPr>
          <w:rFonts w:ascii="Times New Roman" w:hAnsi="Times New Roman" w:cs="Times New Roman"/>
        </w:rPr>
      </w:pPr>
      <w:r w:rsidRPr="005E1BAA">
        <w:rPr>
          <w:rFonts w:ascii="Times New Roman" w:hAnsi="Times New Roman" w:cs="Times New Roman"/>
          <w:b/>
          <w:bCs/>
        </w:rPr>
        <w:t>LOAN</w:t>
      </w:r>
      <w:r w:rsidRPr="005E1BAA">
        <w:rPr>
          <w:rFonts w:ascii="Times New Roman" w:hAnsi="Times New Roman" w:cs="Times New Roman"/>
        </w:rPr>
        <w:t>: The loan amount has a statistically significant negative coefficient (-0.139, p &lt; 0.01), meaning that higher loan amounts are associated with lower odds of default.</w:t>
      </w:r>
    </w:p>
    <w:p w14:paraId="2485951B" w14:textId="77777777" w:rsidR="006B53BE" w:rsidRPr="005E1BAA" w:rsidRDefault="006B53BE" w:rsidP="006B53BE">
      <w:pPr>
        <w:pStyle w:val="NoSpacing"/>
        <w:numPr>
          <w:ilvl w:val="0"/>
          <w:numId w:val="62"/>
        </w:numPr>
        <w:spacing w:line="480" w:lineRule="auto"/>
        <w:rPr>
          <w:rFonts w:ascii="Times New Roman" w:hAnsi="Times New Roman" w:cs="Times New Roman"/>
        </w:rPr>
      </w:pPr>
      <w:r w:rsidRPr="005E1BAA">
        <w:rPr>
          <w:rFonts w:ascii="Times New Roman" w:hAnsi="Times New Roman" w:cs="Times New Roman"/>
          <w:b/>
          <w:bCs/>
        </w:rPr>
        <w:lastRenderedPageBreak/>
        <w:t>JOB (Office)</w:t>
      </w:r>
      <w:r w:rsidRPr="005E1BAA">
        <w:rPr>
          <w:rFonts w:ascii="Times New Roman" w:hAnsi="Times New Roman" w:cs="Times New Roman"/>
        </w:rPr>
        <w:t xml:space="preserve"> and </w:t>
      </w:r>
      <w:r w:rsidRPr="005E1BAA">
        <w:rPr>
          <w:rFonts w:ascii="Times New Roman" w:hAnsi="Times New Roman" w:cs="Times New Roman"/>
          <w:b/>
          <w:bCs/>
        </w:rPr>
        <w:t>YOJ</w:t>
      </w:r>
      <w:r w:rsidRPr="005E1BAA">
        <w:rPr>
          <w:rFonts w:ascii="Times New Roman" w:hAnsi="Times New Roman" w:cs="Times New Roman"/>
        </w:rPr>
        <w:t>: These variables have significant negative coefficients, indicating that being employed in an office job and having more years on the job are associated with lower odds of loan default.</w:t>
      </w:r>
    </w:p>
    <w:p w14:paraId="33B5EEAC" w14:textId="77777777" w:rsidR="006B53BE" w:rsidRPr="005E1BAA" w:rsidRDefault="006B53BE" w:rsidP="006B53BE">
      <w:pPr>
        <w:pStyle w:val="NoSpacing"/>
        <w:numPr>
          <w:ilvl w:val="1"/>
          <w:numId w:val="62"/>
        </w:numPr>
        <w:spacing w:line="480" w:lineRule="auto"/>
        <w:rPr>
          <w:rFonts w:ascii="Times New Roman" w:hAnsi="Times New Roman" w:cs="Times New Roman"/>
        </w:rPr>
      </w:pPr>
      <w:r w:rsidRPr="005E1BAA">
        <w:rPr>
          <w:rFonts w:ascii="Times New Roman" w:hAnsi="Times New Roman" w:cs="Times New Roman"/>
          <w:b/>
          <w:bCs/>
        </w:rPr>
        <w:t>JOB (Office)</w:t>
      </w:r>
      <w:r w:rsidRPr="005E1BAA">
        <w:rPr>
          <w:rFonts w:ascii="Times New Roman" w:hAnsi="Times New Roman" w:cs="Times New Roman"/>
        </w:rPr>
        <w:t>: Coefficient = -0.538, p &lt; 0.001.</w:t>
      </w:r>
    </w:p>
    <w:p w14:paraId="6592095C" w14:textId="77777777" w:rsidR="006B53BE" w:rsidRPr="005E1BAA" w:rsidRDefault="006B53BE" w:rsidP="006B53BE">
      <w:pPr>
        <w:pStyle w:val="NoSpacing"/>
        <w:numPr>
          <w:ilvl w:val="1"/>
          <w:numId w:val="62"/>
        </w:numPr>
        <w:spacing w:line="480" w:lineRule="auto"/>
        <w:rPr>
          <w:rFonts w:ascii="Times New Roman" w:hAnsi="Times New Roman" w:cs="Times New Roman"/>
        </w:rPr>
      </w:pPr>
      <w:r w:rsidRPr="005E1BAA">
        <w:rPr>
          <w:rFonts w:ascii="Times New Roman" w:hAnsi="Times New Roman" w:cs="Times New Roman"/>
          <w:b/>
          <w:bCs/>
        </w:rPr>
        <w:t>YOJ</w:t>
      </w:r>
      <w:r w:rsidRPr="005E1BAA">
        <w:rPr>
          <w:rFonts w:ascii="Times New Roman" w:hAnsi="Times New Roman" w:cs="Times New Roman"/>
        </w:rPr>
        <w:t>: Coefficient = -0.170, p &lt; 0.001.</w:t>
      </w:r>
    </w:p>
    <w:p w14:paraId="2E7DF633" w14:textId="77777777" w:rsidR="006B53BE" w:rsidRPr="005E1BAA" w:rsidRDefault="006B53BE" w:rsidP="006B53BE">
      <w:pPr>
        <w:pStyle w:val="NoSpacing"/>
        <w:numPr>
          <w:ilvl w:val="0"/>
          <w:numId w:val="62"/>
        </w:numPr>
        <w:spacing w:line="480" w:lineRule="auto"/>
        <w:rPr>
          <w:rFonts w:ascii="Times New Roman" w:hAnsi="Times New Roman" w:cs="Times New Roman"/>
        </w:rPr>
      </w:pPr>
      <w:r w:rsidRPr="005E1BAA">
        <w:rPr>
          <w:rFonts w:ascii="Times New Roman" w:hAnsi="Times New Roman" w:cs="Times New Roman"/>
          <w:b/>
          <w:bCs/>
        </w:rPr>
        <w:t>DEROG</w:t>
      </w:r>
      <w:r w:rsidRPr="005E1BAA">
        <w:rPr>
          <w:rFonts w:ascii="Times New Roman" w:hAnsi="Times New Roman" w:cs="Times New Roman"/>
        </w:rPr>
        <w:t xml:space="preserve"> and </w:t>
      </w:r>
      <w:r w:rsidRPr="005E1BAA">
        <w:rPr>
          <w:rFonts w:ascii="Times New Roman" w:hAnsi="Times New Roman" w:cs="Times New Roman"/>
          <w:b/>
          <w:bCs/>
        </w:rPr>
        <w:t>DELINQ</w:t>
      </w:r>
      <w:r w:rsidRPr="005E1BAA">
        <w:rPr>
          <w:rFonts w:ascii="Times New Roman" w:hAnsi="Times New Roman" w:cs="Times New Roman"/>
        </w:rPr>
        <w:t>: These variables are among the strongest positive predictors of loan default. A higher number of derogatory marks (Coefficient = 0.458, p &lt; 0.001) and delinquencies (Coefficient = 0.673, p &lt; 0.001) are strongly associated with higher odds of default.</w:t>
      </w:r>
    </w:p>
    <w:p w14:paraId="1980E596" w14:textId="75FC6E17" w:rsidR="006B53BE" w:rsidRPr="005E1BAA" w:rsidRDefault="006B53BE" w:rsidP="009124A2">
      <w:pPr>
        <w:pStyle w:val="NoSpacing"/>
        <w:spacing w:line="480" w:lineRule="auto"/>
        <w:ind w:left="360"/>
        <w:jc w:val="center"/>
        <w:rPr>
          <w:rFonts w:ascii="Times New Roman" w:hAnsi="Times New Roman" w:cs="Times New Roman"/>
        </w:rPr>
      </w:pPr>
      <w:r w:rsidRPr="005E1BAA">
        <w:rPr>
          <w:rFonts w:ascii="Times New Roman" w:hAnsi="Times New Roman" w:cs="Times New Roman"/>
          <w:noProof/>
          <w:lang w:val="en-US"/>
        </w:rPr>
        <w:drawing>
          <wp:inline distT="0" distB="0" distL="0" distR="0" wp14:anchorId="70185BAB" wp14:editId="6F857535">
            <wp:extent cx="5225143" cy="4271666"/>
            <wp:effectExtent l="0" t="0" r="0" b="0"/>
            <wp:docPr id="81309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8150" name="Picture 1" descr="A screenshot of a computer&#10;&#10;Description automatically generated"/>
                    <pic:cNvPicPr/>
                  </pic:nvPicPr>
                  <pic:blipFill>
                    <a:blip r:embed="rId37"/>
                    <a:stretch>
                      <a:fillRect/>
                    </a:stretch>
                  </pic:blipFill>
                  <pic:spPr>
                    <a:xfrm>
                      <a:off x="0" y="0"/>
                      <a:ext cx="5228877" cy="4274719"/>
                    </a:xfrm>
                    <a:prstGeom prst="rect">
                      <a:avLst/>
                    </a:prstGeom>
                  </pic:spPr>
                </pic:pic>
              </a:graphicData>
            </a:graphic>
          </wp:inline>
        </w:drawing>
      </w:r>
    </w:p>
    <w:p w14:paraId="5824D1B8" w14:textId="7F7043ED" w:rsidR="00233E05" w:rsidRPr="005E1BAA" w:rsidRDefault="00233E05" w:rsidP="00233E05">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7.1</w:t>
      </w:r>
      <w:r w:rsidR="00B37761" w:rsidRPr="005E1BAA">
        <w:rPr>
          <w:rFonts w:ascii="Times New Roman" w:hAnsi="Times New Roman" w:cs="Times New Roman"/>
          <w:i/>
          <w:iCs/>
        </w:rPr>
        <w:t>.1</w:t>
      </w:r>
      <w:r w:rsidRPr="005E1BAA">
        <w:rPr>
          <w:rFonts w:ascii="Times New Roman" w:hAnsi="Times New Roman" w:cs="Times New Roman"/>
          <w:i/>
          <w:iCs/>
        </w:rPr>
        <w:t>: Logistic Model Coefficient&gt;</w:t>
      </w:r>
    </w:p>
    <w:p w14:paraId="66C41916" w14:textId="77777777" w:rsidR="00233E05" w:rsidRPr="005E1BAA" w:rsidRDefault="00233E05" w:rsidP="006B53BE">
      <w:pPr>
        <w:pStyle w:val="NoSpacing"/>
        <w:spacing w:line="480" w:lineRule="auto"/>
        <w:ind w:left="360"/>
        <w:jc w:val="center"/>
        <w:rPr>
          <w:rFonts w:ascii="Times New Roman" w:hAnsi="Times New Roman" w:cs="Times New Roman"/>
        </w:rPr>
      </w:pPr>
    </w:p>
    <w:p w14:paraId="315ACBF5" w14:textId="77777777" w:rsidR="006B53BE" w:rsidRPr="005E1BAA" w:rsidRDefault="006B53BE" w:rsidP="006B53BE">
      <w:pPr>
        <w:pStyle w:val="NoSpacing"/>
        <w:numPr>
          <w:ilvl w:val="0"/>
          <w:numId w:val="62"/>
        </w:numPr>
        <w:spacing w:line="480" w:lineRule="auto"/>
        <w:rPr>
          <w:rFonts w:ascii="Times New Roman" w:hAnsi="Times New Roman" w:cs="Times New Roman"/>
        </w:rPr>
      </w:pPr>
      <w:r w:rsidRPr="005E1BAA">
        <w:rPr>
          <w:rFonts w:ascii="Times New Roman" w:hAnsi="Times New Roman" w:cs="Times New Roman"/>
          <w:b/>
          <w:bCs/>
        </w:rPr>
        <w:lastRenderedPageBreak/>
        <w:t>JOB (Sales)</w:t>
      </w:r>
      <w:r w:rsidRPr="005E1BAA">
        <w:rPr>
          <w:rFonts w:ascii="Times New Roman" w:hAnsi="Times New Roman" w:cs="Times New Roman"/>
        </w:rPr>
        <w:t xml:space="preserve"> and </w:t>
      </w:r>
      <w:r w:rsidRPr="005E1BAA">
        <w:rPr>
          <w:rFonts w:ascii="Times New Roman" w:hAnsi="Times New Roman" w:cs="Times New Roman"/>
          <w:b/>
          <w:bCs/>
        </w:rPr>
        <w:t>JOB (Self-employed)</w:t>
      </w:r>
      <w:r w:rsidRPr="005E1BAA">
        <w:rPr>
          <w:rFonts w:ascii="Times New Roman" w:hAnsi="Times New Roman" w:cs="Times New Roman"/>
        </w:rPr>
        <w:t>: Both are positively associated with loan default, with coefficients of 1.851 (p &lt; 0.001) and 0.776 (p &lt; 0.001), respectively. Individuals in sales or self-employment have higher odds of default compared to other job types.</w:t>
      </w:r>
    </w:p>
    <w:p w14:paraId="034F5026" w14:textId="77777777" w:rsidR="006B53BE" w:rsidRPr="005E1BAA" w:rsidRDefault="006B53BE" w:rsidP="006B53BE">
      <w:pPr>
        <w:pStyle w:val="NoSpacing"/>
        <w:numPr>
          <w:ilvl w:val="0"/>
          <w:numId w:val="62"/>
        </w:numPr>
        <w:spacing w:line="480" w:lineRule="auto"/>
        <w:rPr>
          <w:rFonts w:ascii="Times New Roman" w:hAnsi="Times New Roman" w:cs="Times New Roman"/>
        </w:rPr>
      </w:pPr>
      <w:r w:rsidRPr="005E1BAA">
        <w:rPr>
          <w:rFonts w:ascii="Times New Roman" w:hAnsi="Times New Roman" w:cs="Times New Roman"/>
          <w:b/>
          <w:bCs/>
        </w:rPr>
        <w:t>DEBTINC</w:t>
      </w:r>
      <w:r w:rsidRPr="005E1BAA">
        <w:rPr>
          <w:rFonts w:ascii="Times New Roman" w:hAnsi="Times New Roman" w:cs="Times New Roman"/>
        </w:rPr>
        <w:t>: Debt-to-income ratio also has a strong positive association with default (Coefficient = 0.529, p &lt; 0.001), indicating that higher debt relative to income increases the likelihood of default.</w:t>
      </w:r>
    </w:p>
    <w:p w14:paraId="14C262A0" w14:textId="77777777" w:rsidR="006B53BE" w:rsidRPr="005E1BAA" w:rsidRDefault="006B53BE" w:rsidP="006B53BE">
      <w:pPr>
        <w:pStyle w:val="NoSpacing"/>
        <w:numPr>
          <w:ilvl w:val="0"/>
          <w:numId w:val="62"/>
        </w:numPr>
        <w:spacing w:line="480" w:lineRule="auto"/>
        <w:rPr>
          <w:rFonts w:ascii="Times New Roman" w:hAnsi="Times New Roman" w:cs="Times New Roman"/>
        </w:rPr>
      </w:pPr>
      <w:r w:rsidRPr="005E1BAA">
        <w:rPr>
          <w:rFonts w:ascii="Times New Roman" w:hAnsi="Times New Roman" w:cs="Times New Roman"/>
        </w:rPr>
        <w:t xml:space="preserve">Other significant predictors include </w:t>
      </w:r>
      <w:r w:rsidRPr="005E1BAA">
        <w:rPr>
          <w:rFonts w:ascii="Times New Roman" w:hAnsi="Times New Roman" w:cs="Times New Roman"/>
          <w:b/>
          <w:bCs/>
        </w:rPr>
        <w:t>CLAGE</w:t>
      </w:r>
      <w:r w:rsidRPr="005E1BAA">
        <w:rPr>
          <w:rFonts w:ascii="Times New Roman" w:hAnsi="Times New Roman" w:cs="Times New Roman"/>
        </w:rPr>
        <w:t xml:space="preserve"> (Coefficient = -0.370, p &lt; 0.001), which suggests that older credit accounts reduce the odds of default, and </w:t>
      </w:r>
      <w:r w:rsidRPr="005E1BAA">
        <w:rPr>
          <w:rFonts w:ascii="Times New Roman" w:hAnsi="Times New Roman" w:cs="Times New Roman"/>
          <w:b/>
          <w:bCs/>
        </w:rPr>
        <w:t>NINQ</w:t>
      </w:r>
      <w:r w:rsidRPr="005E1BAA">
        <w:rPr>
          <w:rFonts w:ascii="Times New Roman" w:hAnsi="Times New Roman" w:cs="Times New Roman"/>
        </w:rPr>
        <w:t xml:space="preserve"> (Coefficient = 0.225, p &lt; 0.001), where more recent credit inquiries increase the odds of default.</w:t>
      </w:r>
    </w:p>
    <w:p w14:paraId="004E5D09" w14:textId="77777777" w:rsidR="006B53BE" w:rsidRPr="005E1BAA" w:rsidRDefault="006B53BE" w:rsidP="006B53BE">
      <w:pPr>
        <w:pStyle w:val="NoSpacing"/>
        <w:spacing w:line="480" w:lineRule="auto"/>
        <w:rPr>
          <w:rFonts w:ascii="Times New Roman" w:hAnsi="Times New Roman" w:cs="Times New Roman"/>
          <w:b/>
          <w:bCs/>
        </w:rPr>
      </w:pPr>
      <w:r w:rsidRPr="005E1BAA">
        <w:rPr>
          <w:rFonts w:ascii="Times New Roman" w:hAnsi="Times New Roman" w:cs="Times New Roman"/>
          <w:b/>
          <w:bCs/>
        </w:rPr>
        <w:t>Model Performance:</w:t>
      </w:r>
    </w:p>
    <w:p w14:paraId="5953E2A2" w14:textId="77777777" w:rsidR="006B53BE" w:rsidRPr="005E1BAA" w:rsidRDefault="006B53BE" w:rsidP="006B53BE">
      <w:pPr>
        <w:pStyle w:val="NoSpacing"/>
        <w:numPr>
          <w:ilvl w:val="0"/>
          <w:numId w:val="63"/>
        </w:numPr>
        <w:spacing w:line="480" w:lineRule="auto"/>
        <w:rPr>
          <w:rFonts w:ascii="Times New Roman" w:hAnsi="Times New Roman" w:cs="Times New Roman"/>
        </w:rPr>
      </w:pPr>
      <w:r w:rsidRPr="005E1BAA">
        <w:rPr>
          <w:rFonts w:ascii="Times New Roman" w:hAnsi="Times New Roman" w:cs="Times New Roman"/>
        </w:rPr>
        <w:t xml:space="preserve">The </w:t>
      </w:r>
      <w:r w:rsidRPr="005E1BAA">
        <w:rPr>
          <w:rFonts w:ascii="Times New Roman" w:hAnsi="Times New Roman" w:cs="Times New Roman"/>
          <w:b/>
          <w:bCs/>
        </w:rPr>
        <w:t>null deviance</w:t>
      </w:r>
      <w:r w:rsidRPr="005E1BAA">
        <w:rPr>
          <w:rFonts w:ascii="Times New Roman" w:hAnsi="Times New Roman" w:cs="Times New Roman"/>
        </w:rPr>
        <w:t xml:space="preserve"> is 6224.5, while the </w:t>
      </w:r>
      <w:r w:rsidRPr="005E1BAA">
        <w:rPr>
          <w:rFonts w:ascii="Times New Roman" w:hAnsi="Times New Roman" w:cs="Times New Roman"/>
          <w:b/>
          <w:bCs/>
        </w:rPr>
        <w:t>residual deviance</w:t>
      </w:r>
      <w:r w:rsidRPr="005E1BAA">
        <w:rPr>
          <w:rFonts w:ascii="Times New Roman" w:hAnsi="Times New Roman" w:cs="Times New Roman"/>
        </w:rPr>
        <w:t xml:space="preserve"> after fitting the model is 4723.0, indicating an improvement in model fit.</w:t>
      </w:r>
    </w:p>
    <w:p w14:paraId="022A3BD2" w14:textId="77777777" w:rsidR="006B53BE" w:rsidRPr="005E1BAA" w:rsidRDefault="006B53BE" w:rsidP="006B53BE">
      <w:pPr>
        <w:pStyle w:val="NoSpacing"/>
        <w:numPr>
          <w:ilvl w:val="0"/>
          <w:numId w:val="63"/>
        </w:numPr>
        <w:spacing w:line="480" w:lineRule="auto"/>
        <w:rPr>
          <w:rFonts w:ascii="Times New Roman" w:hAnsi="Times New Roman" w:cs="Times New Roman"/>
        </w:rPr>
      </w:pPr>
      <w:r w:rsidRPr="005E1BAA">
        <w:rPr>
          <w:rFonts w:ascii="Times New Roman" w:hAnsi="Times New Roman" w:cs="Times New Roman"/>
        </w:rPr>
        <w:t xml:space="preserve">The </w:t>
      </w:r>
      <w:r w:rsidRPr="005E1BAA">
        <w:rPr>
          <w:rFonts w:ascii="Times New Roman" w:hAnsi="Times New Roman" w:cs="Times New Roman"/>
          <w:b/>
          <w:bCs/>
        </w:rPr>
        <w:t>Akaike Information Criterion (AIC)</w:t>
      </w:r>
      <w:r w:rsidRPr="005E1BAA">
        <w:rPr>
          <w:rFonts w:ascii="Times New Roman" w:hAnsi="Times New Roman" w:cs="Times New Roman"/>
        </w:rPr>
        <w:t xml:space="preserve"> is 4759, which can be used to compare the fit of this model with other potential models.</w:t>
      </w:r>
    </w:p>
    <w:p w14:paraId="2945966C" w14:textId="77777777" w:rsidR="006B53BE" w:rsidRPr="005E1BAA" w:rsidRDefault="006B53BE" w:rsidP="006B53BE">
      <w:pPr>
        <w:pStyle w:val="NoSpacing"/>
        <w:numPr>
          <w:ilvl w:val="0"/>
          <w:numId w:val="63"/>
        </w:numPr>
        <w:spacing w:line="480" w:lineRule="auto"/>
        <w:rPr>
          <w:rFonts w:ascii="Times New Roman" w:hAnsi="Times New Roman" w:cs="Times New Roman"/>
        </w:rPr>
      </w:pPr>
      <w:r w:rsidRPr="005E1BAA">
        <w:rPr>
          <w:rFonts w:ascii="Times New Roman" w:hAnsi="Times New Roman" w:cs="Times New Roman"/>
        </w:rPr>
        <w:t>The model converged after 6 Fisher Scoring iterations, indicating stable estimates of the coefficients.</w:t>
      </w:r>
    </w:p>
    <w:p w14:paraId="6DA86A60" w14:textId="77777777" w:rsidR="006B53BE" w:rsidRPr="005E1BAA" w:rsidRDefault="006B53BE" w:rsidP="006B53BE">
      <w:pPr>
        <w:pStyle w:val="NoSpacing"/>
        <w:spacing w:line="480" w:lineRule="auto"/>
        <w:rPr>
          <w:rFonts w:ascii="Times New Roman" w:hAnsi="Times New Roman" w:cs="Times New Roman"/>
          <w:b/>
          <w:bCs/>
        </w:rPr>
      </w:pPr>
      <w:r w:rsidRPr="005E1BAA">
        <w:rPr>
          <w:rFonts w:ascii="Times New Roman" w:hAnsi="Times New Roman" w:cs="Times New Roman"/>
          <w:b/>
          <w:bCs/>
        </w:rPr>
        <w:t>Significance of Predictors:</w:t>
      </w:r>
    </w:p>
    <w:p w14:paraId="7105DE1B" w14:textId="77777777" w:rsidR="006B53BE" w:rsidRPr="005E1BAA" w:rsidRDefault="006B53BE" w:rsidP="006B53BE">
      <w:pPr>
        <w:pStyle w:val="NoSpacing"/>
        <w:numPr>
          <w:ilvl w:val="0"/>
          <w:numId w:val="64"/>
        </w:numPr>
        <w:spacing w:line="480" w:lineRule="auto"/>
        <w:rPr>
          <w:rFonts w:ascii="Times New Roman" w:hAnsi="Times New Roman" w:cs="Times New Roman"/>
        </w:rPr>
      </w:pPr>
      <w:r w:rsidRPr="005E1BAA">
        <w:rPr>
          <w:rFonts w:ascii="Times New Roman" w:hAnsi="Times New Roman" w:cs="Times New Roman"/>
        </w:rPr>
        <w:t>Variables with highly significant p-values (e.g., p &lt; 0.001 for DEROG, DELINQ, DEBTINC, CLAGE) are critical in determining the likelihood of loan default.</w:t>
      </w:r>
    </w:p>
    <w:p w14:paraId="0926AE1E" w14:textId="77777777" w:rsidR="006B53BE" w:rsidRPr="005E1BAA" w:rsidRDefault="006B53BE" w:rsidP="006B53BE">
      <w:pPr>
        <w:pStyle w:val="NoSpacing"/>
        <w:numPr>
          <w:ilvl w:val="0"/>
          <w:numId w:val="64"/>
        </w:numPr>
        <w:spacing w:line="480" w:lineRule="auto"/>
        <w:rPr>
          <w:rFonts w:ascii="Times New Roman" w:hAnsi="Times New Roman" w:cs="Times New Roman"/>
        </w:rPr>
      </w:pPr>
      <w:r w:rsidRPr="005E1BAA">
        <w:rPr>
          <w:rFonts w:ascii="Times New Roman" w:hAnsi="Times New Roman" w:cs="Times New Roman"/>
        </w:rPr>
        <w:t>Some variables, like REASON (Home Improvement or Other), do not appear to be significant predictors (p &gt; 0.05), suggesting they have little impact on loan default in this dataset.</w:t>
      </w:r>
    </w:p>
    <w:p w14:paraId="257A5E76" w14:textId="5003478C" w:rsidR="00A2755A" w:rsidRPr="005E1BAA" w:rsidRDefault="006B53BE" w:rsidP="00A2755A">
      <w:pPr>
        <w:pStyle w:val="NoSpacing"/>
        <w:spacing w:line="480" w:lineRule="auto"/>
        <w:ind w:firstLine="360"/>
        <w:rPr>
          <w:rFonts w:ascii="Times New Roman" w:hAnsi="Times New Roman" w:cs="Times New Roman"/>
          <w:lang w:val="en-US"/>
        </w:rPr>
      </w:pPr>
      <w:r w:rsidRPr="005E1BAA">
        <w:rPr>
          <w:rFonts w:ascii="Times New Roman" w:hAnsi="Times New Roman" w:cs="Times New Roman"/>
          <w:lang w:val="en-US"/>
        </w:rPr>
        <w:lastRenderedPageBreak/>
        <w:t>The logistic regression model identifies several key factors contributing to the risk of loan default, including derogatory marks, delinquencies, debt-to-income ratio, job type, and loan amount. These insights could be valuable in assessing and mitigating default risks within a lending institution. The significant predictors, particularly financial history and employment-related factors, are consistent with common predictors of credit risk, making this model well-suited for practical application in predicting loan default.</w:t>
      </w:r>
    </w:p>
    <w:p w14:paraId="63AFAA03" w14:textId="074AD46D" w:rsidR="00A2755A" w:rsidRPr="005E1BAA" w:rsidRDefault="00A2755A" w:rsidP="00A2755A">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7.2 Decision Tree:</w:t>
      </w:r>
    </w:p>
    <w:p w14:paraId="2664D532" w14:textId="71824F4C" w:rsidR="00A2755A" w:rsidRPr="005E1BAA" w:rsidRDefault="00A2755A" w:rsidP="00A2755A">
      <w:pPr>
        <w:pStyle w:val="NoSpacing"/>
        <w:spacing w:line="480" w:lineRule="auto"/>
        <w:ind w:firstLine="720"/>
        <w:rPr>
          <w:rFonts w:ascii="Times New Roman" w:hAnsi="Times New Roman" w:cs="Times New Roman"/>
        </w:rPr>
      </w:pPr>
      <w:r w:rsidRPr="005E1BAA">
        <w:rPr>
          <w:rFonts w:ascii="Times New Roman" w:hAnsi="Times New Roman" w:cs="Times New Roman"/>
        </w:rPr>
        <w:t>We trained to predict loan default (BAD) using various financial and demographic predictors. The decision tree algorithm was chosen for its interpretability, which allows us to clearly see how different factors contribute to loan default risk. The tree was constructed using predictors such as the age of the credit account (CLAGE), debt-to-income ratio (DEBTINC), delinquencies (DELINQ), job type (JOB), loan amount (LOAN), mortgage due (MORTDUE), and home value (VALUE). These variables were selected by the algorithm as the most relevant features for classifying whether a customer will default.</w:t>
      </w:r>
    </w:p>
    <w:p w14:paraId="47183CF3" w14:textId="1B07B0A4" w:rsidR="00A2755A" w:rsidRPr="005E1BAA" w:rsidRDefault="00A2755A" w:rsidP="009124A2">
      <w:pPr>
        <w:pStyle w:val="NoSpacing"/>
        <w:spacing w:line="480" w:lineRule="auto"/>
        <w:ind w:firstLine="720"/>
        <w:jc w:val="center"/>
        <w:rPr>
          <w:rFonts w:ascii="Times New Roman" w:hAnsi="Times New Roman" w:cs="Times New Roman"/>
        </w:rPr>
      </w:pPr>
      <w:r w:rsidRPr="005E1BAA">
        <w:rPr>
          <w:rFonts w:ascii="Times New Roman" w:hAnsi="Times New Roman" w:cs="Times New Roman"/>
          <w:noProof/>
        </w:rPr>
        <w:drawing>
          <wp:inline distT="0" distB="0" distL="0" distR="0" wp14:anchorId="1110418C" wp14:editId="66BB67B6">
            <wp:extent cx="3898761" cy="2659988"/>
            <wp:effectExtent l="0" t="0" r="6985" b="7620"/>
            <wp:docPr id="14565902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0221" name="Picture 1" descr="A screenshot of a computer code&#10;&#10;Description automatically generated"/>
                    <pic:cNvPicPr/>
                  </pic:nvPicPr>
                  <pic:blipFill>
                    <a:blip r:embed="rId38"/>
                    <a:stretch>
                      <a:fillRect/>
                    </a:stretch>
                  </pic:blipFill>
                  <pic:spPr>
                    <a:xfrm>
                      <a:off x="0" y="0"/>
                      <a:ext cx="3906232" cy="2665085"/>
                    </a:xfrm>
                    <a:prstGeom prst="rect">
                      <a:avLst/>
                    </a:prstGeom>
                  </pic:spPr>
                </pic:pic>
              </a:graphicData>
            </a:graphic>
          </wp:inline>
        </w:drawing>
      </w:r>
    </w:p>
    <w:p w14:paraId="1E0C1160" w14:textId="44FA1523" w:rsidR="00A2755A" w:rsidRPr="005E1BAA" w:rsidRDefault="00233E05" w:rsidP="00233E05">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7.2.1: Decision Tree Model &gt;</w:t>
      </w:r>
    </w:p>
    <w:p w14:paraId="0553B170" w14:textId="77777777" w:rsidR="00A2755A" w:rsidRPr="005E1BAA" w:rsidRDefault="00A2755A" w:rsidP="00A2755A">
      <w:pPr>
        <w:pStyle w:val="NoSpacing"/>
        <w:spacing w:line="480" w:lineRule="auto"/>
        <w:ind w:firstLine="720"/>
        <w:rPr>
          <w:rFonts w:ascii="Times New Roman" w:hAnsi="Times New Roman" w:cs="Times New Roman"/>
        </w:rPr>
      </w:pPr>
      <w:r w:rsidRPr="005E1BAA">
        <w:rPr>
          <w:rFonts w:ascii="Times New Roman" w:hAnsi="Times New Roman" w:cs="Times New Roman"/>
        </w:rPr>
        <w:lastRenderedPageBreak/>
        <w:t>The initial root node error was 0.5, indicating that 50% of the cases in the training data were defaults. As the tree was split, the model’s error decreased, and the cross-validation error stabilized at around 0.453 after 9 splits, indicating the model’s ability to generalize. This reduction in error suggests that the decision tree effectively identifies relationships between the input features and the likelihood of default.</w:t>
      </w:r>
    </w:p>
    <w:p w14:paraId="3D734BDB" w14:textId="1D776160" w:rsidR="00A2755A" w:rsidRPr="005E1BAA" w:rsidRDefault="00A2755A" w:rsidP="00A2755A">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 xml:space="preserve">The decision tree depicted in the image provides a visual representation of the process used to predict whether a borrower will default on a loan (BAD = 1) or not (BAD = 0) based on various features. The model splits the data into branches at different points using the most significant variables, aiming to maximize the separation of borrowers with high probabilities of default from those with low probabilities. </w:t>
      </w:r>
    </w:p>
    <w:p w14:paraId="4D620A16" w14:textId="7B9CE4A2" w:rsidR="00A2755A" w:rsidRPr="005E1BAA" w:rsidRDefault="00A2755A" w:rsidP="009124A2">
      <w:pPr>
        <w:pStyle w:val="NoSpacing"/>
        <w:spacing w:line="480" w:lineRule="auto"/>
        <w:jc w:val="center"/>
        <w:rPr>
          <w:rFonts w:ascii="Times New Roman" w:hAnsi="Times New Roman" w:cs="Times New Roman"/>
          <w:lang w:val="en-US"/>
        </w:rPr>
      </w:pPr>
      <w:r w:rsidRPr="005E1BAA">
        <w:rPr>
          <w:rFonts w:ascii="Times New Roman" w:hAnsi="Times New Roman" w:cs="Times New Roman"/>
          <w:noProof/>
          <w:lang w:val="en-US"/>
        </w:rPr>
        <w:drawing>
          <wp:inline distT="0" distB="0" distL="0" distR="0" wp14:anchorId="3ED82581" wp14:editId="578B2023">
            <wp:extent cx="5426110" cy="3504942"/>
            <wp:effectExtent l="0" t="0" r="3175" b="635"/>
            <wp:docPr id="24762994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29945" name="Picture 1" descr="A diagram of a tree&#10;&#10;Description automatically generated"/>
                    <pic:cNvPicPr/>
                  </pic:nvPicPr>
                  <pic:blipFill>
                    <a:blip r:embed="rId39"/>
                    <a:stretch>
                      <a:fillRect/>
                    </a:stretch>
                  </pic:blipFill>
                  <pic:spPr>
                    <a:xfrm>
                      <a:off x="0" y="0"/>
                      <a:ext cx="5432600" cy="3509134"/>
                    </a:xfrm>
                    <a:prstGeom prst="rect">
                      <a:avLst/>
                    </a:prstGeom>
                  </pic:spPr>
                </pic:pic>
              </a:graphicData>
            </a:graphic>
          </wp:inline>
        </w:drawing>
      </w:r>
    </w:p>
    <w:p w14:paraId="75EF90EC" w14:textId="347467B5" w:rsidR="00A2755A" w:rsidRPr="005E1BAA" w:rsidRDefault="00233E05" w:rsidP="00233E05">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&lt; Figure 7.2.2: Plot: Decision Tree &gt;</w:t>
      </w:r>
    </w:p>
    <w:p w14:paraId="07DF5561" w14:textId="10BC1925" w:rsidR="00A2755A" w:rsidRPr="005E1BAA" w:rsidRDefault="00A2755A" w:rsidP="00A2755A">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 xml:space="preserve">The root node of the tree begins with the feature "DEBTINC" (Debt-to-Income Ratio), which acts as the most crucial determinant of loan default probability, suggesting that borrowers </w:t>
      </w:r>
      <w:r w:rsidRPr="005E1BAA">
        <w:rPr>
          <w:rFonts w:ascii="Times New Roman" w:hAnsi="Times New Roman" w:cs="Times New Roman"/>
          <w:lang w:val="en-US"/>
        </w:rPr>
        <w:lastRenderedPageBreak/>
        <w:t>with a DEBTINC value greater than or equal to 1.2 are significantly more likely to default, as indicated by the leaf nodes showing higher probabilities of default.</w:t>
      </w:r>
    </w:p>
    <w:p w14:paraId="0B31F065" w14:textId="77777777" w:rsidR="00A2755A" w:rsidRPr="005E1BAA" w:rsidRDefault="00A2755A" w:rsidP="00A2755A">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Subsequent splits occur based on features such as "DELINQ" (number of delinquencies), "CLAGE" (age of the oldest credit line), "LOAN," "MORTDUE" (amount due on the mortgage), and "JOB" type. These variables further refine the categorization, revealing different segments of borrowers who are more or less likely to default. For instance, borrowers with a low DELINQ and low CLAGE, alongside other specific conditions, are predicted to have a very low likelihood of default (BAD = 0), while those with higher delinquencies and debt-to-income ratios are more likely to default. The leaf nodes at the end of each branch indicate the predicted class (either 0 or 1) and the associated probability of default within that branch, allowing for detailed insight into how each feature combination influences the default prediction.</w:t>
      </w:r>
    </w:p>
    <w:p w14:paraId="278739E0" w14:textId="77777777" w:rsidR="004729D9" w:rsidRPr="005E1BAA" w:rsidRDefault="004729D9" w:rsidP="00A60723">
      <w:pPr>
        <w:pStyle w:val="NoSpacing"/>
        <w:spacing w:line="480" w:lineRule="auto"/>
        <w:rPr>
          <w:rFonts w:ascii="Times New Roman" w:hAnsi="Times New Roman" w:cs="Times New Roman"/>
          <w:b/>
          <w:bCs/>
          <w:lang w:val="en-US"/>
        </w:rPr>
      </w:pPr>
    </w:p>
    <w:p w14:paraId="6A2593E5" w14:textId="669D8465" w:rsidR="00A60723" w:rsidRPr="005E1BAA" w:rsidRDefault="004729D9" w:rsidP="00A60723">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8.0</w:t>
      </w:r>
      <w:r w:rsidR="00383310" w:rsidRPr="005E1BAA">
        <w:rPr>
          <w:rFonts w:ascii="Times New Roman" w:hAnsi="Times New Roman" w:cs="Times New Roman"/>
          <w:b/>
          <w:bCs/>
          <w:lang w:val="en-US"/>
        </w:rPr>
        <w:t xml:space="preserve"> </w:t>
      </w:r>
      <w:r w:rsidR="00A60723" w:rsidRPr="005E1BAA">
        <w:rPr>
          <w:rFonts w:ascii="Times New Roman" w:hAnsi="Times New Roman" w:cs="Times New Roman"/>
          <w:b/>
          <w:bCs/>
          <w:lang w:val="en-US"/>
        </w:rPr>
        <w:t>Model Evaluation</w:t>
      </w:r>
    </w:p>
    <w:p w14:paraId="065A875C" w14:textId="79AB1FD3" w:rsidR="00383310" w:rsidRPr="005E1BAA" w:rsidRDefault="004729D9" w:rsidP="00383310">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8</w:t>
      </w:r>
      <w:r w:rsidR="00C51299" w:rsidRPr="005E1BAA">
        <w:rPr>
          <w:rFonts w:ascii="Times New Roman" w:hAnsi="Times New Roman" w:cs="Times New Roman"/>
          <w:b/>
          <w:bCs/>
          <w:lang w:val="en-US"/>
        </w:rPr>
        <w:t>.1 Logistic Regression Performance</w:t>
      </w:r>
      <w:r w:rsidR="00383310" w:rsidRPr="005E1BAA">
        <w:rPr>
          <w:rFonts w:ascii="Times New Roman" w:hAnsi="Times New Roman" w:cs="Times New Roman"/>
          <w:b/>
          <w:bCs/>
          <w:lang w:val="en-US"/>
        </w:rPr>
        <w:t>:</w:t>
      </w:r>
    </w:p>
    <w:p w14:paraId="57EB621C" w14:textId="77777777" w:rsidR="00C51299" w:rsidRPr="005E1BAA" w:rsidRDefault="00C51299" w:rsidP="00C51299">
      <w:pPr>
        <w:pStyle w:val="NoSpacing"/>
        <w:spacing w:line="480" w:lineRule="auto"/>
        <w:rPr>
          <w:rFonts w:ascii="Times New Roman" w:hAnsi="Times New Roman" w:cs="Times New Roman"/>
        </w:rPr>
      </w:pPr>
      <w:r w:rsidRPr="005E1BAA">
        <w:rPr>
          <w:rFonts w:ascii="Times New Roman" w:hAnsi="Times New Roman" w:cs="Times New Roman"/>
        </w:rPr>
        <w:t>The performance of the binary classification model is evaluated using the confusion matrix and several performance metrics.</w:t>
      </w:r>
    </w:p>
    <w:p w14:paraId="7C1FA4A9" w14:textId="77777777" w:rsidR="00C51299" w:rsidRPr="005E1BAA" w:rsidRDefault="00C51299" w:rsidP="00C51299">
      <w:pPr>
        <w:pStyle w:val="NoSpacing"/>
        <w:numPr>
          <w:ilvl w:val="0"/>
          <w:numId w:val="65"/>
        </w:numPr>
        <w:spacing w:line="480" w:lineRule="auto"/>
        <w:rPr>
          <w:rFonts w:ascii="Times New Roman" w:hAnsi="Times New Roman" w:cs="Times New Roman"/>
        </w:rPr>
      </w:pPr>
      <w:r w:rsidRPr="005E1BAA">
        <w:rPr>
          <w:rFonts w:ascii="Times New Roman" w:hAnsi="Times New Roman" w:cs="Times New Roman"/>
          <w:b/>
          <w:bCs/>
        </w:rPr>
        <w:t>Accuracy</w:t>
      </w:r>
      <w:r w:rsidRPr="005E1BAA">
        <w:rPr>
          <w:rFonts w:ascii="Times New Roman" w:hAnsi="Times New Roman" w:cs="Times New Roman"/>
        </w:rPr>
        <w:t xml:space="preserve">: The model achieved an accuracy of </w:t>
      </w:r>
      <w:r w:rsidRPr="005E1BAA">
        <w:rPr>
          <w:rFonts w:ascii="Times New Roman" w:hAnsi="Times New Roman" w:cs="Times New Roman"/>
          <w:b/>
          <w:bCs/>
        </w:rPr>
        <w:t>72.16%</w:t>
      </w:r>
      <w:r w:rsidRPr="005E1BAA">
        <w:rPr>
          <w:rFonts w:ascii="Times New Roman" w:hAnsi="Times New Roman" w:cs="Times New Roman"/>
        </w:rPr>
        <w:t xml:space="preserve"> (95% CI: 70.1% - 74.16%), which indicates that approximately 72% of the predictions were correct. This accuracy is significantly higher than the No Information Rate (NIR), which is 50% for this balanced dataset. The p-value (&lt; 2.2e-16) confirms that the model's accuracy is statistically significant.</w:t>
      </w:r>
    </w:p>
    <w:p w14:paraId="64FCE379" w14:textId="77777777" w:rsidR="00C51299" w:rsidRPr="005E1BAA" w:rsidRDefault="00C51299" w:rsidP="00C51299">
      <w:pPr>
        <w:pStyle w:val="NoSpacing"/>
        <w:numPr>
          <w:ilvl w:val="0"/>
          <w:numId w:val="65"/>
        </w:numPr>
        <w:spacing w:line="480" w:lineRule="auto"/>
        <w:rPr>
          <w:rFonts w:ascii="Times New Roman" w:hAnsi="Times New Roman" w:cs="Times New Roman"/>
        </w:rPr>
      </w:pPr>
      <w:r w:rsidRPr="005E1BAA">
        <w:rPr>
          <w:rFonts w:ascii="Times New Roman" w:hAnsi="Times New Roman" w:cs="Times New Roman"/>
          <w:b/>
          <w:bCs/>
        </w:rPr>
        <w:t>Kappa Score</w:t>
      </w:r>
      <w:r w:rsidRPr="005E1BAA">
        <w:rPr>
          <w:rFonts w:ascii="Times New Roman" w:hAnsi="Times New Roman" w:cs="Times New Roman"/>
        </w:rPr>
        <w:t xml:space="preserve">: The Kappa score is </w:t>
      </w:r>
      <w:r w:rsidRPr="005E1BAA">
        <w:rPr>
          <w:rFonts w:ascii="Times New Roman" w:hAnsi="Times New Roman" w:cs="Times New Roman"/>
          <w:b/>
          <w:bCs/>
        </w:rPr>
        <w:t>0.4433</w:t>
      </w:r>
      <w:r w:rsidRPr="005E1BAA">
        <w:rPr>
          <w:rFonts w:ascii="Times New Roman" w:hAnsi="Times New Roman" w:cs="Times New Roman"/>
        </w:rPr>
        <w:t xml:space="preserve">, which measures the agreement between the predicted and actual classifications, adjusted for chance. A Kappa value in this range </w:t>
      </w:r>
      <w:r w:rsidRPr="005E1BAA">
        <w:rPr>
          <w:rFonts w:ascii="Times New Roman" w:hAnsi="Times New Roman" w:cs="Times New Roman"/>
        </w:rPr>
        <w:lastRenderedPageBreak/>
        <w:t>suggests moderate agreement, indicating that the model is making meaningful predictions but still has room for improvement.</w:t>
      </w:r>
    </w:p>
    <w:p w14:paraId="6E689904" w14:textId="77777777" w:rsidR="00C51299" w:rsidRPr="005E1BAA" w:rsidRDefault="00C51299" w:rsidP="00C51299">
      <w:pPr>
        <w:pStyle w:val="NoSpacing"/>
        <w:numPr>
          <w:ilvl w:val="0"/>
          <w:numId w:val="65"/>
        </w:numPr>
        <w:spacing w:line="480" w:lineRule="auto"/>
        <w:rPr>
          <w:rFonts w:ascii="Times New Roman" w:hAnsi="Times New Roman" w:cs="Times New Roman"/>
        </w:rPr>
      </w:pPr>
      <w:r w:rsidRPr="005E1BAA">
        <w:rPr>
          <w:rFonts w:ascii="Times New Roman" w:hAnsi="Times New Roman" w:cs="Times New Roman"/>
          <w:b/>
          <w:bCs/>
        </w:rPr>
        <w:t>Sensitivity (Recall)</w:t>
      </w:r>
      <w:r w:rsidRPr="005E1BAA">
        <w:rPr>
          <w:rFonts w:ascii="Times New Roman" w:hAnsi="Times New Roman" w:cs="Times New Roman"/>
        </w:rPr>
        <w:t xml:space="preserve">: The sensitivity, or true positive rate, is </w:t>
      </w:r>
      <w:r w:rsidRPr="005E1BAA">
        <w:rPr>
          <w:rFonts w:ascii="Times New Roman" w:hAnsi="Times New Roman" w:cs="Times New Roman"/>
          <w:b/>
          <w:bCs/>
        </w:rPr>
        <w:t>67.01%</w:t>
      </w:r>
      <w:r w:rsidRPr="005E1BAA">
        <w:rPr>
          <w:rFonts w:ascii="Times New Roman" w:hAnsi="Times New Roman" w:cs="Times New Roman"/>
        </w:rPr>
        <w:t>, indicating that the model correctly identifies 67% of the actual positive instances (class 1). This means the model misses approximately 33% of the positive cases.</w:t>
      </w:r>
    </w:p>
    <w:p w14:paraId="3DC30E70" w14:textId="77777777" w:rsidR="00C51299" w:rsidRPr="005E1BAA" w:rsidRDefault="00C51299" w:rsidP="00C51299">
      <w:pPr>
        <w:pStyle w:val="NoSpacing"/>
        <w:numPr>
          <w:ilvl w:val="0"/>
          <w:numId w:val="65"/>
        </w:numPr>
        <w:spacing w:line="480" w:lineRule="auto"/>
        <w:rPr>
          <w:rFonts w:ascii="Times New Roman" w:hAnsi="Times New Roman" w:cs="Times New Roman"/>
        </w:rPr>
      </w:pPr>
      <w:r w:rsidRPr="005E1BAA">
        <w:rPr>
          <w:rFonts w:ascii="Times New Roman" w:hAnsi="Times New Roman" w:cs="Times New Roman"/>
          <w:b/>
          <w:bCs/>
        </w:rPr>
        <w:t>Specificity</w:t>
      </w:r>
      <w:r w:rsidRPr="005E1BAA">
        <w:rPr>
          <w:rFonts w:ascii="Times New Roman" w:hAnsi="Times New Roman" w:cs="Times New Roman"/>
        </w:rPr>
        <w:t xml:space="preserve">: The specificity, or true negative rate, is </w:t>
      </w:r>
      <w:r w:rsidRPr="005E1BAA">
        <w:rPr>
          <w:rFonts w:ascii="Times New Roman" w:hAnsi="Times New Roman" w:cs="Times New Roman"/>
          <w:b/>
          <w:bCs/>
        </w:rPr>
        <w:t>77.32%</w:t>
      </w:r>
      <w:r w:rsidRPr="005E1BAA">
        <w:rPr>
          <w:rFonts w:ascii="Times New Roman" w:hAnsi="Times New Roman" w:cs="Times New Roman"/>
        </w:rPr>
        <w:t>, meaning that the model correctly identifies 77% of the actual negative instances (class 0). This is higher than the sensitivity, suggesting the model performs better at predicting the negative class.</w:t>
      </w:r>
    </w:p>
    <w:p w14:paraId="4BD2F873" w14:textId="5D9C1F5A" w:rsidR="00233E05" w:rsidRPr="005E1BAA" w:rsidRDefault="00233E05" w:rsidP="009124A2">
      <w:pPr>
        <w:pStyle w:val="NoSpacing"/>
        <w:spacing w:line="480" w:lineRule="auto"/>
        <w:jc w:val="center"/>
        <w:rPr>
          <w:rFonts w:ascii="Times New Roman" w:hAnsi="Times New Roman" w:cs="Times New Roman"/>
        </w:rPr>
      </w:pPr>
      <w:r w:rsidRPr="005E1BAA">
        <w:rPr>
          <w:rFonts w:ascii="Times New Roman" w:hAnsi="Times New Roman" w:cs="Times New Roman"/>
          <w:noProof/>
        </w:rPr>
        <w:drawing>
          <wp:inline distT="0" distB="0" distL="0" distR="0" wp14:anchorId="3DE9F833" wp14:editId="53E39A1D">
            <wp:extent cx="4803112" cy="4039027"/>
            <wp:effectExtent l="0" t="0" r="0" b="0"/>
            <wp:docPr id="1521813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3069" name="Picture 1" descr="A screenshot of a computer&#10;&#10;Description automatically generated"/>
                    <pic:cNvPicPr/>
                  </pic:nvPicPr>
                  <pic:blipFill>
                    <a:blip r:embed="rId40"/>
                    <a:stretch>
                      <a:fillRect/>
                    </a:stretch>
                  </pic:blipFill>
                  <pic:spPr>
                    <a:xfrm>
                      <a:off x="0" y="0"/>
                      <a:ext cx="4804379" cy="4040093"/>
                    </a:xfrm>
                    <a:prstGeom prst="rect">
                      <a:avLst/>
                    </a:prstGeom>
                  </pic:spPr>
                </pic:pic>
              </a:graphicData>
            </a:graphic>
          </wp:inline>
        </w:drawing>
      </w:r>
    </w:p>
    <w:p w14:paraId="44CBF3E4" w14:textId="1258A05C" w:rsidR="00233E05" w:rsidRPr="005E1BAA" w:rsidRDefault="00233E05" w:rsidP="00233E05">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 xml:space="preserve">&lt; Figure </w:t>
      </w:r>
      <w:r w:rsidR="001F46D2" w:rsidRPr="005E1BAA">
        <w:rPr>
          <w:rFonts w:ascii="Times New Roman" w:hAnsi="Times New Roman" w:cs="Times New Roman"/>
          <w:i/>
          <w:iCs/>
        </w:rPr>
        <w:t>8.1.1</w:t>
      </w:r>
      <w:r w:rsidRPr="005E1BAA">
        <w:rPr>
          <w:rFonts w:ascii="Times New Roman" w:hAnsi="Times New Roman" w:cs="Times New Roman"/>
          <w:i/>
          <w:iCs/>
        </w:rPr>
        <w:t>: Logistic Regression – Confusion Matrix &gt;</w:t>
      </w:r>
    </w:p>
    <w:p w14:paraId="7F0DAC62" w14:textId="77777777" w:rsidR="00C51299" w:rsidRPr="005E1BAA" w:rsidRDefault="00C51299" w:rsidP="00C51299">
      <w:pPr>
        <w:pStyle w:val="NoSpacing"/>
        <w:numPr>
          <w:ilvl w:val="0"/>
          <w:numId w:val="65"/>
        </w:numPr>
        <w:spacing w:line="480" w:lineRule="auto"/>
        <w:rPr>
          <w:rFonts w:ascii="Times New Roman" w:hAnsi="Times New Roman" w:cs="Times New Roman"/>
        </w:rPr>
      </w:pPr>
      <w:r w:rsidRPr="005E1BAA">
        <w:rPr>
          <w:rFonts w:ascii="Times New Roman" w:hAnsi="Times New Roman" w:cs="Times New Roman"/>
          <w:b/>
          <w:bCs/>
        </w:rPr>
        <w:t>Positive Predictive Value (Precision)</w:t>
      </w:r>
      <w:r w:rsidRPr="005E1BAA">
        <w:rPr>
          <w:rFonts w:ascii="Times New Roman" w:hAnsi="Times New Roman" w:cs="Times New Roman"/>
        </w:rPr>
        <w:t xml:space="preserve">: The positive predictive value is </w:t>
      </w:r>
      <w:r w:rsidRPr="005E1BAA">
        <w:rPr>
          <w:rFonts w:ascii="Times New Roman" w:hAnsi="Times New Roman" w:cs="Times New Roman"/>
          <w:b/>
          <w:bCs/>
        </w:rPr>
        <w:t>74.71%</w:t>
      </w:r>
      <w:r w:rsidRPr="005E1BAA">
        <w:rPr>
          <w:rFonts w:ascii="Times New Roman" w:hAnsi="Times New Roman" w:cs="Times New Roman"/>
        </w:rPr>
        <w:t>, meaning that when the model predicts the positive class, it is correct about 75% of the time.</w:t>
      </w:r>
    </w:p>
    <w:p w14:paraId="4A9B39AA" w14:textId="77777777" w:rsidR="00C51299" w:rsidRPr="005E1BAA" w:rsidRDefault="00C51299" w:rsidP="00C51299">
      <w:pPr>
        <w:pStyle w:val="NoSpacing"/>
        <w:numPr>
          <w:ilvl w:val="0"/>
          <w:numId w:val="65"/>
        </w:numPr>
        <w:spacing w:line="480" w:lineRule="auto"/>
        <w:rPr>
          <w:rFonts w:ascii="Times New Roman" w:hAnsi="Times New Roman" w:cs="Times New Roman"/>
        </w:rPr>
      </w:pPr>
      <w:r w:rsidRPr="005E1BAA">
        <w:rPr>
          <w:rFonts w:ascii="Times New Roman" w:hAnsi="Times New Roman" w:cs="Times New Roman"/>
          <w:b/>
          <w:bCs/>
        </w:rPr>
        <w:lastRenderedPageBreak/>
        <w:t>Negative Predictive Value</w:t>
      </w:r>
      <w:r w:rsidRPr="005E1BAA">
        <w:rPr>
          <w:rFonts w:ascii="Times New Roman" w:hAnsi="Times New Roman" w:cs="Times New Roman"/>
        </w:rPr>
        <w:t xml:space="preserve">: The negative predictive value is </w:t>
      </w:r>
      <w:r w:rsidRPr="005E1BAA">
        <w:rPr>
          <w:rFonts w:ascii="Times New Roman" w:hAnsi="Times New Roman" w:cs="Times New Roman"/>
          <w:b/>
          <w:bCs/>
        </w:rPr>
        <w:t>70.09%</w:t>
      </w:r>
      <w:r w:rsidRPr="005E1BAA">
        <w:rPr>
          <w:rFonts w:ascii="Times New Roman" w:hAnsi="Times New Roman" w:cs="Times New Roman"/>
        </w:rPr>
        <w:t>, indicating that when the model predicts the negative class, it is correct about 70% of the time.</w:t>
      </w:r>
    </w:p>
    <w:p w14:paraId="729E9724" w14:textId="77777777" w:rsidR="00C51299" w:rsidRPr="005E1BAA" w:rsidRDefault="00C51299" w:rsidP="00C51299">
      <w:pPr>
        <w:pStyle w:val="NoSpacing"/>
        <w:numPr>
          <w:ilvl w:val="0"/>
          <w:numId w:val="65"/>
        </w:numPr>
        <w:spacing w:line="480" w:lineRule="auto"/>
        <w:rPr>
          <w:rFonts w:ascii="Times New Roman" w:hAnsi="Times New Roman" w:cs="Times New Roman"/>
        </w:rPr>
      </w:pPr>
      <w:r w:rsidRPr="005E1BAA">
        <w:rPr>
          <w:rFonts w:ascii="Times New Roman" w:hAnsi="Times New Roman" w:cs="Times New Roman"/>
          <w:b/>
          <w:bCs/>
        </w:rPr>
        <w:t>Balanced Accuracy</w:t>
      </w:r>
      <w:r w:rsidRPr="005E1BAA">
        <w:rPr>
          <w:rFonts w:ascii="Times New Roman" w:hAnsi="Times New Roman" w:cs="Times New Roman"/>
        </w:rPr>
        <w:t xml:space="preserve">: The balanced accuracy, which accounts for the imbalance between classes, is </w:t>
      </w:r>
      <w:r w:rsidRPr="005E1BAA">
        <w:rPr>
          <w:rFonts w:ascii="Times New Roman" w:hAnsi="Times New Roman" w:cs="Times New Roman"/>
          <w:b/>
          <w:bCs/>
        </w:rPr>
        <w:t>72.16%</w:t>
      </w:r>
      <w:r w:rsidRPr="005E1BAA">
        <w:rPr>
          <w:rFonts w:ascii="Times New Roman" w:hAnsi="Times New Roman" w:cs="Times New Roman"/>
        </w:rPr>
        <w:t>, reflecting an overall balance between sensitivity and specificity.</w:t>
      </w:r>
    </w:p>
    <w:p w14:paraId="4DA04550" w14:textId="1808FC75" w:rsidR="00644F4B" w:rsidRPr="005E1BAA" w:rsidRDefault="00C51299" w:rsidP="00233E05">
      <w:pPr>
        <w:pStyle w:val="NoSpacing"/>
        <w:spacing w:line="480" w:lineRule="auto"/>
        <w:ind w:firstLine="360"/>
        <w:rPr>
          <w:rFonts w:ascii="Times New Roman" w:hAnsi="Times New Roman" w:cs="Times New Roman"/>
          <w:lang w:val="en-US"/>
        </w:rPr>
      </w:pPr>
      <w:r w:rsidRPr="005E1BAA">
        <w:rPr>
          <w:rFonts w:ascii="Times New Roman" w:hAnsi="Times New Roman" w:cs="Times New Roman"/>
          <w:lang w:val="en-US"/>
        </w:rPr>
        <w:t xml:space="preserve">The model demonstrates reasonable performance with an accuracy of 72.16% and moderate agreement as indicated by the Kappa score. Sensitivity is slightly lower than specificity, meaning the model is more conservative in predicting positives and performs better at identifying negatives. With a precision of 74.71%, the model is </w:t>
      </w:r>
      <w:r w:rsidR="00B37761" w:rsidRPr="005E1BAA">
        <w:rPr>
          <w:rFonts w:ascii="Times New Roman" w:hAnsi="Times New Roman" w:cs="Times New Roman"/>
          <w:lang w:val="en-US"/>
        </w:rPr>
        <w:t>confident</w:t>
      </w:r>
      <w:r w:rsidRPr="005E1BAA">
        <w:rPr>
          <w:rFonts w:ascii="Times New Roman" w:hAnsi="Times New Roman" w:cs="Times New Roman"/>
          <w:lang w:val="en-US"/>
        </w:rPr>
        <w:t xml:space="preserve"> in its positive predictions but can still be improved, especially in reducing false negatives (improving sensitivity). Overall, the model performs significantly better than random chance, but further tuning or alternative models could improve the detection of positive cases.</w:t>
      </w:r>
    </w:p>
    <w:p w14:paraId="55334978" w14:textId="3F7F8D68" w:rsidR="00644F4B" w:rsidRPr="005E1BAA" w:rsidRDefault="00644F4B" w:rsidP="00A66405">
      <w:pPr>
        <w:pStyle w:val="NoSpacing"/>
        <w:spacing w:line="480" w:lineRule="auto"/>
        <w:jc w:val="center"/>
        <w:rPr>
          <w:rFonts w:ascii="Times New Roman" w:hAnsi="Times New Roman" w:cs="Times New Roman"/>
          <w:lang w:val="en-US"/>
        </w:rPr>
      </w:pPr>
      <w:r w:rsidRPr="005E1BAA">
        <w:rPr>
          <w:rFonts w:ascii="Times New Roman" w:hAnsi="Times New Roman" w:cs="Times New Roman"/>
          <w:noProof/>
          <w:lang w:val="en-US"/>
        </w:rPr>
        <w:drawing>
          <wp:inline distT="0" distB="0" distL="0" distR="0" wp14:anchorId="165E6E79" wp14:editId="1D2214AA">
            <wp:extent cx="5943600" cy="3789045"/>
            <wp:effectExtent l="0" t="0" r="0" b="1905"/>
            <wp:docPr id="1388891283" name="Picture 1" descr="A graph of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91283" name="Picture 1" descr="A graph of logistic regression&#10;&#10;Description automatically generated"/>
                    <pic:cNvPicPr/>
                  </pic:nvPicPr>
                  <pic:blipFill>
                    <a:blip r:embed="rId41"/>
                    <a:stretch>
                      <a:fillRect/>
                    </a:stretch>
                  </pic:blipFill>
                  <pic:spPr>
                    <a:xfrm>
                      <a:off x="0" y="0"/>
                      <a:ext cx="5943600" cy="3789045"/>
                    </a:xfrm>
                    <a:prstGeom prst="rect">
                      <a:avLst/>
                    </a:prstGeom>
                  </pic:spPr>
                </pic:pic>
              </a:graphicData>
            </a:graphic>
          </wp:inline>
        </w:drawing>
      </w:r>
    </w:p>
    <w:p w14:paraId="20AB1E04" w14:textId="1C0A1F73" w:rsidR="00644F4B" w:rsidRPr="005E1BAA" w:rsidRDefault="00597E96" w:rsidP="00597E96">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 xml:space="preserve">&lt; Figure </w:t>
      </w:r>
      <w:r w:rsidR="001F46D2" w:rsidRPr="005E1BAA">
        <w:rPr>
          <w:rFonts w:ascii="Times New Roman" w:hAnsi="Times New Roman" w:cs="Times New Roman"/>
          <w:i/>
          <w:iCs/>
        </w:rPr>
        <w:t>8.1.2</w:t>
      </w:r>
      <w:r w:rsidRPr="005E1BAA">
        <w:rPr>
          <w:rFonts w:ascii="Times New Roman" w:hAnsi="Times New Roman" w:cs="Times New Roman"/>
          <w:i/>
          <w:iCs/>
        </w:rPr>
        <w:t xml:space="preserve">: </w:t>
      </w:r>
      <w:r w:rsidR="001F46D2" w:rsidRPr="005E1BAA">
        <w:rPr>
          <w:rFonts w:ascii="Times New Roman" w:hAnsi="Times New Roman" w:cs="Times New Roman"/>
          <w:i/>
          <w:iCs/>
        </w:rPr>
        <w:t>ROC Curve – Logistic Regression</w:t>
      </w:r>
      <w:r w:rsidRPr="005E1BAA">
        <w:rPr>
          <w:rFonts w:ascii="Times New Roman" w:hAnsi="Times New Roman" w:cs="Times New Roman"/>
          <w:i/>
          <w:iCs/>
        </w:rPr>
        <w:t xml:space="preserve"> &gt;</w:t>
      </w:r>
    </w:p>
    <w:p w14:paraId="467A1E60" w14:textId="581C9F26" w:rsidR="00644F4B" w:rsidRPr="005E1BAA" w:rsidRDefault="00644F4B" w:rsidP="00233E05">
      <w:pPr>
        <w:pStyle w:val="NoSpacing"/>
        <w:spacing w:line="480" w:lineRule="auto"/>
        <w:ind w:firstLine="720"/>
        <w:rPr>
          <w:rFonts w:ascii="Times New Roman" w:hAnsi="Times New Roman" w:cs="Times New Roman"/>
        </w:rPr>
      </w:pPr>
      <w:r w:rsidRPr="005E1BAA">
        <w:rPr>
          <w:rFonts w:ascii="Times New Roman" w:hAnsi="Times New Roman" w:cs="Times New Roman"/>
          <w:lang w:val="en-US"/>
        </w:rPr>
        <w:lastRenderedPageBreak/>
        <w:t>The curve plots the true positive rate (sensitivity) against the false positive rate (1-specificity). Our model shows strong predictive performance, with the curve bending sharply toward the upper-left corner of the plot, well above the diagonal reference line that would indicate random classification. The substantial area between the ROC curve and the diagonal suggests a good discrimination ability of the model. The curve achieves high sensitivity (approximately 0.8) while maintaining reasonable specificity values, indicating that the model successfully balances true positive and false positive rates. This performance suggests that our logistic regression model is effective at distinguishing between the two classes in our dataset</w:t>
      </w:r>
    </w:p>
    <w:p w14:paraId="46077C52" w14:textId="7543BD79" w:rsidR="00383310" w:rsidRPr="005E1BAA" w:rsidRDefault="004729D9" w:rsidP="00383310">
      <w:pPr>
        <w:pStyle w:val="NoSpacing"/>
        <w:spacing w:line="480" w:lineRule="auto"/>
        <w:rPr>
          <w:rFonts w:ascii="Times New Roman" w:hAnsi="Times New Roman" w:cs="Times New Roman"/>
          <w:b/>
          <w:bCs/>
        </w:rPr>
      </w:pPr>
      <w:r w:rsidRPr="005E1BAA">
        <w:rPr>
          <w:rFonts w:ascii="Times New Roman" w:hAnsi="Times New Roman" w:cs="Times New Roman"/>
          <w:b/>
          <w:bCs/>
        </w:rPr>
        <w:t>8.</w:t>
      </w:r>
      <w:r w:rsidR="00644F4B" w:rsidRPr="005E1BAA">
        <w:rPr>
          <w:rFonts w:ascii="Times New Roman" w:hAnsi="Times New Roman" w:cs="Times New Roman"/>
          <w:b/>
          <w:bCs/>
        </w:rPr>
        <w:t>2</w:t>
      </w:r>
      <w:r w:rsidR="00383310" w:rsidRPr="005E1BAA">
        <w:rPr>
          <w:rFonts w:ascii="Times New Roman" w:hAnsi="Times New Roman" w:cs="Times New Roman"/>
          <w:b/>
          <w:bCs/>
        </w:rPr>
        <w:t xml:space="preserve"> </w:t>
      </w:r>
      <w:r w:rsidR="00644F4B" w:rsidRPr="005E1BAA">
        <w:rPr>
          <w:rFonts w:ascii="Times New Roman" w:hAnsi="Times New Roman" w:cs="Times New Roman"/>
          <w:b/>
          <w:bCs/>
        </w:rPr>
        <w:t>Decision Tree Performance</w:t>
      </w:r>
    </w:p>
    <w:p w14:paraId="455DF1FC" w14:textId="437863D9" w:rsidR="00A17DAD" w:rsidRPr="005E1BAA" w:rsidRDefault="00A17DAD" w:rsidP="00A17DAD">
      <w:pPr>
        <w:pStyle w:val="NoSpacing"/>
        <w:spacing w:line="480" w:lineRule="auto"/>
        <w:rPr>
          <w:rFonts w:ascii="Times New Roman" w:hAnsi="Times New Roman" w:cs="Times New Roman"/>
          <w:lang w:val="en-US"/>
        </w:rPr>
      </w:pPr>
      <w:r w:rsidRPr="005E1BAA">
        <w:rPr>
          <w:rFonts w:ascii="Times New Roman" w:hAnsi="Times New Roman" w:cs="Times New Roman"/>
          <w:lang w:val="en-US"/>
        </w:rPr>
        <w:t>In this model, several performance metrics have been analyzed using a confusion matrix for a binary classification task. Below is the breakdown of the performance:</w:t>
      </w:r>
    </w:p>
    <w:p w14:paraId="4019266A" w14:textId="77777777" w:rsidR="00A17DAD" w:rsidRPr="005E1BAA" w:rsidRDefault="00A17DAD" w:rsidP="00A17DAD">
      <w:pPr>
        <w:pStyle w:val="NoSpacing"/>
        <w:numPr>
          <w:ilvl w:val="0"/>
          <w:numId w:val="66"/>
        </w:numPr>
        <w:spacing w:line="480" w:lineRule="auto"/>
        <w:rPr>
          <w:rFonts w:ascii="Times New Roman" w:hAnsi="Times New Roman" w:cs="Times New Roman"/>
          <w:lang w:val="en-US"/>
        </w:rPr>
      </w:pPr>
      <w:r w:rsidRPr="005E1BAA">
        <w:rPr>
          <w:rFonts w:ascii="Times New Roman" w:hAnsi="Times New Roman" w:cs="Times New Roman"/>
          <w:b/>
          <w:bCs/>
          <w:lang w:val="en-US"/>
        </w:rPr>
        <w:t>Accuracy:</w:t>
      </w:r>
      <w:r w:rsidRPr="005E1BAA">
        <w:rPr>
          <w:rFonts w:ascii="Times New Roman" w:hAnsi="Times New Roman" w:cs="Times New Roman"/>
          <w:lang w:val="en-US"/>
        </w:rPr>
        <w:t xml:space="preserve"> The model achieved an accuracy of 77.47% (95% CI: 75.54% - 79.32%), meaning that around 77% of the predictions were correct. This is a noticeable improvement compared to random chance, given the dataset’s balanced nature (No Information Rate = 50%). The p-value (&lt; 2.2e-16) confirms that this result is statistically significant.</w:t>
      </w:r>
    </w:p>
    <w:p w14:paraId="1FE3907E" w14:textId="77777777" w:rsidR="00A17DAD" w:rsidRPr="005E1BAA" w:rsidRDefault="00A17DAD" w:rsidP="00A17DAD">
      <w:pPr>
        <w:pStyle w:val="NoSpacing"/>
        <w:numPr>
          <w:ilvl w:val="0"/>
          <w:numId w:val="66"/>
        </w:numPr>
        <w:spacing w:line="480" w:lineRule="auto"/>
        <w:rPr>
          <w:rFonts w:ascii="Times New Roman" w:hAnsi="Times New Roman" w:cs="Times New Roman"/>
          <w:lang w:val="en-US"/>
        </w:rPr>
      </w:pPr>
      <w:r w:rsidRPr="005E1BAA">
        <w:rPr>
          <w:rFonts w:ascii="Times New Roman" w:hAnsi="Times New Roman" w:cs="Times New Roman"/>
          <w:b/>
          <w:bCs/>
          <w:lang w:val="en-US"/>
        </w:rPr>
        <w:t>Kappa Score:</w:t>
      </w:r>
      <w:r w:rsidRPr="005E1BAA">
        <w:rPr>
          <w:rFonts w:ascii="Times New Roman" w:hAnsi="Times New Roman" w:cs="Times New Roman"/>
          <w:lang w:val="en-US"/>
        </w:rPr>
        <w:t xml:space="preserve"> The Kappa statistic is 0.5494, which indicates moderate agreement between the model's predictions and actual labels. This suggests that the model is consistently making predictions better than random chance, though there remains room for improvement.</w:t>
      </w:r>
    </w:p>
    <w:p w14:paraId="782AFF65" w14:textId="77777777" w:rsidR="00A17DAD" w:rsidRPr="005E1BAA" w:rsidRDefault="00A17DAD" w:rsidP="00A17DAD">
      <w:pPr>
        <w:pStyle w:val="NoSpacing"/>
        <w:numPr>
          <w:ilvl w:val="0"/>
          <w:numId w:val="66"/>
        </w:numPr>
        <w:spacing w:line="480" w:lineRule="auto"/>
        <w:rPr>
          <w:rFonts w:ascii="Times New Roman" w:hAnsi="Times New Roman" w:cs="Times New Roman"/>
          <w:lang w:val="en-US"/>
        </w:rPr>
      </w:pPr>
      <w:r w:rsidRPr="005E1BAA">
        <w:rPr>
          <w:rFonts w:ascii="Times New Roman" w:hAnsi="Times New Roman" w:cs="Times New Roman"/>
          <w:b/>
          <w:bCs/>
          <w:lang w:val="en-US"/>
        </w:rPr>
        <w:t>McNemar's Test:</w:t>
      </w:r>
      <w:r w:rsidRPr="005E1BAA">
        <w:rPr>
          <w:rFonts w:ascii="Times New Roman" w:hAnsi="Times New Roman" w:cs="Times New Roman"/>
          <w:lang w:val="en-US"/>
        </w:rPr>
        <w:t xml:space="preserve"> The McNemar test p-value is 0.003934, suggesting that there is a significant difference between the types of errors made by the model (false positives and </w:t>
      </w:r>
      <w:r w:rsidRPr="005E1BAA">
        <w:rPr>
          <w:rFonts w:ascii="Times New Roman" w:hAnsi="Times New Roman" w:cs="Times New Roman"/>
          <w:lang w:val="en-US"/>
        </w:rPr>
        <w:lastRenderedPageBreak/>
        <w:t>false negatives). This indicates that the model's error distribution is uneven between classes.</w:t>
      </w:r>
    </w:p>
    <w:p w14:paraId="2494CCCA" w14:textId="79A8F16E" w:rsidR="00A17DAD" w:rsidRPr="005E1BAA" w:rsidRDefault="00A17DAD" w:rsidP="00A66405">
      <w:pPr>
        <w:pStyle w:val="NoSpacing"/>
        <w:numPr>
          <w:ilvl w:val="0"/>
          <w:numId w:val="66"/>
        </w:numPr>
        <w:spacing w:line="480" w:lineRule="auto"/>
        <w:jc w:val="center"/>
        <w:rPr>
          <w:rFonts w:ascii="Times New Roman" w:hAnsi="Times New Roman" w:cs="Times New Roman"/>
          <w:lang w:val="en-US"/>
        </w:rPr>
      </w:pPr>
      <w:r w:rsidRPr="005E1BAA">
        <w:rPr>
          <w:rFonts w:ascii="Times New Roman" w:hAnsi="Times New Roman" w:cs="Times New Roman"/>
          <w:b/>
          <w:bCs/>
          <w:lang w:val="en-US"/>
        </w:rPr>
        <w:t>Sensitivity (Recall):</w:t>
      </w:r>
      <w:r w:rsidRPr="005E1BAA">
        <w:rPr>
          <w:rFonts w:ascii="Times New Roman" w:hAnsi="Times New Roman" w:cs="Times New Roman"/>
          <w:lang w:val="en-US"/>
        </w:rPr>
        <w:t xml:space="preserve"> The sensitivity, or true positive rate, is 80.65%, meaning that the model successfully identified 80.65% of the actual positive cases. This relatively high sensitivity suggests the model is good at detecting positive instances, making it less likely to miss true positives.</w:t>
      </w:r>
      <w:r w:rsidR="00F755B7" w:rsidRPr="005E1BAA">
        <w:rPr>
          <w:rFonts w:ascii="Times New Roman" w:hAnsi="Times New Roman" w:cs="Times New Roman"/>
          <w:noProof/>
        </w:rPr>
        <w:t xml:space="preserve"> </w:t>
      </w:r>
      <w:r w:rsidR="00F755B7" w:rsidRPr="005E1BAA">
        <w:rPr>
          <w:rFonts w:ascii="Times New Roman" w:hAnsi="Times New Roman" w:cs="Times New Roman"/>
          <w:noProof/>
          <w:lang w:val="en-US"/>
        </w:rPr>
        <w:drawing>
          <wp:inline distT="0" distB="0" distL="0" distR="0" wp14:anchorId="3A8EF5D7" wp14:editId="24A5BB9C">
            <wp:extent cx="4421275" cy="4356375"/>
            <wp:effectExtent l="0" t="0" r="0" b="6350"/>
            <wp:docPr id="245792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2307" name="Picture 1" descr="A screenshot of a computer&#10;&#10;Description automatically generated"/>
                    <pic:cNvPicPr/>
                  </pic:nvPicPr>
                  <pic:blipFill>
                    <a:blip r:embed="rId42"/>
                    <a:stretch>
                      <a:fillRect/>
                    </a:stretch>
                  </pic:blipFill>
                  <pic:spPr>
                    <a:xfrm>
                      <a:off x="0" y="0"/>
                      <a:ext cx="4423780" cy="4358843"/>
                    </a:xfrm>
                    <a:prstGeom prst="rect">
                      <a:avLst/>
                    </a:prstGeom>
                  </pic:spPr>
                </pic:pic>
              </a:graphicData>
            </a:graphic>
          </wp:inline>
        </w:drawing>
      </w:r>
    </w:p>
    <w:p w14:paraId="7CBE47A6" w14:textId="11D49EEA" w:rsidR="00F755B7" w:rsidRPr="005E1BAA" w:rsidRDefault="00F755B7" w:rsidP="00F755B7">
      <w:pPr>
        <w:pStyle w:val="NoSpacing"/>
        <w:spacing w:line="480" w:lineRule="auto"/>
        <w:ind w:left="720"/>
        <w:jc w:val="center"/>
        <w:rPr>
          <w:rFonts w:ascii="Times New Roman" w:hAnsi="Times New Roman" w:cs="Times New Roman"/>
          <w:i/>
          <w:iCs/>
        </w:rPr>
      </w:pPr>
      <w:r w:rsidRPr="005E1BAA">
        <w:rPr>
          <w:rFonts w:ascii="Times New Roman" w:hAnsi="Times New Roman" w:cs="Times New Roman"/>
          <w:i/>
          <w:iCs/>
        </w:rPr>
        <w:t xml:space="preserve">&lt; Figure </w:t>
      </w:r>
      <w:r w:rsidR="001F46D2" w:rsidRPr="005E1BAA">
        <w:rPr>
          <w:rFonts w:ascii="Times New Roman" w:hAnsi="Times New Roman" w:cs="Times New Roman"/>
          <w:i/>
          <w:iCs/>
        </w:rPr>
        <w:t>8</w:t>
      </w:r>
      <w:r w:rsidRPr="005E1BAA">
        <w:rPr>
          <w:rFonts w:ascii="Times New Roman" w:hAnsi="Times New Roman" w:cs="Times New Roman"/>
          <w:i/>
          <w:iCs/>
        </w:rPr>
        <w:t>.2.</w:t>
      </w:r>
      <w:r w:rsidR="001F46D2" w:rsidRPr="005E1BAA">
        <w:rPr>
          <w:rFonts w:ascii="Times New Roman" w:hAnsi="Times New Roman" w:cs="Times New Roman"/>
          <w:i/>
          <w:iCs/>
        </w:rPr>
        <w:t>1</w:t>
      </w:r>
      <w:r w:rsidRPr="005E1BAA">
        <w:rPr>
          <w:rFonts w:ascii="Times New Roman" w:hAnsi="Times New Roman" w:cs="Times New Roman"/>
          <w:i/>
          <w:iCs/>
        </w:rPr>
        <w:t xml:space="preserve">: </w:t>
      </w:r>
      <w:r w:rsidR="00434974" w:rsidRPr="005E1BAA">
        <w:rPr>
          <w:rFonts w:ascii="Times New Roman" w:hAnsi="Times New Roman" w:cs="Times New Roman"/>
          <w:i/>
          <w:iCs/>
        </w:rPr>
        <w:t>Confusion Matrix – Decision Tree</w:t>
      </w:r>
      <w:r w:rsidRPr="005E1BAA">
        <w:rPr>
          <w:rFonts w:ascii="Times New Roman" w:hAnsi="Times New Roman" w:cs="Times New Roman"/>
          <w:i/>
          <w:iCs/>
        </w:rPr>
        <w:t xml:space="preserve"> &gt;</w:t>
      </w:r>
    </w:p>
    <w:p w14:paraId="7B812809" w14:textId="77777777" w:rsidR="00A17DAD" w:rsidRPr="005E1BAA" w:rsidRDefault="00A17DAD" w:rsidP="00A17DAD">
      <w:pPr>
        <w:pStyle w:val="NoSpacing"/>
        <w:numPr>
          <w:ilvl w:val="0"/>
          <w:numId w:val="66"/>
        </w:numPr>
        <w:spacing w:line="480" w:lineRule="auto"/>
        <w:rPr>
          <w:rFonts w:ascii="Times New Roman" w:hAnsi="Times New Roman" w:cs="Times New Roman"/>
          <w:lang w:val="en-US"/>
        </w:rPr>
      </w:pPr>
      <w:r w:rsidRPr="005E1BAA">
        <w:rPr>
          <w:rFonts w:ascii="Times New Roman" w:hAnsi="Times New Roman" w:cs="Times New Roman"/>
          <w:b/>
          <w:bCs/>
          <w:lang w:val="en-US"/>
        </w:rPr>
        <w:t>Specificity:</w:t>
      </w:r>
      <w:r w:rsidRPr="005E1BAA">
        <w:rPr>
          <w:rFonts w:ascii="Times New Roman" w:hAnsi="Times New Roman" w:cs="Times New Roman"/>
          <w:lang w:val="en-US"/>
        </w:rPr>
        <w:t xml:space="preserve"> The specificity is 74.30%, indicating the model correctly identified 74.3% of negative instances. While lower than sensitivity, this specificity still shows a solid ability to distinguish between positive and negative classes.</w:t>
      </w:r>
    </w:p>
    <w:p w14:paraId="24E9EC7D" w14:textId="77777777" w:rsidR="00A17DAD" w:rsidRPr="005E1BAA" w:rsidRDefault="00A17DAD" w:rsidP="00A17DAD">
      <w:pPr>
        <w:pStyle w:val="NoSpacing"/>
        <w:numPr>
          <w:ilvl w:val="0"/>
          <w:numId w:val="66"/>
        </w:numPr>
        <w:spacing w:line="480" w:lineRule="auto"/>
        <w:rPr>
          <w:rFonts w:ascii="Times New Roman" w:hAnsi="Times New Roman" w:cs="Times New Roman"/>
          <w:lang w:val="en-US"/>
        </w:rPr>
      </w:pPr>
      <w:r w:rsidRPr="005E1BAA">
        <w:rPr>
          <w:rFonts w:ascii="Times New Roman" w:hAnsi="Times New Roman" w:cs="Times New Roman"/>
          <w:b/>
          <w:bCs/>
          <w:lang w:val="en-US"/>
        </w:rPr>
        <w:lastRenderedPageBreak/>
        <w:t>Positive Predictive Value (Precision):</w:t>
      </w:r>
      <w:r w:rsidRPr="005E1BAA">
        <w:rPr>
          <w:rFonts w:ascii="Times New Roman" w:hAnsi="Times New Roman" w:cs="Times New Roman"/>
          <w:lang w:val="en-US"/>
        </w:rPr>
        <w:t xml:space="preserve"> The positive predictive value is 75.83%, meaning that when the model predicts the positive class, it is correct approximately 76% of the time. This precision shows the model is relatively confident in its positive predictions, though some false positives are still present.</w:t>
      </w:r>
    </w:p>
    <w:p w14:paraId="3D223DC5" w14:textId="77777777" w:rsidR="00A17DAD" w:rsidRPr="005E1BAA" w:rsidRDefault="00A17DAD" w:rsidP="00A17DAD">
      <w:pPr>
        <w:pStyle w:val="NoSpacing"/>
        <w:numPr>
          <w:ilvl w:val="0"/>
          <w:numId w:val="66"/>
        </w:numPr>
        <w:spacing w:line="480" w:lineRule="auto"/>
        <w:rPr>
          <w:rFonts w:ascii="Times New Roman" w:hAnsi="Times New Roman" w:cs="Times New Roman"/>
          <w:lang w:val="en-US"/>
        </w:rPr>
      </w:pPr>
      <w:r w:rsidRPr="005E1BAA">
        <w:rPr>
          <w:rFonts w:ascii="Times New Roman" w:hAnsi="Times New Roman" w:cs="Times New Roman"/>
          <w:b/>
          <w:bCs/>
          <w:lang w:val="en-US"/>
        </w:rPr>
        <w:t>Negative Predictive Value</w:t>
      </w:r>
      <w:r w:rsidRPr="005E1BAA">
        <w:rPr>
          <w:rFonts w:ascii="Times New Roman" w:hAnsi="Times New Roman" w:cs="Times New Roman"/>
          <w:lang w:val="en-US"/>
        </w:rPr>
        <w:t>: The negative predictive value is 79.33%, showing that when the model predicts a negative class, it is correct about 79% of the time. This strong NPV indicates the model performs well at predicting the negative class as well.</w:t>
      </w:r>
    </w:p>
    <w:p w14:paraId="64AEA802" w14:textId="77777777" w:rsidR="00A17DAD" w:rsidRPr="005E1BAA" w:rsidRDefault="00A17DAD" w:rsidP="00A17DAD">
      <w:pPr>
        <w:pStyle w:val="NoSpacing"/>
        <w:numPr>
          <w:ilvl w:val="0"/>
          <w:numId w:val="66"/>
        </w:numPr>
        <w:spacing w:line="480" w:lineRule="auto"/>
        <w:rPr>
          <w:rFonts w:ascii="Times New Roman" w:hAnsi="Times New Roman" w:cs="Times New Roman"/>
          <w:lang w:val="en-US"/>
        </w:rPr>
      </w:pPr>
      <w:r w:rsidRPr="005E1BAA">
        <w:rPr>
          <w:rFonts w:ascii="Times New Roman" w:hAnsi="Times New Roman" w:cs="Times New Roman"/>
          <w:b/>
          <w:bCs/>
          <w:lang w:val="en-US"/>
        </w:rPr>
        <w:t>Balanced</w:t>
      </w:r>
      <w:r w:rsidRPr="005E1BAA">
        <w:rPr>
          <w:rFonts w:ascii="Times New Roman" w:hAnsi="Times New Roman" w:cs="Times New Roman"/>
          <w:lang w:val="en-US"/>
        </w:rPr>
        <w:t xml:space="preserve"> </w:t>
      </w:r>
      <w:r w:rsidRPr="005E1BAA">
        <w:rPr>
          <w:rFonts w:ascii="Times New Roman" w:hAnsi="Times New Roman" w:cs="Times New Roman"/>
          <w:b/>
          <w:bCs/>
          <w:lang w:val="en-US"/>
        </w:rPr>
        <w:t>Accuracy</w:t>
      </w:r>
      <w:r w:rsidRPr="005E1BAA">
        <w:rPr>
          <w:rFonts w:ascii="Times New Roman" w:hAnsi="Times New Roman" w:cs="Times New Roman"/>
          <w:lang w:val="en-US"/>
        </w:rPr>
        <w:t>: The balanced accuracy, which is the average of sensitivity and specificity, is 77.47%, confirming that the model strikes a reasonable balance in identifying both positive and negative instances.</w:t>
      </w:r>
    </w:p>
    <w:p w14:paraId="3B60AF35" w14:textId="084C71CF" w:rsidR="00A17DAD" w:rsidRPr="005E1BAA" w:rsidRDefault="00A17DAD" w:rsidP="00A17DAD">
      <w:pPr>
        <w:pStyle w:val="NoSpacing"/>
        <w:spacing w:line="480" w:lineRule="auto"/>
        <w:ind w:firstLine="360"/>
        <w:rPr>
          <w:rFonts w:ascii="Times New Roman" w:hAnsi="Times New Roman" w:cs="Times New Roman"/>
          <w:lang w:val="en-US"/>
        </w:rPr>
      </w:pPr>
      <w:r w:rsidRPr="005E1BAA">
        <w:rPr>
          <w:rFonts w:ascii="Times New Roman" w:hAnsi="Times New Roman" w:cs="Times New Roman"/>
          <w:lang w:val="en-US"/>
        </w:rPr>
        <w:t>This model demonstrates strong overall performance, with an accuracy of 77.47% and a balanced sensitivity (80.65%) and specificity (74.30%). The Kappa statistics further support the model's predictive reliability. The high sensitivity means it is good at identifying positive cases, making it suitable for tasks where capturing positives is critical, though efforts could be made to further balance specificity and reduce false positives.</w:t>
      </w:r>
    </w:p>
    <w:p w14:paraId="462DCDE9" w14:textId="7D5C44A6" w:rsidR="00C442DA" w:rsidRPr="005E1BAA" w:rsidRDefault="00C442DA" w:rsidP="00A17DAD">
      <w:pPr>
        <w:pStyle w:val="NoSpacing"/>
        <w:spacing w:line="480" w:lineRule="auto"/>
        <w:ind w:firstLine="360"/>
        <w:rPr>
          <w:rFonts w:ascii="Times New Roman" w:hAnsi="Times New Roman" w:cs="Times New Roman"/>
          <w:lang w:val="en-US"/>
        </w:rPr>
      </w:pPr>
      <w:r w:rsidRPr="005E1BAA">
        <w:rPr>
          <w:rFonts w:ascii="Times New Roman" w:hAnsi="Times New Roman" w:cs="Times New Roman"/>
          <w:lang w:val="en-US"/>
        </w:rPr>
        <w:t xml:space="preserve">The ROC curve for the decision tree classifier reveals distinct classification behavior characterized by sharp transitions in performance. The model demonstrates a notable step-like pattern, with a particularly steep increase in sensitivity around the 0.7 specificity mark, where the sensitivity jumps from approximately 0.4 to 0.8. This abrupt transition suggests that the decision tree makes relatively decisive classification boundaries at certain threshold values. The curve maintains a position well above the diagonal reference line, indicating performance substantially better than random classification. After the sharp increase, the curve shows a more gradual ascent toward maximum sensitivity, suggesting incremental improvements in the true positive rate as </w:t>
      </w:r>
      <w:r w:rsidRPr="005E1BAA">
        <w:rPr>
          <w:rFonts w:ascii="Times New Roman" w:hAnsi="Times New Roman" w:cs="Times New Roman"/>
          <w:lang w:val="en-US"/>
        </w:rPr>
        <w:lastRenderedPageBreak/>
        <w:t>the classification threshold becomes more lenient. This pattern is characteristic of decision tree models, which naturally partition the feature space into discrete regions, resulting in more pronounced changes in classification performance at specific threshold values compared to other probabilistic classifiers.</w:t>
      </w:r>
    </w:p>
    <w:p w14:paraId="37F1D6A9" w14:textId="38759419" w:rsidR="00C442DA" w:rsidRPr="005E1BAA" w:rsidRDefault="00C442DA" w:rsidP="00A66405">
      <w:pPr>
        <w:pStyle w:val="NoSpacing"/>
        <w:spacing w:line="480" w:lineRule="auto"/>
        <w:ind w:firstLine="360"/>
        <w:jc w:val="center"/>
        <w:rPr>
          <w:rFonts w:ascii="Times New Roman" w:hAnsi="Times New Roman" w:cs="Times New Roman"/>
          <w:lang w:val="en-US"/>
        </w:rPr>
      </w:pPr>
      <w:r w:rsidRPr="005E1BAA">
        <w:rPr>
          <w:rFonts w:ascii="Times New Roman" w:hAnsi="Times New Roman" w:cs="Times New Roman"/>
          <w:noProof/>
          <w:lang w:val="en-US"/>
        </w:rPr>
        <w:drawing>
          <wp:inline distT="0" distB="0" distL="0" distR="0" wp14:anchorId="11BF5D4D" wp14:editId="7AEA6087">
            <wp:extent cx="4903595" cy="3155905"/>
            <wp:effectExtent l="0" t="0" r="0" b="6985"/>
            <wp:docPr id="892987233"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7233" name="Picture 1" descr="A graph of a tree&#10;&#10;Description automatically generated"/>
                    <pic:cNvPicPr/>
                  </pic:nvPicPr>
                  <pic:blipFill>
                    <a:blip r:embed="rId43"/>
                    <a:stretch>
                      <a:fillRect/>
                    </a:stretch>
                  </pic:blipFill>
                  <pic:spPr>
                    <a:xfrm>
                      <a:off x="0" y="0"/>
                      <a:ext cx="4943502" cy="3181589"/>
                    </a:xfrm>
                    <a:prstGeom prst="rect">
                      <a:avLst/>
                    </a:prstGeom>
                  </pic:spPr>
                </pic:pic>
              </a:graphicData>
            </a:graphic>
          </wp:inline>
        </w:drawing>
      </w:r>
    </w:p>
    <w:p w14:paraId="6DB64137" w14:textId="12FBCB79" w:rsidR="00597E96" w:rsidRPr="005E1BAA" w:rsidRDefault="00597E96" w:rsidP="00597E96">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 xml:space="preserve">&lt; Figure </w:t>
      </w:r>
      <w:r w:rsidR="00AE7BE7" w:rsidRPr="005E1BAA">
        <w:rPr>
          <w:rFonts w:ascii="Times New Roman" w:hAnsi="Times New Roman" w:cs="Times New Roman"/>
          <w:i/>
          <w:iCs/>
        </w:rPr>
        <w:t>8</w:t>
      </w:r>
      <w:r w:rsidRPr="005E1BAA">
        <w:rPr>
          <w:rFonts w:ascii="Times New Roman" w:hAnsi="Times New Roman" w:cs="Times New Roman"/>
          <w:i/>
          <w:iCs/>
        </w:rPr>
        <w:t xml:space="preserve">.2.2: </w:t>
      </w:r>
      <w:r w:rsidR="001F46D2" w:rsidRPr="005E1BAA">
        <w:rPr>
          <w:rFonts w:ascii="Times New Roman" w:hAnsi="Times New Roman" w:cs="Times New Roman"/>
          <w:i/>
          <w:iCs/>
        </w:rPr>
        <w:t>ROC Curve – Decision Tree</w:t>
      </w:r>
      <w:r w:rsidRPr="005E1BAA">
        <w:rPr>
          <w:rFonts w:ascii="Times New Roman" w:hAnsi="Times New Roman" w:cs="Times New Roman"/>
          <w:i/>
          <w:iCs/>
        </w:rPr>
        <w:t xml:space="preserve"> &gt;</w:t>
      </w:r>
    </w:p>
    <w:p w14:paraId="04A7DC1E" w14:textId="0C843963" w:rsidR="00492D1B" w:rsidRPr="005E1BAA" w:rsidRDefault="00C150E2" w:rsidP="00492D1B">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 xml:space="preserve">8.3 </w:t>
      </w:r>
      <w:r w:rsidR="00C442DA" w:rsidRPr="005E1BAA">
        <w:rPr>
          <w:rFonts w:ascii="Times New Roman" w:hAnsi="Times New Roman" w:cs="Times New Roman"/>
          <w:b/>
          <w:bCs/>
          <w:lang w:val="en-US"/>
        </w:rPr>
        <w:t>Model Comparison:</w:t>
      </w:r>
    </w:p>
    <w:p w14:paraId="26E9E579" w14:textId="7F759D11" w:rsidR="00C442DA" w:rsidRPr="005E1BAA" w:rsidRDefault="00C442DA" w:rsidP="00C442DA">
      <w:pPr>
        <w:pStyle w:val="NoSpacing"/>
        <w:spacing w:line="480" w:lineRule="auto"/>
        <w:ind w:firstLine="720"/>
        <w:rPr>
          <w:rFonts w:ascii="Times New Roman" w:hAnsi="Times New Roman" w:cs="Times New Roman"/>
        </w:rPr>
      </w:pPr>
      <w:r w:rsidRPr="005E1BAA">
        <w:rPr>
          <w:rFonts w:ascii="Times New Roman" w:hAnsi="Times New Roman" w:cs="Times New Roman"/>
          <w:lang w:val="en-US"/>
        </w:rPr>
        <w:t xml:space="preserve">Here, I have </w:t>
      </w:r>
      <w:r w:rsidR="00D6303B" w:rsidRPr="005E1BAA">
        <w:rPr>
          <w:rFonts w:ascii="Times New Roman" w:hAnsi="Times New Roman" w:cs="Times New Roman"/>
          <w:lang w:val="en-US"/>
        </w:rPr>
        <w:t>compared</w:t>
      </w:r>
      <w:r w:rsidRPr="005E1BAA">
        <w:rPr>
          <w:rFonts w:ascii="Times New Roman" w:hAnsi="Times New Roman" w:cs="Times New Roman"/>
          <w:lang w:val="en-US"/>
        </w:rPr>
        <w:t xml:space="preserve"> the ROC curves for two classification models: logistic regression (blue line) and decision tree (red line). Both models demonstrate performance notably better than random classification, as indicated by their curves rising well above the diagonal reference line. The logistic regression model shows stronger performance in the high-specificity region (right side of the plot), exhibiting a more gradual curve with higher sensitivity values between specificity values of 0.7-1.0. Conversely, the decision tree model displays a sharper increase in sensitivity around the 0.7 specificity mark, suggesting more decisive classification boundaries. The curves intersect multiple times, indicating that neither model consistently outperforms the </w:t>
      </w:r>
      <w:r w:rsidRPr="005E1BAA">
        <w:rPr>
          <w:rFonts w:ascii="Times New Roman" w:hAnsi="Times New Roman" w:cs="Times New Roman"/>
          <w:lang w:val="en-US"/>
        </w:rPr>
        <w:lastRenderedPageBreak/>
        <w:t>other across all threshold values. Both models achieve similar maximum sensitivity (approximately 1.0) as specificity approaches 0, suggesting comparable overall discriminative ability. This comparison reveals that while both models are effective classifiers, they may be optimal for different operational points depending on the desired trade-off between sensitivity and specificity.</w:t>
      </w:r>
    </w:p>
    <w:p w14:paraId="497730A3" w14:textId="1206D845" w:rsidR="00C442DA" w:rsidRPr="005E1BAA" w:rsidRDefault="00C442DA" w:rsidP="00233E05">
      <w:pPr>
        <w:pStyle w:val="NoSpacing"/>
        <w:spacing w:line="480" w:lineRule="auto"/>
        <w:jc w:val="center"/>
        <w:rPr>
          <w:rFonts w:ascii="Times New Roman" w:hAnsi="Times New Roman" w:cs="Times New Roman"/>
          <w:b/>
          <w:bCs/>
        </w:rPr>
      </w:pPr>
      <w:r w:rsidRPr="005E1BAA">
        <w:rPr>
          <w:rFonts w:ascii="Times New Roman" w:hAnsi="Times New Roman" w:cs="Times New Roman"/>
          <w:b/>
          <w:bCs/>
          <w:noProof/>
        </w:rPr>
        <w:drawing>
          <wp:inline distT="0" distB="0" distL="0" distR="0" wp14:anchorId="2BA38D09" wp14:editId="1A12D406">
            <wp:extent cx="4391129" cy="2837814"/>
            <wp:effectExtent l="0" t="0" r="0" b="1270"/>
            <wp:docPr id="454920318"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20318" name="Picture 1" descr="A graph of a logistic regression&#10;&#10;Description automatically generated"/>
                    <pic:cNvPicPr/>
                  </pic:nvPicPr>
                  <pic:blipFill>
                    <a:blip r:embed="rId44"/>
                    <a:stretch>
                      <a:fillRect/>
                    </a:stretch>
                  </pic:blipFill>
                  <pic:spPr>
                    <a:xfrm>
                      <a:off x="0" y="0"/>
                      <a:ext cx="4398460" cy="2842552"/>
                    </a:xfrm>
                    <a:prstGeom prst="rect">
                      <a:avLst/>
                    </a:prstGeom>
                  </pic:spPr>
                </pic:pic>
              </a:graphicData>
            </a:graphic>
          </wp:inline>
        </w:drawing>
      </w:r>
    </w:p>
    <w:p w14:paraId="23186EDE" w14:textId="03D755BC" w:rsidR="00597E96" w:rsidRPr="005E1BAA" w:rsidRDefault="00597E96" w:rsidP="00597E96">
      <w:pPr>
        <w:pStyle w:val="NoSpacing"/>
        <w:spacing w:line="480" w:lineRule="auto"/>
        <w:jc w:val="center"/>
        <w:rPr>
          <w:rFonts w:ascii="Times New Roman" w:hAnsi="Times New Roman" w:cs="Times New Roman"/>
          <w:i/>
          <w:iCs/>
        </w:rPr>
      </w:pPr>
      <w:r w:rsidRPr="005E1BAA">
        <w:rPr>
          <w:rFonts w:ascii="Times New Roman" w:hAnsi="Times New Roman" w:cs="Times New Roman"/>
          <w:i/>
          <w:iCs/>
        </w:rPr>
        <w:t xml:space="preserve">&lt; Figure </w:t>
      </w:r>
      <w:r w:rsidR="00AE7BE7" w:rsidRPr="005E1BAA">
        <w:rPr>
          <w:rFonts w:ascii="Times New Roman" w:hAnsi="Times New Roman" w:cs="Times New Roman"/>
          <w:i/>
          <w:iCs/>
        </w:rPr>
        <w:t>8</w:t>
      </w:r>
      <w:r w:rsidRPr="005E1BAA">
        <w:rPr>
          <w:rFonts w:ascii="Times New Roman" w:hAnsi="Times New Roman" w:cs="Times New Roman"/>
          <w:i/>
          <w:iCs/>
        </w:rPr>
        <w:t>.2.</w:t>
      </w:r>
      <w:r w:rsidR="00AE7BE7" w:rsidRPr="005E1BAA">
        <w:rPr>
          <w:rFonts w:ascii="Times New Roman" w:hAnsi="Times New Roman" w:cs="Times New Roman"/>
          <w:i/>
          <w:iCs/>
        </w:rPr>
        <w:t>3</w:t>
      </w:r>
      <w:r w:rsidRPr="005E1BAA">
        <w:rPr>
          <w:rFonts w:ascii="Times New Roman" w:hAnsi="Times New Roman" w:cs="Times New Roman"/>
          <w:i/>
          <w:iCs/>
        </w:rPr>
        <w:t xml:space="preserve">: </w:t>
      </w:r>
      <w:r w:rsidR="00434974" w:rsidRPr="005E1BAA">
        <w:rPr>
          <w:rFonts w:ascii="Times New Roman" w:hAnsi="Times New Roman" w:cs="Times New Roman"/>
          <w:i/>
          <w:iCs/>
        </w:rPr>
        <w:t>ROC Curves – Comparison</w:t>
      </w:r>
      <w:r w:rsidRPr="005E1BAA">
        <w:rPr>
          <w:rFonts w:ascii="Times New Roman" w:hAnsi="Times New Roman" w:cs="Times New Roman"/>
          <w:i/>
          <w:iCs/>
        </w:rPr>
        <w:t>&gt;</w:t>
      </w:r>
    </w:p>
    <w:p w14:paraId="51BD69FA" w14:textId="43B8B1EE" w:rsidR="00A06BC4" w:rsidRPr="005E1BAA" w:rsidRDefault="00E82EC4" w:rsidP="00216CA6">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9</w:t>
      </w:r>
      <w:r w:rsidR="00A06BC4" w:rsidRPr="005E1BAA">
        <w:rPr>
          <w:rFonts w:ascii="Times New Roman" w:hAnsi="Times New Roman" w:cs="Times New Roman"/>
          <w:b/>
          <w:bCs/>
          <w:lang w:val="en-US"/>
        </w:rPr>
        <w:t>.0 Profit Analysis</w:t>
      </w:r>
      <w:r w:rsidR="005E1BAA" w:rsidRPr="005E1BAA">
        <w:rPr>
          <w:rFonts w:ascii="Times New Roman" w:hAnsi="Times New Roman" w:cs="Times New Roman"/>
          <w:b/>
          <w:bCs/>
          <w:lang w:val="en-US"/>
        </w:rPr>
        <w:t>:</w:t>
      </w:r>
    </w:p>
    <w:p w14:paraId="72373599" w14:textId="15194FEC" w:rsidR="005E1BAA" w:rsidRPr="005E1BAA" w:rsidRDefault="005E1BAA" w:rsidP="005E1BAA">
      <w:pPr>
        <w:pStyle w:val="NoSpacing"/>
        <w:spacing w:line="480" w:lineRule="auto"/>
        <w:ind w:firstLine="720"/>
        <w:rPr>
          <w:rFonts w:ascii="Times New Roman" w:hAnsi="Times New Roman" w:cs="Times New Roman"/>
          <w:lang w:val="en-US"/>
        </w:rPr>
      </w:pPr>
      <w:r w:rsidRPr="005E1BAA">
        <w:rPr>
          <w:rFonts w:ascii="Times New Roman" w:hAnsi="Times New Roman" w:cs="Times New Roman"/>
          <w:lang w:val="en-US"/>
        </w:rPr>
        <w:t>In this section, we evaluate the financial implications of misclassification in the Logistic Regression and Decision Tree models. Using a cost matrix approach, we quantified the impact of False Positives (FP) and False Negatives (FN) to provide actionable insights for operational decision-making.</w:t>
      </w:r>
    </w:p>
    <w:p w14:paraId="1A4BDDA9" w14:textId="77777777" w:rsidR="005E1BAA" w:rsidRPr="005E1BAA" w:rsidRDefault="005E1BAA" w:rsidP="005E1BAA">
      <w:pPr>
        <w:pStyle w:val="NoSpacing"/>
        <w:spacing w:line="480" w:lineRule="auto"/>
        <w:rPr>
          <w:rFonts w:ascii="Times New Roman" w:hAnsi="Times New Roman" w:cs="Times New Roman"/>
          <w:b/>
          <w:bCs/>
          <w:lang w:val="en-US"/>
        </w:rPr>
      </w:pPr>
    </w:p>
    <w:p w14:paraId="23767828" w14:textId="77777777" w:rsidR="005E1BAA" w:rsidRPr="005E1BAA" w:rsidRDefault="005E1BAA" w:rsidP="005E1BAA">
      <w:pPr>
        <w:pStyle w:val="NoSpacing"/>
        <w:spacing w:line="480" w:lineRule="auto"/>
        <w:rPr>
          <w:rFonts w:ascii="Times New Roman" w:hAnsi="Times New Roman" w:cs="Times New Roman"/>
          <w:b/>
          <w:bCs/>
          <w:lang w:val="en-US"/>
        </w:rPr>
      </w:pPr>
    </w:p>
    <w:p w14:paraId="0EF9B3BA" w14:textId="77777777" w:rsidR="005E1BAA" w:rsidRPr="005E1BAA" w:rsidRDefault="005E1BAA" w:rsidP="005E1BAA">
      <w:pPr>
        <w:pStyle w:val="NoSpacing"/>
        <w:spacing w:line="480" w:lineRule="auto"/>
        <w:rPr>
          <w:rFonts w:ascii="Times New Roman" w:hAnsi="Times New Roman" w:cs="Times New Roman"/>
          <w:b/>
          <w:bCs/>
          <w:lang w:val="en-US"/>
        </w:rPr>
      </w:pPr>
    </w:p>
    <w:p w14:paraId="2978F183" w14:textId="77777777" w:rsidR="005E1BAA" w:rsidRPr="005E1BAA" w:rsidRDefault="005E1BAA" w:rsidP="005E1BAA">
      <w:pPr>
        <w:pStyle w:val="NoSpacing"/>
        <w:spacing w:line="480" w:lineRule="auto"/>
        <w:rPr>
          <w:rFonts w:ascii="Times New Roman" w:hAnsi="Times New Roman" w:cs="Times New Roman"/>
          <w:b/>
          <w:bCs/>
          <w:lang w:val="en-US"/>
        </w:rPr>
      </w:pPr>
    </w:p>
    <w:p w14:paraId="27067669" w14:textId="1C70ABBB" w:rsidR="005E1BAA" w:rsidRPr="005E1BAA" w:rsidRDefault="00E82EC4" w:rsidP="005E1BAA">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lastRenderedPageBreak/>
        <w:t>9</w:t>
      </w:r>
      <w:r w:rsidR="00DD592B" w:rsidRPr="00DD592B">
        <w:rPr>
          <w:rFonts w:ascii="Times New Roman" w:hAnsi="Times New Roman" w:cs="Times New Roman"/>
          <w:b/>
          <w:bCs/>
          <w:lang w:val="en-US"/>
        </w:rPr>
        <w:t xml:space="preserve">.1 Cost Matrix </w:t>
      </w:r>
    </w:p>
    <w:p w14:paraId="778DFA74" w14:textId="6B834BF9" w:rsidR="005E1BAA" w:rsidRPr="005E1BAA" w:rsidRDefault="005E1BAA" w:rsidP="005E1BAA">
      <w:pPr>
        <w:pStyle w:val="NoSpacing"/>
        <w:spacing w:line="480" w:lineRule="auto"/>
        <w:rPr>
          <w:rFonts w:ascii="Times New Roman" w:hAnsi="Times New Roman" w:cs="Times New Roman"/>
          <w:b/>
          <w:bCs/>
          <w:lang w:val="en-US"/>
        </w:rPr>
      </w:pPr>
      <w:r w:rsidRPr="005E1BAA">
        <w:rPr>
          <w:rFonts w:ascii="Times New Roman" w:hAnsi="Times New Roman" w:cs="Times New Roman"/>
        </w:rPr>
        <w:t>A cost matrix assigns specific financial penalties to different types of misclassification. This approach ensures that model evaluation goes beyond traditional accuracy metrics to address business-critical outcomes.</w:t>
      </w:r>
    </w:p>
    <w:p w14:paraId="1CCE2A15" w14:textId="77777777" w:rsidR="005E1BAA" w:rsidRPr="005E1BAA" w:rsidRDefault="005E1BAA" w:rsidP="005E1BAA">
      <w:pPr>
        <w:pStyle w:val="NoSpacing"/>
        <w:spacing w:line="480" w:lineRule="auto"/>
        <w:rPr>
          <w:rFonts w:ascii="Times New Roman" w:hAnsi="Times New Roman" w:cs="Times New Roman"/>
          <w:b/>
          <w:bCs/>
        </w:rPr>
      </w:pPr>
      <w:r w:rsidRPr="005E1BAA">
        <w:rPr>
          <w:rFonts w:ascii="Times New Roman" w:hAnsi="Times New Roman" w:cs="Times New Roman"/>
          <w:b/>
          <w:bCs/>
        </w:rPr>
        <w:t>Cost Definitions:</w:t>
      </w:r>
    </w:p>
    <w:p w14:paraId="2C311782" w14:textId="77777777" w:rsidR="005E1BAA" w:rsidRPr="005E1BAA" w:rsidRDefault="005E1BAA" w:rsidP="005E1BAA">
      <w:pPr>
        <w:pStyle w:val="NoSpacing"/>
        <w:numPr>
          <w:ilvl w:val="0"/>
          <w:numId w:val="110"/>
        </w:numPr>
        <w:spacing w:line="480" w:lineRule="auto"/>
        <w:rPr>
          <w:rFonts w:ascii="Times New Roman" w:hAnsi="Times New Roman" w:cs="Times New Roman"/>
        </w:rPr>
      </w:pPr>
      <w:r w:rsidRPr="005E1BAA">
        <w:rPr>
          <w:rFonts w:ascii="Times New Roman" w:hAnsi="Times New Roman" w:cs="Times New Roman"/>
          <w:b/>
          <w:bCs/>
        </w:rPr>
        <w:t>False Positive (FP):</w:t>
      </w:r>
      <w:r w:rsidRPr="005E1BAA">
        <w:rPr>
          <w:rFonts w:ascii="Times New Roman" w:hAnsi="Times New Roman" w:cs="Times New Roman"/>
        </w:rPr>
        <w:t xml:space="preserve"> Incorrectly predicting a loan default (BAD = 1) when the borrower does not default (BAD = 0). Cost: </w:t>
      </w:r>
      <w:r w:rsidRPr="005E1BAA">
        <w:rPr>
          <w:rFonts w:ascii="Times New Roman" w:hAnsi="Times New Roman" w:cs="Times New Roman"/>
          <w:b/>
          <w:bCs/>
        </w:rPr>
        <w:t>$10,000</w:t>
      </w:r>
      <w:r w:rsidRPr="005E1BAA">
        <w:rPr>
          <w:rFonts w:ascii="Times New Roman" w:hAnsi="Times New Roman" w:cs="Times New Roman"/>
        </w:rPr>
        <w:t>.</w:t>
      </w:r>
    </w:p>
    <w:p w14:paraId="725FB2AF" w14:textId="77777777" w:rsidR="005E1BAA" w:rsidRDefault="005E1BAA" w:rsidP="005E1BAA">
      <w:pPr>
        <w:pStyle w:val="NoSpacing"/>
        <w:numPr>
          <w:ilvl w:val="0"/>
          <w:numId w:val="110"/>
        </w:numPr>
        <w:spacing w:line="480" w:lineRule="auto"/>
        <w:rPr>
          <w:rFonts w:ascii="Times New Roman" w:hAnsi="Times New Roman" w:cs="Times New Roman"/>
        </w:rPr>
      </w:pPr>
      <w:r w:rsidRPr="005E1BAA">
        <w:rPr>
          <w:rFonts w:ascii="Times New Roman" w:hAnsi="Times New Roman" w:cs="Times New Roman"/>
          <w:b/>
          <w:bCs/>
        </w:rPr>
        <w:t>False Negative (FN):</w:t>
      </w:r>
      <w:r w:rsidRPr="005E1BAA">
        <w:rPr>
          <w:rFonts w:ascii="Times New Roman" w:hAnsi="Times New Roman" w:cs="Times New Roman"/>
        </w:rPr>
        <w:t xml:space="preserve"> Failing to predict a loan default (BAD = 0) when the borrower defaults (BAD = 1). Cost: </w:t>
      </w:r>
      <w:r w:rsidRPr="005E1BAA">
        <w:rPr>
          <w:rFonts w:ascii="Times New Roman" w:hAnsi="Times New Roman" w:cs="Times New Roman"/>
          <w:b/>
          <w:bCs/>
        </w:rPr>
        <w:t>$5,000</w:t>
      </w:r>
      <w:r w:rsidRPr="005E1BAA">
        <w:rPr>
          <w:rFonts w:ascii="Times New Roman" w:hAnsi="Times New Roman" w:cs="Times New Roman"/>
        </w:rPr>
        <w:t>.</w:t>
      </w:r>
    </w:p>
    <w:p w14:paraId="069B67EE" w14:textId="4876DA9D" w:rsidR="005E1BAA" w:rsidRPr="005E1BAA" w:rsidRDefault="005E1BAA" w:rsidP="005E1BAA">
      <w:pPr>
        <w:pStyle w:val="NoSpacing"/>
        <w:spacing w:line="480" w:lineRule="auto"/>
        <w:rPr>
          <w:rFonts w:ascii="Times New Roman" w:hAnsi="Times New Roman" w:cs="Times New Roman"/>
        </w:rPr>
      </w:pPr>
      <w:r w:rsidRPr="005E1BAA">
        <w:rPr>
          <w:rFonts w:ascii="Times New Roman" w:hAnsi="Times New Roman" w:cs="Times New Roman"/>
          <w:noProof/>
          <w:lang w:val="en-US"/>
        </w:rPr>
        <w:drawing>
          <wp:inline distT="0" distB="0" distL="0" distR="0" wp14:anchorId="12AD81B8" wp14:editId="25562AAA">
            <wp:extent cx="4820323" cy="771633"/>
            <wp:effectExtent l="0" t="0" r="0" b="9525"/>
            <wp:docPr id="445650066"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50066" name="Picture 1" descr="A black and red text&#10;&#10;Description automatically generated"/>
                    <pic:cNvPicPr/>
                  </pic:nvPicPr>
                  <pic:blipFill>
                    <a:blip r:embed="rId45"/>
                    <a:stretch>
                      <a:fillRect/>
                    </a:stretch>
                  </pic:blipFill>
                  <pic:spPr>
                    <a:xfrm>
                      <a:off x="0" y="0"/>
                      <a:ext cx="4820323" cy="771633"/>
                    </a:xfrm>
                    <a:prstGeom prst="rect">
                      <a:avLst/>
                    </a:prstGeom>
                  </pic:spPr>
                </pic:pic>
              </a:graphicData>
            </a:graphic>
          </wp:inline>
        </w:drawing>
      </w:r>
    </w:p>
    <w:p w14:paraId="5C56E952" w14:textId="77777777" w:rsidR="005E1BAA" w:rsidRPr="005E1BAA" w:rsidRDefault="005E1BAA" w:rsidP="005E1BAA">
      <w:pPr>
        <w:pStyle w:val="NoSpacing"/>
        <w:spacing w:line="480" w:lineRule="auto"/>
        <w:rPr>
          <w:rFonts w:ascii="Times New Roman" w:hAnsi="Times New Roman" w:cs="Times New Roman"/>
          <w:b/>
          <w:bCs/>
        </w:rPr>
      </w:pPr>
      <w:r w:rsidRPr="005E1BAA">
        <w:rPr>
          <w:rFonts w:ascii="Times New Roman" w:hAnsi="Times New Roman" w:cs="Times New Roman"/>
          <w:b/>
          <w:bCs/>
        </w:rPr>
        <w:t>Cost Matrix Implementation:</w:t>
      </w:r>
    </w:p>
    <w:p w14:paraId="0D41D179" w14:textId="77777777" w:rsidR="005E1BAA" w:rsidRPr="005E1BAA" w:rsidRDefault="005E1BAA" w:rsidP="005E1BAA">
      <w:pPr>
        <w:pStyle w:val="NoSpacing"/>
        <w:numPr>
          <w:ilvl w:val="0"/>
          <w:numId w:val="111"/>
        </w:numPr>
        <w:spacing w:line="480" w:lineRule="auto"/>
        <w:rPr>
          <w:rFonts w:ascii="Times New Roman" w:hAnsi="Times New Roman" w:cs="Times New Roman"/>
        </w:rPr>
      </w:pPr>
      <w:r w:rsidRPr="005E1BAA">
        <w:rPr>
          <w:rFonts w:ascii="Times New Roman" w:hAnsi="Times New Roman" w:cs="Times New Roman"/>
          <w:b/>
          <w:bCs/>
        </w:rPr>
        <w:t>Extract Confusion Matrix Metrics:</w:t>
      </w:r>
      <w:r w:rsidRPr="005E1BAA">
        <w:rPr>
          <w:rFonts w:ascii="Times New Roman" w:hAnsi="Times New Roman" w:cs="Times New Roman"/>
        </w:rPr>
        <w:t xml:space="preserve"> For both models, True Positives (TP), True Negatives (TN), False Positives (FP), and False Negatives (FN) were extracted.</w:t>
      </w:r>
    </w:p>
    <w:p w14:paraId="310DCAE7" w14:textId="77777777" w:rsidR="005E1BAA" w:rsidRPr="005E1BAA" w:rsidRDefault="005E1BAA" w:rsidP="005E1BAA">
      <w:pPr>
        <w:pStyle w:val="NoSpacing"/>
        <w:numPr>
          <w:ilvl w:val="0"/>
          <w:numId w:val="111"/>
        </w:numPr>
        <w:spacing w:line="480" w:lineRule="auto"/>
        <w:rPr>
          <w:rFonts w:ascii="Times New Roman" w:hAnsi="Times New Roman" w:cs="Times New Roman"/>
        </w:rPr>
      </w:pPr>
      <w:r w:rsidRPr="005E1BAA">
        <w:rPr>
          <w:rFonts w:ascii="Times New Roman" w:hAnsi="Times New Roman" w:cs="Times New Roman"/>
          <w:b/>
          <w:bCs/>
        </w:rPr>
        <w:t>Calculate Total Cost:</w:t>
      </w:r>
      <w:r w:rsidRPr="005E1BAA">
        <w:rPr>
          <w:rFonts w:ascii="Times New Roman" w:hAnsi="Times New Roman" w:cs="Times New Roman"/>
        </w:rPr>
        <w:t xml:space="preserve"> The total cost was computed as:</w:t>
      </w:r>
    </w:p>
    <w:p w14:paraId="792DBF61" w14:textId="77777777" w:rsidR="005E1BAA" w:rsidRPr="005E1BAA" w:rsidRDefault="005E1BAA" w:rsidP="005E1BAA">
      <w:pPr>
        <w:pStyle w:val="NoSpacing"/>
        <w:spacing w:line="480" w:lineRule="auto"/>
        <w:rPr>
          <w:rFonts w:ascii="Times New Roman" w:hAnsi="Times New Roman" w:cs="Times New Roman"/>
        </w:rPr>
      </w:pPr>
      <w:r w:rsidRPr="005E1BAA">
        <w:rPr>
          <w:rFonts w:ascii="Times New Roman" w:eastAsia="MS Gothic" w:hAnsi="Times New Roman" w:cs="Times New Roman"/>
        </w:rPr>
        <w:t> </w:t>
      </w:r>
      <w:r w:rsidRPr="005E1BAA">
        <w:rPr>
          <w:rFonts w:ascii="Times New Roman" w:hAnsi="Times New Roman" w:cs="Times New Roman"/>
        </w:rPr>
        <w:t>Total Cost = (FP * $10,000) + (FN * $5,000)</w:t>
      </w:r>
    </w:p>
    <w:p w14:paraId="6B13E6AB" w14:textId="77777777" w:rsidR="005E1BAA" w:rsidRPr="005E1BAA" w:rsidRDefault="005E1BAA" w:rsidP="005E1BAA">
      <w:pPr>
        <w:pStyle w:val="NoSpacing"/>
        <w:numPr>
          <w:ilvl w:val="0"/>
          <w:numId w:val="111"/>
        </w:numPr>
        <w:spacing w:line="480" w:lineRule="auto"/>
        <w:rPr>
          <w:rFonts w:ascii="Times New Roman" w:hAnsi="Times New Roman" w:cs="Times New Roman"/>
        </w:rPr>
      </w:pPr>
      <w:r w:rsidRPr="005E1BAA">
        <w:rPr>
          <w:rFonts w:ascii="Times New Roman" w:hAnsi="Times New Roman" w:cs="Times New Roman"/>
          <w:b/>
          <w:bCs/>
        </w:rPr>
        <w:t>Comparison of Total Costs:</w:t>
      </w:r>
    </w:p>
    <w:p w14:paraId="758526D4" w14:textId="77777777" w:rsidR="005E1BAA" w:rsidRPr="005E1BAA" w:rsidRDefault="005E1BAA" w:rsidP="005E1BAA">
      <w:pPr>
        <w:pStyle w:val="NoSpacing"/>
        <w:numPr>
          <w:ilvl w:val="1"/>
          <w:numId w:val="111"/>
        </w:numPr>
        <w:spacing w:line="480" w:lineRule="auto"/>
        <w:rPr>
          <w:rFonts w:ascii="Times New Roman" w:hAnsi="Times New Roman" w:cs="Times New Roman"/>
        </w:rPr>
      </w:pPr>
      <w:r w:rsidRPr="005E1BAA">
        <w:rPr>
          <w:rFonts w:ascii="Times New Roman" w:hAnsi="Times New Roman" w:cs="Times New Roman"/>
          <w:b/>
          <w:bCs/>
        </w:rPr>
        <w:t>Logistic Regression:</w:t>
      </w:r>
      <w:r w:rsidRPr="005E1BAA">
        <w:rPr>
          <w:rFonts w:ascii="Times New Roman" w:hAnsi="Times New Roman" w:cs="Times New Roman"/>
        </w:rPr>
        <w:t xml:space="preserve"> Total Misclassification Cost = </w:t>
      </w:r>
      <w:r w:rsidRPr="005E1BAA">
        <w:rPr>
          <w:rFonts w:ascii="Times New Roman" w:hAnsi="Times New Roman" w:cs="Times New Roman"/>
          <w:b/>
          <w:bCs/>
        </w:rPr>
        <w:t>$4,260,000</w:t>
      </w:r>
    </w:p>
    <w:p w14:paraId="102F84D6" w14:textId="77777777" w:rsidR="005E1BAA" w:rsidRPr="005E1BAA" w:rsidRDefault="005E1BAA" w:rsidP="005E1BAA">
      <w:pPr>
        <w:pStyle w:val="NoSpacing"/>
        <w:numPr>
          <w:ilvl w:val="1"/>
          <w:numId w:val="111"/>
        </w:numPr>
        <w:spacing w:line="480" w:lineRule="auto"/>
        <w:rPr>
          <w:rFonts w:ascii="Times New Roman" w:hAnsi="Times New Roman" w:cs="Times New Roman"/>
        </w:rPr>
      </w:pPr>
      <w:r w:rsidRPr="005E1BAA">
        <w:rPr>
          <w:rFonts w:ascii="Times New Roman" w:hAnsi="Times New Roman" w:cs="Times New Roman"/>
          <w:b/>
          <w:bCs/>
        </w:rPr>
        <w:t>Decision Tree:</w:t>
      </w:r>
      <w:r w:rsidRPr="005E1BAA">
        <w:rPr>
          <w:rFonts w:ascii="Times New Roman" w:hAnsi="Times New Roman" w:cs="Times New Roman"/>
        </w:rPr>
        <w:t xml:space="preserve"> Total Misclassification Cost = </w:t>
      </w:r>
      <w:r w:rsidRPr="005E1BAA">
        <w:rPr>
          <w:rFonts w:ascii="Times New Roman" w:hAnsi="Times New Roman" w:cs="Times New Roman"/>
          <w:b/>
          <w:bCs/>
        </w:rPr>
        <w:t>$3,095,000</w:t>
      </w:r>
    </w:p>
    <w:p w14:paraId="0A07B5ED" w14:textId="77777777" w:rsidR="005E1BAA" w:rsidRPr="005E1BAA" w:rsidRDefault="005E1BAA" w:rsidP="005E1BAA">
      <w:pPr>
        <w:pStyle w:val="NoSpacing"/>
        <w:spacing w:line="480" w:lineRule="auto"/>
        <w:rPr>
          <w:rFonts w:ascii="Times New Roman" w:hAnsi="Times New Roman" w:cs="Times New Roman"/>
          <w:b/>
          <w:bCs/>
        </w:rPr>
      </w:pPr>
      <w:r w:rsidRPr="005E1BAA">
        <w:rPr>
          <w:rFonts w:ascii="Times New Roman" w:hAnsi="Times New Roman" w:cs="Times New Roman"/>
          <w:b/>
          <w:bCs/>
        </w:rPr>
        <w:t>Findings:</w:t>
      </w:r>
    </w:p>
    <w:p w14:paraId="64DAF0B4" w14:textId="77777777" w:rsidR="005E1BAA" w:rsidRPr="005E1BAA" w:rsidRDefault="005E1BAA" w:rsidP="005E1BAA">
      <w:pPr>
        <w:pStyle w:val="NoSpacing"/>
        <w:numPr>
          <w:ilvl w:val="0"/>
          <w:numId w:val="112"/>
        </w:numPr>
        <w:spacing w:line="480" w:lineRule="auto"/>
        <w:rPr>
          <w:rFonts w:ascii="Times New Roman" w:hAnsi="Times New Roman" w:cs="Times New Roman"/>
        </w:rPr>
      </w:pPr>
      <w:r w:rsidRPr="005E1BAA">
        <w:rPr>
          <w:rFonts w:ascii="Times New Roman" w:hAnsi="Times New Roman" w:cs="Times New Roman"/>
        </w:rPr>
        <w:t xml:space="preserve">The Decision Tree model achieved a </w:t>
      </w:r>
      <w:r w:rsidRPr="005E1BAA">
        <w:rPr>
          <w:rFonts w:ascii="Times New Roman" w:hAnsi="Times New Roman" w:cs="Times New Roman"/>
          <w:b/>
          <w:bCs/>
        </w:rPr>
        <w:t>27.3% reduction</w:t>
      </w:r>
      <w:r w:rsidRPr="005E1BAA">
        <w:rPr>
          <w:rFonts w:ascii="Times New Roman" w:hAnsi="Times New Roman" w:cs="Times New Roman"/>
        </w:rPr>
        <w:t xml:space="preserve"> in misclassification cost compared to Logistic Regression.</w:t>
      </w:r>
    </w:p>
    <w:p w14:paraId="3E511EA7" w14:textId="77777777" w:rsidR="005E1BAA" w:rsidRPr="005E1BAA" w:rsidRDefault="005E1BAA" w:rsidP="005E1BAA">
      <w:pPr>
        <w:pStyle w:val="NoSpacing"/>
        <w:numPr>
          <w:ilvl w:val="0"/>
          <w:numId w:val="112"/>
        </w:numPr>
        <w:spacing w:line="480" w:lineRule="auto"/>
        <w:rPr>
          <w:rFonts w:ascii="Times New Roman" w:hAnsi="Times New Roman" w:cs="Times New Roman"/>
        </w:rPr>
      </w:pPr>
      <w:r w:rsidRPr="005E1BAA">
        <w:rPr>
          <w:rFonts w:ascii="Times New Roman" w:hAnsi="Times New Roman" w:cs="Times New Roman"/>
        </w:rPr>
        <w:lastRenderedPageBreak/>
        <w:t>Despite Logistic Regression’s slightly higher AUC, the Decision Tree model’s superior sensitivity and balanced error management make it a more cost-effective choice for high-risk scenarios.</w:t>
      </w:r>
    </w:p>
    <w:p w14:paraId="4911D0C6" w14:textId="77777777" w:rsidR="005E1BAA" w:rsidRPr="005E1BAA" w:rsidRDefault="005E1BAA" w:rsidP="005E1BAA">
      <w:pPr>
        <w:pStyle w:val="NoSpacing"/>
        <w:spacing w:line="480" w:lineRule="auto"/>
        <w:rPr>
          <w:rFonts w:ascii="Times New Roman" w:hAnsi="Times New Roman" w:cs="Times New Roman"/>
          <w:b/>
          <w:bCs/>
        </w:rPr>
      </w:pPr>
      <w:r w:rsidRPr="005E1BAA">
        <w:rPr>
          <w:rFonts w:ascii="Times New Roman" w:hAnsi="Times New Roman" w:cs="Times New Roman"/>
          <w:b/>
          <w:bCs/>
        </w:rPr>
        <w:t>Interpretation:</w:t>
      </w:r>
    </w:p>
    <w:p w14:paraId="4B83092E" w14:textId="77777777" w:rsidR="005E1BAA" w:rsidRPr="005E1BAA" w:rsidRDefault="005E1BAA" w:rsidP="005E1BAA">
      <w:pPr>
        <w:pStyle w:val="NoSpacing"/>
        <w:spacing w:line="480" w:lineRule="auto"/>
        <w:rPr>
          <w:rFonts w:ascii="Times New Roman" w:hAnsi="Times New Roman" w:cs="Times New Roman"/>
        </w:rPr>
      </w:pPr>
      <w:r w:rsidRPr="005E1BAA">
        <w:rPr>
          <w:rFonts w:ascii="Times New Roman" w:hAnsi="Times New Roman" w:cs="Times New Roman"/>
        </w:rPr>
        <w:t>The Decision Tree model effectively balances sensitivity and specificity, reducing financial losses from False Positives and False Negatives. This analysis highlights the importance of cost-sensitive evaluation in loan default prediction, ensuring alignment with the bank’s risk management and profitability objectives.</w:t>
      </w:r>
    </w:p>
    <w:p w14:paraId="23DD4E12" w14:textId="04CBC889" w:rsidR="00E82EC4" w:rsidRPr="005E1BAA" w:rsidRDefault="00E82EC4" w:rsidP="00E82EC4">
      <w:pPr>
        <w:pStyle w:val="NoSpacing"/>
        <w:spacing w:line="480" w:lineRule="auto"/>
        <w:rPr>
          <w:rFonts w:ascii="Times New Roman" w:hAnsi="Times New Roman" w:cs="Times New Roman"/>
          <w:b/>
          <w:bCs/>
        </w:rPr>
      </w:pPr>
      <w:r w:rsidRPr="005E1BAA">
        <w:rPr>
          <w:rFonts w:ascii="Times New Roman" w:hAnsi="Times New Roman" w:cs="Times New Roman"/>
          <w:b/>
          <w:bCs/>
        </w:rPr>
        <w:t>10.0 Observation and Conclusion:</w:t>
      </w:r>
    </w:p>
    <w:p w14:paraId="3C7AE0FF" w14:textId="77777777" w:rsidR="005E1BAA" w:rsidRPr="005E1BAA" w:rsidRDefault="00E82EC4" w:rsidP="005E1BAA">
      <w:pPr>
        <w:pStyle w:val="NoSpacing"/>
        <w:spacing w:line="480" w:lineRule="auto"/>
        <w:rPr>
          <w:rFonts w:ascii="Times New Roman" w:hAnsi="Times New Roman" w:cs="Times New Roman"/>
          <w:b/>
          <w:bCs/>
        </w:rPr>
      </w:pPr>
      <w:r w:rsidRPr="005E1BAA">
        <w:rPr>
          <w:rFonts w:ascii="Times New Roman" w:hAnsi="Times New Roman" w:cs="Times New Roman"/>
          <w:b/>
          <w:bCs/>
        </w:rPr>
        <w:t>10.1 Observation:</w:t>
      </w:r>
    </w:p>
    <w:p w14:paraId="26B630E8" w14:textId="77777777" w:rsidR="005E1BAA" w:rsidRPr="005E1BAA" w:rsidRDefault="005E1BAA" w:rsidP="005E1BAA">
      <w:pPr>
        <w:pStyle w:val="NoSpacing"/>
        <w:spacing w:line="480" w:lineRule="auto"/>
        <w:rPr>
          <w:rFonts w:ascii="Times New Roman" w:hAnsi="Times New Roman" w:cs="Times New Roman"/>
        </w:rPr>
      </w:pPr>
      <w:r w:rsidRPr="005E1BAA">
        <w:rPr>
          <w:rFonts w:ascii="Times New Roman" w:hAnsi="Times New Roman" w:cs="Times New Roman"/>
          <w:b/>
          <w:bCs/>
        </w:rPr>
        <w:t>Logistic Regression Performance:</w:t>
      </w:r>
    </w:p>
    <w:p w14:paraId="367F05A7" w14:textId="77777777" w:rsidR="005E1BAA" w:rsidRPr="005E1BAA" w:rsidRDefault="005E1BAA" w:rsidP="005E1BAA">
      <w:pPr>
        <w:pStyle w:val="NoSpacing"/>
        <w:numPr>
          <w:ilvl w:val="0"/>
          <w:numId w:val="113"/>
        </w:numPr>
        <w:spacing w:line="480" w:lineRule="auto"/>
        <w:rPr>
          <w:rFonts w:ascii="Times New Roman" w:hAnsi="Times New Roman" w:cs="Times New Roman"/>
        </w:rPr>
      </w:pPr>
      <w:r w:rsidRPr="005E1BAA">
        <w:rPr>
          <w:rFonts w:ascii="Times New Roman" w:hAnsi="Times New Roman" w:cs="Times New Roman"/>
        </w:rPr>
        <w:t xml:space="preserve">Achieved an accuracy of </w:t>
      </w:r>
      <w:r w:rsidRPr="005E1BAA">
        <w:rPr>
          <w:rFonts w:ascii="Times New Roman" w:hAnsi="Times New Roman" w:cs="Times New Roman"/>
          <w:b/>
          <w:bCs/>
        </w:rPr>
        <w:t>72.16%</w:t>
      </w:r>
      <w:r w:rsidRPr="005E1BAA">
        <w:rPr>
          <w:rFonts w:ascii="Times New Roman" w:hAnsi="Times New Roman" w:cs="Times New Roman"/>
        </w:rPr>
        <w:t xml:space="preserve">, with a Kappa score of </w:t>
      </w:r>
      <w:r w:rsidRPr="005E1BAA">
        <w:rPr>
          <w:rFonts w:ascii="Times New Roman" w:hAnsi="Times New Roman" w:cs="Times New Roman"/>
          <w:b/>
          <w:bCs/>
        </w:rPr>
        <w:t>0.4433</w:t>
      </w:r>
      <w:r w:rsidRPr="005E1BAA">
        <w:rPr>
          <w:rFonts w:ascii="Times New Roman" w:hAnsi="Times New Roman" w:cs="Times New Roman"/>
        </w:rPr>
        <w:t>, indicating moderate agreement beyond random chance.</w:t>
      </w:r>
    </w:p>
    <w:p w14:paraId="4208BB8C" w14:textId="77777777" w:rsidR="005E1BAA" w:rsidRPr="005E1BAA" w:rsidRDefault="005E1BAA" w:rsidP="005E1BAA">
      <w:pPr>
        <w:pStyle w:val="NoSpacing"/>
        <w:numPr>
          <w:ilvl w:val="0"/>
          <w:numId w:val="113"/>
        </w:numPr>
        <w:spacing w:line="480" w:lineRule="auto"/>
        <w:rPr>
          <w:rFonts w:ascii="Times New Roman" w:hAnsi="Times New Roman" w:cs="Times New Roman"/>
        </w:rPr>
      </w:pPr>
      <w:r w:rsidRPr="005E1BAA">
        <w:rPr>
          <w:rFonts w:ascii="Times New Roman" w:hAnsi="Times New Roman" w:cs="Times New Roman"/>
        </w:rPr>
        <w:t>The model’s specificity (</w:t>
      </w:r>
      <w:r w:rsidRPr="005E1BAA">
        <w:rPr>
          <w:rFonts w:ascii="Times New Roman" w:hAnsi="Times New Roman" w:cs="Times New Roman"/>
          <w:b/>
          <w:bCs/>
        </w:rPr>
        <w:t>77.32%</w:t>
      </w:r>
      <w:r w:rsidRPr="005E1BAA">
        <w:rPr>
          <w:rFonts w:ascii="Times New Roman" w:hAnsi="Times New Roman" w:cs="Times New Roman"/>
        </w:rPr>
        <w:t>) exceeds its sensitivity (</w:t>
      </w:r>
      <w:r w:rsidRPr="005E1BAA">
        <w:rPr>
          <w:rFonts w:ascii="Times New Roman" w:hAnsi="Times New Roman" w:cs="Times New Roman"/>
          <w:b/>
          <w:bCs/>
        </w:rPr>
        <w:t>67.01%</w:t>
      </w:r>
      <w:r w:rsidRPr="005E1BAA">
        <w:rPr>
          <w:rFonts w:ascii="Times New Roman" w:hAnsi="Times New Roman" w:cs="Times New Roman"/>
        </w:rPr>
        <w:t>), reflecting a conservative approach that minimizes false positives but misses more high-risk cases.</w:t>
      </w:r>
    </w:p>
    <w:p w14:paraId="640FC891" w14:textId="77777777" w:rsidR="005E1BAA" w:rsidRPr="005E1BAA" w:rsidRDefault="005E1BAA" w:rsidP="005E1BAA">
      <w:pPr>
        <w:pStyle w:val="NoSpacing"/>
        <w:numPr>
          <w:ilvl w:val="0"/>
          <w:numId w:val="113"/>
        </w:numPr>
        <w:spacing w:line="480" w:lineRule="auto"/>
        <w:rPr>
          <w:rFonts w:ascii="Times New Roman" w:hAnsi="Times New Roman" w:cs="Times New Roman"/>
        </w:rPr>
      </w:pPr>
      <w:r w:rsidRPr="005E1BAA">
        <w:rPr>
          <w:rFonts w:ascii="Times New Roman" w:hAnsi="Times New Roman" w:cs="Times New Roman"/>
        </w:rPr>
        <w:t>Precision (74.71%) and balanced accuracy (72.16%) demonstrate reliable performance, though improvements in detecting defaulters are needed.</w:t>
      </w:r>
    </w:p>
    <w:p w14:paraId="4C8E534B" w14:textId="77777777" w:rsidR="005E1BAA" w:rsidRPr="005E1BAA" w:rsidRDefault="005E1BAA" w:rsidP="005E1BAA">
      <w:pPr>
        <w:pStyle w:val="NoSpacing"/>
        <w:spacing w:line="480" w:lineRule="auto"/>
        <w:rPr>
          <w:rFonts w:ascii="Times New Roman" w:hAnsi="Times New Roman" w:cs="Times New Roman"/>
        </w:rPr>
      </w:pPr>
      <w:r w:rsidRPr="005E1BAA">
        <w:rPr>
          <w:rFonts w:ascii="Times New Roman" w:hAnsi="Times New Roman" w:cs="Times New Roman"/>
          <w:b/>
          <w:bCs/>
        </w:rPr>
        <w:t>Decision Tree Performance:</w:t>
      </w:r>
    </w:p>
    <w:p w14:paraId="0B1E3E50" w14:textId="77777777" w:rsidR="005E1BAA" w:rsidRPr="005E1BAA" w:rsidRDefault="005E1BAA" w:rsidP="005E1BAA">
      <w:pPr>
        <w:pStyle w:val="NoSpacing"/>
        <w:numPr>
          <w:ilvl w:val="0"/>
          <w:numId w:val="114"/>
        </w:numPr>
        <w:spacing w:line="480" w:lineRule="auto"/>
        <w:rPr>
          <w:rFonts w:ascii="Times New Roman" w:hAnsi="Times New Roman" w:cs="Times New Roman"/>
        </w:rPr>
      </w:pPr>
      <w:r w:rsidRPr="005E1BAA">
        <w:rPr>
          <w:rFonts w:ascii="Times New Roman" w:hAnsi="Times New Roman" w:cs="Times New Roman"/>
        </w:rPr>
        <w:t xml:space="preserve">Outperformed Logistic Regression with an accuracy of </w:t>
      </w:r>
      <w:r w:rsidRPr="005E1BAA">
        <w:rPr>
          <w:rFonts w:ascii="Times New Roman" w:hAnsi="Times New Roman" w:cs="Times New Roman"/>
          <w:b/>
          <w:bCs/>
        </w:rPr>
        <w:t>77.47%</w:t>
      </w:r>
      <w:r w:rsidRPr="005E1BAA">
        <w:rPr>
          <w:rFonts w:ascii="Times New Roman" w:hAnsi="Times New Roman" w:cs="Times New Roman"/>
        </w:rPr>
        <w:t xml:space="preserve"> and a higher Kappa score of </w:t>
      </w:r>
      <w:r w:rsidRPr="005E1BAA">
        <w:rPr>
          <w:rFonts w:ascii="Times New Roman" w:hAnsi="Times New Roman" w:cs="Times New Roman"/>
          <w:b/>
          <w:bCs/>
        </w:rPr>
        <w:t>0.5494</w:t>
      </w:r>
      <w:r w:rsidRPr="005E1BAA">
        <w:rPr>
          <w:rFonts w:ascii="Times New Roman" w:hAnsi="Times New Roman" w:cs="Times New Roman"/>
        </w:rPr>
        <w:t>, indicating stronger predictive reliability.</w:t>
      </w:r>
    </w:p>
    <w:p w14:paraId="22494347" w14:textId="77777777" w:rsidR="005E1BAA" w:rsidRPr="005E1BAA" w:rsidRDefault="005E1BAA" w:rsidP="005E1BAA">
      <w:pPr>
        <w:pStyle w:val="NoSpacing"/>
        <w:numPr>
          <w:ilvl w:val="0"/>
          <w:numId w:val="114"/>
        </w:numPr>
        <w:spacing w:line="480" w:lineRule="auto"/>
        <w:rPr>
          <w:rFonts w:ascii="Times New Roman" w:hAnsi="Times New Roman" w:cs="Times New Roman"/>
        </w:rPr>
      </w:pPr>
      <w:r w:rsidRPr="005E1BAA">
        <w:rPr>
          <w:rFonts w:ascii="Times New Roman" w:hAnsi="Times New Roman" w:cs="Times New Roman"/>
        </w:rPr>
        <w:t xml:space="preserve">Sensitivity of </w:t>
      </w:r>
      <w:r w:rsidRPr="005E1BAA">
        <w:rPr>
          <w:rFonts w:ascii="Times New Roman" w:hAnsi="Times New Roman" w:cs="Times New Roman"/>
          <w:b/>
          <w:bCs/>
        </w:rPr>
        <w:t>80.65%</w:t>
      </w:r>
      <w:r w:rsidRPr="005E1BAA">
        <w:rPr>
          <w:rFonts w:ascii="Times New Roman" w:hAnsi="Times New Roman" w:cs="Times New Roman"/>
        </w:rPr>
        <w:t xml:space="preserve"> ensures effective identification of high-risk applicants, though specificity (</w:t>
      </w:r>
      <w:r w:rsidRPr="005E1BAA">
        <w:rPr>
          <w:rFonts w:ascii="Times New Roman" w:hAnsi="Times New Roman" w:cs="Times New Roman"/>
          <w:b/>
          <w:bCs/>
        </w:rPr>
        <w:t>74.30%</w:t>
      </w:r>
      <w:r w:rsidRPr="005E1BAA">
        <w:rPr>
          <w:rFonts w:ascii="Times New Roman" w:hAnsi="Times New Roman" w:cs="Times New Roman"/>
        </w:rPr>
        <w:t>) suggests a trade-off in false positives.</w:t>
      </w:r>
    </w:p>
    <w:p w14:paraId="6FA6C7D1" w14:textId="77777777" w:rsidR="005E1BAA" w:rsidRPr="005E1BAA" w:rsidRDefault="005E1BAA" w:rsidP="005E1BAA">
      <w:pPr>
        <w:pStyle w:val="NoSpacing"/>
        <w:numPr>
          <w:ilvl w:val="0"/>
          <w:numId w:val="114"/>
        </w:numPr>
        <w:spacing w:line="480" w:lineRule="auto"/>
        <w:rPr>
          <w:rFonts w:ascii="Times New Roman" w:hAnsi="Times New Roman" w:cs="Times New Roman"/>
        </w:rPr>
      </w:pPr>
      <w:r w:rsidRPr="005E1BAA">
        <w:rPr>
          <w:rFonts w:ascii="Times New Roman" w:hAnsi="Times New Roman" w:cs="Times New Roman"/>
        </w:rPr>
        <w:lastRenderedPageBreak/>
        <w:t>The Decision Tree’s balanced accuracy and cost-effectiveness make it particularly suitable for high-risk lending scenarios.</w:t>
      </w:r>
    </w:p>
    <w:p w14:paraId="6C4C92A3" w14:textId="77777777" w:rsidR="005E1BAA" w:rsidRPr="005E1BAA" w:rsidRDefault="005E1BAA" w:rsidP="005E1BAA">
      <w:pPr>
        <w:pStyle w:val="NoSpacing"/>
        <w:spacing w:line="480" w:lineRule="auto"/>
        <w:rPr>
          <w:rFonts w:ascii="Times New Roman" w:hAnsi="Times New Roman" w:cs="Times New Roman"/>
        </w:rPr>
      </w:pPr>
      <w:r w:rsidRPr="005E1BAA">
        <w:rPr>
          <w:rFonts w:ascii="Times New Roman" w:hAnsi="Times New Roman" w:cs="Times New Roman"/>
          <w:b/>
          <w:bCs/>
        </w:rPr>
        <w:t>ROC Curve Analysis:</w:t>
      </w:r>
    </w:p>
    <w:p w14:paraId="50A25ED7" w14:textId="77777777" w:rsidR="005E1BAA" w:rsidRPr="005E1BAA" w:rsidRDefault="005E1BAA" w:rsidP="005E1BAA">
      <w:pPr>
        <w:pStyle w:val="NoSpacing"/>
        <w:numPr>
          <w:ilvl w:val="0"/>
          <w:numId w:val="115"/>
        </w:numPr>
        <w:spacing w:line="480" w:lineRule="auto"/>
        <w:rPr>
          <w:rFonts w:ascii="Times New Roman" w:hAnsi="Times New Roman" w:cs="Times New Roman"/>
        </w:rPr>
      </w:pPr>
      <w:r w:rsidRPr="005E1BAA">
        <w:rPr>
          <w:rFonts w:ascii="Times New Roman" w:hAnsi="Times New Roman" w:cs="Times New Roman"/>
        </w:rPr>
        <w:t>Both models demonstrated strong discriminatory power with ROC curves above the random classification line.</w:t>
      </w:r>
    </w:p>
    <w:p w14:paraId="001D400A" w14:textId="77777777" w:rsidR="005E1BAA" w:rsidRPr="005E1BAA" w:rsidRDefault="005E1BAA" w:rsidP="005E1BAA">
      <w:pPr>
        <w:pStyle w:val="NoSpacing"/>
        <w:numPr>
          <w:ilvl w:val="0"/>
          <w:numId w:val="115"/>
        </w:numPr>
        <w:spacing w:line="480" w:lineRule="auto"/>
        <w:rPr>
          <w:rFonts w:ascii="Times New Roman" w:hAnsi="Times New Roman" w:cs="Times New Roman"/>
        </w:rPr>
      </w:pPr>
      <w:r w:rsidRPr="005E1BAA">
        <w:rPr>
          <w:rFonts w:ascii="Times New Roman" w:hAnsi="Times New Roman" w:cs="Times New Roman"/>
        </w:rPr>
        <w:t>Logistic Regression excelled in the high-specificity region, while the Decision Tree showed sharper sensitivity gains at certain thresholds.</w:t>
      </w:r>
    </w:p>
    <w:p w14:paraId="2A36E102" w14:textId="0B8ADF98" w:rsidR="00E82EC4" w:rsidRPr="005E1BAA" w:rsidRDefault="005E1BAA" w:rsidP="005E1BAA">
      <w:pPr>
        <w:pStyle w:val="NoSpacing"/>
        <w:numPr>
          <w:ilvl w:val="0"/>
          <w:numId w:val="115"/>
        </w:numPr>
        <w:spacing w:line="480" w:lineRule="auto"/>
        <w:rPr>
          <w:rFonts w:ascii="Times New Roman" w:hAnsi="Times New Roman" w:cs="Times New Roman"/>
        </w:rPr>
      </w:pPr>
      <w:r w:rsidRPr="005E1BAA">
        <w:rPr>
          <w:rFonts w:ascii="Times New Roman" w:hAnsi="Times New Roman" w:cs="Times New Roman"/>
        </w:rPr>
        <w:t>The Decision Tree’s performance aligns well with cost-sensitive objectives, making it the better choice for risk-averse operations.</w:t>
      </w:r>
    </w:p>
    <w:p w14:paraId="1662E25F" w14:textId="6BF2A01C" w:rsidR="00E82EC4" w:rsidRPr="005E1BAA" w:rsidRDefault="00E82EC4" w:rsidP="00E82EC4">
      <w:pPr>
        <w:pStyle w:val="NoSpacing"/>
        <w:spacing w:line="480" w:lineRule="auto"/>
        <w:rPr>
          <w:rFonts w:ascii="Times New Roman" w:hAnsi="Times New Roman" w:cs="Times New Roman"/>
          <w:b/>
          <w:bCs/>
          <w:lang w:val="en-US"/>
        </w:rPr>
      </w:pPr>
      <w:r w:rsidRPr="005E1BAA">
        <w:rPr>
          <w:rFonts w:ascii="Times New Roman" w:hAnsi="Times New Roman" w:cs="Times New Roman"/>
          <w:b/>
          <w:bCs/>
          <w:lang w:val="en-US"/>
        </w:rPr>
        <w:t>10.2 Conclusion</w:t>
      </w:r>
    </w:p>
    <w:p w14:paraId="0B8979E6" w14:textId="77777777" w:rsidR="00E33458" w:rsidRPr="00E33458" w:rsidRDefault="00E33458" w:rsidP="00E33458">
      <w:pPr>
        <w:pStyle w:val="NoSpacing"/>
        <w:spacing w:line="480" w:lineRule="auto"/>
        <w:rPr>
          <w:rFonts w:ascii="Times New Roman" w:hAnsi="Times New Roman" w:cs="Times New Roman"/>
          <w:lang w:val="en-US"/>
        </w:rPr>
      </w:pPr>
      <w:r w:rsidRPr="00E33458">
        <w:rPr>
          <w:rFonts w:ascii="Times New Roman" w:hAnsi="Times New Roman" w:cs="Times New Roman"/>
          <w:lang w:val="en-US"/>
        </w:rPr>
        <w:t>The evaluation reveals that both Logistic Regression and Decision Tree models offer robust predictive capabilities, but their distinct strengths suit different operational priorities:</w:t>
      </w:r>
    </w:p>
    <w:p w14:paraId="34162E31" w14:textId="77777777" w:rsidR="00E33458" w:rsidRPr="00E33458" w:rsidRDefault="00E33458" w:rsidP="00E33458">
      <w:pPr>
        <w:pStyle w:val="NoSpacing"/>
        <w:numPr>
          <w:ilvl w:val="0"/>
          <w:numId w:val="116"/>
        </w:numPr>
        <w:spacing w:line="480" w:lineRule="auto"/>
        <w:rPr>
          <w:rFonts w:ascii="Times New Roman" w:hAnsi="Times New Roman" w:cs="Times New Roman"/>
          <w:b/>
          <w:bCs/>
          <w:lang w:val="en-US"/>
        </w:rPr>
      </w:pPr>
      <w:r w:rsidRPr="00E33458">
        <w:rPr>
          <w:rFonts w:ascii="Times New Roman" w:hAnsi="Times New Roman" w:cs="Times New Roman"/>
          <w:b/>
          <w:bCs/>
          <w:lang w:val="en-US"/>
        </w:rPr>
        <w:t>Logistic Regression:</w:t>
      </w:r>
    </w:p>
    <w:p w14:paraId="51F6EC22" w14:textId="77777777" w:rsidR="00E33458" w:rsidRPr="00E33458" w:rsidRDefault="00E33458" w:rsidP="00E33458">
      <w:pPr>
        <w:pStyle w:val="NoSpacing"/>
        <w:numPr>
          <w:ilvl w:val="1"/>
          <w:numId w:val="116"/>
        </w:numPr>
        <w:spacing w:line="480" w:lineRule="auto"/>
        <w:rPr>
          <w:rFonts w:ascii="Times New Roman" w:hAnsi="Times New Roman" w:cs="Times New Roman"/>
          <w:lang w:val="en-US"/>
        </w:rPr>
      </w:pPr>
      <w:r w:rsidRPr="00E33458">
        <w:rPr>
          <w:rFonts w:ascii="Times New Roman" w:hAnsi="Times New Roman" w:cs="Times New Roman"/>
          <w:lang w:val="en-US"/>
        </w:rPr>
        <w:t>Best for scenarios where minimizing false positives is critical.</w:t>
      </w:r>
    </w:p>
    <w:p w14:paraId="08CDC87E" w14:textId="77777777" w:rsidR="00E33458" w:rsidRPr="00E33458" w:rsidRDefault="00E33458" w:rsidP="00E33458">
      <w:pPr>
        <w:pStyle w:val="NoSpacing"/>
        <w:numPr>
          <w:ilvl w:val="1"/>
          <w:numId w:val="116"/>
        </w:numPr>
        <w:spacing w:line="480" w:lineRule="auto"/>
        <w:rPr>
          <w:rFonts w:ascii="Times New Roman" w:hAnsi="Times New Roman" w:cs="Times New Roman"/>
          <w:lang w:val="en-US"/>
        </w:rPr>
      </w:pPr>
      <w:r w:rsidRPr="00E33458">
        <w:rPr>
          <w:rFonts w:ascii="Times New Roman" w:hAnsi="Times New Roman" w:cs="Times New Roman"/>
          <w:lang w:val="en-US"/>
        </w:rPr>
        <w:t>Provides conservative and stable predictions, making it suitable for low-risk lending.</w:t>
      </w:r>
    </w:p>
    <w:p w14:paraId="59915214" w14:textId="77777777" w:rsidR="00E33458" w:rsidRPr="00E33458" w:rsidRDefault="00E33458" w:rsidP="00E33458">
      <w:pPr>
        <w:pStyle w:val="NoSpacing"/>
        <w:numPr>
          <w:ilvl w:val="0"/>
          <w:numId w:val="116"/>
        </w:numPr>
        <w:spacing w:line="480" w:lineRule="auto"/>
        <w:rPr>
          <w:rFonts w:ascii="Times New Roman" w:hAnsi="Times New Roman" w:cs="Times New Roman"/>
          <w:b/>
          <w:bCs/>
          <w:lang w:val="en-US"/>
        </w:rPr>
      </w:pPr>
      <w:r w:rsidRPr="00E33458">
        <w:rPr>
          <w:rFonts w:ascii="Times New Roman" w:hAnsi="Times New Roman" w:cs="Times New Roman"/>
          <w:b/>
          <w:bCs/>
          <w:lang w:val="en-US"/>
        </w:rPr>
        <w:t>Decision Tree:</w:t>
      </w:r>
    </w:p>
    <w:p w14:paraId="3706ADF8" w14:textId="77777777" w:rsidR="00E33458" w:rsidRPr="00E33458" w:rsidRDefault="00E33458" w:rsidP="00E33458">
      <w:pPr>
        <w:pStyle w:val="NoSpacing"/>
        <w:numPr>
          <w:ilvl w:val="1"/>
          <w:numId w:val="116"/>
        </w:numPr>
        <w:spacing w:line="480" w:lineRule="auto"/>
        <w:rPr>
          <w:rFonts w:ascii="Times New Roman" w:hAnsi="Times New Roman" w:cs="Times New Roman"/>
          <w:lang w:val="en-US"/>
        </w:rPr>
      </w:pPr>
      <w:r w:rsidRPr="00E33458">
        <w:rPr>
          <w:rFonts w:ascii="Times New Roman" w:hAnsi="Times New Roman" w:cs="Times New Roman"/>
          <w:lang w:val="en-US"/>
        </w:rPr>
        <w:t>Outperforms Logistic Regression with higher sensitivity (80.65%) and lower misclassification cost ($3,095,000).</w:t>
      </w:r>
    </w:p>
    <w:p w14:paraId="164CE1BB" w14:textId="77777777" w:rsidR="00E33458" w:rsidRPr="00E33458" w:rsidRDefault="00E33458" w:rsidP="00E33458">
      <w:pPr>
        <w:pStyle w:val="NoSpacing"/>
        <w:numPr>
          <w:ilvl w:val="1"/>
          <w:numId w:val="116"/>
        </w:numPr>
        <w:spacing w:line="480" w:lineRule="auto"/>
        <w:rPr>
          <w:rFonts w:ascii="Times New Roman" w:hAnsi="Times New Roman" w:cs="Times New Roman"/>
          <w:lang w:val="en-US"/>
        </w:rPr>
      </w:pPr>
      <w:r w:rsidRPr="00E33458">
        <w:rPr>
          <w:rFonts w:ascii="Times New Roman" w:hAnsi="Times New Roman" w:cs="Times New Roman"/>
          <w:lang w:val="en-US"/>
        </w:rPr>
        <w:t>Ideal for applications where capturing potential defaulters is a priority.</w:t>
      </w:r>
    </w:p>
    <w:p w14:paraId="1E7C8639" w14:textId="320CF337" w:rsidR="00E33458" w:rsidRPr="00E33458" w:rsidRDefault="00E33458" w:rsidP="00E33458">
      <w:pPr>
        <w:pStyle w:val="NoSpacing"/>
        <w:spacing w:line="480" w:lineRule="auto"/>
        <w:ind w:firstLine="720"/>
        <w:rPr>
          <w:rFonts w:ascii="Times New Roman" w:hAnsi="Times New Roman" w:cs="Times New Roman"/>
          <w:lang w:val="en-US"/>
        </w:rPr>
      </w:pPr>
      <w:r w:rsidRPr="00E33458">
        <w:rPr>
          <w:rFonts w:ascii="Times New Roman" w:hAnsi="Times New Roman" w:cs="Times New Roman"/>
          <w:lang w:val="en-US"/>
        </w:rPr>
        <w:t xml:space="preserve">The Decision Tree model’s balance of accuracy, sensitivity, and cost-efficiency positions it as the optimal choice for deployment in the bank’s automated loan approval system. This model ensures that high-risk applicants are effectively identified, minimizing financial losses and </w:t>
      </w:r>
      <w:r w:rsidRPr="00E33458">
        <w:rPr>
          <w:rFonts w:ascii="Times New Roman" w:hAnsi="Times New Roman" w:cs="Times New Roman"/>
          <w:lang w:val="en-US"/>
        </w:rPr>
        <w:lastRenderedPageBreak/>
        <w:t>improving overall decision-making efficiency. Future enhancements, such as ensemble methods or dynamic cost optimization, could further refine its performance</w:t>
      </w:r>
    </w:p>
    <w:p w14:paraId="0BCF5C90" w14:textId="4BCF4FD2" w:rsidR="00A06BC4" w:rsidRPr="005E1BAA" w:rsidRDefault="00216CA6" w:rsidP="00A06BC4">
      <w:pPr>
        <w:pStyle w:val="NoSpacing"/>
        <w:spacing w:line="480" w:lineRule="auto"/>
        <w:rPr>
          <w:rFonts w:ascii="Times New Roman" w:hAnsi="Times New Roman" w:cs="Times New Roman"/>
          <w:b/>
          <w:bCs/>
        </w:rPr>
      </w:pPr>
      <w:r w:rsidRPr="005E1BAA">
        <w:rPr>
          <w:rFonts w:ascii="Times New Roman" w:hAnsi="Times New Roman" w:cs="Times New Roman"/>
          <w:b/>
          <w:bCs/>
        </w:rPr>
        <w:t>1</w:t>
      </w:r>
      <w:r w:rsidR="004729D9" w:rsidRPr="005E1BAA">
        <w:rPr>
          <w:rFonts w:ascii="Times New Roman" w:hAnsi="Times New Roman" w:cs="Times New Roman"/>
          <w:b/>
          <w:bCs/>
        </w:rPr>
        <w:t>1</w:t>
      </w:r>
      <w:r w:rsidRPr="005E1BAA">
        <w:rPr>
          <w:rFonts w:ascii="Times New Roman" w:hAnsi="Times New Roman" w:cs="Times New Roman"/>
          <w:b/>
          <w:bCs/>
        </w:rPr>
        <w:t xml:space="preserve">.0 </w:t>
      </w:r>
      <w:r w:rsidR="00A06BC4" w:rsidRPr="005E1BAA">
        <w:rPr>
          <w:rFonts w:ascii="Times New Roman" w:hAnsi="Times New Roman" w:cs="Times New Roman"/>
          <w:b/>
          <w:bCs/>
        </w:rPr>
        <w:t>Recommendations</w:t>
      </w:r>
      <w:r w:rsidR="00687374" w:rsidRPr="005E1BAA">
        <w:rPr>
          <w:rFonts w:ascii="Times New Roman" w:hAnsi="Times New Roman" w:cs="Times New Roman"/>
          <w:b/>
          <w:bCs/>
        </w:rPr>
        <w:t>:</w:t>
      </w:r>
    </w:p>
    <w:bookmarkEnd w:id="0"/>
    <w:p w14:paraId="23BA663B" w14:textId="77777777" w:rsidR="00E33458" w:rsidRPr="00E33458" w:rsidRDefault="00E33458" w:rsidP="00E33458">
      <w:pPr>
        <w:pStyle w:val="NoSpacing"/>
        <w:spacing w:line="480" w:lineRule="auto"/>
        <w:rPr>
          <w:rFonts w:ascii="Times New Roman" w:hAnsi="Times New Roman" w:cs="Times New Roman"/>
          <w:b/>
          <w:bCs/>
        </w:rPr>
      </w:pPr>
      <w:r w:rsidRPr="00E33458">
        <w:rPr>
          <w:rFonts w:ascii="Times New Roman" w:hAnsi="Times New Roman" w:cs="Times New Roman"/>
          <w:b/>
          <w:bCs/>
        </w:rPr>
        <w:t>Primary Model Deployment:</w:t>
      </w:r>
    </w:p>
    <w:p w14:paraId="40F0A19A" w14:textId="77777777" w:rsidR="00E33458" w:rsidRPr="00E33458" w:rsidRDefault="00E33458" w:rsidP="00E33458">
      <w:pPr>
        <w:pStyle w:val="NoSpacing"/>
        <w:numPr>
          <w:ilvl w:val="0"/>
          <w:numId w:val="117"/>
        </w:numPr>
        <w:spacing w:line="480" w:lineRule="auto"/>
        <w:rPr>
          <w:rFonts w:ascii="Times New Roman" w:hAnsi="Times New Roman" w:cs="Times New Roman"/>
        </w:rPr>
      </w:pPr>
      <w:r w:rsidRPr="00E33458">
        <w:rPr>
          <w:rFonts w:ascii="Times New Roman" w:hAnsi="Times New Roman" w:cs="Times New Roman"/>
        </w:rPr>
        <w:t xml:space="preserve">Deploy the </w:t>
      </w:r>
      <w:r w:rsidRPr="00E33458">
        <w:rPr>
          <w:rFonts w:ascii="Times New Roman" w:hAnsi="Times New Roman" w:cs="Times New Roman"/>
          <w:b/>
          <w:bCs/>
        </w:rPr>
        <w:t>Decision Tree model</w:t>
      </w:r>
      <w:r w:rsidRPr="00E33458">
        <w:rPr>
          <w:rFonts w:ascii="Times New Roman" w:hAnsi="Times New Roman" w:cs="Times New Roman"/>
        </w:rPr>
        <w:t xml:space="preserve"> as the primary tool for loan default prediction.</w:t>
      </w:r>
    </w:p>
    <w:p w14:paraId="6A746550" w14:textId="77777777" w:rsidR="00E33458" w:rsidRPr="00E33458" w:rsidRDefault="00E33458" w:rsidP="00E33458">
      <w:pPr>
        <w:pStyle w:val="NoSpacing"/>
        <w:numPr>
          <w:ilvl w:val="0"/>
          <w:numId w:val="117"/>
        </w:numPr>
        <w:spacing w:line="480" w:lineRule="auto"/>
        <w:rPr>
          <w:rFonts w:ascii="Times New Roman" w:hAnsi="Times New Roman" w:cs="Times New Roman"/>
        </w:rPr>
      </w:pPr>
      <w:r w:rsidRPr="00E33458">
        <w:rPr>
          <w:rFonts w:ascii="Times New Roman" w:hAnsi="Times New Roman" w:cs="Times New Roman"/>
        </w:rPr>
        <w:t>Integrate it into the automated loan approval system to streamline decision-making while maintaining robust risk management.</w:t>
      </w:r>
    </w:p>
    <w:p w14:paraId="0E5F9C23" w14:textId="77777777" w:rsidR="00E33458" w:rsidRPr="00E33458" w:rsidRDefault="00E33458" w:rsidP="00E33458">
      <w:pPr>
        <w:pStyle w:val="NoSpacing"/>
        <w:spacing w:line="480" w:lineRule="auto"/>
        <w:rPr>
          <w:rFonts w:ascii="Times New Roman" w:hAnsi="Times New Roman" w:cs="Times New Roman"/>
          <w:b/>
          <w:bCs/>
        </w:rPr>
      </w:pPr>
      <w:r w:rsidRPr="00E33458">
        <w:rPr>
          <w:rFonts w:ascii="Times New Roman" w:hAnsi="Times New Roman" w:cs="Times New Roman"/>
          <w:b/>
          <w:bCs/>
        </w:rPr>
        <w:t>Dynamic Loan Modification:</w:t>
      </w:r>
    </w:p>
    <w:p w14:paraId="04F597AD" w14:textId="77777777" w:rsidR="00E33458" w:rsidRPr="00E33458" w:rsidRDefault="00E33458" w:rsidP="00E33458">
      <w:pPr>
        <w:pStyle w:val="NoSpacing"/>
        <w:numPr>
          <w:ilvl w:val="0"/>
          <w:numId w:val="118"/>
        </w:numPr>
        <w:spacing w:line="480" w:lineRule="auto"/>
        <w:rPr>
          <w:rFonts w:ascii="Times New Roman" w:hAnsi="Times New Roman" w:cs="Times New Roman"/>
        </w:rPr>
      </w:pPr>
      <w:r w:rsidRPr="00E33458">
        <w:rPr>
          <w:rFonts w:ascii="Times New Roman" w:hAnsi="Times New Roman" w:cs="Times New Roman"/>
        </w:rPr>
        <w:t>Implement a secondary regression model for high-risk applicants flagged by the Decision Tree to recommend tailored loan terms (e.g., adjusted amounts, secured loans).</w:t>
      </w:r>
    </w:p>
    <w:p w14:paraId="5CC87AB9" w14:textId="77777777" w:rsidR="00E33458" w:rsidRPr="00E33458" w:rsidRDefault="00E33458" w:rsidP="00E33458">
      <w:pPr>
        <w:pStyle w:val="NoSpacing"/>
        <w:numPr>
          <w:ilvl w:val="0"/>
          <w:numId w:val="118"/>
        </w:numPr>
        <w:spacing w:line="480" w:lineRule="auto"/>
        <w:rPr>
          <w:rFonts w:ascii="Times New Roman" w:hAnsi="Times New Roman" w:cs="Times New Roman"/>
        </w:rPr>
      </w:pPr>
      <w:r w:rsidRPr="00E33458">
        <w:rPr>
          <w:rFonts w:ascii="Times New Roman" w:hAnsi="Times New Roman" w:cs="Times New Roman"/>
        </w:rPr>
        <w:t>Use personalized strategies to retain valuable customers and minimize risk.</w:t>
      </w:r>
    </w:p>
    <w:p w14:paraId="1218F1DD" w14:textId="77777777" w:rsidR="00E33458" w:rsidRPr="00E33458" w:rsidRDefault="00E33458" w:rsidP="00E33458">
      <w:pPr>
        <w:pStyle w:val="NoSpacing"/>
        <w:spacing w:line="480" w:lineRule="auto"/>
        <w:rPr>
          <w:rFonts w:ascii="Times New Roman" w:hAnsi="Times New Roman" w:cs="Times New Roman"/>
          <w:b/>
          <w:bCs/>
        </w:rPr>
      </w:pPr>
      <w:r w:rsidRPr="00E33458">
        <w:rPr>
          <w:rFonts w:ascii="Times New Roman" w:hAnsi="Times New Roman" w:cs="Times New Roman"/>
          <w:b/>
          <w:bCs/>
        </w:rPr>
        <w:t>Risk Mitigation Strategies:</w:t>
      </w:r>
    </w:p>
    <w:p w14:paraId="620358EA" w14:textId="77777777" w:rsidR="00E33458" w:rsidRPr="00E33458" w:rsidRDefault="00E33458" w:rsidP="00E33458">
      <w:pPr>
        <w:pStyle w:val="NoSpacing"/>
        <w:numPr>
          <w:ilvl w:val="0"/>
          <w:numId w:val="119"/>
        </w:numPr>
        <w:spacing w:line="480" w:lineRule="auto"/>
        <w:rPr>
          <w:rFonts w:ascii="Times New Roman" w:hAnsi="Times New Roman" w:cs="Times New Roman"/>
        </w:rPr>
      </w:pPr>
      <w:r w:rsidRPr="00E33458">
        <w:rPr>
          <w:rFonts w:ascii="Times New Roman" w:hAnsi="Times New Roman" w:cs="Times New Roman"/>
        </w:rPr>
        <w:t>Provide early intervention programs for high-risk borrowers, such as credit counseling or repayment plans.</w:t>
      </w:r>
    </w:p>
    <w:p w14:paraId="3576FA9A" w14:textId="77777777" w:rsidR="00E33458" w:rsidRPr="00E33458" w:rsidRDefault="00E33458" w:rsidP="00E33458">
      <w:pPr>
        <w:pStyle w:val="NoSpacing"/>
        <w:numPr>
          <w:ilvl w:val="0"/>
          <w:numId w:val="119"/>
        </w:numPr>
        <w:spacing w:line="480" w:lineRule="auto"/>
        <w:rPr>
          <w:rFonts w:ascii="Times New Roman" w:hAnsi="Times New Roman" w:cs="Times New Roman"/>
        </w:rPr>
      </w:pPr>
      <w:r w:rsidRPr="00E33458">
        <w:rPr>
          <w:rFonts w:ascii="Times New Roman" w:hAnsi="Times New Roman" w:cs="Times New Roman"/>
        </w:rPr>
        <w:t>Offer alternative lending products, such as credit-builder loans, to improve customer retention.</w:t>
      </w:r>
    </w:p>
    <w:p w14:paraId="3078A782" w14:textId="77777777" w:rsidR="00E33458" w:rsidRPr="00E33458" w:rsidRDefault="00E33458" w:rsidP="00E33458">
      <w:pPr>
        <w:pStyle w:val="NoSpacing"/>
        <w:spacing w:line="480" w:lineRule="auto"/>
        <w:rPr>
          <w:rFonts w:ascii="Times New Roman" w:hAnsi="Times New Roman" w:cs="Times New Roman"/>
          <w:b/>
          <w:bCs/>
        </w:rPr>
      </w:pPr>
      <w:r w:rsidRPr="00E33458">
        <w:rPr>
          <w:rFonts w:ascii="Times New Roman" w:hAnsi="Times New Roman" w:cs="Times New Roman"/>
          <w:b/>
          <w:bCs/>
        </w:rPr>
        <w:t>Periodic Model Monitoring:</w:t>
      </w:r>
    </w:p>
    <w:p w14:paraId="1FBEFD98" w14:textId="77777777" w:rsidR="00E33458" w:rsidRPr="00E33458" w:rsidRDefault="00E33458" w:rsidP="00E33458">
      <w:pPr>
        <w:pStyle w:val="NoSpacing"/>
        <w:numPr>
          <w:ilvl w:val="0"/>
          <w:numId w:val="120"/>
        </w:numPr>
        <w:spacing w:line="480" w:lineRule="auto"/>
        <w:rPr>
          <w:rFonts w:ascii="Times New Roman" w:hAnsi="Times New Roman" w:cs="Times New Roman"/>
        </w:rPr>
      </w:pPr>
      <w:r w:rsidRPr="00E33458">
        <w:rPr>
          <w:rFonts w:ascii="Times New Roman" w:hAnsi="Times New Roman" w:cs="Times New Roman"/>
        </w:rPr>
        <w:t>Evaluate model performance monthly and retrain quarterly using updated data to ensure adaptability to changing financial conditions.</w:t>
      </w:r>
    </w:p>
    <w:p w14:paraId="7D13821D" w14:textId="77777777" w:rsidR="00E33458" w:rsidRPr="00E33458" w:rsidRDefault="00E33458" w:rsidP="00E33458">
      <w:pPr>
        <w:pStyle w:val="NoSpacing"/>
        <w:numPr>
          <w:ilvl w:val="0"/>
          <w:numId w:val="120"/>
        </w:numPr>
        <w:spacing w:line="480" w:lineRule="auto"/>
        <w:rPr>
          <w:rFonts w:ascii="Times New Roman" w:hAnsi="Times New Roman" w:cs="Times New Roman"/>
        </w:rPr>
      </w:pPr>
      <w:r w:rsidRPr="00E33458">
        <w:rPr>
          <w:rFonts w:ascii="Times New Roman" w:hAnsi="Times New Roman" w:cs="Times New Roman"/>
        </w:rPr>
        <w:t>Monitor key metrics such as accuracy, sensitivity, and cost-effectiveness to maintain optimal performance.</w:t>
      </w:r>
    </w:p>
    <w:p w14:paraId="36CDD1D1" w14:textId="77777777" w:rsidR="00E33458" w:rsidRDefault="00E33458" w:rsidP="00E33458">
      <w:pPr>
        <w:pStyle w:val="NoSpacing"/>
        <w:spacing w:line="480" w:lineRule="auto"/>
        <w:rPr>
          <w:rFonts w:ascii="Times New Roman" w:hAnsi="Times New Roman" w:cs="Times New Roman"/>
          <w:b/>
          <w:bCs/>
        </w:rPr>
      </w:pPr>
    </w:p>
    <w:p w14:paraId="72F6A371" w14:textId="77777777" w:rsidR="00E33458" w:rsidRDefault="00E33458" w:rsidP="00E33458">
      <w:pPr>
        <w:pStyle w:val="NoSpacing"/>
        <w:spacing w:line="480" w:lineRule="auto"/>
        <w:rPr>
          <w:rFonts w:ascii="Times New Roman" w:hAnsi="Times New Roman" w:cs="Times New Roman"/>
          <w:b/>
          <w:bCs/>
        </w:rPr>
      </w:pPr>
    </w:p>
    <w:p w14:paraId="707380D4" w14:textId="10F71BEA" w:rsidR="00E33458" w:rsidRPr="00E33458" w:rsidRDefault="00E33458" w:rsidP="00E33458">
      <w:pPr>
        <w:pStyle w:val="NoSpacing"/>
        <w:spacing w:line="480" w:lineRule="auto"/>
        <w:rPr>
          <w:rFonts w:ascii="Times New Roman" w:hAnsi="Times New Roman" w:cs="Times New Roman"/>
          <w:b/>
          <w:bCs/>
        </w:rPr>
      </w:pPr>
      <w:r w:rsidRPr="00E33458">
        <w:rPr>
          <w:rFonts w:ascii="Times New Roman" w:hAnsi="Times New Roman" w:cs="Times New Roman"/>
          <w:b/>
          <w:bCs/>
        </w:rPr>
        <w:lastRenderedPageBreak/>
        <w:t>Regulatory Compliance and Transparency:</w:t>
      </w:r>
    </w:p>
    <w:p w14:paraId="1A222D3E" w14:textId="77777777" w:rsidR="00E33458" w:rsidRPr="00E33458" w:rsidRDefault="00E33458" w:rsidP="00E33458">
      <w:pPr>
        <w:pStyle w:val="NoSpacing"/>
        <w:numPr>
          <w:ilvl w:val="0"/>
          <w:numId w:val="121"/>
        </w:numPr>
        <w:spacing w:line="480" w:lineRule="auto"/>
        <w:rPr>
          <w:rFonts w:ascii="Times New Roman" w:hAnsi="Times New Roman" w:cs="Times New Roman"/>
        </w:rPr>
      </w:pPr>
      <w:r w:rsidRPr="00E33458">
        <w:rPr>
          <w:rFonts w:ascii="Times New Roman" w:hAnsi="Times New Roman" w:cs="Times New Roman"/>
        </w:rPr>
        <w:t>Leverage the interpretability of the Decision Tree model to comply with regulatory requirements, such as the Equal Credit Opportunity Act.</w:t>
      </w:r>
    </w:p>
    <w:p w14:paraId="2C2E707A" w14:textId="77777777" w:rsidR="00E33458" w:rsidRPr="00E33458" w:rsidRDefault="00E33458" w:rsidP="00E33458">
      <w:pPr>
        <w:pStyle w:val="NoSpacing"/>
        <w:numPr>
          <w:ilvl w:val="0"/>
          <w:numId w:val="121"/>
        </w:numPr>
        <w:spacing w:line="480" w:lineRule="auto"/>
        <w:rPr>
          <w:rFonts w:ascii="Times New Roman" w:hAnsi="Times New Roman" w:cs="Times New Roman"/>
        </w:rPr>
      </w:pPr>
      <w:r w:rsidRPr="00E33458">
        <w:rPr>
          <w:rFonts w:ascii="Times New Roman" w:hAnsi="Times New Roman" w:cs="Times New Roman"/>
        </w:rPr>
        <w:t>Ensure that decision-making criteria are transparent and accessible to applicants.</w:t>
      </w:r>
    </w:p>
    <w:p w14:paraId="0C9DC0B4" w14:textId="77777777" w:rsidR="00E33458" w:rsidRPr="00E33458" w:rsidRDefault="00E33458" w:rsidP="00E33458">
      <w:pPr>
        <w:pStyle w:val="NoSpacing"/>
        <w:spacing w:line="480" w:lineRule="auto"/>
        <w:rPr>
          <w:rFonts w:ascii="Times New Roman" w:hAnsi="Times New Roman" w:cs="Times New Roman"/>
          <w:b/>
          <w:bCs/>
        </w:rPr>
      </w:pPr>
      <w:r w:rsidRPr="00E33458">
        <w:rPr>
          <w:rFonts w:ascii="Times New Roman" w:hAnsi="Times New Roman" w:cs="Times New Roman"/>
          <w:b/>
          <w:bCs/>
        </w:rPr>
        <w:t>Implementation Benefits:</w:t>
      </w:r>
    </w:p>
    <w:p w14:paraId="1AF67EB4" w14:textId="77777777" w:rsidR="00E33458" w:rsidRPr="00E33458" w:rsidRDefault="00E33458" w:rsidP="00E33458">
      <w:pPr>
        <w:pStyle w:val="NoSpacing"/>
        <w:numPr>
          <w:ilvl w:val="0"/>
          <w:numId w:val="122"/>
        </w:numPr>
        <w:spacing w:line="480" w:lineRule="auto"/>
        <w:rPr>
          <w:rFonts w:ascii="Times New Roman" w:hAnsi="Times New Roman" w:cs="Times New Roman"/>
        </w:rPr>
      </w:pPr>
      <w:r w:rsidRPr="00E33458">
        <w:rPr>
          <w:rFonts w:ascii="Times New Roman" w:hAnsi="Times New Roman" w:cs="Times New Roman"/>
          <w:b/>
          <w:bCs/>
        </w:rPr>
        <w:t>Reduced Default Rates:</w:t>
      </w:r>
      <w:r w:rsidRPr="00E33458">
        <w:rPr>
          <w:rFonts w:ascii="Times New Roman" w:hAnsi="Times New Roman" w:cs="Times New Roman"/>
        </w:rPr>
        <w:t xml:space="preserve"> Enhanced risk assessment minimizes loan defaults.</w:t>
      </w:r>
    </w:p>
    <w:p w14:paraId="7D67738A" w14:textId="77777777" w:rsidR="00E33458" w:rsidRPr="00E33458" w:rsidRDefault="00E33458" w:rsidP="00E33458">
      <w:pPr>
        <w:pStyle w:val="NoSpacing"/>
        <w:numPr>
          <w:ilvl w:val="0"/>
          <w:numId w:val="122"/>
        </w:numPr>
        <w:spacing w:line="480" w:lineRule="auto"/>
        <w:rPr>
          <w:rFonts w:ascii="Times New Roman" w:hAnsi="Times New Roman" w:cs="Times New Roman"/>
        </w:rPr>
      </w:pPr>
      <w:r w:rsidRPr="00E33458">
        <w:rPr>
          <w:rFonts w:ascii="Times New Roman" w:hAnsi="Times New Roman" w:cs="Times New Roman"/>
          <w:b/>
          <w:bCs/>
        </w:rPr>
        <w:t>Improved Customer Satisfaction:</w:t>
      </w:r>
      <w:r w:rsidRPr="00E33458">
        <w:rPr>
          <w:rFonts w:ascii="Times New Roman" w:hAnsi="Times New Roman" w:cs="Times New Roman"/>
        </w:rPr>
        <w:t xml:space="preserve"> Transparent and personalized lending processes foster stronger customer relationships.</w:t>
      </w:r>
    </w:p>
    <w:p w14:paraId="04C85F29" w14:textId="77777777" w:rsidR="00E33458" w:rsidRPr="00E33458" w:rsidRDefault="00E33458" w:rsidP="00E33458">
      <w:pPr>
        <w:pStyle w:val="NoSpacing"/>
        <w:numPr>
          <w:ilvl w:val="0"/>
          <w:numId w:val="122"/>
        </w:numPr>
        <w:spacing w:line="480" w:lineRule="auto"/>
        <w:rPr>
          <w:rFonts w:ascii="Times New Roman" w:hAnsi="Times New Roman" w:cs="Times New Roman"/>
        </w:rPr>
      </w:pPr>
      <w:r w:rsidRPr="00E33458">
        <w:rPr>
          <w:rFonts w:ascii="Times New Roman" w:hAnsi="Times New Roman" w:cs="Times New Roman"/>
          <w:b/>
          <w:bCs/>
        </w:rPr>
        <w:t>Increased Profitability:</w:t>
      </w:r>
      <w:r w:rsidRPr="00E33458">
        <w:rPr>
          <w:rFonts w:ascii="Times New Roman" w:hAnsi="Times New Roman" w:cs="Times New Roman"/>
        </w:rPr>
        <w:t xml:space="preserve"> Cost-effective models reduce financial losses while expanding the customer base.</w:t>
      </w:r>
    </w:p>
    <w:p w14:paraId="15F75C46" w14:textId="77777777" w:rsidR="00E33458" w:rsidRPr="00E33458" w:rsidRDefault="00E33458" w:rsidP="00E33458">
      <w:pPr>
        <w:pStyle w:val="NoSpacing"/>
        <w:numPr>
          <w:ilvl w:val="0"/>
          <w:numId w:val="122"/>
        </w:numPr>
        <w:spacing w:line="480" w:lineRule="auto"/>
        <w:rPr>
          <w:rFonts w:ascii="Times New Roman" w:hAnsi="Times New Roman" w:cs="Times New Roman"/>
        </w:rPr>
      </w:pPr>
      <w:r w:rsidRPr="00E33458">
        <w:rPr>
          <w:rFonts w:ascii="Times New Roman" w:hAnsi="Times New Roman" w:cs="Times New Roman"/>
          <w:b/>
          <w:bCs/>
        </w:rPr>
        <w:t>Operational Efficiency:</w:t>
      </w:r>
      <w:r w:rsidRPr="00E33458">
        <w:rPr>
          <w:rFonts w:ascii="Times New Roman" w:hAnsi="Times New Roman" w:cs="Times New Roman"/>
        </w:rPr>
        <w:t xml:space="preserve"> Automation streamlines the loan approval process, reducing manual interventions.</w:t>
      </w:r>
    </w:p>
    <w:p w14:paraId="4D9B9BA2" w14:textId="77777777" w:rsidR="00E33458" w:rsidRPr="00E33458" w:rsidRDefault="00E33458" w:rsidP="00E33458">
      <w:pPr>
        <w:pStyle w:val="NoSpacing"/>
        <w:spacing w:line="480" w:lineRule="auto"/>
      </w:pPr>
      <w:r w:rsidRPr="00E33458">
        <w:rPr>
          <w:rFonts w:ascii="Times New Roman" w:hAnsi="Times New Roman" w:cs="Times New Roman"/>
        </w:rPr>
        <w:t>By adopting these recommendations, the bank can achieve a comprehensive, customer-centric risk management</w:t>
      </w:r>
      <w:r w:rsidRPr="00E33458">
        <w:t xml:space="preserve"> strategy while maximizing profitability and ensuring regulatory compliance.</w:t>
      </w:r>
    </w:p>
    <w:p w14:paraId="46AEFC9F" w14:textId="248D5A8A" w:rsidR="00A06BC4" w:rsidRPr="005E1BAA" w:rsidRDefault="00A06BC4" w:rsidP="00FF1E3E">
      <w:pPr>
        <w:pStyle w:val="NoSpacing"/>
        <w:spacing w:line="480" w:lineRule="auto"/>
        <w:rPr>
          <w:rFonts w:ascii="Times New Roman" w:hAnsi="Times New Roman" w:cs="Times New Roman"/>
          <w:lang w:val="en-US"/>
        </w:rPr>
      </w:pPr>
    </w:p>
    <w:sectPr w:rsidR="00A06BC4" w:rsidRPr="005E1BAA">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C15FF" w14:textId="77777777" w:rsidR="00697963" w:rsidRDefault="00697963" w:rsidP="002E3C49">
      <w:r>
        <w:separator/>
      </w:r>
    </w:p>
  </w:endnote>
  <w:endnote w:type="continuationSeparator" w:id="0">
    <w:p w14:paraId="753B0DC9" w14:textId="77777777" w:rsidR="00697963" w:rsidRDefault="00697963" w:rsidP="002E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5F2D0" w14:textId="77777777" w:rsidR="00697963" w:rsidRDefault="00697963" w:rsidP="002E3C49">
      <w:r>
        <w:separator/>
      </w:r>
    </w:p>
  </w:footnote>
  <w:footnote w:type="continuationSeparator" w:id="0">
    <w:p w14:paraId="1EFB43AF" w14:textId="77777777" w:rsidR="00697963" w:rsidRDefault="00697963" w:rsidP="002E3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4CA53" w14:textId="0EEB7FC1" w:rsidR="002E3C49" w:rsidRPr="002E3C49" w:rsidRDefault="002E3C49" w:rsidP="002E3C49">
    <w:pPr>
      <w:pStyle w:val="NoSpacing"/>
      <w:spacing w:line="480" w:lineRule="auto"/>
      <w:jc w:val="center"/>
      <w:rPr>
        <w:rFonts w:ascii="Times New Roman" w:hAnsi="Times New Roman" w:cs="Times New Roman"/>
        <w:b/>
        <w:bCs/>
      </w:rPr>
    </w:pPr>
    <w:r>
      <w:rPr>
        <w:rFonts w:ascii="Times New Roman" w:hAnsi="Times New Roman" w:cs="Times New Roman"/>
        <w:b/>
        <w:bCs/>
      </w:rPr>
      <w:t xml:space="preserve">Bank Loan Decision Making </w:t>
    </w:r>
    <w:r w:rsidRPr="00E0558B">
      <w:rPr>
        <w:rFonts w:ascii="Times New Roman" w:hAnsi="Times New Roman" w:cs="Times New Roman"/>
        <w:b/>
        <w:bCs/>
      </w:rPr>
      <w:t>Analysis</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sdt>
      <w:sdtPr>
        <w:id w:val="64208447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9398FCB" w14:textId="77777777" w:rsidR="002E3C49" w:rsidRDefault="002E3C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1614"/>
    <w:multiLevelType w:val="multilevel"/>
    <w:tmpl w:val="54FC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C5BA2"/>
    <w:multiLevelType w:val="multilevel"/>
    <w:tmpl w:val="41049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11B11"/>
    <w:multiLevelType w:val="multilevel"/>
    <w:tmpl w:val="464C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B75023"/>
    <w:multiLevelType w:val="multilevel"/>
    <w:tmpl w:val="10C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36439"/>
    <w:multiLevelType w:val="multilevel"/>
    <w:tmpl w:val="3680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237A0"/>
    <w:multiLevelType w:val="multilevel"/>
    <w:tmpl w:val="6D249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76A18"/>
    <w:multiLevelType w:val="multilevel"/>
    <w:tmpl w:val="D02E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7F24B5"/>
    <w:multiLevelType w:val="multilevel"/>
    <w:tmpl w:val="D11C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BF3C11"/>
    <w:multiLevelType w:val="multilevel"/>
    <w:tmpl w:val="2102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B7752"/>
    <w:multiLevelType w:val="hybridMultilevel"/>
    <w:tmpl w:val="A228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245630"/>
    <w:multiLevelType w:val="multilevel"/>
    <w:tmpl w:val="7122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43D68"/>
    <w:multiLevelType w:val="hybridMultilevel"/>
    <w:tmpl w:val="0354E9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7564E5"/>
    <w:multiLevelType w:val="multilevel"/>
    <w:tmpl w:val="F4BC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A6762"/>
    <w:multiLevelType w:val="hybridMultilevel"/>
    <w:tmpl w:val="AB64A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245948"/>
    <w:multiLevelType w:val="hybridMultilevel"/>
    <w:tmpl w:val="EEB0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A27F19"/>
    <w:multiLevelType w:val="multilevel"/>
    <w:tmpl w:val="7DEC2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FB7853"/>
    <w:multiLevelType w:val="multilevel"/>
    <w:tmpl w:val="D32E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AC5092"/>
    <w:multiLevelType w:val="multilevel"/>
    <w:tmpl w:val="659A4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4833FC"/>
    <w:multiLevelType w:val="multilevel"/>
    <w:tmpl w:val="F7FA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455741"/>
    <w:multiLevelType w:val="multilevel"/>
    <w:tmpl w:val="4B92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27283"/>
    <w:multiLevelType w:val="multilevel"/>
    <w:tmpl w:val="BAB0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A962D5"/>
    <w:multiLevelType w:val="multilevel"/>
    <w:tmpl w:val="9922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7503F1"/>
    <w:multiLevelType w:val="multilevel"/>
    <w:tmpl w:val="A56EF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B8531D"/>
    <w:multiLevelType w:val="multilevel"/>
    <w:tmpl w:val="739E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D41DE2"/>
    <w:multiLevelType w:val="multilevel"/>
    <w:tmpl w:val="329E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991C8C"/>
    <w:multiLevelType w:val="hybridMultilevel"/>
    <w:tmpl w:val="AE56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C63A17"/>
    <w:multiLevelType w:val="multilevel"/>
    <w:tmpl w:val="964C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D90181"/>
    <w:multiLevelType w:val="multilevel"/>
    <w:tmpl w:val="AC4C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FC4554"/>
    <w:multiLevelType w:val="multilevel"/>
    <w:tmpl w:val="D3BC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1549A7"/>
    <w:multiLevelType w:val="multilevel"/>
    <w:tmpl w:val="C478B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780918"/>
    <w:multiLevelType w:val="multilevel"/>
    <w:tmpl w:val="FDEE4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851357"/>
    <w:multiLevelType w:val="multilevel"/>
    <w:tmpl w:val="6D0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ED218A"/>
    <w:multiLevelType w:val="multilevel"/>
    <w:tmpl w:val="C9BE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840F23"/>
    <w:multiLevelType w:val="multilevel"/>
    <w:tmpl w:val="D028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9C41CB"/>
    <w:multiLevelType w:val="multilevel"/>
    <w:tmpl w:val="ADB6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0D7E50"/>
    <w:multiLevelType w:val="multilevel"/>
    <w:tmpl w:val="119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246F57"/>
    <w:multiLevelType w:val="hybridMultilevel"/>
    <w:tmpl w:val="FC2E21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4EA5288"/>
    <w:multiLevelType w:val="multilevel"/>
    <w:tmpl w:val="DB3A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7F2E59"/>
    <w:multiLevelType w:val="multilevel"/>
    <w:tmpl w:val="A93E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62F0A23"/>
    <w:multiLevelType w:val="multilevel"/>
    <w:tmpl w:val="345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C36CDC"/>
    <w:multiLevelType w:val="multilevel"/>
    <w:tmpl w:val="F5BA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09231F"/>
    <w:multiLevelType w:val="multilevel"/>
    <w:tmpl w:val="13F8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724600"/>
    <w:multiLevelType w:val="multilevel"/>
    <w:tmpl w:val="5094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A231C"/>
    <w:multiLevelType w:val="multilevel"/>
    <w:tmpl w:val="34AE4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522DE6"/>
    <w:multiLevelType w:val="multilevel"/>
    <w:tmpl w:val="219E1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F410DB0"/>
    <w:multiLevelType w:val="multilevel"/>
    <w:tmpl w:val="8020C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274F65"/>
    <w:multiLevelType w:val="multilevel"/>
    <w:tmpl w:val="15D4E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342FD5"/>
    <w:multiLevelType w:val="hybridMultilevel"/>
    <w:tmpl w:val="F172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774F1E"/>
    <w:multiLevelType w:val="multilevel"/>
    <w:tmpl w:val="EABE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78195A"/>
    <w:multiLevelType w:val="multilevel"/>
    <w:tmpl w:val="8CEA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2B55B8"/>
    <w:multiLevelType w:val="multilevel"/>
    <w:tmpl w:val="8CB6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1545D8"/>
    <w:multiLevelType w:val="multilevel"/>
    <w:tmpl w:val="4656C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875FAC"/>
    <w:multiLevelType w:val="multilevel"/>
    <w:tmpl w:val="3F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8A5243"/>
    <w:multiLevelType w:val="multilevel"/>
    <w:tmpl w:val="1650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FE171A"/>
    <w:multiLevelType w:val="multilevel"/>
    <w:tmpl w:val="07A2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3C7B44"/>
    <w:multiLevelType w:val="hybridMultilevel"/>
    <w:tmpl w:val="7EE6D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B73662C"/>
    <w:multiLevelType w:val="multilevel"/>
    <w:tmpl w:val="F104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1772BD"/>
    <w:multiLevelType w:val="multilevel"/>
    <w:tmpl w:val="FF58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AF4B60"/>
    <w:multiLevelType w:val="hybridMultilevel"/>
    <w:tmpl w:val="8508235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0D27E2B"/>
    <w:multiLevelType w:val="multilevel"/>
    <w:tmpl w:val="02FE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DC7010"/>
    <w:multiLevelType w:val="hybridMultilevel"/>
    <w:tmpl w:val="BDB20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4667D6"/>
    <w:multiLevelType w:val="multilevel"/>
    <w:tmpl w:val="8D5A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5C25C2"/>
    <w:multiLevelType w:val="hybridMultilevel"/>
    <w:tmpl w:val="6EECF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24F0D51"/>
    <w:multiLevelType w:val="hybridMultilevel"/>
    <w:tmpl w:val="10A2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3FA0E91"/>
    <w:multiLevelType w:val="multilevel"/>
    <w:tmpl w:val="148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1650AB"/>
    <w:multiLevelType w:val="multilevel"/>
    <w:tmpl w:val="0D96A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21658E"/>
    <w:multiLevelType w:val="multilevel"/>
    <w:tmpl w:val="8496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FA7D88"/>
    <w:multiLevelType w:val="multilevel"/>
    <w:tmpl w:val="41C2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3E7D08"/>
    <w:multiLevelType w:val="multilevel"/>
    <w:tmpl w:val="D6C85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6C5182"/>
    <w:multiLevelType w:val="multilevel"/>
    <w:tmpl w:val="51B2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8648DC"/>
    <w:multiLevelType w:val="multilevel"/>
    <w:tmpl w:val="AF583A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1" w15:restartNumberingAfterBreak="0">
    <w:nsid w:val="46C66911"/>
    <w:multiLevelType w:val="multilevel"/>
    <w:tmpl w:val="0DE4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5A2608"/>
    <w:multiLevelType w:val="multilevel"/>
    <w:tmpl w:val="50C2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C2274B"/>
    <w:multiLevelType w:val="hybridMultilevel"/>
    <w:tmpl w:val="60B0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B901F9B"/>
    <w:multiLevelType w:val="multilevel"/>
    <w:tmpl w:val="77FC6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290F03"/>
    <w:multiLevelType w:val="hybridMultilevel"/>
    <w:tmpl w:val="54745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97074B"/>
    <w:multiLevelType w:val="multilevel"/>
    <w:tmpl w:val="EE2C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201C26"/>
    <w:multiLevelType w:val="multilevel"/>
    <w:tmpl w:val="42A2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02122A"/>
    <w:multiLevelType w:val="multilevel"/>
    <w:tmpl w:val="07C2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3842F92"/>
    <w:multiLevelType w:val="multilevel"/>
    <w:tmpl w:val="76E8F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585FB4"/>
    <w:multiLevelType w:val="multilevel"/>
    <w:tmpl w:val="933A7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A27E50"/>
    <w:multiLevelType w:val="multilevel"/>
    <w:tmpl w:val="4B5C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B5372A"/>
    <w:multiLevelType w:val="multilevel"/>
    <w:tmpl w:val="0F189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D5754E"/>
    <w:multiLevelType w:val="multilevel"/>
    <w:tmpl w:val="100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9238CE"/>
    <w:multiLevelType w:val="multilevel"/>
    <w:tmpl w:val="FC0E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E367A5"/>
    <w:multiLevelType w:val="multilevel"/>
    <w:tmpl w:val="FE70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E607A2"/>
    <w:multiLevelType w:val="multilevel"/>
    <w:tmpl w:val="E7D0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606677"/>
    <w:multiLevelType w:val="multilevel"/>
    <w:tmpl w:val="7750B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E93703D"/>
    <w:multiLevelType w:val="multilevel"/>
    <w:tmpl w:val="6750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1908A3"/>
    <w:multiLevelType w:val="multilevel"/>
    <w:tmpl w:val="002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02D755D"/>
    <w:multiLevelType w:val="multilevel"/>
    <w:tmpl w:val="912C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3B2F76"/>
    <w:multiLevelType w:val="multilevel"/>
    <w:tmpl w:val="E840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B21B26"/>
    <w:multiLevelType w:val="multilevel"/>
    <w:tmpl w:val="7DF0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E53727"/>
    <w:multiLevelType w:val="multilevel"/>
    <w:tmpl w:val="290CF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5B6C22"/>
    <w:multiLevelType w:val="multilevel"/>
    <w:tmpl w:val="45F2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24066D"/>
    <w:multiLevelType w:val="multilevel"/>
    <w:tmpl w:val="5A446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6376D7"/>
    <w:multiLevelType w:val="multilevel"/>
    <w:tmpl w:val="C0EA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8A2D68"/>
    <w:multiLevelType w:val="multilevel"/>
    <w:tmpl w:val="5BE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9C747F5"/>
    <w:multiLevelType w:val="multilevel"/>
    <w:tmpl w:val="9D3A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3C56DF"/>
    <w:multiLevelType w:val="multilevel"/>
    <w:tmpl w:val="EE0A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C3094F"/>
    <w:multiLevelType w:val="multilevel"/>
    <w:tmpl w:val="7A580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AE76E04"/>
    <w:multiLevelType w:val="multilevel"/>
    <w:tmpl w:val="9E38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34736E"/>
    <w:multiLevelType w:val="multilevel"/>
    <w:tmpl w:val="0660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3D5294"/>
    <w:multiLevelType w:val="multilevel"/>
    <w:tmpl w:val="8AA4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C47C6F"/>
    <w:multiLevelType w:val="multilevel"/>
    <w:tmpl w:val="0D20FEA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07F16B3"/>
    <w:multiLevelType w:val="multilevel"/>
    <w:tmpl w:val="24D6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0B47409"/>
    <w:multiLevelType w:val="hybridMultilevel"/>
    <w:tmpl w:val="9E7687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71494E91"/>
    <w:multiLevelType w:val="multilevel"/>
    <w:tmpl w:val="8930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672584"/>
    <w:multiLevelType w:val="multilevel"/>
    <w:tmpl w:val="CA2C8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4AF243D"/>
    <w:multiLevelType w:val="multilevel"/>
    <w:tmpl w:val="EB74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3D6A97"/>
    <w:multiLevelType w:val="multilevel"/>
    <w:tmpl w:val="CC14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6749B2"/>
    <w:multiLevelType w:val="multilevel"/>
    <w:tmpl w:val="D33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5697C0C"/>
    <w:multiLevelType w:val="multilevel"/>
    <w:tmpl w:val="45E4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5B31574"/>
    <w:multiLevelType w:val="multilevel"/>
    <w:tmpl w:val="92F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1C6D63"/>
    <w:multiLevelType w:val="hybridMultilevel"/>
    <w:tmpl w:val="5CF6E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4927A8"/>
    <w:multiLevelType w:val="hybridMultilevel"/>
    <w:tmpl w:val="4582D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A9F78CA"/>
    <w:multiLevelType w:val="multilevel"/>
    <w:tmpl w:val="78CE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CB1189"/>
    <w:multiLevelType w:val="multilevel"/>
    <w:tmpl w:val="E452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430FA8"/>
    <w:multiLevelType w:val="multilevel"/>
    <w:tmpl w:val="B1DA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BE979EE"/>
    <w:multiLevelType w:val="multilevel"/>
    <w:tmpl w:val="D134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127B00"/>
    <w:multiLevelType w:val="multilevel"/>
    <w:tmpl w:val="0552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273ED5"/>
    <w:multiLevelType w:val="multilevel"/>
    <w:tmpl w:val="40EAB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908325">
    <w:abstractNumId w:val="70"/>
  </w:num>
  <w:num w:numId="2" w16cid:durableId="46342488">
    <w:abstractNumId w:val="86"/>
  </w:num>
  <w:num w:numId="3" w16cid:durableId="842009864">
    <w:abstractNumId w:val="5"/>
  </w:num>
  <w:num w:numId="4" w16cid:durableId="577328989">
    <w:abstractNumId w:val="111"/>
  </w:num>
  <w:num w:numId="5" w16cid:durableId="270480248">
    <w:abstractNumId w:val="78"/>
  </w:num>
  <w:num w:numId="6" w16cid:durableId="1462306903">
    <w:abstractNumId w:val="118"/>
  </w:num>
  <w:num w:numId="7" w16cid:durableId="1197699944">
    <w:abstractNumId w:val="105"/>
  </w:num>
  <w:num w:numId="8" w16cid:durableId="1623265648">
    <w:abstractNumId w:val="112"/>
  </w:num>
  <w:num w:numId="9" w16cid:durableId="1934822772">
    <w:abstractNumId w:val="16"/>
  </w:num>
  <w:num w:numId="10" w16cid:durableId="1340814975">
    <w:abstractNumId w:val="1"/>
  </w:num>
  <w:num w:numId="11" w16cid:durableId="1485509725">
    <w:abstractNumId w:val="115"/>
  </w:num>
  <w:num w:numId="12" w16cid:durableId="1372418242">
    <w:abstractNumId w:val="38"/>
  </w:num>
  <w:num w:numId="13" w16cid:durableId="1718243088">
    <w:abstractNumId w:val="2"/>
  </w:num>
  <w:num w:numId="14" w16cid:durableId="315569003">
    <w:abstractNumId w:val="75"/>
  </w:num>
  <w:num w:numId="15" w16cid:durableId="1662780974">
    <w:abstractNumId w:val="58"/>
  </w:num>
  <w:num w:numId="16" w16cid:durableId="1934825006">
    <w:abstractNumId w:val="13"/>
  </w:num>
  <w:num w:numId="17" w16cid:durableId="1401709839">
    <w:abstractNumId w:val="106"/>
  </w:num>
  <w:num w:numId="18" w16cid:durableId="1378512514">
    <w:abstractNumId w:val="57"/>
  </w:num>
  <w:num w:numId="19" w16cid:durableId="696463250">
    <w:abstractNumId w:val="51"/>
  </w:num>
  <w:num w:numId="20" w16cid:durableId="2035499449">
    <w:abstractNumId w:val="37"/>
  </w:num>
  <w:num w:numId="21" w16cid:durableId="19865374">
    <w:abstractNumId w:val="9"/>
  </w:num>
  <w:num w:numId="22" w16cid:durableId="1336416974">
    <w:abstractNumId w:val="49"/>
  </w:num>
  <w:num w:numId="23" w16cid:durableId="1737170079">
    <w:abstractNumId w:val="63"/>
  </w:num>
  <w:num w:numId="24" w16cid:durableId="1436487523">
    <w:abstractNumId w:val="114"/>
  </w:num>
  <w:num w:numId="25" w16cid:durableId="922105938">
    <w:abstractNumId w:val="68"/>
  </w:num>
  <w:num w:numId="26" w16cid:durableId="679044672">
    <w:abstractNumId w:val="84"/>
  </w:num>
  <w:num w:numId="27" w16cid:durableId="294406492">
    <w:abstractNumId w:val="120"/>
  </w:num>
  <w:num w:numId="28" w16cid:durableId="67727953">
    <w:abstractNumId w:val="10"/>
  </w:num>
  <w:num w:numId="29" w16cid:durableId="1195145571">
    <w:abstractNumId w:val="79"/>
  </w:num>
  <w:num w:numId="30" w16cid:durableId="1276787271">
    <w:abstractNumId w:val="41"/>
  </w:num>
  <w:num w:numId="31" w16cid:durableId="806557849">
    <w:abstractNumId w:val="3"/>
  </w:num>
  <w:num w:numId="32" w16cid:durableId="604313513">
    <w:abstractNumId w:val="98"/>
  </w:num>
  <w:num w:numId="33" w16cid:durableId="398750436">
    <w:abstractNumId w:val="92"/>
  </w:num>
  <w:num w:numId="34" w16cid:durableId="1731269007">
    <w:abstractNumId w:val="90"/>
  </w:num>
  <w:num w:numId="35" w16cid:durableId="2081973518">
    <w:abstractNumId w:val="88"/>
  </w:num>
  <w:num w:numId="36" w16cid:durableId="375853531">
    <w:abstractNumId w:val="33"/>
  </w:num>
  <w:num w:numId="37" w16cid:durableId="1965580416">
    <w:abstractNumId w:val="53"/>
  </w:num>
  <w:num w:numId="38" w16cid:durableId="1310862903">
    <w:abstractNumId w:val="55"/>
  </w:num>
  <w:num w:numId="39" w16cid:durableId="63920200">
    <w:abstractNumId w:val="82"/>
  </w:num>
  <w:num w:numId="40" w16cid:durableId="1205483666">
    <w:abstractNumId w:val="11"/>
  </w:num>
  <w:num w:numId="41" w16cid:durableId="744380130">
    <w:abstractNumId w:val="36"/>
  </w:num>
  <w:num w:numId="42" w16cid:durableId="1494564024">
    <w:abstractNumId w:val="25"/>
  </w:num>
  <w:num w:numId="43" w16cid:durableId="41368057">
    <w:abstractNumId w:val="8"/>
  </w:num>
  <w:num w:numId="44" w16cid:durableId="215356237">
    <w:abstractNumId w:val="91"/>
  </w:num>
  <w:num w:numId="45" w16cid:durableId="29844437">
    <w:abstractNumId w:val="43"/>
  </w:num>
  <w:num w:numId="46" w16cid:durableId="536087362">
    <w:abstractNumId w:val="28"/>
  </w:num>
  <w:num w:numId="47" w16cid:durableId="926618118">
    <w:abstractNumId w:val="30"/>
  </w:num>
  <w:num w:numId="48" w16cid:durableId="1500150822">
    <w:abstractNumId w:val="14"/>
  </w:num>
  <w:num w:numId="49" w16cid:durableId="426850609">
    <w:abstractNumId w:val="73"/>
  </w:num>
  <w:num w:numId="50" w16cid:durableId="224341653">
    <w:abstractNumId w:val="62"/>
  </w:num>
  <w:num w:numId="51" w16cid:durableId="64498185">
    <w:abstractNumId w:val="110"/>
  </w:num>
  <w:num w:numId="52" w16cid:durableId="1700352243">
    <w:abstractNumId w:val="77"/>
  </w:num>
  <w:num w:numId="53" w16cid:durableId="690911423">
    <w:abstractNumId w:val="40"/>
  </w:num>
  <w:num w:numId="54" w16cid:durableId="2007439030">
    <w:abstractNumId w:val="24"/>
  </w:num>
  <w:num w:numId="55" w16cid:durableId="1280722663">
    <w:abstractNumId w:val="6"/>
  </w:num>
  <w:num w:numId="56" w16cid:durableId="334773715">
    <w:abstractNumId w:val="32"/>
  </w:num>
  <w:num w:numId="57" w16cid:durableId="746152939">
    <w:abstractNumId w:val="104"/>
  </w:num>
  <w:num w:numId="58" w16cid:durableId="1245799875">
    <w:abstractNumId w:val="60"/>
  </w:num>
  <w:num w:numId="59" w16cid:durableId="630941914">
    <w:abstractNumId w:val="47"/>
  </w:num>
  <w:num w:numId="60" w16cid:durableId="1570119089">
    <w:abstractNumId w:val="100"/>
  </w:num>
  <w:num w:numId="61" w16cid:durableId="1788157653">
    <w:abstractNumId w:val="102"/>
  </w:num>
  <w:num w:numId="62" w16cid:durableId="1075858861">
    <w:abstractNumId w:val="65"/>
  </w:num>
  <w:num w:numId="63" w16cid:durableId="1593782001">
    <w:abstractNumId w:val="26"/>
  </w:num>
  <w:num w:numId="64" w16cid:durableId="1649285950">
    <w:abstractNumId w:val="0"/>
  </w:num>
  <w:num w:numId="65" w16cid:durableId="1835877136">
    <w:abstractNumId w:val="119"/>
  </w:num>
  <w:num w:numId="66" w16cid:durableId="1734428059">
    <w:abstractNumId w:val="39"/>
  </w:num>
  <w:num w:numId="67" w16cid:durableId="188493721">
    <w:abstractNumId w:val="72"/>
  </w:num>
  <w:num w:numId="68" w16cid:durableId="878905432">
    <w:abstractNumId w:val="67"/>
  </w:num>
  <w:num w:numId="69" w16cid:durableId="1448046253">
    <w:abstractNumId w:val="54"/>
  </w:num>
  <w:num w:numId="70" w16cid:durableId="942111542">
    <w:abstractNumId w:val="34"/>
  </w:num>
  <w:num w:numId="71" w16cid:durableId="1800032856">
    <w:abstractNumId w:val="19"/>
  </w:num>
  <w:num w:numId="72" w16cid:durableId="67968253">
    <w:abstractNumId w:val="66"/>
  </w:num>
  <w:num w:numId="73" w16cid:durableId="693578568">
    <w:abstractNumId w:val="76"/>
  </w:num>
  <w:num w:numId="74" w16cid:durableId="1006591315">
    <w:abstractNumId w:val="50"/>
  </w:num>
  <w:num w:numId="75" w16cid:durableId="1068915510">
    <w:abstractNumId w:val="107"/>
  </w:num>
  <w:num w:numId="76" w16cid:durableId="839468667">
    <w:abstractNumId w:val="113"/>
  </w:num>
  <w:num w:numId="77" w16cid:durableId="504171393">
    <w:abstractNumId w:val="18"/>
  </w:num>
  <w:num w:numId="78" w16cid:durableId="167603823">
    <w:abstractNumId w:val="7"/>
  </w:num>
  <w:num w:numId="79" w16cid:durableId="256595542">
    <w:abstractNumId w:val="83"/>
  </w:num>
  <w:num w:numId="80" w16cid:durableId="1599218071">
    <w:abstractNumId w:val="89"/>
  </w:num>
  <w:num w:numId="81" w16cid:durableId="1590893077">
    <w:abstractNumId w:val="96"/>
  </w:num>
  <w:num w:numId="82" w16cid:durableId="2086224082">
    <w:abstractNumId w:val="94"/>
  </w:num>
  <w:num w:numId="83" w16cid:durableId="2074813602">
    <w:abstractNumId w:val="121"/>
  </w:num>
  <w:num w:numId="84" w16cid:durableId="892931438">
    <w:abstractNumId w:val="12"/>
  </w:num>
  <w:num w:numId="85" w16cid:durableId="975793062">
    <w:abstractNumId w:val="108"/>
  </w:num>
  <w:num w:numId="86" w16cid:durableId="18749607">
    <w:abstractNumId w:val="117"/>
  </w:num>
  <w:num w:numId="87" w16cid:durableId="1032263052">
    <w:abstractNumId w:val="109"/>
  </w:num>
  <w:num w:numId="88" w16cid:durableId="995719490">
    <w:abstractNumId w:val="80"/>
  </w:num>
  <w:num w:numId="89" w16cid:durableId="1589268392">
    <w:abstractNumId w:val="31"/>
  </w:num>
  <w:num w:numId="90" w16cid:durableId="1030912092">
    <w:abstractNumId w:val="69"/>
  </w:num>
  <w:num w:numId="91" w16cid:durableId="1373725552">
    <w:abstractNumId w:val="85"/>
  </w:num>
  <w:num w:numId="92" w16cid:durableId="368653887">
    <w:abstractNumId w:val="15"/>
  </w:num>
  <w:num w:numId="93" w16cid:durableId="1145198370">
    <w:abstractNumId w:val="29"/>
  </w:num>
  <w:num w:numId="94" w16cid:durableId="1871338535">
    <w:abstractNumId w:val="101"/>
  </w:num>
  <w:num w:numId="95" w16cid:durableId="2076782455">
    <w:abstractNumId w:val="48"/>
  </w:num>
  <w:num w:numId="96" w16cid:durableId="1951888510">
    <w:abstractNumId w:val="23"/>
  </w:num>
  <w:num w:numId="97" w16cid:durableId="159084375">
    <w:abstractNumId w:val="27"/>
  </w:num>
  <w:num w:numId="98" w16cid:durableId="1245337418">
    <w:abstractNumId w:val="46"/>
  </w:num>
  <w:num w:numId="99" w16cid:durableId="834761196">
    <w:abstractNumId w:val="95"/>
  </w:num>
  <w:num w:numId="100" w16cid:durableId="916784942">
    <w:abstractNumId w:val="93"/>
  </w:num>
  <w:num w:numId="101" w16cid:durableId="1236667381">
    <w:abstractNumId w:val="22"/>
  </w:num>
  <w:num w:numId="102" w16cid:durableId="1471744554">
    <w:abstractNumId w:val="87"/>
  </w:num>
  <w:num w:numId="103" w16cid:durableId="1141119002">
    <w:abstractNumId w:val="44"/>
  </w:num>
  <w:num w:numId="104" w16cid:durableId="1728724450">
    <w:abstractNumId w:val="81"/>
  </w:num>
  <w:num w:numId="105" w16cid:durableId="597760392">
    <w:abstractNumId w:val="61"/>
  </w:num>
  <w:num w:numId="106" w16cid:durableId="2096395195">
    <w:abstractNumId w:val="45"/>
  </w:num>
  <w:num w:numId="107" w16cid:durableId="83306954">
    <w:abstractNumId w:val="42"/>
  </w:num>
  <w:num w:numId="108" w16cid:durableId="717054488">
    <w:abstractNumId w:val="99"/>
  </w:num>
  <w:num w:numId="109" w16cid:durableId="694429321">
    <w:abstractNumId w:val="4"/>
  </w:num>
  <w:num w:numId="110" w16cid:durableId="762456687">
    <w:abstractNumId w:val="103"/>
  </w:num>
  <w:num w:numId="111" w16cid:durableId="1407150308">
    <w:abstractNumId w:val="17"/>
  </w:num>
  <w:num w:numId="112" w16cid:durableId="682130723">
    <w:abstractNumId w:val="56"/>
  </w:num>
  <w:num w:numId="113" w16cid:durableId="875003753">
    <w:abstractNumId w:val="35"/>
  </w:num>
  <w:num w:numId="114" w16cid:durableId="1040209418">
    <w:abstractNumId w:val="52"/>
  </w:num>
  <w:num w:numId="115" w16cid:durableId="2073038932">
    <w:abstractNumId w:val="116"/>
  </w:num>
  <w:num w:numId="116" w16cid:durableId="575631021">
    <w:abstractNumId w:val="74"/>
  </w:num>
  <w:num w:numId="117" w16cid:durableId="1079711387">
    <w:abstractNumId w:val="64"/>
  </w:num>
  <w:num w:numId="118" w16cid:durableId="763264370">
    <w:abstractNumId w:val="97"/>
  </w:num>
  <w:num w:numId="119" w16cid:durableId="1171986116">
    <w:abstractNumId w:val="59"/>
  </w:num>
  <w:num w:numId="120" w16cid:durableId="1682049492">
    <w:abstractNumId w:val="20"/>
  </w:num>
  <w:num w:numId="121" w16cid:durableId="536086641">
    <w:abstractNumId w:val="71"/>
  </w:num>
  <w:num w:numId="122" w16cid:durableId="14749538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C49"/>
    <w:rsid w:val="000319C4"/>
    <w:rsid w:val="00033A5E"/>
    <w:rsid w:val="00044D44"/>
    <w:rsid w:val="00051D1D"/>
    <w:rsid w:val="00086A97"/>
    <w:rsid w:val="000916E1"/>
    <w:rsid w:val="00091890"/>
    <w:rsid w:val="000B06CF"/>
    <w:rsid w:val="000E4D42"/>
    <w:rsid w:val="000F4921"/>
    <w:rsid w:val="0011078E"/>
    <w:rsid w:val="00135A19"/>
    <w:rsid w:val="001457D3"/>
    <w:rsid w:val="00154032"/>
    <w:rsid w:val="00183A85"/>
    <w:rsid w:val="00195429"/>
    <w:rsid w:val="001A0C5B"/>
    <w:rsid w:val="001A7026"/>
    <w:rsid w:val="001D4DB3"/>
    <w:rsid w:val="001F46D2"/>
    <w:rsid w:val="00204797"/>
    <w:rsid w:val="002140C8"/>
    <w:rsid w:val="002142C9"/>
    <w:rsid w:val="00216CA6"/>
    <w:rsid w:val="00222ACF"/>
    <w:rsid w:val="00233E05"/>
    <w:rsid w:val="002413AB"/>
    <w:rsid w:val="00246584"/>
    <w:rsid w:val="00272506"/>
    <w:rsid w:val="00282E93"/>
    <w:rsid w:val="0029731B"/>
    <w:rsid w:val="002B6BA8"/>
    <w:rsid w:val="002C15AF"/>
    <w:rsid w:val="002E34ED"/>
    <w:rsid w:val="002E3C49"/>
    <w:rsid w:val="002E5101"/>
    <w:rsid w:val="00307AFA"/>
    <w:rsid w:val="00312E06"/>
    <w:rsid w:val="00350FE7"/>
    <w:rsid w:val="00375B25"/>
    <w:rsid w:val="00383310"/>
    <w:rsid w:val="00385B5F"/>
    <w:rsid w:val="003A58D5"/>
    <w:rsid w:val="003C6B13"/>
    <w:rsid w:val="003E2537"/>
    <w:rsid w:val="003F458F"/>
    <w:rsid w:val="00433F3F"/>
    <w:rsid w:val="00434974"/>
    <w:rsid w:val="00435369"/>
    <w:rsid w:val="004547D1"/>
    <w:rsid w:val="00471D19"/>
    <w:rsid w:val="004729D9"/>
    <w:rsid w:val="00472E5A"/>
    <w:rsid w:val="00474EDF"/>
    <w:rsid w:val="004818A6"/>
    <w:rsid w:val="00492D1B"/>
    <w:rsid w:val="00497F19"/>
    <w:rsid w:val="004A4F83"/>
    <w:rsid w:val="004A529A"/>
    <w:rsid w:val="004C642F"/>
    <w:rsid w:val="004D35D3"/>
    <w:rsid w:val="0050652F"/>
    <w:rsid w:val="00506A9C"/>
    <w:rsid w:val="005146C4"/>
    <w:rsid w:val="00530331"/>
    <w:rsid w:val="00532E29"/>
    <w:rsid w:val="0055297B"/>
    <w:rsid w:val="00563409"/>
    <w:rsid w:val="00574919"/>
    <w:rsid w:val="00580EF0"/>
    <w:rsid w:val="00584392"/>
    <w:rsid w:val="00590CF3"/>
    <w:rsid w:val="00596913"/>
    <w:rsid w:val="00597E96"/>
    <w:rsid w:val="005B1D5C"/>
    <w:rsid w:val="005C5DC8"/>
    <w:rsid w:val="005E1BAA"/>
    <w:rsid w:val="005F0938"/>
    <w:rsid w:val="00640B71"/>
    <w:rsid w:val="00644F4B"/>
    <w:rsid w:val="006811D5"/>
    <w:rsid w:val="00681ABE"/>
    <w:rsid w:val="00683EDF"/>
    <w:rsid w:val="00687374"/>
    <w:rsid w:val="00697963"/>
    <w:rsid w:val="006A1C8B"/>
    <w:rsid w:val="006B53BE"/>
    <w:rsid w:val="006D3510"/>
    <w:rsid w:val="006D6B56"/>
    <w:rsid w:val="007127D0"/>
    <w:rsid w:val="0073436C"/>
    <w:rsid w:val="00737C18"/>
    <w:rsid w:val="00765AC6"/>
    <w:rsid w:val="00775D7C"/>
    <w:rsid w:val="00776840"/>
    <w:rsid w:val="0078557A"/>
    <w:rsid w:val="007915D5"/>
    <w:rsid w:val="007B2FAF"/>
    <w:rsid w:val="007C7C7D"/>
    <w:rsid w:val="007F501B"/>
    <w:rsid w:val="00811B9D"/>
    <w:rsid w:val="00843A16"/>
    <w:rsid w:val="00862590"/>
    <w:rsid w:val="008660F1"/>
    <w:rsid w:val="008A6419"/>
    <w:rsid w:val="008B0D9B"/>
    <w:rsid w:val="008B24E5"/>
    <w:rsid w:val="008B4F05"/>
    <w:rsid w:val="008B6042"/>
    <w:rsid w:val="008D7ADE"/>
    <w:rsid w:val="008E3EEA"/>
    <w:rsid w:val="008E560C"/>
    <w:rsid w:val="008F67C3"/>
    <w:rsid w:val="0090649C"/>
    <w:rsid w:val="009124A2"/>
    <w:rsid w:val="00912E65"/>
    <w:rsid w:val="009363AE"/>
    <w:rsid w:val="00950890"/>
    <w:rsid w:val="00951602"/>
    <w:rsid w:val="00961F4E"/>
    <w:rsid w:val="00963C78"/>
    <w:rsid w:val="00965C81"/>
    <w:rsid w:val="0096623A"/>
    <w:rsid w:val="00987A15"/>
    <w:rsid w:val="009909E3"/>
    <w:rsid w:val="00994A0C"/>
    <w:rsid w:val="009B05C3"/>
    <w:rsid w:val="009B11FD"/>
    <w:rsid w:val="009D0975"/>
    <w:rsid w:val="009D6F05"/>
    <w:rsid w:val="009E1645"/>
    <w:rsid w:val="009F584F"/>
    <w:rsid w:val="00A03DA3"/>
    <w:rsid w:val="00A06BC4"/>
    <w:rsid w:val="00A15610"/>
    <w:rsid w:val="00A17DAD"/>
    <w:rsid w:val="00A2755A"/>
    <w:rsid w:val="00A37276"/>
    <w:rsid w:val="00A375A4"/>
    <w:rsid w:val="00A550F0"/>
    <w:rsid w:val="00A60723"/>
    <w:rsid w:val="00A66405"/>
    <w:rsid w:val="00A70E07"/>
    <w:rsid w:val="00A952BA"/>
    <w:rsid w:val="00AA3C75"/>
    <w:rsid w:val="00AA53C6"/>
    <w:rsid w:val="00AC74A5"/>
    <w:rsid w:val="00AE7BE7"/>
    <w:rsid w:val="00AF5CF4"/>
    <w:rsid w:val="00B11200"/>
    <w:rsid w:val="00B12C77"/>
    <w:rsid w:val="00B1445D"/>
    <w:rsid w:val="00B15D0C"/>
    <w:rsid w:val="00B2437F"/>
    <w:rsid w:val="00B314F3"/>
    <w:rsid w:val="00B37761"/>
    <w:rsid w:val="00B4222C"/>
    <w:rsid w:val="00B46A5F"/>
    <w:rsid w:val="00BA4CF7"/>
    <w:rsid w:val="00BB2339"/>
    <w:rsid w:val="00C00099"/>
    <w:rsid w:val="00C11479"/>
    <w:rsid w:val="00C1508D"/>
    <w:rsid w:val="00C150E2"/>
    <w:rsid w:val="00C21774"/>
    <w:rsid w:val="00C239AD"/>
    <w:rsid w:val="00C34299"/>
    <w:rsid w:val="00C37389"/>
    <w:rsid w:val="00C442DA"/>
    <w:rsid w:val="00C51299"/>
    <w:rsid w:val="00C54641"/>
    <w:rsid w:val="00C57099"/>
    <w:rsid w:val="00C643AB"/>
    <w:rsid w:val="00C65F42"/>
    <w:rsid w:val="00C737A8"/>
    <w:rsid w:val="00C826FB"/>
    <w:rsid w:val="00CB6088"/>
    <w:rsid w:val="00D06ED6"/>
    <w:rsid w:val="00D257C9"/>
    <w:rsid w:val="00D427C9"/>
    <w:rsid w:val="00D44E6E"/>
    <w:rsid w:val="00D53010"/>
    <w:rsid w:val="00D535EB"/>
    <w:rsid w:val="00D54BAD"/>
    <w:rsid w:val="00D6245D"/>
    <w:rsid w:val="00D6303B"/>
    <w:rsid w:val="00D73B6F"/>
    <w:rsid w:val="00D93EBB"/>
    <w:rsid w:val="00D94FDA"/>
    <w:rsid w:val="00DB4B7C"/>
    <w:rsid w:val="00DB5F53"/>
    <w:rsid w:val="00DB7244"/>
    <w:rsid w:val="00DC40A6"/>
    <w:rsid w:val="00DC5152"/>
    <w:rsid w:val="00DD4375"/>
    <w:rsid w:val="00DD592B"/>
    <w:rsid w:val="00DE7160"/>
    <w:rsid w:val="00DE7D09"/>
    <w:rsid w:val="00E122A6"/>
    <w:rsid w:val="00E329BB"/>
    <w:rsid w:val="00E33458"/>
    <w:rsid w:val="00E41B83"/>
    <w:rsid w:val="00E6576A"/>
    <w:rsid w:val="00E75120"/>
    <w:rsid w:val="00E82EC4"/>
    <w:rsid w:val="00E95A03"/>
    <w:rsid w:val="00EA4392"/>
    <w:rsid w:val="00EC0C68"/>
    <w:rsid w:val="00EC3368"/>
    <w:rsid w:val="00ED225A"/>
    <w:rsid w:val="00ED6A43"/>
    <w:rsid w:val="00EE1F3A"/>
    <w:rsid w:val="00EE5E03"/>
    <w:rsid w:val="00EF393E"/>
    <w:rsid w:val="00F05113"/>
    <w:rsid w:val="00F1098E"/>
    <w:rsid w:val="00F17128"/>
    <w:rsid w:val="00F33B03"/>
    <w:rsid w:val="00F4284D"/>
    <w:rsid w:val="00F755B7"/>
    <w:rsid w:val="00FB0F1F"/>
    <w:rsid w:val="00FB29E7"/>
    <w:rsid w:val="00FD2AB2"/>
    <w:rsid w:val="00FD458E"/>
    <w:rsid w:val="00FF1E3E"/>
    <w:rsid w:val="00FF1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6D856"/>
  <w15:chartTrackingRefBased/>
  <w15:docId w15:val="{C65542F5-7756-447A-887D-2F09E26A3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C49"/>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2E3C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3C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3C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3C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3C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C4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C4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C4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C4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C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3C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3C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3C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3C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C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C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C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C49"/>
    <w:rPr>
      <w:rFonts w:eastAsiaTheme="majorEastAsia" w:cstheme="majorBidi"/>
      <w:color w:val="272727" w:themeColor="text1" w:themeTint="D8"/>
    </w:rPr>
  </w:style>
  <w:style w:type="paragraph" w:styleId="Title">
    <w:name w:val="Title"/>
    <w:basedOn w:val="Normal"/>
    <w:next w:val="Normal"/>
    <w:link w:val="TitleChar"/>
    <w:uiPriority w:val="10"/>
    <w:qFormat/>
    <w:rsid w:val="002E3C4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C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C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C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C49"/>
    <w:pPr>
      <w:spacing w:before="160"/>
      <w:jc w:val="center"/>
    </w:pPr>
    <w:rPr>
      <w:i/>
      <w:iCs/>
      <w:color w:val="404040" w:themeColor="text1" w:themeTint="BF"/>
    </w:rPr>
  </w:style>
  <w:style w:type="character" w:customStyle="1" w:styleId="QuoteChar">
    <w:name w:val="Quote Char"/>
    <w:basedOn w:val="DefaultParagraphFont"/>
    <w:link w:val="Quote"/>
    <w:uiPriority w:val="29"/>
    <w:rsid w:val="002E3C49"/>
    <w:rPr>
      <w:i/>
      <w:iCs/>
      <w:color w:val="404040" w:themeColor="text1" w:themeTint="BF"/>
    </w:rPr>
  </w:style>
  <w:style w:type="paragraph" w:styleId="ListParagraph">
    <w:name w:val="List Paragraph"/>
    <w:basedOn w:val="Normal"/>
    <w:uiPriority w:val="34"/>
    <w:qFormat/>
    <w:rsid w:val="002E3C49"/>
    <w:pPr>
      <w:ind w:left="720"/>
      <w:contextualSpacing/>
    </w:pPr>
  </w:style>
  <w:style w:type="character" w:styleId="IntenseEmphasis">
    <w:name w:val="Intense Emphasis"/>
    <w:basedOn w:val="DefaultParagraphFont"/>
    <w:uiPriority w:val="21"/>
    <w:qFormat/>
    <w:rsid w:val="002E3C49"/>
    <w:rPr>
      <w:i/>
      <w:iCs/>
      <w:color w:val="0F4761" w:themeColor="accent1" w:themeShade="BF"/>
    </w:rPr>
  </w:style>
  <w:style w:type="paragraph" w:styleId="IntenseQuote">
    <w:name w:val="Intense Quote"/>
    <w:basedOn w:val="Normal"/>
    <w:next w:val="Normal"/>
    <w:link w:val="IntenseQuoteChar"/>
    <w:uiPriority w:val="30"/>
    <w:qFormat/>
    <w:rsid w:val="002E3C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C49"/>
    <w:rPr>
      <w:i/>
      <w:iCs/>
      <w:color w:val="0F4761" w:themeColor="accent1" w:themeShade="BF"/>
    </w:rPr>
  </w:style>
  <w:style w:type="character" w:styleId="IntenseReference">
    <w:name w:val="Intense Reference"/>
    <w:basedOn w:val="DefaultParagraphFont"/>
    <w:uiPriority w:val="32"/>
    <w:qFormat/>
    <w:rsid w:val="002E3C49"/>
    <w:rPr>
      <w:b/>
      <w:bCs/>
      <w:smallCaps/>
      <w:color w:val="0F4761" w:themeColor="accent1" w:themeShade="BF"/>
      <w:spacing w:val="5"/>
    </w:rPr>
  </w:style>
  <w:style w:type="paragraph" w:styleId="NoSpacing">
    <w:name w:val="No Spacing"/>
    <w:uiPriority w:val="1"/>
    <w:qFormat/>
    <w:rsid w:val="002E3C49"/>
    <w:pPr>
      <w:spacing w:after="0" w:line="240" w:lineRule="auto"/>
    </w:pPr>
    <w:rPr>
      <w:sz w:val="24"/>
      <w:szCs w:val="24"/>
      <w:lang w:val="en-IN" w:bidi="gu-IN"/>
    </w:rPr>
  </w:style>
  <w:style w:type="paragraph" w:styleId="Header">
    <w:name w:val="header"/>
    <w:basedOn w:val="Normal"/>
    <w:link w:val="HeaderChar"/>
    <w:uiPriority w:val="99"/>
    <w:unhideWhenUsed/>
    <w:rsid w:val="002E3C49"/>
    <w:pPr>
      <w:tabs>
        <w:tab w:val="center" w:pos="4680"/>
        <w:tab w:val="right" w:pos="9360"/>
      </w:tabs>
    </w:pPr>
  </w:style>
  <w:style w:type="character" w:customStyle="1" w:styleId="HeaderChar">
    <w:name w:val="Header Char"/>
    <w:basedOn w:val="DefaultParagraphFont"/>
    <w:link w:val="Header"/>
    <w:uiPriority w:val="99"/>
    <w:rsid w:val="002E3C49"/>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E3C49"/>
    <w:pPr>
      <w:tabs>
        <w:tab w:val="center" w:pos="4680"/>
        <w:tab w:val="right" w:pos="9360"/>
      </w:tabs>
    </w:pPr>
  </w:style>
  <w:style w:type="character" w:customStyle="1" w:styleId="FooterChar">
    <w:name w:val="Footer Char"/>
    <w:basedOn w:val="DefaultParagraphFont"/>
    <w:link w:val="Footer"/>
    <w:uiPriority w:val="99"/>
    <w:rsid w:val="002E3C49"/>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F1098E"/>
    <w:pPr>
      <w:spacing w:before="100" w:beforeAutospacing="1" w:after="100" w:afterAutospacing="1"/>
    </w:pPr>
  </w:style>
  <w:style w:type="paragraph" w:styleId="TOC2">
    <w:name w:val="toc 2"/>
    <w:basedOn w:val="Normal"/>
    <w:next w:val="Normal"/>
    <w:autoRedefine/>
    <w:uiPriority w:val="39"/>
    <w:unhideWhenUsed/>
    <w:rsid w:val="00737C18"/>
    <w:pPr>
      <w:spacing w:before="120" w:line="278" w:lineRule="auto"/>
      <w:ind w:left="240"/>
    </w:pPr>
    <w:rPr>
      <w:rFonts w:asciiTheme="minorHAnsi" w:eastAsiaTheme="minorHAnsi" w:hAnsiTheme="minorHAnsi" w:cs="Shruti"/>
      <w:i/>
      <w:iCs/>
      <w:kern w:val="2"/>
      <w:sz w:val="20"/>
      <w:szCs w:val="20"/>
      <w:lang w:val="en-IN" w:bidi="gu-IN"/>
      <w14:ligatures w14:val="standardContextual"/>
    </w:rPr>
  </w:style>
  <w:style w:type="paragraph" w:styleId="TOC1">
    <w:name w:val="toc 1"/>
    <w:basedOn w:val="Normal"/>
    <w:next w:val="Normal"/>
    <w:autoRedefine/>
    <w:uiPriority w:val="39"/>
    <w:unhideWhenUsed/>
    <w:rsid w:val="00737C18"/>
    <w:pPr>
      <w:spacing w:before="240" w:after="120" w:line="278" w:lineRule="auto"/>
    </w:pPr>
    <w:rPr>
      <w:rFonts w:asciiTheme="minorHAnsi" w:eastAsiaTheme="minorHAnsi" w:hAnsiTheme="minorHAnsi" w:cs="Shruti"/>
      <w:b/>
      <w:bCs/>
      <w:kern w:val="2"/>
      <w:sz w:val="20"/>
      <w:szCs w:val="20"/>
      <w:lang w:val="en-IN" w:bidi="gu-IN"/>
      <w14:ligatures w14:val="standardContextual"/>
    </w:rPr>
  </w:style>
  <w:style w:type="character" w:styleId="Hyperlink">
    <w:name w:val="Hyperlink"/>
    <w:basedOn w:val="DefaultParagraphFont"/>
    <w:uiPriority w:val="99"/>
    <w:unhideWhenUsed/>
    <w:rsid w:val="00737C18"/>
    <w:rPr>
      <w:color w:val="467886" w:themeColor="hyperlink"/>
      <w:u w:val="single"/>
    </w:rPr>
  </w:style>
  <w:style w:type="paragraph" w:styleId="TableofFigures">
    <w:name w:val="table of figures"/>
    <w:basedOn w:val="Normal"/>
    <w:next w:val="Normal"/>
    <w:uiPriority w:val="99"/>
    <w:unhideWhenUsed/>
    <w:rsid w:val="004D35D3"/>
    <w:pPr>
      <w:spacing w:line="278" w:lineRule="auto"/>
      <w:ind w:left="480" w:hanging="480"/>
    </w:pPr>
    <w:rPr>
      <w:rFonts w:asciiTheme="minorHAnsi" w:eastAsiaTheme="minorHAnsi" w:hAnsiTheme="minorHAnsi" w:cs="Shruti"/>
      <w:caps/>
      <w:kern w:val="2"/>
      <w:sz w:val="20"/>
      <w:szCs w:val="20"/>
      <w:lang w:val="en-IN" w:bidi="gu-IN"/>
      <w14:ligatures w14:val="standardContextual"/>
    </w:rPr>
  </w:style>
  <w:style w:type="table" w:styleId="PlainTable1">
    <w:name w:val="Plain Table 1"/>
    <w:basedOn w:val="TableNormal"/>
    <w:uiPriority w:val="41"/>
    <w:rsid w:val="00EC0C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2495">
      <w:bodyDiv w:val="1"/>
      <w:marLeft w:val="0"/>
      <w:marRight w:val="0"/>
      <w:marTop w:val="0"/>
      <w:marBottom w:val="0"/>
      <w:divBdr>
        <w:top w:val="none" w:sz="0" w:space="0" w:color="auto"/>
        <w:left w:val="none" w:sz="0" w:space="0" w:color="auto"/>
        <w:bottom w:val="none" w:sz="0" w:space="0" w:color="auto"/>
        <w:right w:val="none" w:sz="0" w:space="0" w:color="auto"/>
      </w:divBdr>
    </w:div>
    <w:div w:id="24645506">
      <w:bodyDiv w:val="1"/>
      <w:marLeft w:val="0"/>
      <w:marRight w:val="0"/>
      <w:marTop w:val="0"/>
      <w:marBottom w:val="0"/>
      <w:divBdr>
        <w:top w:val="none" w:sz="0" w:space="0" w:color="auto"/>
        <w:left w:val="none" w:sz="0" w:space="0" w:color="auto"/>
        <w:bottom w:val="none" w:sz="0" w:space="0" w:color="auto"/>
        <w:right w:val="none" w:sz="0" w:space="0" w:color="auto"/>
      </w:divBdr>
    </w:div>
    <w:div w:id="25298286">
      <w:bodyDiv w:val="1"/>
      <w:marLeft w:val="0"/>
      <w:marRight w:val="0"/>
      <w:marTop w:val="0"/>
      <w:marBottom w:val="0"/>
      <w:divBdr>
        <w:top w:val="none" w:sz="0" w:space="0" w:color="auto"/>
        <w:left w:val="none" w:sz="0" w:space="0" w:color="auto"/>
        <w:bottom w:val="none" w:sz="0" w:space="0" w:color="auto"/>
        <w:right w:val="none" w:sz="0" w:space="0" w:color="auto"/>
      </w:divBdr>
    </w:div>
    <w:div w:id="37627198">
      <w:bodyDiv w:val="1"/>
      <w:marLeft w:val="0"/>
      <w:marRight w:val="0"/>
      <w:marTop w:val="0"/>
      <w:marBottom w:val="0"/>
      <w:divBdr>
        <w:top w:val="none" w:sz="0" w:space="0" w:color="auto"/>
        <w:left w:val="none" w:sz="0" w:space="0" w:color="auto"/>
        <w:bottom w:val="none" w:sz="0" w:space="0" w:color="auto"/>
        <w:right w:val="none" w:sz="0" w:space="0" w:color="auto"/>
      </w:divBdr>
    </w:div>
    <w:div w:id="38483924">
      <w:bodyDiv w:val="1"/>
      <w:marLeft w:val="0"/>
      <w:marRight w:val="0"/>
      <w:marTop w:val="0"/>
      <w:marBottom w:val="0"/>
      <w:divBdr>
        <w:top w:val="none" w:sz="0" w:space="0" w:color="auto"/>
        <w:left w:val="none" w:sz="0" w:space="0" w:color="auto"/>
        <w:bottom w:val="none" w:sz="0" w:space="0" w:color="auto"/>
        <w:right w:val="none" w:sz="0" w:space="0" w:color="auto"/>
      </w:divBdr>
    </w:div>
    <w:div w:id="39522910">
      <w:bodyDiv w:val="1"/>
      <w:marLeft w:val="0"/>
      <w:marRight w:val="0"/>
      <w:marTop w:val="0"/>
      <w:marBottom w:val="0"/>
      <w:divBdr>
        <w:top w:val="none" w:sz="0" w:space="0" w:color="auto"/>
        <w:left w:val="none" w:sz="0" w:space="0" w:color="auto"/>
        <w:bottom w:val="none" w:sz="0" w:space="0" w:color="auto"/>
        <w:right w:val="none" w:sz="0" w:space="0" w:color="auto"/>
      </w:divBdr>
    </w:div>
    <w:div w:id="86655369">
      <w:bodyDiv w:val="1"/>
      <w:marLeft w:val="0"/>
      <w:marRight w:val="0"/>
      <w:marTop w:val="0"/>
      <w:marBottom w:val="0"/>
      <w:divBdr>
        <w:top w:val="none" w:sz="0" w:space="0" w:color="auto"/>
        <w:left w:val="none" w:sz="0" w:space="0" w:color="auto"/>
        <w:bottom w:val="none" w:sz="0" w:space="0" w:color="auto"/>
        <w:right w:val="none" w:sz="0" w:space="0" w:color="auto"/>
      </w:divBdr>
    </w:div>
    <w:div w:id="117994447">
      <w:bodyDiv w:val="1"/>
      <w:marLeft w:val="0"/>
      <w:marRight w:val="0"/>
      <w:marTop w:val="0"/>
      <w:marBottom w:val="0"/>
      <w:divBdr>
        <w:top w:val="none" w:sz="0" w:space="0" w:color="auto"/>
        <w:left w:val="none" w:sz="0" w:space="0" w:color="auto"/>
        <w:bottom w:val="none" w:sz="0" w:space="0" w:color="auto"/>
        <w:right w:val="none" w:sz="0" w:space="0" w:color="auto"/>
      </w:divBdr>
    </w:div>
    <w:div w:id="120653489">
      <w:bodyDiv w:val="1"/>
      <w:marLeft w:val="0"/>
      <w:marRight w:val="0"/>
      <w:marTop w:val="0"/>
      <w:marBottom w:val="0"/>
      <w:divBdr>
        <w:top w:val="none" w:sz="0" w:space="0" w:color="auto"/>
        <w:left w:val="none" w:sz="0" w:space="0" w:color="auto"/>
        <w:bottom w:val="none" w:sz="0" w:space="0" w:color="auto"/>
        <w:right w:val="none" w:sz="0" w:space="0" w:color="auto"/>
      </w:divBdr>
    </w:div>
    <w:div w:id="133526173">
      <w:bodyDiv w:val="1"/>
      <w:marLeft w:val="0"/>
      <w:marRight w:val="0"/>
      <w:marTop w:val="0"/>
      <w:marBottom w:val="0"/>
      <w:divBdr>
        <w:top w:val="none" w:sz="0" w:space="0" w:color="auto"/>
        <w:left w:val="none" w:sz="0" w:space="0" w:color="auto"/>
        <w:bottom w:val="none" w:sz="0" w:space="0" w:color="auto"/>
        <w:right w:val="none" w:sz="0" w:space="0" w:color="auto"/>
      </w:divBdr>
    </w:div>
    <w:div w:id="146940631">
      <w:bodyDiv w:val="1"/>
      <w:marLeft w:val="0"/>
      <w:marRight w:val="0"/>
      <w:marTop w:val="0"/>
      <w:marBottom w:val="0"/>
      <w:divBdr>
        <w:top w:val="none" w:sz="0" w:space="0" w:color="auto"/>
        <w:left w:val="none" w:sz="0" w:space="0" w:color="auto"/>
        <w:bottom w:val="none" w:sz="0" w:space="0" w:color="auto"/>
        <w:right w:val="none" w:sz="0" w:space="0" w:color="auto"/>
      </w:divBdr>
    </w:div>
    <w:div w:id="170073863">
      <w:bodyDiv w:val="1"/>
      <w:marLeft w:val="0"/>
      <w:marRight w:val="0"/>
      <w:marTop w:val="0"/>
      <w:marBottom w:val="0"/>
      <w:divBdr>
        <w:top w:val="none" w:sz="0" w:space="0" w:color="auto"/>
        <w:left w:val="none" w:sz="0" w:space="0" w:color="auto"/>
        <w:bottom w:val="none" w:sz="0" w:space="0" w:color="auto"/>
        <w:right w:val="none" w:sz="0" w:space="0" w:color="auto"/>
      </w:divBdr>
    </w:div>
    <w:div w:id="179635058">
      <w:bodyDiv w:val="1"/>
      <w:marLeft w:val="0"/>
      <w:marRight w:val="0"/>
      <w:marTop w:val="0"/>
      <w:marBottom w:val="0"/>
      <w:divBdr>
        <w:top w:val="none" w:sz="0" w:space="0" w:color="auto"/>
        <w:left w:val="none" w:sz="0" w:space="0" w:color="auto"/>
        <w:bottom w:val="none" w:sz="0" w:space="0" w:color="auto"/>
        <w:right w:val="none" w:sz="0" w:space="0" w:color="auto"/>
      </w:divBdr>
    </w:div>
    <w:div w:id="187721593">
      <w:bodyDiv w:val="1"/>
      <w:marLeft w:val="0"/>
      <w:marRight w:val="0"/>
      <w:marTop w:val="0"/>
      <w:marBottom w:val="0"/>
      <w:divBdr>
        <w:top w:val="none" w:sz="0" w:space="0" w:color="auto"/>
        <w:left w:val="none" w:sz="0" w:space="0" w:color="auto"/>
        <w:bottom w:val="none" w:sz="0" w:space="0" w:color="auto"/>
        <w:right w:val="none" w:sz="0" w:space="0" w:color="auto"/>
      </w:divBdr>
    </w:div>
    <w:div w:id="190800176">
      <w:bodyDiv w:val="1"/>
      <w:marLeft w:val="0"/>
      <w:marRight w:val="0"/>
      <w:marTop w:val="0"/>
      <w:marBottom w:val="0"/>
      <w:divBdr>
        <w:top w:val="none" w:sz="0" w:space="0" w:color="auto"/>
        <w:left w:val="none" w:sz="0" w:space="0" w:color="auto"/>
        <w:bottom w:val="none" w:sz="0" w:space="0" w:color="auto"/>
        <w:right w:val="none" w:sz="0" w:space="0" w:color="auto"/>
      </w:divBdr>
    </w:div>
    <w:div w:id="222062485">
      <w:bodyDiv w:val="1"/>
      <w:marLeft w:val="0"/>
      <w:marRight w:val="0"/>
      <w:marTop w:val="0"/>
      <w:marBottom w:val="0"/>
      <w:divBdr>
        <w:top w:val="none" w:sz="0" w:space="0" w:color="auto"/>
        <w:left w:val="none" w:sz="0" w:space="0" w:color="auto"/>
        <w:bottom w:val="none" w:sz="0" w:space="0" w:color="auto"/>
        <w:right w:val="none" w:sz="0" w:space="0" w:color="auto"/>
      </w:divBdr>
    </w:div>
    <w:div w:id="225727019">
      <w:bodyDiv w:val="1"/>
      <w:marLeft w:val="0"/>
      <w:marRight w:val="0"/>
      <w:marTop w:val="0"/>
      <w:marBottom w:val="0"/>
      <w:divBdr>
        <w:top w:val="none" w:sz="0" w:space="0" w:color="auto"/>
        <w:left w:val="none" w:sz="0" w:space="0" w:color="auto"/>
        <w:bottom w:val="none" w:sz="0" w:space="0" w:color="auto"/>
        <w:right w:val="none" w:sz="0" w:space="0" w:color="auto"/>
      </w:divBdr>
      <w:divsChild>
        <w:div w:id="674961650">
          <w:marLeft w:val="0"/>
          <w:marRight w:val="0"/>
          <w:marTop w:val="0"/>
          <w:marBottom w:val="0"/>
          <w:divBdr>
            <w:top w:val="none" w:sz="0" w:space="0" w:color="auto"/>
            <w:left w:val="none" w:sz="0" w:space="0" w:color="auto"/>
            <w:bottom w:val="none" w:sz="0" w:space="0" w:color="auto"/>
            <w:right w:val="none" w:sz="0" w:space="0" w:color="auto"/>
          </w:divBdr>
          <w:divsChild>
            <w:div w:id="135539032">
              <w:marLeft w:val="0"/>
              <w:marRight w:val="0"/>
              <w:marTop w:val="0"/>
              <w:marBottom w:val="0"/>
              <w:divBdr>
                <w:top w:val="none" w:sz="0" w:space="0" w:color="auto"/>
                <w:left w:val="none" w:sz="0" w:space="0" w:color="auto"/>
                <w:bottom w:val="none" w:sz="0" w:space="0" w:color="auto"/>
                <w:right w:val="none" w:sz="0" w:space="0" w:color="auto"/>
              </w:divBdr>
              <w:divsChild>
                <w:div w:id="1426809106">
                  <w:marLeft w:val="0"/>
                  <w:marRight w:val="0"/>
                  <w:marTop w:val="0"/>
                  <w:marBottom w:val="0"/>
                  <w:divBdr>
                    <w:top w:val="none" w:sz="0" w:space="0" w:color="auto"/>
                    <w:left w:val="none" w:sz="0" w:space="0" w:color="auto"/>
                    <w:bottom w:val="none" w:sz="0" w:space="0" w:color="auto"/>
                    <w:right w:val="none" w:sz="0" w:space="0" w:color="auto"/>
                  </w:divBdr>
                  <w:divsChild>
                    <w:div w:id="1367365370">
                      <w:marLeft w:val="0"/>
                      <w:marRight w:val="0"/>
                      <w:marTop w:val="0"/>
                      <w:marBottom w:val="0"/>
                      <w:divBdr>
                        <w:top w:val="none" w:sz="0" w:space="0" w:color="auto"/>
                        <w:left w:val="none" w:sz="0" w:space="0" w:color="auto"/>
                        <w:bottom w:val="none" w:sz="0" w:space="0" w:color="auto"/>
                        <w:right w:val="none" w:sz="0" w:space="0" w:color="auto"/>
                      </w:divBdr>
                      <w:divsChild>
                        <w:div w:id="1667708977">
                          <w:marLeft w:val="0"/>
                          <w:marRight w:val="0"/>
                          <w:marTop w:val="0"/>
                          <w:marBottom w:val="0"/>
                          <w:divBdr>
                            <w:top w:val="none" w:sz="0" w:space="0" w:color="auto"/>
                            <w:left w:val="none" w:sz="0" w:space="0" w:color="auto"/>
                            <w:bottom w:val="none" w:sz="0" w:space="0" w:color="auto"/>
                            <w:right w:val="none" w:sz="0" w:space="0" w:color="auto"/>
                          </w:divBdr>
                          <w:divsChild>
                            <w:div w:id="199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806996">
      <w:bodyDiv w:val="1"/>
      <w:marLeft w:val="0"/>
      <w:marRight w:val="0"/>
      <w:marTop w:val="0"/>
      <w:marBottom w:val="0"/>
      <w:divBdr>
        <w:top w:val="none" w:sz="0" w:space="0" w:color="auto"/>
        <w:left w:val="none" w:sz="0" w:space="0" w:color="auto"/>
        <w:bottom w:val="none" w:sz="0" w:space="0" w:color="auto"/>
        <w:right w:val="none" w:sz="0" w:space="0" w:color="auto"/>
      </w:divBdr>
    </w:div>
    <w:div w:id="265427268">
      <w:bodyDiv w:val="1"/>
      <w:marLeft w:val="0"/>
      <w:marRight w:val="0"/>
      <w:marTop w:val="0"/>
      <w:marBottom w:val="0"/>
      <w:divBdr>
        <w:top w:val="none" w:sz="0" w:space="0" w:color="auto"/>
        <w:left w:val="none" w:sz="0" w:space="0" w:color="auto"/>
        <w:bottom w:val="none" w:sz="0" w:space="0" w:color="auto"/>
        <w:right w:val="none" w:sz="0" w:space="0" w:color="auto"/>
      </w:divBdr>
    </w:div>
    <w:div w:id="266544389">
      <w:bodyDiv w:val="1"/>
      <w:marLeft w:val="0"/>
      <w:marRight w:val="0"/>
      <w:marTop w:val="0"/>
      <w:marBottom w:val="0"/>
      <w:divBdr>
        <w:top w:val="none" w:sz="0" w:space="0" w:color="auto"/>
        <w:left w:val="none" w:sz="0" w:space="0" w:color="auto"/>
        <w:bottom w:val="none" w:sz="0" w:space="0" w:color="auto"/>
        <w:right w:val="none" w:sz="0" w:space="0" w:color="auto"/>
      </w:divBdr>
      <w:divsChild>
        <w:div w:id="495615549">
          <w:marLeft w:val="0"/>
          <w:marRight w:val="0"/>
          <w:marTop w:val="0"/>
          <w:marBottom w:val="0"/>
          <w:divBdr>
            <w:top w:val="none" w:sz="0" w:space="0" w:color="auto"/>
            <w:left w:val="none" w:sz="0" w:space="0" w:color="auto"/>
            <w:bottom w:val="none" w:sz="0" w:space="0" w:color="auto"/>
            <w:right w:val="none" w:sz="0" w:space="0" w:color="auto"/>
          </w:divBdr>
        </w:div>
      </w:divsChild>
    </w:div>
    <w:div w:id="274676132">
      <w:bodyDiv w:val="1"/>
      <w:marLeft w:val="0"/>
      <w:marRight w:val="0"/>
      <w:marTop w:val="0"/>
      <w:marBottom w:val="0"/>
      <w:divBdr>
        <w:top w:val="none" w:sz="0" w:space="0" w:color="auto"/>
        <w:left w:val="none" w:sz="0" w:space="0" w:color="auto"/>
        <w:bottom w:val="none" w:sz="0" w:space="0" w:color="auto"/>
        <w:right w:val="none" w:sz="0" w:space="0" w:color="auto"/>
      </w:divBdr>
    </w:div>
    <w:div w:id="275605492">
      <w:bodyDiv w:val="1"/>
      <w:marLeft w:val="0"/>
      <w:marRight w:val="0"/>
      <w:marTop w:val="0"/>
      <w:marBottom w:val="0"/>
      <w:divBdr>
        <w:top w:val="none" w:sz="0" w:space="0" w:color="auto"/>
        <w:left w:val="none" w:sz="0" w:space="0" w:color="auto"/>
        <w:bottom w:val="none" w:sz="0" w:space="0" w:color="auto"/>
        <w:right w:val="none" w:sz="0" w:space="0" w:color="auto"/>
      </w:divBdr>
    </w:div>
    <w:div w:id="338582168">
      <w:bodyDiv w:val="1"/>
      <w:marLeft w:val="0"/>
      <w:marRight w:val="0"/>
      <w:marTop w:val="0"/>
      <w:marBottom w:val="0"/>
      <w:divBdr>
        <w:top w:val="none" w:sz="0" w:space="0" w:color="auto"/>
        <w:left w:val="none" w:sz="0" w:space="0" w:color="auto"/>
        <w:bottom w:val="none" w:sz="0" w:space="0" w:color="auto"/>
        <w:right w:val="none" w:sz="0" w:space="0" w:color="auto"/>
      </w:divBdr>
    </w:div>
    <w:div w:id="351952721">
      <w:bodyDiv w:val="1"/>
      <w:marLeft w:val="0"/>
      <w:marRight w:val="0"/>
      <w:marTop w:val="0"/>
      <w:marBottom w:val="0"/>
      <w:divBdr>
        <w:top w:val="none" w:sz="0" w:space="0" w:color="auto"/>
        <w:left w:val="none" w:sz="0" w:space="0" w:color="auto"/>
        <w:bottom w:val="none" w:sz="0" w:space="0" w:color="auto"/>
        <w:right w:val="none" w:sz="0" w:space="0" w:color="auto"/>
      </w:divBdr>
    </w:div>
    <w:div w:id="358551146">
      <w:bodyDiv w:val="1"/>
      <w:marLeft w:val="0"/>
      <w:marRight w:val="0"/>
      <w:marTop w:val="0"/>
      <w:marBottom w:val="0"/>
      <w:divBdr>
        <w:top w:val="none" w:sz="0" w:space="0" w:color="auto"/>
        <w:left w:val="none" w:sz="0" w:space="0" w:color="auto"/>
        <w:bottom w:val="none" w:sz="0" w:space="0" w:color="auto"/>
        <w:right w:val="none" w:sz="0" w:space="0" w:color="auto"/>
      </w:divBdr>
    </w:div>
    <w:div w:id="363408634">
      <w:bodyDiv w:val="1"/>
      <w:marLeft w:val="0"/>
      <w:marRight w:val="0"/>
      <w:marTop w:val="0"/>
      <w:marBottom w:val="0"/>
      <w:divBdr>
        <w:top w:val="none" w:sz="0" w:space="0" w:color="auto"/>
        <w:left w:val="none" w:sz="0" w:space="0" w:color="auto"/>
        <w:bottom w:val="none" w:sz="0" w:space="0" w:color="auto"/>
        <w:right w:val="none" w:sz="0" w:space="0" w:color="auto"/>
      </w:divBdr>
    </w:div>
    <w:div w:id="371082378">
      <w:bodyDiv w:val="1"/>
      <w:marLeft w:val="0"/>
      <w:marRight w:val="0"/>
      <w:marTop w:val="0"/>
      <w:marBottom w:val="0"/>
      <w:divBdr>
        <w:top w:val="none" w:sz="0" w:space="0" w:color="auto"/>
        <w:left w:val="none" w:sz="0" w:space="0" w:color="auto"/>
        <w:bottom w:val="none" w:sz="0" w:space="0" w:color="auto"/>
        <w:right w:val="none" w:sz="0" w:space="0" w:color="auto"/>
      </w:divBdr>
    </w:div>
    <w:div w:id="383453563">
      <w:bodyDiv w:val="1"/>
      <w:marLeft w:val="0"/>
      <w:marRight w:val="0"/>
      <w:marTop w:val="0"/>
      <w:marBottom w:val="0"/>
      <w:divBdr>
        <w:top w:val="none" w:sz="0" w:space="0" w:color="auto"/>
        <w:left w:val="none" w:sz="0" w:space="0" w:color="auto"/>
        <w:bottom w:val="none" w:sz="0" w:space="0" w:color="auto"/>
        <w:right w:val="none" w:sz="0" w:space="0" w:color="auto"/>
      </w:divBdr>
    </w:div>
    <w:div w:id="386101847">
      <w:bodyDiv w:val="1"/>
      <w:marLeft w:val="0"/>
      <w:marRight w:val="0"/>
      <w:marTop w:val="0"/>
      <w:marBottom w:val="0"/>
      <w:divBdr>
        <w:top w:val="none" w:sz="0" w:space="0" w:color="auto"/>
        <w:left w:val="none" w:sz="0" w:space="0" w:color="auto"/>
        <w:bottom w:val="none" w:sz="0" w:space="0" w:color="auto"/>
        <w:right w:val="none" w:sz="0" w:space="0" w:color="auto"/>
      </w:divBdr>
    </w:div>
    <w:div w:id="386342145">
      <w:bodyDiv w:val="1"/>
      <w:marLeft w:val="0"/>
      <w:marRight w:val="0"/>
      <w:marTop w:val="0"/>
      <w:marBottom w:val="0"/>
      <w:divBdr>
        <w:top w:val="none" w:sz="0" w:space="0" w:color="auto"/>
        <w:left w:val="none" w:sz="0" w:space="0" w:color="auto"/>
        <w:bottom w:val="none" w:sz="0" w:space="0" w:color="auto"/>
        <w:right w:val="none" w:sz="0" w:space="0" w:color="auto"/>
      </w:divBdr>
    </w:div>
    <w:div w:id="406656794">
      <w:bodyDiv w:val="1"/>
      <w:marLeft w:val="0"/>
      <w:marRight w:val="0"/>
      <w:marTop w:val="0"/>
      <w:marBottom w:val="0"/>
      <w:divBdr>
        <w:top w:val="none" w:sz="0" w:space="0" w:color="auto"/>
        <w:left w:val="none" w:sz="0" w:space="0" w:color="auto"/>
        <w:bottom w:val="none" w:sz="0" w:space="0" w:color="auto"/>
        <w:right w:val="none" w:sz="0" w:space="0" w:color="auto"/>
      </w:divBdr>
    </w:div>
    <w:div w:id="430048554">
      <w:bodyDiv w:val="1"/>
      <w:marLeft w:val="0"/>
      <w:marRight w:val="0"/>
      <w:marTop w:val="0"/>
      <w:marBottom w:val="0"/>
      <w:divBdr>
        <w:top w:val="none" w:sz="0" w:space="0" w:color="auto"/>
        <w:left w:val="none" w:sz="0" w:space="0" w:color="auto"/>
        <w:bottom w:val="none" w:sz="0" w:space="0" w:color="auto"/>
        <w:right w:val="none" w:sz="0" w:space="0" w:color="auto"/>
      </w:divBdr>
    </w:div>
    <w:div w:id="440297515">
      <w:bodyDiv w:val="1"/>
      <w:marLeft w:val="0"/>
      <w:marRight w:val="0"/>
      <w:marTop w:val="0"/>
      <w:marBottom w:val="0"/>
      <w:divBdr>
        <w:top w:val="none" w:sz="0" w:space="0" w:color="auto"/>
        <w:left w:val="none" w:sz="0" w:space="0" w:color="auto"/>
        <w:bottom w:val="none" w:sz="0" w:space="0" w:color="auto"/>
        <w:right w:val="none" w:sz="0" w:space="0" w:color="auto"/>
      </w:divBdr>
    </w:div>
    <w:div w:id="458380312">
      <w:bodyDiv w:val="1"/>
      <w:marLeft w:val="0"/>
      <w:marRight w:val="0"/>
      <w:marTop w:val="0"/>
      <w:marBottom w:val="0"/>
      <w:divBdr>
        <w:top w:val="none" w:sz="0" w:space="0" w:color="auto"/>
        <w:left w:val="none" w:sz="0" w:space="0" w:color="auto"/>
        <w:bottom w:val="none" w:sz="0" w:space="0" w:color="auto"/>
        <w:right w:val="none" w:sz="0" w:space="0" w:color="auto"/>
      </w:divBdr>
    </w:div>
    <w:div w:id="464659209">
      <w:bodyDiv w:val="1"/>
      <w:marLeft w:val="0"/>
      <w:marRight w:val="0"/>
      <w:marTop w:val="0"/>
      <w:marBottom w:val="0"/>
      <w:divBdr>
        <w:top w:val="none" w:sz="0" w:space="0" w:color="auto"/>
        <w:left w:val="none" w:sz="0" w:space="0" w:color="auto"/>
        <w:bottom w:val="none" w:sz="0" w:space="0" w:color="auto"/>
        <w:right w:val="none" w:sz="0" w:space="0" w:color="auto"/>
      </w:divBdr>
    </w:div>
    <w:div w:id="491409187">
      <w:bodyDiv w:val="1"/>
      <w:marLeft w:val="0"/>
      <w:marRight w:val="0"/>
      <w:marTop w:val="0"/>
      <w:marBottom w:val="0"/>
      <w:divBdr>
        <w:top w:val="none" w:sz="0" w:space="0" w:color="auto"/>
        <w:left w:val="none" w:sz="0" w:space="0" w:color="auto"/>
        <w:bottom w:val="none" w:sz="0" w:space="0" w:color="auto"/>
        <w:right w:val="none" w:sz="0" w:space="0" w:color="auto"/>
      </w:divBdr>
    </w:div>
    <w:div w:id="522474895">
      <w:bodyDiv w:val="1"/>
      <w:marLeft w:val="0"/>
      <w:marRight w:val="0"/>
      <w:marTop w:val="0"/>
      <w:marBottom w:val="0"/>
      <w:divBdr>
        <w:top w:val="none" w:sz="0" w:space="0" w:color="auto"/>
        <w:left w:val="none" w:sz="0" w:space="0" w:color="auto"/>
        <w:bottom w:val="none" w:sz="0" w:space="0" w:color="auto"/>
        <w:right w:val="none" w:sz="0" w:space="0" w:color="auto"/>
      </w:divBdr>
    </w:div>
    <w:div w:id="526141097">
      <w:bodyDiv w:val="1"/>
      <w:marLeft w:val="0"/>
      <w:marRight w:val="0"/>
      <w:marTop w:val="0"/>
      <w:marBottom w:val="0"/>
      <w:divBdr>
        <w:top w:val="none" w:sz="0" w:space="0" w:color="auto"/>
        <w:left w:val="none" w:sz="0" w:space="0" w:color="auto"/>
        <w:bottom w:val="none" w:sz="0" w:space="0" w:color="auto"/>
        <w:right w:val="none" w:sz="0" w:space="0" w:color="auto"/>
      </w:divBdr>
    </w:div>
    <w:div w:id="536431925">
      <w:bodyDiv w:val="1"/>
      <w:marLeft w:val="0"/>
      <w:marRight w:val="0"/>
      <w:marTop w:val="0"/>
      <w:marBottom w:val="0"/>
      <w:divBdr>
        <w:top w:val="none" w:sz="0" w:space="0" w:color="auto"/>
        <w:left w:val="none" w:sz="0" w:space="0" w:color="auto"/>
        <w:bottom w:val="none" w:sz="0" w:space="0" w:color="auto"/>
        <w:right w:val="none" w:sz="0" w:space="0" w:color="auto"/>
      </w:divBdr>
    </w:div>
    <w:div w:id="570310213">
      <w:bodyDiv w:val="1"/>
      <w:marLeft w:val="0"/>
      <w:marRight w:val="0"/>
      <w:marTop w:val="0"/>
      <w:marBottom w:val="0"/>
      <w:divBdr>
        <w:top w:val="none" w:sz="0" w:space="0" w:color="auto"/>
        <w:left w:val="none" w:sz="0" w:space="0" w:color="auto"/>
        <w:bottom w:val="none" w:sz="0" w:space="0" w:color="auto"/>
        <w:right w:val="none" w:sz="0" w:space="0" w:color="auto"/>
      </w:divBdr>
    </w:div>
    <w:div w:id="580985883">
      <w:bodyDiv w:val="1"/>
      <w:marLeft w:val="0"/>
      <w:marRight w:val="0"/>
      <w:marTop w:val="0"/>
      <w:marBottom w:val="0"/>
      <w:divBdr>
        <w:top w:val="none" w:sz="0" w:space="0" w:color="auto"/>
        <w:left w:val="none" w:sz="0" w:space="0" w:color="auto"/>
        <w:bottom w:val="none" w:sz="0" w:space="0" w:color="auto"/>
        <w:right w:val="none" w:sz="0" w:space="0" w:color="auto"/>
      </w:divBdr>
    </w:div>
    <w:div w:id="584613390">
      <w:bodyDiv w:val="1"/>
      <w:marLeft w:val="0"/>
      <w:marRight w:val="0"/>
      <w:marTop w:val="0"/>
      <w:marBottom w:val="0"/>
      <w:divBdr>
        <w:top w:val="none" w:sz="0" w:space="0" w:color="auto"/>
        <w:left w:val="none" w:sz="0" w:space="0" w:color="auto"/>
        <w:bottom w:val="none" w:sz="0" w:space="0" w:color="auto"/>
        <w:right w:val="none" w:sz="0" w:space="0" w:color="auto"/>
      </w:divBdr>
      <w:divsChild>
        <w:div w:id="1704674429">
          <w:marLeft w:val="0"/>
          <w:marRight w:val="0"/>
          <w:marTop w:val="0"/>
          <w:marBottom w:val="0"/>
          <w:divBdr>
            <w:top w:val="none" w:sz="0" w:space="0" w:color="auto"/>
            <w:left w:val="none" w:sz="0" w:space="0" w:color="auto"/>
            <w:bottom w:val="none" w:sz="0" w:space="0" w:color="auto"/>
            <w:right w:val="none" w:sz="0" w:space="0" w:color="auto"/>
          </w:divBdr>
          <w:divsChild>
            <w:div w:id="2110074927">
              <w:marLeft w:val="0"/>
              <w:marRight w:val="0"/>
              <w:marTop w:val="0"/>
              <w:marBottom w:val="0"/>
              <w:divBdr>
                <w:top w:val="none" w:sz="0" w:space="0" w:color="auto"/>
                <w:left w:val="none" w:sz="0" w:space="0" w:color="auto"/>
                <w:bottom w:val="none" w:sz="0" w:space="0" w:color="auto"/>
                <w:right w:val="none" w:sz="0" w:space="0" w:color="auto"/>
              </w:divBdr>
            </w:div>
            <w:div w:id="924992478">
              <w:marLeft w:val="0"/>
              <w:marRight w:val="0"/>
              <w:marTop w:val="0"/>
              <w:marBottom w:val="0"/>
              <w:divBdr>
                <w:top w:val="none" w:sz="0" w:space="0" w:color="auto"/>
                <w:left w:val="none" w:sz="0" w:space="0" w:color="auto"/>
                <w:bottom w:val="none" w:sz="0" w:space="0" w:color="auto"/>
                <w:right w:val="none" w:sz="0" w:space="0" w:color="auto"/>
              </w:divBdr>
              <w:divsChild>
                <w:div w:id="1927567354">
                  <w:marLeft w:val="0"/>
                  <w:marRight w:val="0"/>
                  <w:marTop w:val="0"/>
                  <w:marBottom w:val="0"/>
                  <w:divBdr>
                    <w:top w:val="none" w:sz="0" w:space="0" w:color="auto"/>
                    <w:left w:val="none" w:sz="0" w:space="0" w:color="auto"/>
                    <w:bottom w:val="none" w:sz="0" w:space="0" w:color="auto"/>
                    <w:right w:val="none" w:sz="0" w:space="0" w:color="auto"/>
                  </w:divBdr>
                  <w:divsChild>
                    <w:div w:id="4191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8892">
      <w:bodyDiv w:val="1"/>
      <w:marLeft w:val="0"/>
      <w:marRight w:val="0"/>
      <w:marTop w:val="0"/>
      <w:marBottom w:val="0"/>
      <w:divBdr>
        <w:top w:val="none" w:sz="0" w:space="0" w:color="auto"/>
        <w:left w:val="none" w:sz="0" w:space="0" w:color="auto"/>
        <w:bottom w:val="none" w:sz="0" w:space="0" w:color="auto"/>
        <w:right w:val="none" w:sz="0" w:space="0" w:color="auto"/>
      </w:divBdr>
    </w:div>
    <w:div w:id="627249939">
      <w:bodyDiv w:val="1"/>
      <w:marLeft w:val="0"/>
      <w:marRight w:val="0"/>
      <w:marTop w:val="0"/>
      <w:marBottom w:val="0"/>
      <w:divBdr>
        <w:top w:val="none" w:sz="0" w:space="0" w:color="auto"/>
        <w:left w:val="none" w:sz="0" w:space="0" w:color="auto"/>
        <w:bottom w:val="none" w:sz="0" w:space="0" w:color="auto"/>
        <w:right w:val="none" w:sz="0" w:space="0" w:color="auto"/>
      </w:divBdr>
    </w:div>
    <w:div w:id="631833706">
      <w:bodyDiv w:val="1"/>
      <w:marLeft w:val="0"/>
      <w:marRight w:val="0"/>
      <w:marTop w:val="0"/>
      <w:marBottom w:val="0"/>
      <w:divBdr>
        <w:top w:val="none" w:sz="0" w:space="0" w:color="auto"/>
        <w:left w:val="none" w:sz="0" w:space="0" w:color="auto"/>
        <w:bottom w:val="none" w:sz="0" w:space="0" w:color="auto"/>
        <w:right w:val="none" w:sz="0" w:space="0" w:color="auto"/>
      </w:divBdr>
    </w:div>
    <w:div w:id="636305602">
      <w:bodyDiv w:val="1"/>
      <w:marLeft w:val="0"/>
      <w:marRight w:val="0"/>
      <w:marTop w:val="0"/>
      <w:marBottom w:val="0"/>
      <w:divBdr>
        <w:top w:val="none" w:sz="0" w:space="0" w:color="auto"/>
        <w:left w:val="none" w:sz="0" w:space="0" w:color="auto"/>
        <w:bottom w:val="none" w:sz="0" w:space="0" w:color="auto"/>
        <w:right w:val="none" w:sz="0" w:space="0" w:color="auto"/>
      </w:divBdr>
    </w:div>
    <w:div w:id="652492622">
      <w:bodyDiv w:val="1"/>
      <w:marLeft w:val="0"/>
      <w:marRight w:val="0"/>
      <w:marTop w:val="0"/>
      <w:marBottom w:val="0"/>
      <w:divBdr>
        <w:top w:val="none" w:sz="0" w:space="0" w:color="auto"/>
        <w:left w:val="none" w:sz="0" w:space="0" w:color="auto"/>
        <w:bottom w:val="none" w:sz="0" w:space="0" w:color="auto"/>
        <w:right w:val="none" w:sz="0" w:space="0" w:color="auto"/>
      </w:divBdr>
    </w:div>
    <w:div w:id="654142183">
      <w:bodyDiv w:val="1"/>
      <w:marLeft w:val="0"/>
      <w:marRight w:val="0"/>
      <w:marTop w:val="0"/>
      <w:marBottom w:val="0"/>
      <w:divBdr>
        <w:top w:val="none" w:sz="0" w:space="0" w:color="auto"/>
        <w:left w:val="none" w:sz="0" w:space="0" w:color="auto"/>
        <w:bottom w:val="none" w:sz="0" w:space="0" w:color="auto"/>
        <w:right w:val="none" w:sz="0" w:space="0" w:color="auto"/>
      </w:divBdr>
    </w:div>
    <w:div w:id="664473205">
      <w:bodyDiv w:val="1"/>
      <w:marLeft w:val="0"/>
      <w:marRight w:val="0"/>
      <w:marTop w:val="0"/>
      <w:marBottom w:val="0"/>
      <w:divBdr>
        <w:top w:val="none" w:sz="0" w:space="0" w:color="auto"/>
        <w:left w:val="none" w:sz="0" w:space="0" w:color="auto"/>
        <w:bottom w:val="none" w:sz="0" w:space="0" w:color="auto"/>
        <w:right w:val="none" w:sz="0" w:space="0" w:color="auto"/>
      </w:divBdr>
    </w:div>
    <w:div w:id="666858635">
      <w:bodyDiv w:val="1"/>
      <w:marLeft w:val="0"/>
      <w:marRight w:val="0"/>
      <w:marTop w:val="0"/>
      <w:marBottom w:val="0"/>
      <w:divBdr>
        <w:top w:val="none" w:sz="0" w:space="0" w:color="auto"/>
        <w:left w:val="none" w:sz="0" w:space="0" w:color="auto"/>
        <w:bottom w:val="none" w:sz="0" w:space="0" w:color="auto"/>
        <w:right w:val="none" w:sz="0" w:space="0" w:color="auto"/>
      </w:divBdr>
    </w:div>
    <w:div w:id="667446486">
      <w:bodyDiv w:val="1"/>
      <w:marLeft w:val="0"/>
      <w:marRight w:val="0"/>
      <w:marTop w:val="0"/>
      <w:marBottom w:val="0"/>
      <w:divBdr>
        <w:top w:val="none" w:sz="0" w:space="0" w:color="auto"/>
        <w:left w:val="none" w:sz="0" w:space="0" w:color="auto"/>
        <w:bottom w:val="none" w:sz="0" w:space="0" w:color="auto"/>
        <w:right w:val="none" w:sz="0" w:space="0" w:color="auto"/>
      </w:divBdr>
    </w:div>
    <w:div w:id="671178911">
      <w:bodyDiv w:val="1"/>
      <w:marLeft w:val="0"/>
      <w:marRight w:val="0"/>
      <w:marTop w:val="0"/>
      <w:marBottom w:val="0"/>
      <w:divBdr>
        <w:top w:val="none" w:sz="0" w:space="0" w:color="auto"/>
        <w:left w:val="none" w:sz="0" w:space="0" w:color="auto"/>
        <w:bottom w:val="none" w:sz="0" w:space="0" w:color="auto"/>
        <w:right w:val="none" w:sz="0" w:space="0" w:color="auto"/>
      </w:divBdr>
    </w:div>
    <w:div w:id="688601240">
      <w:bodyDiv w:val="1"/>
      <w:marLeft w:val="0"/>
      <w:marRight w:val="0"/>
      <w:marTop w:val="0"/>
      <w:marBottom w:val="0"/>
      <w:divBdr>
        <w:top w:val="none" w:sz="0" w:space="0" w:color="auto"/>
        <w:left w:val="none" w:sz="0" w:space="0" w:color="auto"/>
        <w:bottom w:val="none" w:sz="0" w:space="0" w:color="auto"/>
        <w:right w:val="none" w:sz="0" w:space="0" w:color="auto"/>
      </w:divBdr>
      <w:divsChild>
        <w:div w:id="1665669860">
          <w:marLeft w:val="0"/>
          <w:marRight w:val="0"/>
          <w:marTop w:val="0"/>
          <w:marBottom w:val="0"/>
          <w:divBdr>
            <w:top w:val="none" w:sz="0" w:space="0" w:color="auto"/>
            <w:left w:val="none" w:sz="0" w:space="0" w:color="auto"/>
            <w:bottom w:val="none" w:sz="0" w:space="0" w:color="auto"/>
            <w:right w:val="none" w:sz="0" w:space="0" w:color="auto"/>
          </w:divBdr>
          <w:divsChild>
            <w:div w:id="99106870">
              <w:marLeft w:val="0"/>
              <w:marRight w:val="0"/>
              <w:marTop w:val="0"/>
              <w:marBottom w:val="0"/>
              <w:divBdr>
                <w:top w:val="none" w:sz="0" w:space="0" w:color="auto"/>
                <w:left w:val="none" w:sz="0" w:space="0" w:color="auto"/>
                <w:bottom w:val="none" w:sz="0" w:space="0" w:color="auto"/>
                <w:right w:val="none" w:sz="0" w:space="0" w:color="auto"/>
              </w:divBdr>
              <w:divsChild>
                <w:div w:id="1624537730">
                  <w:marLeft w:val="0"/>
                  <w:marRight w:val="0"/>
                  <w:marTop w:val="0"/>
                  <w:marBottom w:val="0"/>
                  <w:divBdr>
                    <w:top w:val="none" w:sz="0" w:space="0" w:color="auto"/>
                    <w:left w:val="none" w:sz="0" w:space="0" w:color="auto"/>
                    <w:bottom w:val="none" w:sz="0" w:space="0" w:color="auto"/>
                    <w:right w:val="none" w:sz="0" w:space="0" w:color="auto"/>
                  </w:divBdr>
                  <w:divsChild>
                    <w:div w:id="595094458">
                      <w:marLeft w:val="0"/>
                      <w:marRight w:val="0"/>
                      <w:marTop w:val="0"/>
                      <w:marBottom w:val="0"/>
                      <w:divBdr>
                        <w:top w:val="none" w:sz="0" w:space="0" w:color="auto"/>
                        <w:left w:val="none" w:sz="0" w:space="0" w:color="auto"/>
                        <w:bottom w:val="none" w:sz="0" w:space="0" w:color="auto"/>
                        <w:right w:val="none" w:sz="0" w:space="0" w:color="auto"/>
                      </w:divBdr>
                      <w:divsChild>
                        <w:div w:id="2060205288">
                          <w:marLeft w:val="0"/>
                          <w:marRight w:val="0"/>
                          <w:marTop w:val="0"/>
                          <w:marBottom w:val="0"/>
                          <w:divBdr>
                            <w:top w:val="none" w:sz="0" w:space="0" w:color="auto"/>
                            <w:left w:val="none" w:sz="0" w:space="0" w:color="auto"/>
                            <w:bottom w:val="none" w:sz="0" w:space="0" w:color="auto"/>
                            <w:right w:val="none" w:sz="0" w:space="0" w:color="auto"/>
                          </w:divBdr>
                          <w:divsChild>
                            <w:div w:id="16715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676840">
      <w:bodyDiv w:val="1"/>
      <w:marLeft w:val="0"/>
      <w:marRight w:val="0"/>
      <w:marTop w:val="0"/>
      <w:marBottom w:val="0"/>
      <w:divBdr>
        <w:top w:val="none" w:sz="0" w:space="0" w:color="auto"/>
        <w:left w:val="none" w:sz="0" w:space="0" w:color="auto"/>
        <w:bottom w:val="none" w:sz="0" w:space="0" w:color="auto"/>
        <w:right w:val="none" w:sz="0" w:space="0" w:color="auto"/>
      </w:divBdr>
    </w:div>
    <w:div w:id="706415346">
      <w:bodyDiv w:val="1"/>
      <w:marLeft w:val="0"/>
      <w:marRight w:val="0"/>
      <w:marTop w:val="0"/>
      <w:marBottom w:val="0"/>
      <w:divBdr>
        <w:top w:val="none" w:sz="0" w:space="0" w:color="auto"/>
        <w:left w:val="none" w:sz="0" w:space="0" w:color="auto"/>
        <w:bottom w:val="none" w:sz="0" w:space="0" w:color="auto"/>
        <w:right w:val="none" w:sz="0" w:space="0" w:color="auto"/>
      </w:divBdr>
    </w:div>
    <w:div w:id="710686418">
      <w:bodyDiv w:val="1"/>
      <w:marLeft w:val="0"/>
      <w:marRight w:val="0"/>
      <w:marTop w:val="0"/>
      <w:marBottom w:val="0"/>
      <w:divBdr>
        <w:top w:val="none" w:sz="0" w:space="0" w:color="auto"/>
        <w:left w:val="none" w:sz="0" w:space="0" w:color="auto"/>
        <w:bottom w:val="none" w:sz="0" w:space="0" w:color="auto"/>
        <w:right w:val="none" w:sz="0" w:space="0" w:color="auto"/>
      </w:divBdr>
    </w:div>
    <w:div w:id="722098153">
      <w:bodyDiv w:val="1"/>
      <w:marLeft w:val="0"/>
      <w:marRight w:val="0"/>
      <w:marTop w:val="0"/>
      <w:marBottom w:val="0"/>
      <w:divBdr>
        <w:top w:val="none" w:sz="0" w:space="0" w:color="auto"/>
        <w:left w:val="none" w:sz="0" w:space="0" w:color="auto"/>
        <w:bottom w:val="none" w:sz="0" w:space="0" w:color="auto"/>
        <w:right w:val="none" w:sz="0" w:space="0" w:color="auto"/>
      </w:divBdr>
    </w:div>
    <w:div w:id="730422552">
      <w:bodyDiv w:val="1"/>
      <w:marLeft w:val="0"/>
      <w:marRight w:val="0"/>
      <w:marTop w:val="0"/>
      <w:marBottom w:val="0"/>
      <w:divBdr>
        <w:top w:val="none" w:sz="0" w:space="0" w:color="auto"/>
        <w:left w:val="none" w:sz="0" w:space="0" w:color="auto"/>
        <w:bottom w:val="none" w:sz="0" w:space="0" w:color="auto"/>
        <w:right w:val="none" w:sz="0" w:space="0" w:color="auto"/>
      </w:divBdr>
    </w:div>
    <w:div w:id="760370359">
      <w:bodyDiv w:val="1"/>
      <w:marLeft w:val="0"/>
      <w:marRight w:val="0"/>
      <w:marTop w:val="0"/>
      <w:marBottom w:val="0"/>
      <w:divBdr>
        <w:top w:val="none" w:sz="0" w:space="0" w:color="auto"/>
        <w:left w:val="none" w:sz="0" w:space="0" w:color="auto"/>
        <w:bottom w:val="none" w:sz="0" w:space="0" w:color="auto"/>
        <w:right w:val="none" w:sz="0" w:space="0" w:color="auto"/>
      </w:divBdr>
    </w:div>
    <w:div w:id="771583563">
      <w:bodyDiv w:val="1"/>
      <w:marLeft w:val="0"/>
      <w:marRight w:val="0"/>
      <w:marTop w:val="0"/>
      <w:marBottom w:val="0"/>
      <w:divBdr>
        <w:top w:val="none" w:sz="0" w:space="0" w:color="auto"/>
        <w:left w:val="none" w:sz="0" w:space="0" w:color="auto"/>
        <w:bottom w:val="none" w:sz="0" w:space="0" w:color="auto"/>
        <w:right w:val="none" w:sz="0" w:space="0" w:color="auto"/>
      </w:divBdr>
    </w:div>
    <w:div w:id="786312936">
      <w:bodyDiv w:val="1"/>
      <w:marLeft w:val="0"/>
      <w:marRight w:val="0"/>
      <w:marTop w:val="0"/>
      <w:marBottom w:val="0"/>
      <w:divBdr>
        <w:top w:val="none" w:sz="0" w:space="0" w:color="auto"/>
        <w:left w:val="none" w:sz="0" w:space="0" w:color="auto"/>
        <w:bottom w:val="none" w:sz="0" w:space="0" w:color="auto"/>
        <w:right w:val="none" w:sz="0" w:space="0" w:color="auto"/>
      </w:divBdr>
    </w:div>
    <w:div w:id="797532820">
      <w:bodyDiv w:val="1"/>
      <w:marLeft w:val="0"/>
      <w:marRight w:val="0"/>
      <w:marTop w:val="0"/>
      <w:marBottom w:val="0"/>
      <w:divBdr>
        <w:top w:val="none" w:sz="0" w:space="0" w:color="auto"/>
        <w:left w:val="none" w:sz="0" w:space="0" w:color="auto"/>
        <w:bottom w:val="none" w:sz="0" w:space="0" w:color="auto"/>
        <w:right w:val="none" w:sz="0" w:space="0" w:color="auto"/>
      </w:divBdr>
    </w:div>
    <w:div w:id="807823316">
      <w:bodyDiv w:val="1"/>
      <w:marLeft w:val="0"/>
      <w:marRight w:val="0"/>
      <w:marTop w:val="0"/>
      <w:marBottom w:val="0"/>
      <w:divBdr>
        <w:top w:val="none" w:sz="0" w:space="0" w:color="auto"/>
        <w:left w:val="none" w:sz="0" w:space="0" w:color="auto"/>
        <w:bottom w:val="none" w:sz="0" w:space="0" w:color="auto"/>
        <w:right w:val="none" w:sz="0" w:space="0" w:color="auto"/>
      </w:divBdr>
    </w:div>
    <w:div w:id="819468144">
      <w:bodyDiv w:val="1"/>
      <w:marLeft w:val="0"/>
      <w:marRight w:val="0"/>
      <w:marTop w:val="0"/>
      <w:marBottom w:val="0"/>
      <w:divBdr>
        <w:top w:val="none" w:sz="0" w:space="0" w:color="auto"/>
        <w:left w:val="none" w:sz="0" w:space="0" w:color="auto"/>
        <w:bottom w:val="none" w:sz="0" w:space="0" w:color="auto"/>
        <w:right w:val="none" w:sz="0" w:space="0" w:color="auto"/>
      </w:divBdr>
    </w:div>
    <w:div w:id="845249047">
      <w:bodyDiv w:val="1"/>
      <w:marLeft w:val="0"/>
      <w:marRight w:val="0"/>
      <w:marTop w:val="0"/>
      <w:marBottom w:val="0"/>
      <w:divBdr>
        <w:top w:val="none" w:sz="0" w:space="0" w:color="auto"/>
        <w:left w:val="none" w:sz="0" w:space="0" w:color="auto"/>
        <w:bottom w:val="none" w:sz="0" w:space="0" w:color="auto"/>
        <w:right w:val="none" w:sz="0" w:space="0" w:color="auto"/>
      </w:divBdr>
    </w:div>
    <w:div w:id="858741704">
      <w:bodyDiv w:val="1"/>
      <w:marLeft w:val="0"/>
      <w:marRight w:val="0"/>
      <w:marTop w:val="0"/>
      <w:marBottom w:val="0"/>
      <w:divBdr>
        <w:top w:val="none" w:sz="0" w:space="0" w:color="auto"/>
        <w:left w:val="none" w:sz="0" w:space="0" w:color="auto"/>
        <w:bottom w:val="none" w:sz="0" w:space="0" w:color="auto"/>
        <w:right w:val="none" w:sz="0" w:space="0" w:color="auto"/>
      </w:divBdr>
    </w:div>
    <w:div w:id="874275067">
      <w:bodyDiv w:val="1"/>
      <w:marLeft w:val="0"/>
      <w:marRight w:val="0"/>
      <w:marTop w:val="0"/>
      <w:marBottom w:val="0"/>
      <w:divBdr>
        <w:top w:val="none" w:sz="0" w:space="0" w:color="auto"/>
        <w:left w:val="none" w:sz="0" w:space="0" w:color="auto"/>
        <w:bottom w:val="none" w:sz="0" w:space="0" w:color="auto"/>
        <w:right w:val="none" w:sz="0" w:space="0" w:color="auto"/>
      </w:divBdr>
    </w:div>
    <w:div w:id="880746210">
      <w:bodyDiv w:val="1"/>
      <w:marLeft w:val="0"/>
      <w:marRight w:val="0"/>
      <w:marTop w:val="0"/>
      <w:marBottom w:val="0"/>
      <w:divBdr>
        <w:top w:val="none" w:sz="0" w:space="0" w:color="auto"/>
        <w:left w:val="none" w:sz="0" w:space="0" w:color="auto"/>
        <w:bottom w:val="none" w:sz="0" w:space="0" w:color="auto"/>
        <w:right w:val="none" w:sz="0" w:space="0" w:color="auto"/>
      </w:divBdr>
    </w:div>
    <w:div w:id="921716383">
      <w:bodyDiv w:val="1"/>
      <w:marLeft w:val="0"/>
      <w:marRight w:val="0"/>
      <w:marTop w:val="0"/>
      <w:marBottom w:val="0"/>
      <w:divBdr>
        <w:top w:val="none" w:sz="0" w:space="0" w:color="auto"/>
        <w:left w:val="none" w:sz="0" w:space="0" w:color="auto"/>
        <w:bottom w:val="none" w:sz="0" w:space="0" w:color="auto"/>
        <w:right w:val="none" w:sz="0" w:space="0" w:color="auto"/>
      </w:divBdr>
    </w:div>
    <w:div w:id="956181142">
      <w:bodyDiv w:val="1"/>
      <w:marLeft w:val="0"/>
      <w:marRight w:val="0"/>
      <w:marTop w:val="0"/>
      <w:marBottom w:val="0"/>
      <w:divBdr>
        <w:top w:val="none" w:sz="0" w:space="0" w:color="auto"/>
        <w:left w:val="none" w:sz="0" w:space="0" w:color="auto"/>
        <w:bottom w:val="none" w:sz="0" w:space="0" w:color="auto"/>
        <w:right w:val="none" w:sz="0" w:space="0" w:color="auto"/>
      </w:divBdr>
    </w:div>
    <w:div w:id="967709037">
      <w:bodyDiv w:val="1"/>
      <w:marLeft w:val="0"/>
      <w:marRight w:val="0"/>
      <w:marTop w:val="0"/>
      <w:marBottom w:val="0"/>
      <w:divBdr>
        <w:top w:val="none" w:sz="0" w:space="0" w:color="auto"/>
        <w:left w:val="none" w:sz="0" w:space="0" w:color="auto"/>
        <w:bottom w:val="none" w:sz="0" w:space="0" w:color="auto"/>
        <w:right w:val="none" w:sz="0" w:space="0" w:color="auto"/>
      </w:divBdr>
    </w:div>
    <w:div w:id="993605932">
      <w:bodyDiv w:val="1"/>
      <w:marLeft w:val="0"/>
      <w:marRight w:val="0"/>
      <w:marTop w:val="0"/>
      <w:marBottom w:val="0"/>
      <w:divBdr>
        <w:top w:val="none" w:sz="0" w:space="0" w:color="auto"/>
        <w:left w:val="none" w:sz="0" w:space="0" w:color="auto"/>
        <w:bottom w:val="none" w:sz="0" w:space="0" w:color="auto"/>
        <w:right w:val="none" w:sz="0" w:space="0" w:color="auto"/>
      </w:divBdr>
    </w:div>
    <w:div w:id="1009481592">
      <w:bodyDiv w:val="1"/>
      <w:marLeft w:val="0"/>
      <w:marRight w:val="0"/>
      <w:marTop w:val="0"/>
      <w:marBottom w:val="0"/>
      <w:divBdr>
        <w:top w:val="none" w:sz="0" w:space="0" w:color="auto"/>
        <w:left w:val="none" w:sz="0" w:space="0" w:color="auto"/>
        <w:bottom w:val="none" w:sz="0" w:space="0" w:color="auto"/>
        <w:right w:val="none" w:sz="0" w:space="0" w:color="auto"/>
      </w:divBdr>
    </w:div>
    <w:div w:id="1045639634">
      <w:bodyDiv w:val="1"/>
      <w:marLeft w:val="0"/>
      <w:marRight w:val="0"/>
      <w:marTop w:val="0"/>
      <w:marBottom w:val="0"/>
      <w:divBdr>
        <w:top w:val="none" w:sz="0" w:space="0" w:color="auto"/>
        <w:left w:val="none" w:sz="0" w:space="0" w:color="auto"/>
        <w:bottom w:val="none" w:sz="0" w:space="0" w:color="auto"/>
        <w:right w:val="none" w:sz="0" w:space="0" w:color="auto"/>
      </w:divBdr>
    </w:div>
    <w:div w:id="1046445750">
      <w:bodyDiv w:val="1"/>
      <w:marLeft w:val="0"/>
      <w:marRight w:val="0"/>
      <w:marTop w:val="0"/>
      <w:marBottom w:val="0"/>
      <w:divBdr>
        <w:top w:val="none" w:sz="0" w:space="0" w:color="auto"/>
        <w:left w:val="none" w:sz="0" w:space="0" w:color="auto"/>
        <w:bottom w:val="none" w:sz="0" w:space="0" w:color="auto"/>
        <w:right w:val="none" w:sz="0" w:space="0" w:color="auto"/>
      </w:divBdr>
    </w:div>
    <w:div w:id="1050768441">
      <w:bodyDiv w:val="1"/>
      <w:marLeft w:val="0"/>
      <w:marRight w:val="0"/>
      <w:marTop w:val="0"/>
      <w:marBottom w:val="0"/>
      <w:divBdr>
        <w:top w:val="none" w:sz="0" w:space="0" w:color="auto"/>
        <w:left w:val="none" w:sz="0" w:space="0" w:color="auto"/>
        <w:bottom w:val="none" w:sz="0" w:space="0" w:color="auto"/>
        <w:right w:val="none" w:sz="0" w:space="0" w:color="auto"/>
      </w:divBdr>
    </w:div>
    <w:div w:id="1056440758">
      <w:bodyDiv w:val="1"/>
      <w:marLeft w:val="0"/>
      <w:marRight w:val="0"/>
      <w:marTop w:val="0"/>
      <w:marBottom w:val="0"/>
      <w:divBdr>
        <w:top w:val="none" w:sz="0" w:space="0" w:color="auto"/>
        <w:left w:val="none" w:sz="0" w:space="0" w:color="auto"/>
        <w:bottom w:val="none" w:sz="0" w:space="0" w:color="auto"/>
        <w:right w:val="none" w:sz="0" w:space="0" w:color="auto"/>
      </w:divBdr>
    </w:div>
    <w:div w:id="1059285375">
      <w:bodyDiv w:val="1"/>
      <w:marLeft w:val="0"/>
      <w:marRight w:val="0"/>
      <w:marTop w:val="0"/>
      <w:marBottom w:val="0"/>
      <w:divBdr>
        <w:top w:val="none" w:sz="0" w:space="0" w:color="auto"/>
        <w:left w:val="none" w:sz="0" w:space="0" w:color="auto"/>
        <w:bottom w:val="none" w:sz="0" w:space="0" w:color="auto"/>
        <w:right w:val="none" w:sz="0" w:space="0" w:color="auto"/>
      </w:divBdr>
    </w:div>
    <w:div w:id="1061904007">
      <w:bodyDiv w:val="1"/>
      <w:marLeft w:val="0"/>
      <w:marRight w:val="0"/>
      <w:marTop w:val="0"/>
      <w:marBottom w:val="0"/>
      <w:divBdr>
        <w:top w:val="none" w:sz="0" w:space="0" w:color="auto"/>
        <w:left w:val="none" w:sz="0" w:space="0" w:color="auto"/>
        <w:bottom w:val="none" w:sz="0" w:space="0" w:color="auto"/>
        <w:right w:val="none" w:sz="0" w:space="0" w:color="auto"/>
      </w:divBdr>
    </w:div>
    <w:div w:id="1071345594">
      <w:bodyDiv w:val="1"/>
      <w:marLeft w:val="0"/>
      <w:marRight w:val="0"/>
      <w:marTop w:val="0"/>
      <w:marBottom w:val="0"/>
      <w:divBdr>
        <w:top w:val="none" w:sz="0" w:space="0" w:color="auto"/>
        <w:left w:val="none" w:sz="0" w:space="0" w:color="auto"/>
        <w:bottom w:val="none" w:sz="0" w:space="0" w:color="auto"/>
        <w:right w:val="none" w:sz="0" w:space="0" w:color="auto"/>
      </w:divBdr>
    </w:div>
    <w:div w:id="1077362707">
      <w:bodyDiv w:val="1"/>
      <w:marLeft w:val="0"/>
      <w:marRight w:val="0"/>
      <w:marTop w:val="0"/>
      <w:marBottom w:val="0"/>
      <w:divBdr>
        <w:top w:val="none" w:sz="0" w:space="0" w:color="auto"/>
        <w:left w:val="none" w:sz="0" w:space="0" w:color="auto"/>
        <w:bottom w:val="none" w:sz="0" w:space="0" w:color="auto"/>
        <w:right w:val="none" w:sz="0" w:space="0" w:color="auto"/>
      </w:divBdr>
    </w:div>
    <w:div w:id="1102339643">
      <w:bodyDiv w:val="1"/>
      <w:marLeft w:val="0"/>
      <w:marRight w:val="0"/>
      <w:marTop w:val="0"/>
      <w:marBottom w:val="0"/>
      <w:divBdr>
        <w:top w:val="none" w:sz="0" w:space="0" w:color="auto"/>
        <w:left w:val="none" w:sz="0" w:space="0" w:color="auto"/>
        <w:bottom w:val="none" w:sz="0" w:space="0" w:color="auto"/>
        <w:right w:val="none" w:sz="0" w:space="0" w:color="auto"/>
      </w:divBdr>
    </w:div>
    <w:div w:id="1112895358">
      <w:bodyDiv w:val="1"/>
      <w:marLeft w:val="0"/>
      <w:marRight w:val="0"/>
      <w:marTop w:val="0"/>
      <w:marBottom w:val="0"/>
      <w:divBdr>
        <w:top w:val="none" w:sz="0" w:space="0" w:color="auto"/>
        <w:left w:val="none" w:sz="0" w:space="0" w:color="auto"/>
        <w:bottom w:val="none" w:sz="0" w:space="0" w:color="auto"/>
        <w:right w:val="none" w:sz="0" w:space="0" w:color="auto"/>
      </w:divBdr>
    </w:div>
    <w:div w:id="1158106959">
      <w:bodyDiv w:val="1"/>
      <w:marLeft w:val="0"/>
      <w:marRight w:val="0"/>
      <w:marTop w:val="0"/>
      <w:marBottom w:val="0"/>
      <w:divBdr>
        <w:top w:val="none" w:sz="0" w:space="0" w:color="auto"/>
        <w:left w:val="none" w:sz="0" w:space="0" w:color="auto"/>
        <w:bottom w:val="none" w:sz="0" w:space="0" w:color="auto"/>
        <w:right w:val="none" w:sz="0" w:space="0" w:color="auto"/>
      </w:divBdr>
    </w:div>
    <w:div w:id="1162814510">
      <w:bodyDiv w:val="1"/>
      <w:marLeft w:val="0"/>
      <w:marRight w:val="0"/>
      <w:marTop w:val="0"/>
      <w:marBottom w:val="0"/>
      <w:divBdr>
        <w:top w:val="none" w:sz="0" w:space="0" w:color="auto"/>
        <w:left w:val="none" w:sz="0" w:space="0" w:color="auto"/>
        <w:bottom w:val="none" w:sz="0" w:space="0" w:color="auto"/>
        <w:right w:val="none" w:sz="0" w:space="0" w:color="auto"/>
      </w:divBdr>
    </w:div>
    <w:div w:id="1165777583">
      <w:bodyDiv w:val="1"/>
      <w:marLeft w:val="0"/>
      <w:marRight w:val="0"/>
      <w:marTop w:val="0"/>
      <w:marBottom w:val="0"/>
      <w:divBdr>
        <w:top w:val="none" w:sz="0" w:space="0" w:color="auto"/>
        <w:left w:val="none" w:sz="0" w:space="0" w:color="auto"/>
        <w:bottom w:val="none" w:sz="0" w:space="0" w:color="auto"/>
        <w:right w:val="none" w:sz="0" w:space="0" w:color="auto"/>
      </w:divBdr>
    </w:div>
    <w:div w:id="1182738439">
      <w:bodyDiv w:val="1"/>
      <w:marLeft w:val="0"/>
      <w:marRight w:val="0"/>
      <w:marTop w:val="0"/>
      <w:marBottom w:val="0"/>
      <w:divBdr>
        <w:top w:val="none" w:sz="0" w:space="0" w:color="auto"/>
        <w:left w:val="none" w:sz="0" w:space="0" w:color="auto"/>
        <w:bottom w:val="none" w:sz="0" w:space="0" w:color="auto"/>
        <w:right w:val="none" w:sz="0" w:space="0" w:color="auto"/>
      </w:divBdr>
    </w:div>
    <w:div w:id="1184133023">
      <w:bodyDiv w:val="1"/>
      <w:marLeft w:val="0"/>
      <w:marRight w:val="0"/>
      <w:marTop w:val="0"/>
      <w:marBottom w:val="0"/>
      <w:divBdr>
        <w:top w:val="none" w:sz="0" w:space="0" w:color="auto"/>
        <w:left w:val="none" w:sz="0" w:space="0" w:color="auto"/>
        <w:bottom w:val="none" w:sz="0" w:space="0" w:color="auto"/>
        <w:right w:val="none" w:sz="0" w:space="0" w:color="auto"/>
      </w:divBdr>
    </w:div>
    <w:div w:id="1217202847">
      <w:bodyDiv w:val="1"/>
      <w:marLeft w:val="0"/>
      <w:marRight w:val="0"/>
      <w:marTop w:val="0"/>
      <w:marBottom w:val="0"/>
      <w:divBdr>
        <w:top w:val="none" w:sz="0" w:space="0" w:color="auto"/>
        <w:left w:val="none" w:sz="0" w:space="0" w:color="auto"/>
        <w:bottom w:val="none" w:sz="0" w:space="0" w:color="auto"/>
        <w:right w:val="none" w:sz="0" w:space="0" w:color="auto"/>
      </w:divBdr>
    </w:div>
    <w:div w:id="1219434307">
      <w:bodyDiv w:val="1"/>
      <w:marLeft w:val="0"/>
      <w:marRight w:val="0"/>
      <w:marTop w:val="0"/>
      <w:marBottom w:val="0"/>
      <w:divBdr>
        <w:top w:val="none" w:sz="0" w:space="0" w:color="auto"/>
        <w:left w:val="none" w:sz="0" w:space="0" w:color="auto"/>
        <w:bottom w:val="none" w:sz="0" w:space="0" w:color="auto"/>
        <w:right w:val="none" w:sz="0" w:space="0" w:color="auto"/>
      </w:divBdr>
    </w:div>
    <w:div w:id="1223520782">
      <w:bodyDiv w:val="1"/>
      <w:marLeft w:val="0"/>
      <w:marRight w:val="0"/>
      <w:marTop w:val="0"/>
      <w:marBottom w:val="0"/>
      <w:divBdr>
        <w:top w:val="none" w:sz="0" w:space="0" w:color="auto"/>
        <w:left w:val="none" w:sz="0" w:space="0" w:color="auto"/>
        <w:bottom w:val="none" w:sz="0" w:space="0" w:color="auto"/>
        <w:right w:val="none" w:sz="0" w:space="0" w:color="auto"/>
      </w:divBdr>
      <w:divsChild>
        <w:div w:id="1284195965">
          <w:marLeft w:val="0"/>
          <w:marRight w:val="0"/>
          <w:marTop w:val="0"/>
          <w:marBottom w:val="0"/>
          <w:divBdr>
            <w:top w:val="none" w:sz="0" w:space="0" w:color="auto"/>
            <w:left w:val="none" w:sz="0" w:space="0" w:color="auto"/>
            <w:bottom w:val="none" w:sz="0" w:space="0" w:color="auto"/>
            <w:right w:val="none" w:sz="0" w:space="0" w:color="auto"/>
          </w:divBdr>
          <w:divsChild>
            <w:div w:id="1671640313">
              <w:marLeft w:val="0"/>
              <w:marRight w:val="0"/>
              <w:marTop w:val="0"/>
              <w:marBottom w:val="0"/>
              <w:divBdr>
                <w:top w:val="none" w:sz="0" w:space="0" w:color="auto"/>
                <w:left w:val="none" w:sz="0" w:space="0" w:color="auto"/>
                <w:bottom w:val="none" w:sz="0" w:space="0" w:color="auto"/>
                <w:right w:val="none" w:sz="0" w:space="0" w:color="auto"/>
              </w:divBdr>
              <w:divsChild>
                <w:div w:id="1701927641">
                  <w:marLeft w:val="0"/>
                  <w:marRight w:val="0"/>
                  <w:marTop w:val="0"/>
                  <w:marBottom w:val="0"/>
                  <w:divBdr>
                    <w:top w:val="none" w:sz="0" w:space="0" w:color="auto"/>
                    <w:left w:val="none" w:sz="0" w:space="0" w:color="auto"/>
                    <w:bottom w:val="none" w:sz="0" w:space="0" w:color="auto"/>
                    <w:right w:val="none" w:sz="0" w:space="0" w:color="auto"/>
                  </w:divBdr>
                  <w:divsChild>
                    <w:div w:id="1217819302">
                      <w:marLeft w:val="0"/>
                      <w:marRight w:val="0"/>
                      <w:marTop w:val="0"/>
                      <w:marBottom w:val="0"/>
                      <w:divBdr>
                        <w:top w:val="none" w:sz="0" w:space="0" w:color="auto"/>
                        <w:left w:val="none" w:sz="0" w:space="0" w:color="auto"/>
                        <w:bottom w:val="none" w:sz="0" w:space="0" w:color="auto"/>
                        <w:right w:val="none" w:sz="0" w:space="0" w:color="auto"/>
                      </w:divBdr>
                      <w:divsChild>
                        <w:div w:id="261184076">
                          <w:marLeft w:val="0"/>
                          <w:marRight w:val="0"/>
                          <w:marTop w:val="0"/>
                          <w:marBottom w:val="0"/>
                          <w:divBdr>
                            <w:top w:val="none" w:sz="0" w:space="0" w:color="auto"/>
                            <w:left w:val="none" w:sz="0" w:space="0" w:color="auto"/>
                            <w:bottom w:val="none" w:sz="0" w:space="0" w:color="auto"/>
                            <w:right w:val="none" w:sz="0" w:space="0" w:color="auto"/>
                          </w:divBdr>
                          <w:divsChild>
                            <w:div w:id="7308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785703">
      <w:bodyDiv w:val="1"/>
      <w:marLeft w:val="0"/>
      <w:marRight w:val="0"/>
      <w:marTop w:val="0"/>
      <w:marBottom w:val="0"/>
      <w:divBdr>
        <w:top w:val="none" w:sz="0" w:space="0" w:color="auto"/>
        <w:left w:val="none" w:sz="0" w:space="0" w:color="auto"/>
        <w:bottom w:val="none" w:sz="0" w:space="0" w:color="auto"/>
        <w:right w:val="none" w:sz="0" w:space="0" w:color="auto"/>
      </w:divBdr>
    </w:div>
    <w:div w:id="1225407297">
      <w:bodyDiv w:val="1"/>
      <w:marLeft w:val="0"/>
      <w:marRight w:val="0"/>
      <w:marTop w:val="0"/>
      <w:marBottom w:val="0"/>
      <w:divBdr>
        <w:top w:val="none" w:sz="0" w:space="0" w:color="auto"/>
        <w:left w:val="none" w:sz="0" w:space="0" w:color="auto"/>
        <w:bottom w:val="none" w:sz="0" w:space="0" w:color="auto"/>
        <w:right w:val="none" w:sz="0" w:space="0" w:color="auto"/>
      </w:divBdr>
    </w:div>
    <w:div w:id="1232233125">
      <w:bodyDiv w:val="1"/>
      <w:marLeft w:val="0"/>
      <w:marRight w:val="0"/>
      <w:marTop w:val="0"/>
      <w:marBottom w:val="0"/>
      <w:divBdr>
        <w:top w:val="none" w:sz="0" w:space="0" w:color="auto"/>
        <w:left w:val="none" w:sz="0" w:space="0" w:color="auto"/>
        <w:bottom w:val="none" w:sz="0" w:space="0" w:color="auto"/>
        <w:right w:val="none" w:sz="0" w:space="0" w:color="auto"/>
      </w:divBdr>
    </w:div>
    <w:div w:id="1236234857">
      <w:bodyDiv w:val="1"/>
      <w:marLeft w:val="0"/>
      <w:marRight w:val="0"/>
      <w:marTop w:val="0"/>
      <w:marBottom w:val="0"/>
      <w:divBdr>
        <w:top w:val="none" w:sz="0" w:space="0" w:color="auto"/>
        <w:left w:val="none" w:sz="0" w:space="0" w:color="auto"/>
        <w:bottom w:val="none" w:sz="0" w:space="0" w:color="auto"/>
        <w:right w:val="none" w:sz="0" w:space="0" w:color="auto"/>
      </w:divBdr>
    </w:div>
    <w:div w:id="1250499538">
      <w:bodyDiv w:val="1"/>
      <w:marLeft w:val="0"/>
      <w:marRight w:val="0"/>
      <w:marTop w:val="0"/>
      <w:marBottom w:val="0"/>
      <w:divBdr>
        <w:top w:val="none" w:sz="0" w:space="0" w:color="auto"/>
        <w:left w:val="none" w:sz="0" w:space="0" w:color="auto"/>
        <w:bottom w:val="none" w:sz="0" w:space="0" w:color="auto"/>
        <w:right w:val="none" w:sz="0" w:space="0" w:color="auto"/>
      </w:divBdr>
    </w:div>
    <w:div w:id="1253010581">
      <w:bodyDiv w:val="1"/>
      <w:marLeft w:val="0"/>
      <w:marRight w:val="0"/>
      <w:marTop w:val="0"/>
      <w:marBottom w:val="0"/>
      <w:divBdr>
        <w:top w:val="none" w:sz="0" w:space="0" w:color="auto"/>
        <w:left w:val="none" w:sz="0" w:space="0" w:color="auto"/>
        <w:bottom w:val="none" w:sz="0" w:space="0" w:color="auto"/>
        <w:right w:val="none" w:sz="0" w:space="0" w:color="auto"/>
      </w:divBdr>
    </w:div>
    <w:div w:id="1270548678">
      <w:bodyDiv w:val="1"/>
      <w:marLeft w:val="0"/>
      <w:marRight w:val="0"/>
      <w:marTop w:val="0"/>
      <w:marBottom w:val="0"/>
      <w:divBdr>
        <w:top w:val="none" w:sz="0" w:space="0" w:color="auto"/>
        <w:left w:val="none" w:sz="0" w:space="0" w:color="auto"/>
        <w:bottom w:val="none" w:sz="0" w:space="0" w:color="auto"/>
        <w:right w:val="none" w:sz="0" w:space="0" w:color="auto"/>
      </w:divBdr>
    </w:div>
    <w:div w:id="1271474716">
      <w:bodyDiv w:val="1"/>
      <w:marLeft w:val="0"/>
      <w:marRight w:val="0"/>
      <w:marTop w:val="0"/>
      <w:marBottom w:val="0"/>
      <w:divBdr>
        <w:top w:val="none" w:sz="0" w:space="0" w:color="auto"/>
        <w:left w:val="none" w:sz="0" w:space="0" w:color="auto"/>
        <w:bottom w:val="none" w:sz="0" w:space="0" w:color="auto"/>
        <w:right w:val="none" w:sz="0" w:space="0" w:color="auto"/>
      </w:divBdr>
    </w:div>
    <w:div w:id="1279142933">
      <w:bodyDiv w:val="1"/>
      <w:marLeft w:val="0"/>
      <w:marRight w:val="0"/>
      <w:marTop w:val="0"/>
      <w:marBottom w:val="0"/>
      <w:divBdr>
        <w:top w:val="none" w:sz="0" w:space="0" w:color="auto"/>
        <w:left w:val="none" w:sz="0" w:space="0" w:color="auto"/>
        <w:bottom w:val="none" w:sz="0" w:space="0" w:color="auto"/>
        <w:right w:val="none" w:sz="0" w:space="0" w:color="auto"/>
      </w:divBdr>
    </w:div>
    <w:div w:id="1285893161">
      <w:bodyDiv w:val="1"/>
      <w:marLeft w:val="0"/>
      <w:marRight w:val="0"/>
      <w:marTop w:val="0"/>
      <w:marBottom w:val="0"/>
      <w:divBdr>
        <w:top w:val="none" w:sz="0" w:space="0" w:color="auto"/>
        <w:left w:val="none" w:sz="0" w:space="0" w:color="auto"/>
        <w:bottom w:val="none" w:sz="0" w:space="0" w:color="auto"/>
        <w:right w:val="none" w:sz="0" w:space="0" w:color="auto"/>
      </w:divBdr>
    </w:div>
    <w:div w:id="1290547274">
      <w:bodyDiv w:val="1"/>
      <w:marLeft w:val="0"/>
      <w:marRight w:val="0"/>
      <w:marTop w:val="0"/>
      <w:marBottom w:val="0"/>
      <w:divBdr>
        <w:top w:val="none" w:sz="0" w:space="0" w:color="auto"/>
        <w:left w:val="none" w:sz="0" w:space="0" w:color="auto"/>
        <w:bottom w:val="none" w:sz="0" w:space="0" w:color="auto"/>
        <w:right w:val="none" w:sz="0" w:space="0" w:color="auto"/>
      </w:divBdr>
    </w:div>
    <w:div w:id="1367681368">
      <w:bodyDiv w:val="1"/>
      <w:marLeft w:val="0"/>
      <w:marRight w:val="0"/>
      <w:marTop w:val="0"/>
      <w:marBottom w:val="0"/>
      <w:divBdr>
        <w:top w:val="none" w:sz="0" w:space="0" w:color="auto"/>
        <w:left w:val="none" w:sz="0" w:space="0" w:color="auto"/>
        <w:bottom w:val="none" w:sz="0" w:space="0" w:color="auto"/>
        <w:right w:val="none" w:sz="0" w:space="0" w:color="auto"/>
      </w:divBdr>
    </w:div>
    <w:div w:id="1414474890">
      <w:bodyDiv w:val="1"/>
      <w:marLeft w:val="0"/>
      <w:marRight w:val="0"/>
      <w:marTop w:val="0"/>
      <w:marBottom w:val="0"/>
      <w:divBdr>
        <w:top w:val="none" w:sz="0" w:space="0" w:color="auto"/>
        <w:left w:val="none" w:sz="0" w:space="0" w:color="auto"/>
        <w:bottom w:val="none" w:sz="0" w:space="0" w:color="auto"/>
        <w:right w:val="none" w:sz="0" w:space="0" w:color="auto"/>
      </w:divBdr>
    </w:div>
    <w:div w:id="1417944419">
      <w:bodyDiv w:val="1"/>
      <w:marLeft w:val="0"/>
      <w:marRight w:val="0"/>
      <w:marTop w:val="0"/>
      <w:marBottom w:val="0"/>
      <w:divBdr>
        <w:top w:val="none" w:sz="0" w:space="0" w:color="auto"/>
        <w:left w:val="none" w:sz="0" w:space="0" w:color="auto"/>
        <w:bottom w:val="none" w:sz="0" w:space="0" w:color="auto"/>
        <w:right w:val="none" w:sz="0" w:space="0" w:color="auto"/>
      </w:divBdr>
    </w:div>
    <w:div w:id="1431241934">
      <w:bodyDiv w:val="1"/>
      <w:marLeft w:val="0"/>
      <w:marRight w:val="0"/>
      <w:marTop w:val="0"/>
      <w:marBottom w:val="0"/>
      <w:divBdr>
        <w:top w:val="none" w:sz="0" w:space="0" w:color="auto"/>
        <w:left w:val="none" w:sz="0" w:space="0" w:color="auto"/>
        <w:bottom w:val="none" w:sz="0" w:space="0" w:color="auto"/>
        <w:right w:val="none" w:sz="0" w:space="0" w:color="auto"/>
      </w:divBdr>
    </w:div>
    <w:div w:id="1435007186">
      <w:bodyDiv w:val="1"/>
      <w:marLeft w:val="0"/>
      <w:marRight w:val="0"/>
      <w:marTop w:val="0"/>
      <w:marBottom w:val="0"/>
      <w:divBdr>
        <w:top w:val="none" w:sz="0" w:space="0" w:color="auto"/>
        <w:left w:val="none" w:sz="0" w:space="0" w:color="auto"/>
        <w:bottom w:val="none" w:sz="0" w:space="0" w:color="auto"/>
        <w:right w:val="none" w:sz="0" w:space="0" w:color="auto"/>
      </w:divBdr>
      <w:divsChild>
        <w:div w:id="1901477105">
          <w:marLeft w:val="0"/>
          <w:marRight w:val="0"/>
          <w:marTop w:val="0"/>
          <w:marBottom w:val="0"/>
          <w:divBdr>
            <w:top w:val="none" w:sz="0" w:space="0" w:color="auto"/>
            <w:left w:val="none" w:sz="0" w:space="0" w:color="auto"/>
            <w:bottom w:val="none" w:sz="0" w:space="0" w:color="auto"/>
            <w:right w:val="none" w:sz="0" w:space="0" w:color="auto"/>
          </w:divBdr>
          <w:divsChild>
            <w:div w:id="458840240">
              <w:marLeft w:val="0"/>
              <w:marRight w:val="0"/>
              <w:marTop w:val="0"/>
              <w:marBottom w:val="0"/>
              <w:divBdr>
                <w:top w:val="none" w:sz="0" w:space="0" w:color="auto"/>
                <w:left w:val="none" w:sz="0" w:space="0" w:color="auto"/>
                <w:bottom w:val="none" w:sz="0" w:space="0" w:color="auto"/>
                <w:right w:val="none" w:sz="0" w:space="0" w:color="auto"/>
              </w:divBdr>
              <w:divsChild>
                <w:div w:id="731731181">
                  <w:marLeft w:val="0"/>
                  <w:marRight w:val="0"/>
                  <w:marTop w:val="0"/>
                  <w:marBottom w:val="0"/>
                  <w:divBdr>
                    <w:top w:val="none" w:sz="0" w:space="0" w:color="auto"/>
                    <w:left w:val="none" w:sz="0" w:space="0" w:color="auto"/>
                    <w:bottom w:val="none" w:sz="0" w:space="0" w:color="auto"/>
                    <w:right w:val="none" w:sz="0" w:space="0" w:color="auto"/>
                  </w:divBdr>
                  <w:divsChild>
                    <w:div w:id="1501461564">
                      <w:marLeft w:val="0"/>
                      <w:marRight w:val="0"/>
                      <w:marTop w:val="0"/>
                      <w:marBottom w:val="0"/>
                      <w:divBdr>
                        <w:top w:val="none" w:sz="0" w:space="0" w:color="auto"/>
                        <w:left w:val="none" w:sz="0" w:space="0" w:color="auto"/>
                        <w:bottom w:val="none" w:sz="0" w:space="0" w:color="auto"/>
                        <w:right w:val="none" w:sz="0" w:space="0" w:color="auto"/>
                      </w:divBdr>
                      <w:divsChild>
                        <w:div w:id="1223295442">
                          <w:marLeft w:val="0"/>
                          <w:marRight w:val="0"/>
                          <w:marTop w:val="0"/>
                          <w:marBottom w:val="0"/>
                          <w:divBdr>
                            <w:top w:val="none" w:sz="0" w:space="0" w:color="auto"/>
                            <w:left w:val="none" w:sz="0" w:space="0" w:color="auto"/>
                            <w:bottom w:val="none" w:sz="0" w:space="0" w:color="auto"/>
                            <w:right w:val="none" w:sz="0" w:space="0" w:color="auto"/>
                          </w:divBdr>
                          <w:divsChild>
                            <w:div w:id="353922071">
                              <w:marLeft w:val="0"/>
                              <w:marRight w:val="0"/>
                              <w:marTop w:val="0"/>
                              <w:marBottom w:val="0"/>
                              <w:divBdr>
                                <w:top w:val="none" w:sz="0" w:space="0" w:color="auto"/>
                                <w:left w:val="none" w:sz="0" w:space="0" w:color="auto"/>
                                <w:bottom w:val="none" w:sz="0" w:space="0" w:color="auto"/>
                                <w:right w:val="none" w:sz="0" w:space="0" w:color="auto"/>
                              </w:divBdr>
                              <w:divsChild>
                                <w:div w:id="305552257">
                                  <w:marLeft w:val="0"/>
                                  <w:marRight w:val="0"/>
                                  <w:marTop w:val="0"/>
                                  <w:marBottom w:val="0"/>
                                  <w:divBdr>
                                    <w:top w:val="none" w:sz="0" w:space="0" w:color="auto"/>
                                    <w:left w:val="none" w:sz="0" w:space="0" w:color="auto"/>
                                    <w:bottom w:val="none" w:sz="0" w:space="0" w:color="auto"/>
                                    <w:right w:val="none" w:sz="0" w:space="0" w:color="auto"/>
                                  </w:divBdr>
                                  <w:divsChild>
                                    <w:div w:id="176962561">
                                      <w:marLeft w:val="0"/>
                                      <w:marRight w:val="0"/>
                                      <w:marTop w:val="0"/>
                                      <w:marBottom w:val="0"/>
                                      <w:divBdr>
                                        <w:top w:val="none" w:sz="0" w:space="0" w:color="auto"/>
                                        <w:left w:val="none" w:sz="0" w:space="0" w:color="auto"/>
                                        <w:bottom w:val="none" w:sz="0" w:space="0" w:color="auto"/>
                                        <w:right w:val="none" w:sz="0" w:space="0" w:color="auto"/>
                                      </w:divBdr>
                                      <w:divsChild>
                                        <w:div w:id="932590736">
                                          <w:marLeft w:val="0"/>
                                          <w:marRight w:val="0"/>
                                          <w:marTop w:val="0"/>
                                          <w:marBottom w:val="0"/>
                                          <w:divBdr>
                                            <w:top w:val="none" w:sz="0" w:space="0" w:color="auto"/>
                                            <w:left w:val="none" w:sz="0" w:space="0" w:color="auto"/>
                                            <w:bottom w:val="none" w:sz="0" w:space="0" w:color="auto"/>
                                            <w:right w:val="none" w:sz="0" w:space="0" w:color="auto"/>
                                          </w:divBdr>
                                          <w:divsChild>
                                            <w:div w:id="1113134476">
                                              <w:marLeft w:val="0"/>
                                              <w:marRight w:val="0"/>
                                              <w:marTop w:val="0"/>
                                              <w:marBottom w:val="0"/>
                                              <w:divBdr>
                                                <w:top w:val="none" w:sz="0" w:space="0" w:color="auto"/>
                                                <w:left w:val="none" w:sz="0" w:space="0" w:color="auto"/>
                                                <w:bottom w:val="none" w:sz="0" w:space="0" w:color="auto"/>
                                                <w:right w:val="none" w:sz="0" w:space="0" w:color="auto"/>
                                              </w:divBdr>
                                              <w:divsChild>
                                                <w:div w:id="1365249357">
                                                  <w:marLeft w:val="0"/>
                                                  <w:marRight w:val="0"/>
                                                  <w:marTop w:val="0"/>
                                                  <w:marBottom w:val="0"/>
                                                  <w:divBdr>
                                                    <w:top w:val="none" w:sz="0" w:space="0" w:color="auto"/>
                                                    <w:left w:val="none" w:sz="0" w:space="0" w:color="auto"/>
                                                    <w:bottom w:val="none" w:sz="0" w:space="0" w:color="auto"/>
                                                    <w:right w:val="none" w:sz="0" w:space="0" w:color="auto"/>
                                                  </w:divBdr>
                                                  <w:divsChild>
                                                    <w:div w:id="28578939">
                                                      <w:marLeft w:val="0"/>
                                                      <w:marRight w:val="0"/>
                                                      <w:marTop w:val="0"/>
                                                      <w:marBottom w:val="0"/>
                                                      <w:divBdr>
                                                        <w:top w:val="none" w:sz="0" w:space="0" w:color="auto"/>
                                                        <w:left w:val="none" w:sz="0" w:space="0" w:color="auto"/>
                                                        <w:bottom w:val="none" w:sz="0" w:space="0" w:color="auto"/>
                                                        <w:right w:val="none" w:sz="0" w:space="0" w:color="auto"/>
                                                      </w:divBdr>
                                                      <w:divsChild>
                                                        <w:div w:id="19912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8596053">
          <w:marLeft w:val="0"/>
          <w:marRight w:val="0"/>
          <w:marTop w:val="0"/>
          <w:marBottom w:val="0"/>
          <w:divBdr>
            <w:top w:val="none" w:sz="0" w:space="0" w:color="auto"/>
            <w:left w:val="none" w:sz="0" w:space="0" w:color="auto"/>
            <w:bottom w:val="none" w:sz="0" w:space="0" w:color="auto"/>
            <w:right w:val="none" w:sz="0" w:space="0" w:color="auto"/>
          </w:divBdr>
          <w:divsChild>
            <w:div w:id="1621571584">
              <w:marLeft w:val="0"/>
              <w:marRight w:val="0"/>
              <w:marTop w:val="0"/>
              <w:marBottom w:val="0"/>
              <w:divBdr>
                <w:top w:val="none" w:sz="0" w:space="0" w:color="auto"/>
                <w:left w:val="none" w:sz="0" w:space="0" w:color="auto"/>
                <w:bottom w:val="none" w:sz="0" w:space="0" w:color="auto"/>
                <w:right w:val="none" w:sz="0" w:space="0" w:color="auto"/>
              </w:divBdr>
              <w:divsChild>
                <w:div w:id="1409182596">
                  <w:marLeft w:val="0"/>
                  <w:marRight w:val="0"/>
                  <w:marTop w:val="0"/>
                  <w:marBottom w:val="0"/>
                  <w:divBdr>
                    <w:top w:val="none" w:sz="0" w:space="0" w:color="auto"/>
                    <w:left w:val="none" w:sz="0" w:space="0" w:color="auto"/>
                    <w:bottom w:val="none" w:sz="0" w:space="0" w:color="auto"/>
                    <w:right w:val="none" w:sz="0" w:space="0" w:color="auto"/>
                  </w:divBdr>
                  <w:divsChild>
                    <w:div w:id="21281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75015">
      <w:bodyDiv w:val="1"/>
      <w:marLeft w:val="0"/>
      <w:marRight w:val="0"/>
      <w:marTop w:val="0"/>
      <w:marBottom w:val="0"/>
      <w:divBdr>
        <w:top w:val="none" w:sz="0" w:space="0" w:color="auto"/>
        <w:left w:val="none" w:sz="0" w:space="0" w:color="auto"/>
        <w:bottom w:val="none" w:sz="0" w:space="0" w:color="auto"/>
        <w:right w:val="none" w:sz="0" w:space="0" w:color="auto"/>
      </w:divBdr>
    </w:div>
    <w:div w:id="1436168631">
      <w:bodyDiv w:val="1"/>
      <w:marLeft w:val="0"/>
      <w:marRight w:val="0"/>
      <w:marTop w:val="0"/>
      <w:marBottom w:val="0"/>
      <w:divBdr>
        <w:top w:val="none" w:sz="0" w:space="0" w:color="auto"/>
        <w:left w:val="none" w:sz="0" w:space="0" w:color="auto"/>
        <w:bottom w:val="none" w:sz="0" w:space="0" w:color="auto"/>
        <w:right w:val="none" w:sz="0" w:space="0" w:color="auto"/>
      </w:divBdr>
    </w:div>
    <w:div w:id="1460420369">
      <w:bodyDiv w:val="1"/>
      <w:marLeft w:val="0"/>
      <w:marRight w:val="0"/>
      <w:marTop w:val="0"/>
      <w:marBottom w:val="0"/>
      <w:divBdr>
        <w:top w:val="none" w:sz="0" w:space="0" w:color="auto"/>
        <w:left w:val="none" w:sz="0" w:space="0" w:color="auto"/>
        <w:bottom w:val="none" w:sz="0" w:space="0" w:color="auto"/>
        <w:right w:val="none" w:sz="0" w:space="0" w:color="auto"/>
      </w:divBdr>
      <w:divsChild>
        <w:div w:id="1146817976">
          <w:marLeft w:val="0"/>
          <w:marRight w:val="0"/>
          <w:marTop w:val="0"/>
          <w:marBottom w:val="0"/>
          <w:divBdr>
            <w:top w:val="none" w:sz="0" w:space="0" w:color="auto"/>
            <w:left w:val="none" w:sz="0" w:space="0" w:color="auto"/>
            <w:bottom w:val="none" w:sz="0" w:space="0" w:color="auto"/>
            <w:right w:val="none" w:sz="0" w:space="0" w:color="auto"/>
          </w:divBdr>
          <w:divsChild>
            <w:div w:id="1362047595">
              <w:marLeft w:val="0"/>
              <w:marRight w:val="0"/>
              <w:marTop w:val="0"/>
              <w:marBottom w:val="0"/>
              <w:divBdr>
                <w:top w:val="none" w:sz="0" w:space="0" w:color="auto"/>
                <w:left w:val="none" w:sz="0" w:space="0" w:color="auto"/>
                <w:bottom w:val="none" w:sz="0" w:space="0" w:color="auto"/>
                <w:right w:val="none" w:sz="0" w:space="0" w:color="auto"/>
              </w:divBdr>
              <w:divsChild>
                <w:div w:id="1850487276">
                  <w:marLeft w:val="0"/>
                  <w:marRight w:val="0"/>
                  <w:marTop w:val="0"/>
                  <w:marBottom w:val="0"/>
                  <w:divBdr>
                    <w:top w:val="none" w:sz="0" w:space="0" w:color="auto"/>
                    <w:left w:val="none" w:sz="0" w:space="0" w:color="auto"/>
                    <w:bottom w:val="none" w:sz="0" w:space="0" w:color="auto"/>
                    <w:right w:val="none" w:sz="0" w:space="0" w:color="auto"/>
                  </w:divBdr>
                  <w:divsChild>
                    <w:div w:id="1595280037">
                      <w:marLeft w:val="0"/>
                      <w:marRight w:val="0"/>
                      <w:marTop w:val="0"/>
                      <w:marBottom w:val="0"/>
                      <w:divBdr>
                        <w:top w:val="none" w:sz="0" w:space="0" w:color="auto"/>
                        <w:left w:val="none" w:sz="0" w:space="0" w:color="auto"/>
                        <w:bottom w:val="none" w:sz="0" w:space="0" w:color="auto"/>
                        <w:right w:val="none" w:sz="0" w:space="0" w:color="auto"/>
                      </w:divBdr>
                      <w:divsChild>
                        <w:div w:id="1136726320">
                          <w:marLeft w:val="0"/>
                          <w:marRight w:val="0"/>
                          <w:marTop w:val="0"/>
                          <w:marBottom w:val="0"/>
                          <w:divBdr>
                            <w:top w:val="none" w:sz="0" w:space="0" w:color="auto"/>
                            <w:left w:val="none" w:sz="0" w:space="0" w:color="auto"/>
                            <w:bottom w:val="none" w:sz="0" w:space="0" w:color="auto"/>
                            <w:right w:val="none" w:sz="0" w:space="0" w:color="auto"/>
                          </w:divBdr>
                          <w:divsChild>
                            <w:div w:id="693337839">
                              <w:marLeft w:val="0"/>
                              <w:marRight w:val="0"/>
                              <w:marTop w:val="0"/>
                              <w:marBottom w:val="0"/>
                              <w:divBdr>
                                <w:top w:val="none" w:sz="0" w:space="0" w:color="auto"/>
                                <w:left w:val="none" w:sz="0" w:space="0" w:color="auto"/>
                                <w:bottom w:val="none" w:sz="0" w:space="0" w:color="auto"/>
                                <w:right w:val="none" w:sz="0" w:space="0" w:color="auto"/>
                              </w:divBdr>
                              <w:divsChild>
                                <w:div w:id="382600093">
                                  <w:marLeft w:val="0"/>
                                  <w:marRight w:val="0"/>
                                  <w:marTop w:val="0"/>
                                  <w:marBottom w:val="0"/>
                                  <w:divBdr>
                                    <w:top w:val="none" w:sz="0" w:space="0" w:color="auto"/>
                                    <w:left w:val="none" w:sz="0" w:space="0" w:color="auto"/>
                                    <w:bottom w:val="none" w:sz="0" w:space="0" w:color="auto"/>
                                    <w:right w:val="none" w:sz="0" w:space="0" w:color="auto"/>
                                  </w:divBdr>
                                  <w:divsChild>
                                    <w:div w:id="568807493">
                                      <w:marLeft w:val="0"/>
                                      <w:marRight w:val="0"/>
                                      <w:marTop w:val="0"/>
                                      <w:marBottom w:val="0"/>
                                      <w:divBdr>
                                        <w:top w:val="none" w:sz="0" w:space="0" w:color="auto"/>
                                        <w:left w:val="none" w:sz="0" w:space="0" w:color="auto"/>
                                        <w:bottom w:val="none" w:sz="0" w:space="0" w:color="auto"/>
                                        <w:right w:val="none" w:sz="0" w:space="0" w:color="auto"/>
                                      </w:divBdr>
                                      <w:divsChild>
                                        <w:div w:id="1215506239">
                                          <w:marLeft w:val="0"/>
                                          <w:marRight w:val="0"/>
                                          <w:marTop w:val="0"/>
                                          <w:marBottom w:val="0"/>
                                          <w:divBdr>
                                            <w:top w:val="none" w:sz="0" w:space="0" w:color="auto"/>
                                            <w:left w:val="none" w:sz="0" w:space="0" w:color="auto"/>
                                            <w:bottom w:val="none" w:sz="0" w:space="0" w:color="auto"/>
                                            <w:right w:val="none" w:sz="0" w:space="0" w:color="auto"/>
                                          </w:divBdr>
                                          <w:divsChild>
                                            <w:div w:id="510145254">
                                              <w:marLeft w:val="0"/>
                                              <w:marRight w:val="0"/>
                                              <w:marTop w:val="0"/>
                                              <w:marBottom w:val="0"/>
                                              <w:divBdr>
                                                <w:top w:val="none" w:sz="0" w:space="0" w:color="auto"/>
                                                <w:left w:val="none" w:sz="0" w:space="0" w:color="auto"/>
                                                <w:bottom w:val="none" w:sz="0" w:space="0" w:color="auto"/>
                                                <w:right w:val="none" w:sz="0" w:space="0" w:color="auto"/>
                                              </w:divBdr>
                                              <w:divsChild>
                                                <w:div w:id="1539050995">
                                                  <w:marLeft w:val="0"/>
                                                  <w:marRight w:val="0"/>
                                                  <w:marTop w:val="0"/>
                                                  <w:marBottom w:val="0"/>
                                                  <w:divBdr>
                                                    <w:top w:val="none" w:sz="0" w:space="0" w:color="auto"/>
                                                    <w:left w:val="none" w:sz="0" w:space="0" w:color="auto"/>
                                                    <w:bottom w:val="none" w:sz="0" w:space="0" w:color="auto"/>
                                                    <w:right w:val="none" w:sz="0" w:space="0" w:color="auto"/>
                                                  </w:divBdr>
                                                  <w:divsChild>
                                                    <w:div w:id="802621499">
                                                      <w:marLeft w:val="0"/>
                                                      <w:marRight w:val="0"/>
                                                      <w:marTop w:val="0"/>
                                                      <w:marBottom w:val="0"/>
                                                      <w:divBdr>
                                                        <w:top w:val="none" w:sz="0" w:space="0" w:color="auto"/>
                                                        <w:left w:val="none" w:sz="0" w:space="0" w:color="auto"/>
                                                        <w:bottom w:val="none" w:sz="0" w:space="0" w:color="auto"/>
                                                        <w:right w:val="none" w:sz="0" w:space="0" w:color="auto"/>
                                                      </w:divBdr>
                                                      <w:divsChild>
                                                        <w:div w:id="14096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7994385">
          <w:marLeft w:val="0"/>
          <w:marRight w:val="0"/>
          <w:marTop w:val="0"/>
          <w:marBottom w:val="0"/>
          <w:divBdr>
            <w:top w:val="none" w:sz="0" w:space="0" w:color="auto"/>
            <w:left w:val="none" w:sz="0" w:space="0" w:color="auto"/>
            <w:bottom w:val="none" w:sz="0" w:space="0" w:color="auto"/>
            <w:right w:val="none" w:sz="0" w:space="0" w:color="auto"/>
          </w:divBdr>
          <w:divsChild>
            <w:div w:id="2134982766">
              <w:marLeft w:val="0"/>
              <w:marRight w:val="0"/>
              <w:marTop w:val="0"/>
              <w:marBottom w:val="0"/>
              <w:divBdr>
                <w:top w:val="none" w:sz="0" w:space="0" w:color="auto"/>
                <w:left w:val="none" w:sz="0" w:space="0" w:color="auto"/>
                <w:bottom w:val="none" w:sz="0" w:space="0" w:color="auto"/>
                <w:right w:val="none" w:sz="0" w:space="0" w:color="auto"/>
              </w:divBdr>
              <w:divsChild>
                <w:div w:id="2128112491">
                  <w:marLeft w:val="0"/>
                  <w:marRight w:val="0"/>
                  <w:marTop w:val="0"/>
                  <w:marBottom w:val="0"/>
                  <w:divBdr>
                    <w:top w:val="none" w:sz="0" w:space="0" w:color="auto"/>
                    <w:left w:val="none" w:sz="0" w:space="0" w:color="auto"/>
                    <w:bottom w:val="none" w:sz="0" w:space="0" w:color="auto"/>
                    <w:right w:val="none" w:sz="0" w:space="0" w:color="auto"/>
                  </w:divBdr>
                  <w:divsChild>
                    <w:div w:id="17797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12672">
      <w:bodyDiv w:val="1"/>
      <w:marLeft w:val="0"/>
      <w:marRight w:val="0"/>
      <w:marTop w:val="0"/>
      <w:marBottom w:val="0"/>
      <w:divBdr>
        <w:top w:val="none" w:sz="0" w:space="0" w:color="auto"/>
        <w:left w:val="none" w:sz="0" w:space="0" w:color="auto"/>
        <w:bottom w:val="none" w:sz="0" w:space="0" w:color="auto"/>
        <w:right w:val="none" w:sz="0" w:space="0" w:color="auto"/>
      </w:divBdr>
    </w:div>
    <w:div w:id="1503469150">
      <w:bodyDiv w:val="1"/>
      <w:marLeft w:val="0"/>
      <w:marRight w:val="0"/>
      <w:marTop w:val="0"/>
      <w:marBottom w:val="0"/>
      <w:divBdr>
        <w:top w:val="none" w:sz="0" w:space="0" w:color="auto"/>
        <w:left w:val="none" w:sz="0" w:space="0" w:color="auto"/>
        <w:bottom w:val="none" w:sz="0" w:space="0" w:color="auto"/>
        <w:right w:val="none" w:sz="0" w:space="0" w:color="auto"/>
      </w:divBdr>
    </w:div>
    <w:div w:id="1518613312">
      <w:bodyDiv w:val="1"/>
      <w:marLeft w:val="0"/>
      <w:marRight w:val="0"/>
      <w:marTop w:val="0"/>
      <w:marBottom w:val="0"/>
      <w:divBdr>
        <w:top w:val="none" w:sz="0" w:space="0" w:color="auto"/>
        <w:left w:val="none" w:sz="0" w:space="0" w:color="auto"/>
        <w:bottom w:val="none" w:sz="0" w:space="0" w:color="auto"/>
        <w:right w:val="none" w:sz="0" w:space="0" w:color="auto"/>
      </w:divBdr>
    </w:div>
    <w:div w:id="1527132528">
      <w:bodyDiv w:val="1"/>
      <w:marLeft w:val="0"/>
      <w:marRight w:val="0"/>
      <w:marTop w:val="0"/>
      <w:marBottom w:val="0"/>
      <w:divBdr>
        <w:top w:val="none" w:sz="0" w:space="0" w:color="auto"/>
        <w:left w:val="none" w:sz="0" w:space="0" w:color="auto"/>
        <w:bottom w:val="none" w:sz="0" w:space="0" w:color="auto"/>
        <w:right w:val="none" w:sz="0" w:space="0" w:color="auto"/>
      </w:divBdr>
    </w:div>
    <w:div w:id="1558515655">
      <w:bodyDiv w:val="1"/>
      <w:marLeft w:val="0"/>
      <w:marRight w:val="0"/>
      <w:marTop w:val="0"/>
      <w:marBottom w:val="0"/>
      <w:divBdr>
        <w:top w:val="none" w:sz="0" w:space="0" w:color="auto"/>
        <w:left w:val="none" w:sz="0" w:space="0" w:color="auto"/>
        <w:bottom w:val="none" w:sz="0" w:space="0" w:color="auto"/>
        <w:right w:val="none" w:sz="0" w:space="0" w:color="auto"/>
      </w:divBdr>
    </w:div>
    <w:div w:id="1565723917">
      <w:bodyDiv w:val="1"/>
      <w:marLeft w:val="0"/>
      <w:marRight w:val="0"/>
      <w:marTop w:val="0"/>
      <w:marBottom w:val="0"/>
      <w:divBdr>
        <w:top w:val="none" w:sz="0" w:space="0" w:color="auto"/>
        <w:left w:val="none" w:sz="0" w:space="0" w:color="auto"/>
        <w:bottom w:val="none" w:sz="0" w:space="0" w:color="auto"/>
        <w:right w:val="none" w:sz="0" w:space="0" w:color="auto"/>
      </w:divBdr>
    </w:div>
    <w:div w:id="1585725613">
      <w:bodyDiv w:val="1"/>
      <w:marLeft w:val="0"/>
      <w:marRight w:val="0"/>
      <w:marTop w:val="0"/>
      <w:marBottom w:val="0"/>
      <w:divBdr>
        <w:top w:val="none" w:sz="0" w:space="0" w:color="auto"/>
        <w:left w:val="none" w:sz="0" w:space="0" w:color="auto"/>
        <w:bottom w:val="none" w:sz="0" w:space="0" w:color="auto"/>
        <w:right w:val="none" w:sz="0" w:space="0" w:color="auto"/>
      </w:divBdr>
    </w:div>
    <w:div w:id="1591767814">
      <w:bodyDiv w:val="1"/>
      <w:marLeft w:val="0"/>
      <w:marRight w:val="0"/>
      <w:marTop w:val="0"/>
      <w:marBottom w:val="0"/>
      <w:divBdr>
        <w:top w:val="none" w:sz="0" w:space="0" w:color="auto"/>
        <w:left w:val="none" w:sz="0" w:space="0" w:color="auto"/>
        <w:bottom w:val="none" w:sz="0" w:space="0" w:color="auto"/>
        <w:right w:val="none" w:sz="0" w:space="0" w:color="auto"/>
      </w:divBdr>
    </w:div>
    <w:div w:id="1599102067">
      <w:bodyDiv w:val="1"/>
      <w:marLeft w:val="0"/>
      <w:marRight w:val="0"/>
      <w:marTop w:val="0"/>
      <w:marBottom w:val="0"/>
      <w:divBdr>
        <w:top w:val="none" w:sz="0" w:space="0" w:color="auto"/>
        <w:left w:val="none" w:sz="0" w:space="0" w:color="auto"/>
        <w:bottom w:val="none" w:sz="0" w:space="0" w:color="auto"/>
        <w:right w:val="none" w:sz="0" w:space="0" w:color="auto"/>
      </w:divBdr>
    </w:div>
    <w:div w:id="1602180792">
      <w:bodyDiv w:val="1"/>
      <w:marLeft w:val="0"/>
      <w:marRight w:val="0"/>
      <w:marTop w:val="0"/>
      <w:marBottom w:val="0"/>
      <w:divBdr>
        <w:top w:val="none" w:sz="0" w:space="0" w:color="auto"/>
        <w:left w:val="none" w:sz="0" w:space="0" w:color="auto"/>
        <w:bottom w:val="none" w:sz="0" w:space="0" w:color="auto"/>
        <w:right w:val="none" w:sz="0" w:space="0" w:color="auto"/>
      </w:divBdr>
    </w:div>
    <w:div w:id="1606376689">
      <w:bodyDiv w:val="1"/>
      <w:marLeft w:val="0"/>
      <w:marRight w:val="0"/>
      <w:marTop w:val="0"/>
      <w:marBottom w:val="0"/>
      <w:divBdr>
        <w:top w:val="none" w:sz="0" w:space="0" w:color="auto"/>
        <w:left w:val="none" w:sz="0" w:space="0" w:color="auto"/>
        <w:bottom w:val="none" w:sz="0" w:space="0" w:color="auto"/>
        <w:right w:val="none" w:sz="0" w:space="0" w:color="auto"/>
      </w:divBdr>
    </w:div>
    <w:div w:id="1657370710">
      <w:bodyDiv w:val="1"/>
      <w:marLeft w:val="0"/>
      <w:marRight w:val="0"/>
      <w:marTop w:val="0"/>
      <w:marBottom w:val="0"/>
      <w:divBdr>
        <w:top w:val="none" w:sz="0" w:space="0" w:color="auto"/>
        <w:left w:val="none" w:sz="0" w:space="0" w:color="auto"/>
        <w:bottom w:val="none" w:sz="0" w:space="0" w:color="auto"/>
        <w:right w:val="none" w:sz="0" w:space="0" w:color="auto"/>
      </w:divBdr>
    </w:div>
    <w:div w:id="1702242621">
      <w:bodyDiv w:val="1"/>
      <w:marLeft w:val="0"/>
      <w:marRight w:val="0"/>
      <w:marTop w:val="0"/>
      <w:marBottom w:val="0"/>
      <w:divBdr>
        <w:top w:val="none" w:sz="0" w:space="0" w:color="auto"/>
        <w:left w:val="none" w:sz="0" w:space="0" w:color="auto"/>
        <w:bottom w:val="none" w:sz="0" w:space="0" w:color="auto"/>
        <w:right w:val="none" w:sz="0" w:space="0" w:color="auto"/>
      </w:divBdr>
    </w:div>
    <w:div w:id="1753164704">
      <w:bodyDiv w:val="1"/>
      <w:marLeft w:val="0"/>
      <w:marRight w:val="0"/>
      <w:marTop w:val="0"/>
      <w:marBottom w:val="0"/>
      <w:divBdr>
        <w:top w:val="none" w:sz="0" w:space="0" w:color="auto"/>
        <w:left w:val="none" w:sz="0" w:space="0" w:color="auto"/>
        <w:bottom w:val="none" w:sz="0" w:space="0" w:color="auto"/>
        <w:right w:val="none" w:sz="0" w:space="0" w:color="auto"/>
      </w:divBdr>
    </w:div>
    <w:div w:id="1763910968">
      <w:bodyDiv w:val="1"/>
      <w:marLeft w:val="0"/>
      <w:marRight w:val="0"/>
      <w:marTop w:val="0"/>
      <w:marBottom w:val="0"/>
      <w:divBdr>
        <w:top w:val="none" w:sz="0" w:space="0" w:color="auto"/>
        <w:left w:val="none" w:sz="0" w:space="0" w:color="auto"/>
        <w:bottom w:val="none" w:sz="0" w:space="0" w:color="auto"/>
        <w:right w:val="none" w:sz="0" w:space="0" w:color="auto"/>
      </w:divBdr>
    </w:div>
    <w:div w:id="1771779973">
      <w:bodyDiv w:val="1"/>
      <w:marLeft w:val="0"/>
      <w:marRight w:val="0"/>
      <w:marTop w:val="0"/>
      <w:marBottom w:val="0"/>
      <w:divBdr>
        <w:top w:val="none" w:sz="0" w:space="0" w:color="auto"/>
        <w:left w:val="none" w:sz="0" w:space="0" w:color="auto"/>
        <w:bottom w:val="none" w:sz="0" w:space="0" w:color="auto"/>
        <w:right w:val="none" w:sz="0" w:space="0" w:color="auto"/>
      </w:divBdr>
    </w:div>
    <w:div w:id="1789735870">
      <w:bodyDiv w:val="1"/>
      <w:marLeft w:val="0"/>
      <w:marRight w:val="0"/>
      <w:marTop w:val="0"/>
      <w:marBottom w:val="0"/>
      <w:divBdr>
        <w:top w:val="none" w:sz="0" w:space="0" w:color="auto"/>
        <w:left w:val="none" w:sz="0" w:space="0" w:color="auto"/>
        <w:bottom w:val="none" w:sz="0" w:space="0" w:color="auto"/>
        <w:right w:val="none" w:sz="0" w:space="0" w:color="auto"/>
      </w:divBdr>
    </w:div>
    <w:div w:id="1804078811">
      <w:bodyDiv w:val="1"/>
      <w:marLeft w:val="0"/>
      <w:marRight w:val="0"/>
      <w:marTop w:val="0"/>
      <w:marBottom w:val="0"/>
      <w:divBdr>
        <w:top w:val="none" w:sz="0" w:space="0" w:color="auto"/>
        <w:left w:val="none" w:sz="0" w:space="0" w:color="auto"/>
        <w:bottom w:val="none" w:sz="0" w:space="0" w:color="auto"/>
        <w:right w:val="none" w:sz="0" w:space="0" w:color="auto"/>
      </w:divBdr>
    </w:div>
    <w:div w:id="1837650565">
      <w:bodyDiv w:val="1"/>
      <w:marLeft w:val="0"/>
      <w:marRight w:val="0"/>
      <w:marTop w:val="0"/>
      <w:marBottom w:val="0"/>
      <w:divBdr>
        <w:top w:val="none" w:sz="0" w:space="0" w:color="auto"/>
        <w:left w:val="none" w:sz="0" w:space="0" w:color="auto"/>
        <w:bottom w:val="none" w:sz="0" w:space="0" w:color="auto"/>
        <w:right w:val="none" w:sz="0" w:space="0" w:color="auto"/>
      </w:divBdr>
    </w:div>
    <w:div w:id="1837762408">
      <w:bodyDiv w:val="1"/>
      <w:marLeft w:val="0"/>
      <w:marRight w:val="0"/>
      <w:marTop w:val="0"/>
      <w:marBottom w:val="0"/>
      <w:divBdr>
        <w:top w:val="none" w:sz="0" w:space="0" w:color="auto"/>
        <w:left w:val="none" w:sz="0" w:space="0" w:color="auto"/>
        <w:bottom w:val="none" w:sz="0" w:space="0" w:color="auto"/>
        <w:right w:val="none" w:sz="0" w:space="0" w:color="auto"/>
      </w:divBdr>
    </w:div>
    <w:div w:id="1845124753">
      <w:bodyDiv w:val="1"/>
      <w:marLeft w:val="0"/>
      <w:marRight w:val="0"/>
      <w:marTop w:val="0"/>
      <w:marBottom w:val="0"/>
      <w:divBdr>
        <w:top w:val="none" w:sz="0" w:space="0" w:color="auto"/>
        <w:left w:val="none" w:sz="0" w:space="0" w:color="auto"/>
        <w:bottom w:val="none" w:sz="0" w:space="0" w:color="auto"/>
        <w:right w:val="none" w:sz="0" w:space="0" w:color="auto"/>
      </w:divBdr>
    </w:div>
    <w:div w:id="1851218393">
      <w:bodyDiv w:val="1"/>
      <w:marLeft w:val="0"/>
      <w:marRight w:val="0"/>
      <w:marTop w:val="0"/>
      <w:marBottom w:val="0"/>
      <w:divBdr>
        <w:top w:val="none" w:sz="0" w:space="0" w:color="auto"/>
        <w:left w:val="none" w:sz="0" w:space="0" w:color="auto"/>
        <w:bottom w:val="none" w:sz="0" w:space="0" w:color="auto"/>
        <w:right w:val="none" w:sz="0" w:space="0" w:color="auto"/>
      </w:divBdr>
    </w:div>
    <w:div w:id="1852838015">
      <w:bodyDiv w:val="1"/>
      <w:marLeft w:val="0"/>
      <w:marRight w:val="0"/>
      <w:marTop w:val="0"/>
      <w:marBottom w:val="0"/>
      <w:divBdr>
        <w:top w:val="none" w:sz="0" w:space="0" w:color="auto"/>
        <w:left w:val="none" w:sz="0" w:space="0" w:color="auto"/>
        <w:bottom w:val="none" w:sz="0" w:space="0" w:color="auto"/>
        <w:right w:val="none" w:sz="0" w:space="0" w:color="auto"/>
      </w:divBdr>
    </w:div>
    <w:div w:id="1864131638">
      <w:bodyDiv w:val="1"/>
      <w:marLeft w:val="0"/>
      <w:marRight w:val="0"/>
      <w:marTop w:val="0"/>
      <w:marBottom w:val="0"/>
      <w:divBdr>
        <w:top w:val="none" w:sz="0" w:space="0" w:color="auto"/>
        <w:left w:val="none" w:sz="0" w:space="0" w:color="auto"/>
        <w:bottom w:val="none" w:sz="0" w:space="0" w:color="auto"/>
        <w:right w:val="none" w:sz="0" w:space="0" w:color="auto"/>
      </w:divBdr>
    </w:div>
    <w:div w:id="1880243440">
      <w:bodyDiv w:val="1"/>
      <w:marLeft w:val="0"/>
      <w:marRight w:val="0"/>
      <w:marTop w:val="0"/>
      <w:marBottom w:val="0"/>
      <w:divBdr>
        <w:top w:val="none" w:sz="0" w:space="0" w:color="auto"/>
        <w:left w:val="none" w:sz="0" w:space="0" w:color="auto"/>
        <w:bottom w:val="none" w:sz="0" w:space="0" w:color="auto"/>
        <w:right w:val="none" w:sz="0" w:space="0" w:color="auto"/>
      </w:divBdr>
    </w:div>
    <w:div w:id="1884362414">
      <w:bodyDiv w:val="1"/>
      <w:marLeft w:val="0"/>
      <w:marRight w:val="0"/>
      <w:marTop w:val="0"/>
      <w:marBottom w:val="0"/>
      <w:divBdr>
        <w:top w:val="none" w:sz="0" w:space="0" w:color="auto"/>
        <w:left w:val="none" w:sz="0" w:space="0" w:color="auto"/>
        <w:bottom w:val="none" w:sz="0" w:space="0" w:color="auto"/>
        <w:right w:val="none" w:sz="0" w:space="0" w:color="auto"/>
      </w:divBdr>
      <w:divsChild>
        <w:div w:id="169023896">
          <w:marLeft w:val="0"/>
          <w:marRight w:val="0"/>
          <w:marTop w:val="0"/>
          <w:marBottom w:val="0"/>
          <w:divBdr>
            <w:top w:val="none" w:sz="0" w:space="0" w:color="auto"/>
            <w:left w:val="none" w:sz="0" w:space="0" w:color="auto"/>
            <w:bottom w:val="none" w:sz="0" w:space="0" w:color="auto"/>
            <w:right w:val="none" w:sz="0" w:space="0" w:color="auto"/>
          </w:divBdr>
          <w:divsChild>
            <w:div w:id="829638981">
              <w:marLeft w:val="0"/>
              <w:marRight w:val="0"/>
              <w:marTop w:val="0"/>
              <w:marBottom w:val="0"/>
              <w:divBdr>
                <w:top w:val="none" w:sz="0" w:space="0" w:color="auto"/>
                <w:left w:val="none" w:sz="0" w:space="0" w:color="auto"/>
                <w:bottom w:val="none" w:sz="0" w:space="0" w:color="auto"/>
                <w:right w:val="none" w:sz="0" w:space="0" w:color="auto"/>
              </w:divBdr>
              <w:divsChild>
                <w:div w:id="1644389754">
                  <w:marLeft w:val="0"/>
                  <w:marRight w:val="0"/>
                  <w:marTop w:val="0"/>
                  <w:marBottom w:val="0"/>
                  <w:divBdr>
                    <w:top w:val="none" w:sz="0" w:space="0" w:color="auto"/>
                    <w:left w:val="none" w:sz="0" w:space="0" w:color="auto"/>
                    <w:bottom w:val="none" w:sz="0" w:space="0" w:color="auto"/>
                    <w:right w:val="none" w:sz="0" w:space="0" w:color="auto"/>
                  </w:divBdr>
                  <w:divsChild>
                    <w:div w:id="889732867">
                      <w:marLeft w:val="0"/>
                      <w:marRight w:val="0"/>
                      <w:marTop w:val="0"/>
                      <w:marBottom w:val="0"/>
                      <w:divBdr>
                        <w:top w:val="none" w:sz="0" w:space="0" w:color="auto"/>
                        <w:left w:val="none" w:sz="0" w:space="0" w:color="auto"/>
                        <w:bottom w:val="none" w:sz="0" w:space="0" w:color="auto"/>
                        <w:right w:val="none" w:sz="0" w:space="0" w:color="auto"/>
                      </w:divBdr>
                      <w:divsChild>
                        <w:div w:id="693387523">
                          <w:marLeft w:val="0"/>
                          <w:marRight w:val="0"/>
                          <w:marTop w:val="0"/>
                          <w:marBottom w:val="0"/>
                          <w:divBdr>
                            <w:top w:val="none" w:sz="0" w:space="0" w:color="auto"/>
                            <w:left w:val="none" w:sz="0" w:space="0" w:color="auto"/>
                            <w:bottom w:val="none" w:sz="0" w:space="0" w:color="auto"/>
                            <w:right w:val="none" w:sz="0" w:space="0" w:color="auto"/>
                          </w:divBdr>
                          <w:divsChild>
                            <w:div w:id="9187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227964">
      <w:bodyDiv w:val="1"/>
      <w:marLeft w:val="0"/>
      <w:marRight w:val="0"/>
      <w:marTop w:val="0"/>
      <w:marBottom w:val="0"/>
      <w:divBdr>
        <w:top w:val="none" w:sz="0" w:space="0" w:color="auto"/>
        <w:left w:val="none" w:sz="0" w:space="0" w:color="auto"/>
        <w:bottom w:val="none" w:sz="0" w:space="0" w:color="auto"/>
        <w:right w:val="none" w:sz="0" w:space="0" w:color="auto"/>
      </w:divBdr>
    </w:div>
    <w:div w:id="1931308068">
      <w:bodyDiv w:val="1"/>
      <w:marLeft w:val="0"/>
      <w:marRight w:val="0"/>
      <w:marTop w:val="0"/>
      <w:marBottom w:val="0"/>
      <w:divBdr>
        <w:top w:val="none" w:sz="0" w:space="0" w:color="auto"/>
        <w:left w:val="none" w:sz="0" w:space="0" w:color="auto"/>
        <w:bottom w:val="none" w:sz="0" w:space="0" w:color="auto"/>
        <w:right w:val="none" w:sz="0" w:space="0" w:color="auto"/>
      </w:divBdr>
    </w:div>
    <w:div w:id="1949267609">
      <w:bodyDiv w:val="1"/>
      <w:marLeft w:val="0"/>
      <w:marRight w:val="0"/>
      <w:marTop w:val="0"/>
      <w:marBottom w:val="0"/>
      <w:divBdr>
        <w:top w:val="none" w:sz="0" w:space="0" w:color="auto"/>
        <w:left w:val="none" w:sz="0" w:space="0" w:color="auto"/>
        <w:bottom w:val="none" w:sz="0" w:space="0" w:color="auto"/>
        <w:right w:val="none" w:sz="0" w:space="0" w:color="auto"/>
      </w:divBdr>
    </w:div>
    <w:div w:id="1959795453">
      <w:bodyDiv w:val="1"/>
      <w:marLeft w:val="0"/>
      <w:marRight w:val="0"/>
      <w:marTop w:val="0"/>
      <w:marBottom w:val="0"/>
      <w:divBdr>
        <w:top w:val="none" w:sz="0" w:space="0" w:color="auto"/>
        <w:left w:val="none" w:sz="0" w:space="0" w:color="auto"/>
        <w:bottom w:val="none" w:sz="0" w:space="0" w:color="auto"/>
        <w:right w:val="none" w:sz="0" w:space="0" w:color="auto"/>
      </w:divBdr>
    </w:div>
    <w:div w:id="1985037930">
      <w:bodyDiv w:val="1"/>
      <w:marLeft w:val="0"/>
      <w:marRight w:val="0"/>
      <w:marTop w:val="0"/>
      <w:marBottom w:val="0"/>
      <w:divBdr>
        <w:top w:val="none" w:sz="0" w:space="0" w:color="auto"/>
        <w:left w:val="none" w:sz="0" w:space="0" w:color="auto"/>
        <w:bottom w:val="none" w:sz="0" w:space="0" w:color="auto"/>
        <w:right w:val="none" w:sz="0" w:space="0" w:color="auto"/>
      </w:divBdr>
    </w:div>
    <w:div w:id="1988433168">
      <w:bodyDiv w:val="1"/>
      <w:marLeft w:val="0"/>
      <w:marRight w:val="0"/>
      <w:marTop w:val="0"/>
      <w:marBottom w:val="0"/>
      <w:divBdr>
        <w:top w:val="none" w:sz="0" w:space="0" w:color="auto"/>
        <w:left w:val="none" w:sz="0" w:space="0" w:color="auto"/>
        <w:bottom w:val="none" w:sz="0" w:space="0" w:color="auto"/>
        <w:right w:val="none" w:sz="0" w:space="0" w:color="auto"/>
      </w:divBdr>
    </w:div>
    <w:div w:id="2011523483">
      <w:bodyDiv w:val="1"/>
      <w:marLeft w:val="0"/>
      <w:marRight w:val="0"/>
      <w:marTop w:val="0"/>
      <w:marBottom w:val="0"/>
      <w:divBdr>
        <w:top w:val="none" w:sz="0" w:space="0" w:color="auto"/>
        <w:left w:val="none" w:sz="0" w:space="0" w:color="auto"/>
        <w:bottom w:val="none" w:sz="0" w:space="0" w:color="auto"/>
        <w:right w:val="none" w:sz="0" w:space="0" w:color="auto"/>
      </w:divBdr>
      <w:divsChild>
        <w:div w:id="678890014">
          <w:marLeft w:val="0"/>
          <w:marRight w:val="0"/>
          <w:marTop w:val="0"/>
          <w:marBottom w:val="0"/>
          <w:divBdr>
            <w:top w:val="none" w:sz="0" w:space="0" w:color="auto"/>
            <w:left w:val="none" w:sz="0" w:space="0" w:color="auto"/>
            <w:bottom w:val="none" w:sz="0" w:space="0" w:color="auto"/>
            <w:right w:val="none" w:sz="0" w:space="0" w:color="auto"/>
          </w:divBdr>
          <w:divsChild>
            <w:div w:id="747191004">
              <w:marLeft w:val="0"/>
              <w:marRight w:val="0"/>
              <w:marTop w:val="0"/>
              <w:marBottom w:val="0"/>
              <w:divBdr>
                <w:top w:val="none" w:sz="0" w:space="0" w:color="auto"/>
                <w:left w:val="none" w:sz="0" w:space="0" w:color="auto"/>
                <w:bottom w:val="none" w:sz="0" w:space="0" w:color="auto"/>
                <w:right w:val="none" w:sz="0" w:space="0" w:color="auto"/>
              </w:divBdr>
            </w:div>
            <w:div w:id="1190294947">
              <w:marLeft w:val="0"/>
              <w:marRight w:val="0"/>
              <w:marTop w:val="0"/>
              <w:marBottom w:val="0"/>
              <w:divBdr>
                <w:top w:val="none" w:sz="0" w:space="0" w:color="auto"/>
                <w:left w:val="none" w:sz="0" w:space="0" w:color="auto"/>
                <w:bottom w:val="none" w:sz="0" w:space="0" w:color="auto"/>
                <w:right w:val="none" w:sz="0" w:space="0" w:color="auto"/>
              </w:divBdr>
              <w:divsChild>
                <w:div w:id="298732414">
                  <w:marLeft w:val="0"/>
                  <w:marRight w:val="0"/>
                  <w:marTop w:val="0"/>
                  <w:marBottom w:val="0"/>
                  <w:divBdr>
                    <w:top w:val="none" w:sz="0" w:space="0" w:color="auto"/>
                    <w:left w:val="none" w:sz="0" w:space="0" w:color="auto"/>
                    <w:bottom w:val="none" w:sz="0" w:space="0" w:color="auto"/>
                    <w:right w:val="none" w:sz="0" w:space="0" w:color="auto"/>
                  </w:divBdr>
                  <w:divsChild>
                    <w:div w:id="6909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0652">
      <w:bodyDiv w:val="1"/>
      <w:marLeft w:val="0"/>
      <w:marRight w:val="0"/>
      <w:marTop w:val="0"/>
      <w:marBottom w:val="0"/>
      <w:divBdr>
        <w:top w:val="none" w:sz="0" w:space="0" w:color="auto"/>
        <w:left w:val="none" w:sz="0" w:space="0" w:color="auto"/>
        <w:bottom w:val="none" w:sz="0" w:space="0" w:color="auto"/>
        <w:right w:val="none" w:sz="0" w:space="0" w:color="auto"/>
      </w:divBdr>
    </w:div>
    <w:div w:id="2020153373">
      <w:bodyDiv w:val="1"/>
      <w:marLeft w:val="0"/>
      <w:marRight w:val="0"/>
      <w:marTop w:val="0"/>
      <w:marBottom w:val="0"/>
      <w:divBdr>
        <w:top w:val="none" w:sz="0" w:space="0" w:color="auto"/>
        <w:left w:val="none" w:sz="0" w:space="0" w:color="auto"/>
        <w:bottom w:val="none" w:sz="0" w:space="0" w:color="auto"/>
        <w:right w:val="none" w:sz="0" w:space="0" w:color="auto"/>
      </w:divBdr>
    </w:div>
    <w:div w:id="2046518598">
      <w:bodyDiv w:val="1"/>
      <w:marLeft w:val="0"/>
      <w:marRight w:val="0"/>
      <w:marTop w:val="0"/>
      <w:marBottom w:val="0"/>
      <w:divBdr>
        <w:top w:val="none" w:sz="0" w:space="0" w:color="auto"/>
        <w:left w:val="none" w:sz="0" w:space="0" w:color="auto"/>
        <w:bottom w:val="none" w:sz="0" w:space="0" w:color="auto"/>
        <w:right w:val="none" w:sz="0" w:space="0" w:color="auto"/>
      </w:divBdr>
    </w:div>
    <w:div w:id="2051297975">
      <w:bodyDiv w:val="1"/>
      <w:marLeft w:val="0"/>
      <w:marRight w:val="0"/>
      <w:marTop w:val="0"/>
      <w:marBottom w:val="0"/>
      <w:divBdr>
        <w:top w:val="none" w:sz="0" w:space="0" w:color="auto"/>
        <w:left w:val="none" w:sz="0" w:space="0" w:color="auto"/>
        <w:bottom w:val="none" w:sz="0" w:space="0" w:color="auto"/>
        <w:right w:val="none" w:sz="0" w:space="0" w:color="auto"/>
      </w:divBdr>
    </w:div>
    <w:div w:id="2060400747">
      <w:bodyDiv w:val="1"/>
      <w:marLeft w:val="0"/>
      <w:marRight w:val="0"/>
      <w:marTop w:val="0"/>
      <w:marBottom w:val="0"/>
      <w:divBdr>
        <w:top w:val="none" w:sz="0" w:space="0" w:color="auto"/>
        <w:left w:val="none" w:sz="0" w:space="0" w:color="auto"/>
        <w:bottom w:val="none" w:sz="0" w:space="0" w:color="auto"/>
        <w:right w:val="none" w:sz="0" w:space="0" w:color="auto"/>
      </w:divBdr>
    </w:div>
    <w:div w:id="2087877268">
      <w:bodyDiv w:val="1"/>
      <w:marLeft w:val="0"/>
      <w:marRight w:val="0"/>
      <w:marTop w:val="0"/>
      <w:marBottom w:val="0"/>
      <w:divBdr>
        <w:top w:val="none" w:sz="0" w:space="0" w:color="auto"/>
        <w:left w:val="none" w:sz="0" w:space="0" w:color="auto"/>
        <w:bottom w:val="none" w:sz="0" w:space="0" w:color="auto"/>
        <w:right w:val="none" w:sz="0" w:space="0" w:color="auto"/>
      </w:divBdr>
    </w:div>
    <w:div w:id="2090736543">
      <w:bodyDiv w:val="1"/>
      <w:marLeft w:val="0"/>
      <w:marRight w:val="0"/>
      <w:marTop w:val="0"/>
      <w:marBottom w:val="0"/>
      <w:divBdr>
        <w:top w:val="none" w:sz="0" w:space="0" w:color="auto"/>
        <w:left w:val="none" w:sz="0" w:space="0" w:color="auto"/>
        <w:bottom w:val="none" w:sz="0" w:space="0" w:color="auto"/>
        <w:right w:val="none" w:sz="0" w:space="0" w:color="auto"/>
      </w:divBdr>
    </w:div>
    <w:div w:id="2102677240">
      <w:bodyDiv w:val="1"/>
      <w:marLeft w:val="0"/>
      <w:marRight w:val="0"/>
      <w:marTop w:val="0"/>
      <w:marBottom w:val="0"/>
      <w:divBdr>
        <w:top w:val="none" w:sz="0" w:space="0" w:color="auto"/>
        <w:left w:val="none" w:sz="0" w:space="0" w:color="auto"/>
        <w:bottom w:val="none" w:sz="0" w:space="0" w:color="auto"/>
        <w:right w:val="none" w:sz="0" w:space="0" w:color="auto"/>
      </w:divBdr>
    </w:div>
    <w:div w:id="2116709100">
      <w:bodyDiv w:val="1"/>
      <w:marLeft w:val="0"/>
      <w:marRight w:val="0"/>
      <w:marTop w:val="0"/>
      <w:marBottom w:val="0"/>
      <w:divBdr>
        <w:top w:val="none" w:sz="0" w:space="0" w:color="auto"/>
        <w:left w:val="none" w:sz="0" w:space="0" w:color="auto"/>
        <w:bottom w:val="none" w:sz="0" w:space="0" w:color="auto"/>
        <w:right w:val="none" w:sz="0" w:space="0" w:color="auto"/>
      </w:divBdr>
    </w:div>
    <w:div w:id="2117212381">
      <w:bodyDiv w:val="1"/>
      <w:marLeft w:val="0"/>
      <w:marRight w:val="0"/>
      <w:marTop w:val="0"/>
      <w:marBottom w:val="0"/>
      <w:divBdr>
        <w:top w:val="none" w:sz="0" w:space="0" w:color="auto"/>
        <w:left w:val="none" w:sz="0" w:space="0" w:color="auto"/>
        <w:bottom w:val="none" w:sz="0" w:space="0" w:color="auto"/>
        <w:right w:val="none" w:sz="0" w:space="0" w:color="auto"/>
      </w:divBdr>
    </w:div>
    <w:div w:id="2118017321">
      <w:bodyDiv w:val="1"/>
      <w:marLeft w:val="0"/>
      <w:marRight w:val="0"/>
      <w:marTop w:val="0"/>
      <w:marBottom w:val="0"/>
      <w:divBdr>
        <w:top w:val="none" w:sz="0" w:space="0" w:color="auto"/>
        <w:left w:val="none" w:sz="0" w:space="0" w:color="auto"/>
        <w:bottom w:val="none" w:sz="0" w:space="0" w:color="auto"/>
        <w:right w:val="none" w:sz="0" w:space="0" w:color="auto"/>
      </w:divBdr>
    </w:div>
    <w:div w:id="2126460647">
      <w:bodyDiv w:val="1"/>
      <w:marLeft w:val="0"/>
      <w:marRight w:val="0"/>
      <w:marTop w:val="0"/>
      <w:marBottom w:val="0"/>
      <w:divBdr>
        <w:top w:val="none" w:sz="0" w:space="0" w:color="auto"/>
        <w:left w:val="none" w:sz="0" w:space="0" w:color="auto"/>
        <w:bottom w:val="none" w:sz="0" w:space="0" w:color="auto"/>
        <w:right w:val="none" w:sz="0" w:space="0" w:color="auto"/>
      </w:divBdr>
    </w:div>
    <w:div w:id="2133788503">
      <w:bodyDiv w:val="1"/>
      <w:marLeft w:val="0"/>
      <w:marRight w:val="0"/>
      <w:marTop w:val="0"/>
      <w:marBottom w:val="0"/>
      <w:divBdr>
        <w:top w:val="none" w:sz="0" w:space="0" w:color="auto"/>
        <w:left w:val="none" w:sz="0" w:space="0" w:color="auto"/>
        <w:bottom w:val="none" w:sz="0" w:space="0" w:color="auto"/>
        <w:right w:val="none" w:sz="0" w:space="0" w:color="auto"/>
      </w:divBdr>
      <w:divsChild>
        <w:div w:id="261913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microsoft.com/office/2014/relationships/chartEx" Target="charts/chartEx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Sheet1!$A$2:$A$14</cx:f>
        <cx:lvl ptCount="13">
          <cx:pt idx="0">BAD </cx:pt>
          <cx:pt idx="1">LOAN</cx:pt>
          <cx:pt idx="2">MORTDUE:</cx:pt>
          <cx:pt idx="3">VALUE:</cx:pt>
          <cx:pt idx="4">REASON:</cx:pt>
          <cx:pt idx="5">JOB:</cx:pt>
          <cx:pt idx="6">YOJ</cx:pt>
          <cx:pt idx="7">DEROG:</cx:pt>
          <cx:pt idx="8">DELINQ:</cx:pt>
          <cx:pt idx="9">CLAGE:</cx:pt>
          <cx:pt idx="10">NINQ:</cx:pt>
          <cx:pt idx="11">CLNO:</cx:pt>
          <cx:pt idx="12">DEBTINC:</cx:pt>
        </cx:lvl>
      </cx:strDim>
      <cx:numDim type="val">
        <cx:f>Sheet1!$B$2:$B$14</cx:f>
        <cx:lvl ptCount="13" formatCode="General">
          <cx:pt idx="0">0</cx:pt>
          <cx:pt idx="1">0</cx:pt>
          <cx:pt idx="2">518</cx:pt>
          <cx:pt idx="3">112</cx:pt>
          <cx:pt idx="4">252</cx:pt>
          <cx:pt idx="5">279</cx:pt>
          <cx:pt idx="6">515</cx:pt>
          <cx:pt idx="7">708</cx:pt>
          <cx:pt idx="8">580</cx:pt>
          <cx:pt idx="9">308</cx:pt>
          <cx:pt idx="10">510</cx:pt>
          <cx:pt idx="11">222</cx:pt>
          <cx:pt idx="12">267</cx:pt>
        </cx:lvl>
      </cx:numDim>
    </cx:data>
  </cx:chartData>
  <cx:chart>
    <cx:title pos="t" align="ctr" overlay="0"/>
    <cx:plotArea>
      <cx:plotAreaRegion>
        <cx:series layoutId="clusteredColumn" uniqueId="{495896DE-9511-4A80-BB26-87DF46F287F2}">
          <cx:tx>
            <cx:txData>
              <cx:f>Sheet1!$B$1</cx:f>
              <cx:v>No of Missing Values</cx:v>
            </cx:txData>
          </cx:tx>
          <cx:dataId val="0"/>
          <cx:layoutPr>
            <cx:aggregation/>
          </cx:layoutPr>
          <cx:axisId val="1"/>
        </cx:series>
        <cx:series layoutId="paretoLine" ownerIdx="0" uniqueId="{9D3C4406-0D70-4488-9F3D-618B0646AE4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63</Pages>
  <Words>10237</Words>
  <Characters>58357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Rajeshbhai Trivedi</dc:creator>
  <cp:keywords/>
  <dc:description/>
  <cp:lastModifiedBy>Karan Rajeshbhai Trivedi</cp:lastModifiedBy>
  <cp:revision>8</cp:revision>
  <cp:lastPrinted>2024-12-11T19:27:00Z</cp:lastPrinted>
  <dcterms:created xsi:type="dcterms:W3CDTF">2024-12-11T02:26:00Z</dcterms:created>
  <dcterms:modified xsi:type="dcterms:W3CDTF">2024-12-11T19:31:00Z</dcterms:modified>
</cp:coreProperties>
</file>