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2B2420"/>
          <w:sz w:val="40"/>
          <w:szCs w:val="40"/>
        </w:rPr>
        <w:t xml:space="preserve">Product Notes</w:t>
      </w:r>
    </w:p>
    <w:p>
      <w:pPr>
        <w:pBdr>
          <w:bottom w:val="single" w:color="B5502E" w:sz="8" w:space="6"/>
        </w:pBdr>
        <w:spacing w:after="260"/>
      </w:pPr>
      <w:r>
        <w:rPr>
          <w:i/>
          <w:iCs/>
          <w:color w:val="726A5E"/>
          <w:sz w:val="20"/>
          <w:szCs w:val="20"/>
        </w:rPr>
        <w:t xml:space="preserve">Frontend Intern Hiring Exercise — candidate submission</w:t>
      </w:r>
    </w:p>
    <w:p>
      <w:pPr>
        <w:pStyle w:val="Heading2"/>
        <w:spacing w:after="140" w:before="260"/>
      </w:pPr>
      <w:r>
        <w:rPr>
          <w:sz w:val="22"/>
          <w:szCs w:val="22"/>
        </w:rPr>
        <w:t xml:space="preserve">Who this is for</w:t>
      </w:r>
    </w:p>
    <w:p>
      <w:pPr>
        <w:spacing w:after="160"/>
      </w:pPr>
      <w:r>
        <w:rPr>
          <w:sz w:val="22"/>
          <w:szCs w:val="22"/>
        </w:rPr>
        <w:t xml:space="preserve">Someone running a small business — a coffee shop, a studio, whatever — who has a website already and wants to change it themselves. No developer on call, no interest in learning React. What they actually want is to be able to change what the page says or looks like, either by hand or by describing the change in plain English, without being scared that they've quietly broken the mobile version or lost something they did ten minutes ago.</w:t>
      </w:r>
    </w:p>
    <w:p>
      <w:pPr>
        <w:spacing w:after="160"/>
      </w:pPr>
      <w:r>
        <w:rPr>
          <w:sz w:val="22"/>
          <w:szCs w:val="22"/>
        </w:rPr>
        <w:t xml:space="preserve">So "a safe completed edit," to me, means four things: it only touched the thing you selected, on the screen size you told it to, nothing changed until you actually said yes, and you can get any one piece of it back without unwinding everything else that happened since.</w:t>
      </w:r>
    </w:p>
    <w:p>
      <w:pPr>
        <w:pStyle w:val="Heading2"/>
        <w:spacing w:after="140" w:before="260"/>
      </w:pPr>
      <w:r>
        <w:rPr>
          <w:sz w:val="22"/>
          <w:szCs w:val="22"/>
        </w:rPr>
        <w:t xml:space="preserve">Some definitions, since the brief asked for them explicitly</w:t>
      </w:r>
    </w:p>
    <w:p>
      <w:pPr>
        <w:spacing w:after="160"/>
      </w:pPr>
      <w:r>
        <w:rPr>
          <w:b/>
          <w:bCs/>
          <w:sz w:val="22"/>
          <w:szCs w:val="22"/>
        </w:rPr>
        <w:t xml:space="preserve">Element</w:t>
      </w:r>
      <w:r>
        <w:rPr>
          <w:sz w:val="22"/>
          <w:szCs w:val="22"/>
        </w:rPr>
        <w:t xml:space="preserve"> — one thing on the page with a stable id that never changes, even if you rename it, restyle it, or move it around. I made a point of generating ids once, up front, rather than deriving them from the text content or the DOM position — otherwise renaming a button would break every history entry that pointed at it.</w:t>
      </w:r>
    </w:p>
    <w:p>
      <w:pPr>
        <w:spacing w:after="160"/>
      </w:pPr>
      <w:r>
        <w:rPr>
          <w:b/>
          <w:bCs/>
          <w:sz w:val="22"/>
          <w:szCs w:val="22"/>
        </w:rPr>
        <w:t xml:space="preserve">Group selection</w:t>
      </w:r>
      <w:r>
        <w:rPr>
          <w:sz w:val="22"/>
          <w:szCs w:val="22"/>
        </w:rPr>
        <w:t xml:space="preserve"> — just a list of ids. There's no special "grouped element" concept under the hood. Every operation still treats each selected element as its own independent thing to validate and apply — a "group edit" is really just one action that happens to touch several elements at once.</w:t>
      </w:r>
    </w:p>
    <w:p>
      <w:pPr>
        <w:spacing w:after="160"/>
      </w:pPr>
      <w:r>
        <w:rPr>
          <w:b/>
          <w:bCs/>
          <w:sz w:val="22"/>
          <w:szCs w:val="22"/>
        </w:rPr>
        <w:t xml:space="preserve">Committed step</w:t>
      </w:r>
      <w:r>
        <w:rPr>
          <w:sz w:val="22"/>
          <w:szCs w:val="22"/>
        </w:rPr>
        <w:t xml:space="preserve"> — one accepted edit, i.e. one thing that shows up in the History panel. A single AI batch of five elements can produce up to five committed steps, because each one gets accepted (or not) independently.</w:t>
      </w:r>
    </w:p>
    <w:p>
      <w:pPr>
        <w:spacing w:after="160"/>
      </w:pPr>
      <w:r>
        <w:rPr>
          <w:b/>
          <w:bCs/>
          <w:sz w:val="22"/>
          <w:szCs w:val="22"/>
        </w:rPr>
        <w:t xml:space="preserve">Viewport scope</w:t>
      </w:r>
      <w:r>
        <w:rPr>
          <w:sz w:val="22"/>
          <w:szCs w:val="22"/>
        </w:rPr>
        <w:t xml:space="preserve"> — All / Desktop / Tablet / Mobile. Every single edit — manual, code, or AI — has to declare one of these. "All" writes to the shared value; a specific viewport writes to that viewport's override only.</w:t>
      </w:r>
    </w:p>
    <w:p>
      <w:pPr>
        <w:spacing w:after="160"/>
      </w:pPr>
      <w:r>
        <w:rPr>
          <w:b/>
          <w:bCs/>
          <w:sz w:val="22"/>
          <w:szCs w:val="22"/>
        </w:rPr>
        <w:t xml:space="preserve">Editable property boundary</w:t>
      </w:r>
      <w:r>
        <w:rPr>
          <w:sz w:val="22"/>
          <w:szCs w:val="22"/>
        </w:rPr>
        <w:t xml:space="preserve"> — a fixed whitelist of which fields each element type is allowed to have (in </w:t>
      </w:r>
      <w:r>
        <w:rPr>
          <w:rFonts w:ascii="Consolas" w:cs="Consolas" w:eastAsia="Consolas" w:hAnsi="Consolas"/>
          <w:sz w:val="20"/>
          <w:szCs w:val="20"/>
          <w:shd w:fill="F0EEE8" w:val="clear"/>
        </w:rPr>
        <w:t xml:space="preserve">ELEMENT_SCHEMAS</w:t>
      </w:r>
      <w:r>
        <w:rPr>
          <w:sz w:val="22"/>
          <w:szCs w:val="22"/>
        </w:rPr>
        <w:t xml:space="preserve">). A paragraph can't suddenly grow an </w:t>
      </w:r>
      <w:r>
        <w:rPr>
          <w:rFonts w:ascii="Consolas" w:cs="Consolas" w:eastAsia="Consolas" w:hAnsi="Consolas"/>
          <w:sz w:val="20"/>
          <w:szCs w:val="20"/>
          <w:shd w:fill="F0EEE8" w:val="clear"/>
        </w:rPr>
        <w:t xml:space="preserve">href</w:t>
      </w:r>
      <w:r>
        <w:rPr>
          <w:sz w:val="22"/>
          <w:szCs w:val="22"/>
        </w:rPr>
        <w:t xml:space="preserve">. This is checked in one place and applies no matter which of the three editing surfaces tried to set the field.</w:t>
      </w:r>
    </w:p>
    <w:p>
      <w:pPr>
        <w:pStyle w:val="Heading2"/>
        <w:spacing w:after="140" w:before="260"/>
      </w:pPr>
      <w:r>
        <w:rPr>
          <w:sz w:val="22"/>
          <w:szCs w:val="22"/>
        </w:rPr>
        <w:t xml:space="preserve">How canvas and code stay in sync</w:t>
      </w:r>
    </w:p>
    <w:p>
      <w:pPr>
        <w:spacing w:after="160"/>
      </w:pPr>
      <w:r>
        <w:rPr>
          <w:sz w:val="22"/>
          <w:szCs w:val="22"/>
        </w:rPr>
        <w:t xml:space="preserve">They're not actually two different systems that sync with each other — they both just build the same kind of edit request and hand it to the same function. The code editor even gets validated by the exact same rules the canvas does, so if you type a font size of 500 into the JSON, you get the same rejection you'd get from a canvas control that (properly) wouldn't have let you do that in the first place.</w:t>
      </w:r>
    </w:p>
    <w:p>
      <w:pPr>
        <w:spacing w:after="160"/>
      </w:pPr>
      <w:r>
        <w:rPr>
          <w:sz w:val="22"/>
          <w:szCs w:val="22"/>
        </w:rPr>
        <w:t xml:space="preserve">For how a value gets resolved across viewports, it's genuinely just:</w:t>
      </w:r>
    </w:p>
    <w:tbl>
      <w:tblPr>
        <w:tblW w:type="dxa" w:w="9360"/>
        <w:tblBorders>
          <w:top w:val="single" w:color="E2DDD2" w:sz="2"/>
          <w:left w:val="single" w:color="E2DDD2" w:sz="2"/>
          <w:bottom w:val="single" w:color="E2DDD2" w:sz="2"/>
          <w:right w:val="single" w:color="E2DDD2" w:sz="2"/>
          <w:insideH w:val="single" w:color="E2DDD2" w:sz="2"/>
          <w:insideV w:val="single" w:color="E2DDD2" w:sz="2"/>
        </w:tblBorders>
      </w:tblPr>
      <w:tblGrid>
        <w:gridCol w:w="9360"/>
      </w:tblGrid>
      <w:tr>
        <w:tc>
          <w:tcPr>
            <w:tcW w:type="dxa" w:w="9360"/>
            <w:shd w:fill="FBFAF6" w:val="clear"/>
            <w:tcMar>
              <w:top w:type="dxa" w:w="120"/>
              <w:left w:type="dxa" w:w="160"/>
              <w:bottom w:type="dxa" w:w="120"/>
              <w:right w:type="dxa" w:w="160"/>
            </w:tcMar>
          </w:tcPr>
          <w:p>
            <w:pPr>
              <w:spacing w:after="0"/>
            </w:pPr>
            <w:r>
              <w:rPr>
                <w:rFonts w:ascii="Consolas" w:cs="Consolas" w:eastAsia="Consolas" w:hAnsi="Consolas"/>
                <w:sz w:val="19"/>
                <w:szCs w:val="19"/>
              </w:rPr>
              <w:t xml:space="preserve">resolved = { ...base, ...override[viewport] }</w:t>
            </w:r>
          </w:p>
        </w:tc>
      </w:tr>
    </w:tbl>
    <w:p>
      <w:pPr>
        <w:spacing w:after="160"/>
      </w:pPr>
    </w:p>
    <w:p>
      <w:pPr>
        <w:spacing w:after="160"/>
      </w:pPr>
      <w:r>
        <w:rPr>
          <w:sz w:val="22"/>
          <w:szCs w:val="22"/>
        </w:rPr>
        <w:t xml:space="preserve">A viewport only differs from the shared base if its override object explicitly has that key. That's the whole reason editing "Desktop" never touches "Tablet" — the tablet override object is a completely separate object that nothing touched.</w:t>
      </w:r>
    </w:p>
    <w:p>
      <w:pPr>
        <w:pStyle w:val="Heading2"/>
        <w:spacing w:after="140" w:before="260"/>
      </w:pPr>
      <w:r>
        <w:rPr>
          <w:sz w:val="22"/>
          <w:szCs w:val="22"/>
        </w:rPr>
        <w:t xml:space="preserve">Keeping the AI demo inside its lane</w:t>
      </w:r>
    </w:p>
    <w:p>
      <w:pPr>
        <w:spacing w:after="160"/>
      </w:pPr>
      <w:r>
        <w:rPr>
          <w:sz w:val="22"/>
          <w:szCs w:val="22"/>
        </w:rPr>
        <w:t xml:space="preserve">Before the AI panel generates anything, it snapshots exactly which elements were selected and which scope was chosen. The scenario engine only ever sees that snapshot — it can't reach outside it, because it's never given anything else to work with. When you accept a proposal, that acceptance is pinned to the original selection too, so even if something tried to sneak an extra element id into the accept step, the pipeline would refuse it as "not part of the authorized selection." (There's a test for this specific case, because I didn't fully trust myself to get it right on the first try.)</w:t>
      </w:r>
    </w:p>
    <w:p>
      <w:pPr>
        <w:spacing w:after="160"/>
      </w:pPr>
      <w:r>
        <w:rPr>
          <w:sz w:val="22"/>
          <w:szCs w:val="22"/>
        </w:rPr>
        <w:t xml:space="preserve">What happens when things go wrong:</w:t>
      </w:r>
    </w:p>
    <w:p>
      <w:pPr>
        <w:pStyle w:val="ListParagraph"/>
        <w:numPr>
          <w:ilvl w:val="0"/>
          <w:numId w:val="2"/>
        </w:numPr>
        <w:spacing w:after="60"/>
      </w:pPr>
      <w:r>
        <w:rPr>
          <w:b/>
          <w:bCs/>
          <w:sz w:val="22"/>
          <w:szCs w:val="22"/>
        </w:rPr>
        <w:t xml:space="preserve">Instruction doesn't match anything supported</w:t>
      </w:r>
      <w:r>
        <w:rPr>
          <w:sz w:val="22"/>
          <w:szCs w:val="22"/>
        </w:rPr>
        <w:t xml:space="preserve"> → it just says so, no proposal gets generated.</w:t>
      </w:r>
    </w:p>
    <w:p>
      <w:pPr>
        <w:pStyle w:val="ListParagraph"/>
        <w:numPr>
          <w:ilvl w:val="0"/>
          <w:numId w:val="2"/>
        </w:numPr>
        <w:spacing w:after="60"/>
      </w:pPr>
      <w:r>
        <w:rPr>
          <w:b/>
          <w:bCs/>
          <w:sz w:val="22"/>
          <w:szCs w:val="22"/>
        </w:rPr>
        <w:t xml:space="preserve">Instruction implies a property the schema doesn't support</w:t>
      </w:r>
      <w:r>
        <w:rPr>
          <w:sz w:val="22"/>
          <w:szCs w:val="22"/>
        </w:rPr>
        <w:t xml:space="preserve"> (like "3D rotate") → refused up front, with an explanation of why.</w:t>
      </w:r>
    </w:p>
    <w:p>
      <w:pPr>
        <w:pStyle w:val="ListParagraph"/>
        <w:numPr>
          <w:ilvl w:val="0"/>
          <w:numId w:val="2"/>
        </w:numPr>
        <w:spacing w:after="60"/>
      </w:pPr>
      <w:r>
        <w:rPr>
          <w:b/>
          <w:bCs/>
          <w:sz w:val="22"/>
          <w:szCs w:val="22"/>
        </w:rPr>
        <w:t xml:space="preserve">Element changed since the proposal was made</w:t>
      </w:r>
      <w:r>
        <w:rPr>
          <w:sz w:val="22"/>
          <w:szCs w:val="22"/>
        </w:rPr>
        <w:t xml:space="preserve"> (say you manually edited it while the proposal was sitting there unreviewed) → the specific proposal comes back "stale" when you try to accept it, instead of quietly clobbering your manual edit.</w:t>
      </w:r>
    </w:p>
    <w:p>
      <w:pPr>
        <w:pStyle w:val="ListParagraph"/>
        <w:numPr>
          <w:ilvl w:val="0"/>
          <w:numId w:val="2"/>
        </w:numPr>
        <w:spacing w:after="60"/>
      </w:pPr>
      <w:r>
        <w:rPr>
          <w:b/>
          <w:bCs/>
          <w:sz w:val="22"/>
          <w:szCs w:val="22"/>
        </w:rPr>
        <w:t xml:space="preserve">Nothing selected</w:t>
      </w:r>
      <w:r>
        <w:rPr>
          <w:sz w:val="22"/>
          <w:szCs w:val="22"/>
        </w:rPr>
        <w:t xml:space="preserve"> → won't even run.</w:t>
      </w:r>
    </w:p>
    <w:p>
      <w:pPr>
        <w:pStyle w:val="Heading2"/>
        <w:spacing w:after="140" w:before="260"/>
      </w:pPr>
      <w:r>
        <w:rPr>
          <w:sz w:val="22"/>
          <w:szCs w:val="22"/>
        </w:rPr>
        <w:t xml:space="preserve">Reviewing, partial acceptance, and recovery</w:t>
      </w:r>
    </w:p>
    <w:p>
      <w:pPr>
        <w:spacing w:after="160"/>
      </w:pPr>
      <w:r>
        <w:rPr>
          <w:sz w:val="22"/>
          <w:szCs w:val="22"/>
        </w:rPr>
        <w:t xml:space="preserve">Every proposal is its own card with its own accept/reject. Accepting one element never auto-accepts or auto-rejects a different element in the same batch — I was pretty strict about this because it seemed like the whole point of the exercise. Only accepted elements ever touch the template; rejected, stale, or invalid ones don't.</w:t>
      </w:r>
    </w:p>
    <w:p>
      <w:pPr>
        <w:spacing w:after="160"/>
      </w:pPr>
      <w:r>
        <w:rPr>
          <w:sz w:val="22"/>
          <w:szCs w:val="22"/>
        </w:rPr>
        <w:t xml:space="preserve">For recovery: restoring something is itself just another edit that goes through the same pipeline — it's not a special "undo" code path that bypasses validation. It also always adds a new history entry rather than deleting the ones that came after it, so you can see that a restore happened, not just have it silently vanish from the record.</w:t>
      </w:r>
    </w:p>
    <w:p>
      <w:pPr>
        <w:spacing w:after="160"/>
      </w:pPr>
      <w:r>
        <w:rPr>
          <w:sz w:val="22"/>
          <w:szCs w:val="22"/>
        </w:rPr>
        <w:t xml:space="preserve">One thing I'll flag honestly: if you restore the very first edit ever made to a field in some viewport override, there's no earlier explicit value to put back — so restoring just clears that override and lets it fall back to inheriting from the shared base. That felt like the honest behavior rather than making something up, but it's a real design choice, not an accident.</w:t>
      </w:r>
    </w:p>
    <w:p>
      <w:pPr>
        <w:pStyle w:val="Heading2"/>
        <w:spacing w:after="140" w:before="260"/>
      </w:pPr>
      <w:r>
        <w:rPr>
          <w:sz w:val="22"/>
          <w:szCs w:val="22"/>
        </w:rPr>
        <w:t xml:space="preserve">The one extra thing I added</w:t>
      </w:r>
    </w:p>
    <w:p>
      <w:pPr>
        <w:spacing w:after="160"/>
      </w:pPr>
      <w:r>
        <w:rPr>
          <w:b/>
          <w:bCs/>
          <w:sz w:val="22"/>
          <w:szCs w:val="22"/>
        </w:rPr>
        <w:t xml:space="preserve">An "Accept all pending" button</w:t>
      </w:r>
      <w:r>
        <w:rPr>
          <w:sz w:val="22"/>
          <w:szCs w:val="22"/>
        </w:rPr>
        <w:t xml:space="preserve"> for when an AI batch touches several elements and they're all genuinely fine. The brief requires independent accept/reject per element, which I think is right, but it also means a 5-element proposal that's totally fine as-is still takes 5 clicks to approve. That felt like friction for its own sake.</w:t>
      </w:r>
    </w:p>
    <w:p>
      <w:pPr>
        <w:spacing w:after="160"/>
      </w:pPr>
      <w:r>
        <w:rPr>
          <w:sz w:val="22"/>
          <w:szCs w:val="22"/>
        </w:rPr>
        <w:t xml:space="preserve">Importantly, "Accept all" doesn't weaken anything underneath — it just fires the same individual accept action for each pending card in sequence, so an element that happens to be stale by the time it's its turn still gets flagged as stale, even inside a bulk accept.</w:t>
      </w:r>
    </w:p>
    <w:p>
      <w:pPr>
        <w:spacing w:after="160"/>
      </w:pPr>
      <w:r>
        <w:rPr>
          <w:sz w:val="22"/>
          <w:szCs w:val="22"/>
        </w:rPr>
        <w:t xml:space="preserve">If I wanted to know whether this was actually a good idea rather than just a convenience I liked, I'd track how often people use "Accept all" on batches of 3+ vs. reviewing card-by-card, and whether the stale/invalid rejection rate is any different between the two. If bulk-accepted batches aren't quietly hiding more rejections than individually-reviewed ones, the shortcut is doing its job.</w:t>
      </w:r>
    </w:p>
    <w:p>
      <w:pPr>
        <w:pStyle w:val="Heading2"/>
        <w:spacing w:after="140" w:before="260"/>
      </w:pPr>
      <w:r>
        <w:rPr>
          <w:sz w:val="22"/>
          <w:szCs w:val="22"/>
        </w:rPr>
        <w:t xml:space="preserve">What I cut, and what I'd build next</w:t>
      </w:r>
    </w:p>
    <w:p>
      <w:pPr>
        <w:spacing w:after="160"/>
      </w:pPr>
      <w:r>
        <w:rPr>
          <w:sz w:val="22"/>
          <w:szCs w:val="22"/>
        </w:rPr>
        <w:t xml:space="preserve">Cuts:</w:t>
      </w:r>
    </w:p>
    <w:p>
      <w:pPr>
        <w:pStyle w:val="ListParagraph"/>
        <w:numPr>
          <w:ilvl w:val="0"/>
          <w:numId w:val="2"/>
        </w:numPr>
        <w:spacing w:after="60"/>
      </w:pPr>
      <w:r>
        <w:rPr>
          <w:sz w:val="22"/>
          <w:szCs w:val="22"/>
        </w:rPr>
        <w:t xml:space="preserve">No free x/y dragging — position is width/order/align. A one-page site doesn't really need pixel-perfect placement, and it kept the schema small enough that I could actually reason about every field in it.</w:t>
      </w:r>
    </w:p>
    <w:p>
      <w:pPr>
        <w:pStyle w:val="ListParagraph"/>
        <w:numPr>
          <w:ilvl w:val="0"/>
          <w:numId w:val="2"/>
        </w:numPr>
        <w:spacing w:after="60"/>
      </w:pPr>
      <w:r>
        <w:rPr>
          <w:sz w:val="22"/>
          <w:szCs w:val="22"/>
        </w:rPr>
        <w:t xml:space="preserve">No global undo shortcut — recovery lives in the History panel instead, which felt closer to "recover per element" than one linear undo stack.</w:t>
      </w:r>
    </w:p>
    <w:p>
      <w:pPr>
        <w:pStyle w:val="ListParagraph"/>
        <w:numPr>
          <w:ilvl w:val="0"/>
          <w:numId w:val="2"/>
        </w:numPr>
        <w:spacing w:after="60"/>
      </w:pPr>
      <w:r>
        <w:rPr>
          <w:sz w:val="22"/>
          <w:szCs w:val="22"/>
        </w:rPr>
        <w:t xml:space="preserve">The code editor works on one selected element at a time, not the whole tree — the whole-template view exists but is read-only.</w:t>
      </w:r>
    </w:p>
    <w:p>
      <w:pPr>
        <w:pStyle w:val="ListParagraph"/>
        <w:numPr>
          <w:ilvl w:val="0"/>
          <w:numId w:val="2"/>
        </w:numPr>
        <w:spacing w:after="60"/>
      </w:pPr>
      <w:r>
        <w:rPr>
          <w:sz w:val="22"/>
          <w:szCs w:val="22"/>
        </w:rPr>
        <w:t xml:space="preserve">Everything's saved to localStorage, no backend. It's a prototype; that felt like the right amount of infrastructure for what's being asked.</w:t>
      </w:r>
    </w:p>
    <w:p>
      <w:pPr>
        <w:spacing w:after="160"/>
      </w:pPr>
      <w:r>
        <w:rPr>
          <w:sz w:val="22"/>
          <w:szCs w:val="22"/>
        </w:rPr>
        <w:t xml:space="preserve">If I kept going, in order:</w:t>
      </w:r>
    </w:p>
    <w:p>
      <w:pPr>
        <w:pStyle w:val="ListParagraph"/>
        <w:numPr>
          <w:ilvl w:val="0"/>
          <w:numId w:val="3"/>
        </w:numPr>
        <w:spacing w:after="60"/>
      </w:pPr>
      <w:r>
        <w:rPr>
          <w:sz w:val="22"/>
          <w:szCs w:val="22"/>
        </w:rPr>
        <w:t xml:space="preserve">Let the code editor handle multiple selected elements at once, to match what the canvas can already do — right now the canvas is ahead of the code surface in that one respect.</w:t>
      </w:r>
    </w:p>
    <w:p>
      <w:pPr>
        <w:pStyle w:val="ListParagraph"/>
        <w:numPr>
          <w:ilvl w:val="0"/>
          <w:numId w:val="3"/>
        </w:numPr>
        <w:spacing w:after="60"/>
      </w:pPr>
      <w:r>
        <w:rPr>
          <w:sz w:val="22"/>
          <w:szCs w:val="22"/>
        </w:rPr>
        <w:t xml:space="preserve">Some visual indicator in the Inspector for "this value is inherited" vs. "this value is an explicit override for this viewport" — right now you have to open the code view to actually know which one you're looking at.</w:t>
      </w:r>
    </w:p>
    <w:p>
      <w:pPr>
        <w:pStyle w:val="ListParagraph"/>
        <w:numPr>
          <w:ilvl w:val="0"/>
          <w:numId w:val="3"/>
        </w:numPr>
        <w:spacing w:after="60"/>
      </w:pPr>
      <w:r>
        <w:rPr>
          <w:sz w:val="22"/>
          <w:szCs w:val="22"/>
        </w:rPr>
        <w:t xml:space="preserve">Real x/y/width/height positioning for at least images and sections, since real one-pagers usually want to nudge a hero image around, not just resize or reorder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2026-08-29T06:30:47.353Z</dcterms:created>
  <dcterms:modified xsi:type="dcterms:W3CDTF">2026-08-29T06:30:47.353Z</dcterms:modified>
</cp:coreProperties>
</file>

<file path=docProps/custom.xml><?xml version="1.0" encoding="utf-8"?>
<Properties xmlns="http://schemas.openxmlformats.org/officeDocument/2006/custom-properties" xmlns:vt="http://schemas.openxmlformats.org/officeDocument/2006/docPropsVTypes"/>
</file>