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7B78" w:rsidRPr="00D35278" w:rsidRDefault="00D77B78" w:rsidP="00D35278">
      <w:pPr>
        <w:spacing w:before="120" w:after="120"/>
        <w:ind w:left="5387" w:hanging="5387"/>
        <w:jc w:val="right"/>
        <w:rPr>
          <w:rFonts w:ascii="Arial Narrow" w:hAnsi="Arial Narrow"/>
          <w:sz w:val="16"/>
          <w:szCs w:val="16"/>
        </w:rPr>
      </w:pPr>
      <w:r w:rsidRPr="00D35278">
        <w:rPr>
          <w:rFonts w:ascii="Arial Narrow" w:hAnsi="Arial Narrow"/>
          <w:sz w:val="16"/>
          <w:szCs w:val="16"/>
        </w:rPr>
        <w:t xml:space="preserve">Приложение №2 к сервисному документу № 719 </w:t>
      </w:r>
      <w:r w:rsidRPr="00D35278">
        <w:rPr>
          <w:rFonts w:ascii="Arial Narrow" w:hAnsi="Arial Narrow"/>
          <w:sz w:val="16"/>
          <w:szCs w:val="16"/>
          <w:lang w:val="en-US"/>
        </w:rPr>
        <w:t>SD</w:t>
      </w:r>
    </w:p>
    <w:p w:rsidR="00D77B78" w:rsidRPr="00D35278" w:rsidRDefault="00D77B78" w:rsidP="00D77B78">
      <w:pPr>
        <w:jc w:val="center"/>
        <w:rPr>
          <w:rFonts w:ascii="Arial Narrow" w:hAnsi="Arial Narrow"/>
          <w:b/>
          <w:caps/>
          <w:sz w:val="22"/>
          <w:szCs w:val="18"/>
        </w:rPr>
      </w:pPr>
    </w:p>
    <w:p w:rsidR="00D77B78" w:rsidRPr="00D35278" w:rsidRDefault="00D77B78" w:rsidP="00D77B78">
      <w:pPr>
        <w:jc w:val="center"/>
        <w:rPr>
          <w:rFonts w:ascii="Arial Narrow" w:hAnsi="Arial Narrow"/>
          <w:b/>
          <w:caps/>
          <w:sz w:val="22"/>
          <w:szCs w:val="18"/>
        </w:rPr>
      </w:pPr>
      <w:r w:rsidRPr="00D35278">
        <w:rPr>
          <w:rFonts w:ascii="Arial Narrow" w:hAnsi="Arial Narrow"/>
          <w:b/>
          <w:caps/>
          <w:sz w:val="22"/>
          <w:szCs w:val="18"/>
        </w:rPr>
        <w:t>ЗАЯВление на подключение к тарифам, применяемым при предоставлении</w:t>
      </w:r>
    </w:p>
    <w:p w:rsidR="00D77B78" w:rsidRPr="00D35278" w:rsidRDefault="00D77B78" w:rsidP="00D77B78">
      <w:pPr>
        <w:jc w:val="center"/>
        <w:rPr>
          <w:rFonts w:ascii="Arial Narrow" w:hAnsi="Arial Narrow"/>
          <w:b/>
          <w:caps/>
          <w:sz w:val="22"/>
          <w:szCs w:val="18"/>
        </w:rPr>
      </w:pPr>
      <w:r w:rsidRPr="00D35278">
        <w:rPr>
          <w:rFonts w:ascii="Arial Narrow" w:hAnsi="Arial Narrow"/>
          <w:b/>
          <w:caps/>
          <w:sz w:val="22"/>
          <w:szCs w:val="18"/>
        </w:rPr>
        <w:t xml:space="preserve">ПАКЕТОВ </w:t>
      </w:r>
      <w:proofErr w:type="gramStart"/>
      <w:r w:rsidRPr="00D35278">
        <w:rPr>
          <w:rFonts w:ascii="Arial Narrow" w:hAnsi="Arial Narrow"/>
          <w:b/>
          <w:caps/>
          <w:sz w:val="22"/>
          <w:szCs w:val="18"/>
        </w:rPr>
        <w:t>УСЛУГ  РАСЧЕТНО</w:t>
      </w:r>
      <w:proofErr w:type="gramEnd"/>
      <w:r w:rsidRPr="00D35278">
        <w:rPr>
          <w:rFonts w:ascii="Arial Narrow" w:hAnsi="Arial Narrow"/>
          <w:b/>
          <w:caps/>
          <w:sz w:val="22"/>
          <w:szCs w:val="18"/>
        </w:rPr>
        <w:t xml:space="preserve">-КАССОВОГО ОБСЛУЖИВАНИЯ Клиентов мсп* </w:t>
      </w:r>
    </w:p>
    <w:p w:rsidR="00D77B78" w:rsidRPr="00D35278" w:rsidRDefault="00D77B78" w:rsidP="00D77B78">
      <w:pPr>
        <w:jc w:val="center"/>
        <w:rPr>
          <w:rFonts w:ascii="Arial Narrow" w:hAnsi="Arial Narrow"/>
          <w:b/>
          <w:sz w:val="32"/>
        </w:rPr>
      </w:pPr>
    </w:p>
    <w:p w:rsidR="00D77B78" w:rsidRPr="00D35278" w:rsidRDefault="00D77B78" w:rsidP="00D77B78">
      <w:pPr>
        <w:rPr>
          <w:rFonts w:ascii="Arial Narrow" w:hAnsi="Arial Narrow"/>
          <w:b/>
          <w:sz w:val="14"/>
          <w:szCs w:val="12"/>
        </w:rPr>
      </w:pPr>
    </w:p>
    <w:p w:rsidR="00E530AC" w:rsidRDefault="008D592C" w:rsidP="00BF7A54">
      <w:pPr>
        <w:rPr>
          <w:rFonts w:ascii="Arial Narrow" w:hAnsi="Arial Narrow"/>
          <w:b/>
          <w:sz w:val="22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>Наименование юр. лица/</w:t>
      </w:r>
      <w:r w:rsidR="00DF1F4F" w:rsidRPr="006A7C4F">
        <w:rPr>
          <w:rFonts w:ascii="Arial Narrow" w:hAnsi="Arial Narrow"/>
          <w:b/>
          <w:sz w:val="22"/>
          <w:szCs w:val="20"/>
        </w:rPr>
        <w:t xml:space="preserve"> </w:t>
      </w:r>
      <w:proofErr w:type="gramStart"/>
      <w:r w:rsidR="00E530AC" w:rsidRPr="00E530AC">
        <w:rPr>
          <w:rFonts w:ascii="Arial Narrow" w:hAnsi="Arial Narrow"/>
          <w:b/>
          <w:sz w:val="22"/>
          <w:szCs w:val="20"/>
        </w:rPr>
        <w:t xml:space="preserve">{{ </w:t>
      </w:r>
      <w:proofErr w:type="spellStart"/>
      <w:r w:rsidR="00322594" w:rsidRPr="00322594">
        <w:rPr>
          <w:rFonts w:ascii="Arial Narrow" w:hAnsi="Arial Narrow"/>
          <w:b/>
          <w:sz w:val="22"/>
          <w:szCs w:val="20"/>
        </w:rPr>
        <w:t>Полное</w:t>
      </w:r>
      <w:proofErr w:type="gramEnd"/>
      <w:r w:rsidR="00322594" w:rsidRPr="00322594">
        <w:rPr>
          <w:rFonts w:ascii="Arial Narrow" w:hAnsi="Arial Narrow"/>
          <w:b/>
          <w:sz w:val="22"/>
          <w:szCs w:val="20"/>
        </w:rPr>
        <w:t>_наименование</w:t>
      </w:r>
      <w:proofErr w:type="spellEnd"/>
      <w:r w:rsidR="00322594">
        <w:rPr>
          <w:rFonts w:ascii="Arial Narrow" w:hAnsi="Arial Narrow"/>
          <w:b/>
          <w:sz w:val="22"/>
          <w:szCs w:val="20"/>
        </w:rPr>
        <w:t xml:space="preserve"> </w:t>
      </w:r>
      <w:r w:rsidR="00E530AC" w:rsidRPr="00E530AC">
        <w:rPr>
          <w:rFonts w:ascii="Arial Narrow" w:hAnsi="Arial Narrow"/>
          <w:b/>
          <w:sz w:val="22"/>
          <w:szCs w:val="20"/>
        </w:rPr>
        <w:t>}}</w:t>
      </w:r>
      <w:r w:rsidR="00BF7A54" w:rsidRPr="00BF7A54">
        <w:rPr>
          <w:rFonts w:ascii="Arial Narrow" w:hAnsi="Arial Narrow"/>
          <w:b/>
          <w:sz w:val="22"/>
          <w:szCs w:val="20"/>
        </w:rPr>
        <w:t xml:space="preserve"> </w:t>
      </w:r>
    </w:p>
    <w:p w:rsidR="00E530AC" w:rsidRDefault="00E530AC" w:rsidP="00BF7A54">
      <w:pPr>
        <w:rPr>
          <w:rFonts w:ascii="Arial Narrow" w:hAnsi="Arial Narrow"/>
          <w:b/>
          <w:sz w:val="22"/>
          <w:szCs w:val="20"/>
        </w:rPr>
      </w:pPr>
    </w:p>
    <w:p w:rsidR="008D592C" w:rsidRPr="006A7C4F" w:rsidRDefault="00BF7A54" w:rsidP="00BF7A54">
      <w:pPr>
        <w:rPr>
          <w:rFonts w:ascii="Arial Narrow" w:hAnsi="Arial Narrow"/>
          <w:b/>
          <w:sz w:val="22"/>
          <w:szCs w:val="20"/>
        </w:rPr>
      </w:pPr>
      <w:r w:rsidRPr="00BF7A54">
        <w:rPr>
          <w:rFonts w:ascii="Arial Narrow" w:hAnsi="Arial Narrow"/>
          <w:b/>
          <w:sz w:val="22"/>
          <w:szCs w:val="20"/>
        </w:rPr>
        <w:t xml:space="preserve">в лице </w:t>
      </w:r>
      <w:proofErr w:type="gramStart"/>
      <w:r w:rsidR="00A0221C" w:rsidRPr="00A0221C">
        <w:rPr>
          <w:rFonts w:ascii="Arial Narrow" w:hAnsi="Arial Narrow"/>
          <w:b/>
          <w:sz w:val="22"/>
          <w:szCs w:val="20"/>
        </w:rPr>
        <w:t xml:space="preserve">{{ </w:t>
      </w:r>
      <w:r w:rsidR="00322594" w:rsidRPr="00322594">
        <w:rPr>
          <w:rFonts w:ascii="Arial Narrow" w:hAnsi="Arial Narrow"/>
          <w:b/>
          <w:sz w:val="22"/>
          <w:szCs w:val="20"/>
        </w:rPr>
        <w:t>Должность</w:t>
      </w:r>
      <w:proofErr w:type="gramEnd"/>
      <w:r w:rsidR="00333F3C">
        <w:rPr>
          <w:rFonts w:ascii="Arial Narrow" w:hAnsi="Arial Narrow"/>
          <w:b/>
          <w:sz w:val="22"/>
          <w:szCs w:val="20"/>
        </w:rPr>
        <w:t>1</w:t>
      </w:r>
      <w:r w:rsidR="00A0221C" w:rsidRPr="00A0221C">
        <w:rPr>
          <w:rFonts w:ascii="Arial Narrow" w:hAnsi="Arial Narrow"/>
          <w:b/>
          <w:sz w:val="22"/>
          <w:szCs w:val="20"/>
        </w:rPr>
        <w:t xml:space="preserve"> }}  {{ </w:t>
      </w:r>
      <w:proofErr w:type="spellStart"/>
      <w:r w:rsidR="00603AB8" w:rsidRPr="00603AB8">
        <w:rPr>
          <w:rFonts w:ascii="Arial Narrow" w:hAnsi="Arial Narrow"/>
          <w:b/>
          <w:sz w:val="22"/>
          <w:szCs w:val="20"/>
        </w:rPr>
        <w:t>Руководитель_рп</w:t>
      </w:r>
      <w:proofErr w:type="spellEnd"/>
      <w:r w:rsidR="00603AB8">
        <w:rPr>
          <w:rFonts w:ascii="Arial Narrow" w:hAnsi="Arial Narrow"/>
          <w:b/>
          <w:sz w:val="22"/>
          <w:szCs w:val="20"/>
        </w:rPr>
        <w:t xml:space="preserve"> </w:t>
      </w:r>
      <w:bookmarkStart w:id="0" w:name="_GoBack"/>
      <w:bookmarkEnd w:id="0"/>
      <w:r w:rsidR="00A0221C" w:rsidRPr="00A0221C">
        <w:rPr>
          <w:rFonts w:ascii="Arial Narrow" w:hAnsi="Arial Narrow"/>
          <w:b/>
          <w:sz w:val="22"/>
          <w:szCs w:val="20"/>
        </w:rPr>
        <w:t>}}</w:t>
      </w:r>
      <w:r w:rsidRPr="00BF7A54">
        <w:rPr>
          <w:rFonts w:ascii="Arial Narrow" w:hAnsi="Arial Narrow"/>
          <w:b/>
          <w:sz w:val="22"/>
          <w:szCs w:val="20"/>
        </w:rPr>
        <w:t>, действующего на основании Устава</w:t>
      </w:r>
      <w:r w:rsidR="008D592C" w:rsidRPr="006A7C4F">
        <w:rPr>
          <w:rFonts w:ascii="Arial Narrow" w:hAnsi="Arial Narrow"/>
          <w:b/>
          <w:sz w:val="22"/>
          <w:szCs w:val="20"/>
        </w:rPr>
        <w:t xml:space="preserve"> </w:t>
      </w: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 xml:space="preserve">ИНН </w:t>
      </w:r>
      <w:proofErr w:type="gramStart"/>
      <w:r w:rsidR="00A0221C" w:rsidRPr="00A0221C">
        <w:rPr>
          <w:rFonts w:ascii="Arial Narrow" w:hAnsi="Arial Narrow"/>
          <w:b/>
          <w:sz w:val="22"/>
          <w:szCs w:val="20"/>
        </w:rPr>
        <w:t>{{ ИНН</w:t>
      </w:r>
      <w:proofErr w:type="gramEnd"/>
      <w:r w:rsidR="00A0221C" w:rsidRPr="00A0221C">
        <w:rPr>
          <w:rFonts w:ascii="Arial Narrow" w:hAnsi="Arial Narrow"/>
          <w:b/>
          <w:sz w:val="22"/>
          <w:szCs w:val="20"/>
        </w:rPr>
        <w:t xml:space="preserve"> }}</w:t>
      </w: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 xml:space="preserve">Контактное лицо (ФИО): </w:t>
      </w:r>
      <w:proofErr w:type="gramStart"/>
      <w:r w:rsidR="00A0221C" w:rsidRPr="00A0221C">
        <w:rPr>
          <w:rFonts w:ascii="Arial Narrow" w:hAnsi="Arial Narrow"/>
          <w:b/>
          <w:sz w:val="22"/>
          <w:szCs w:val="20"/>
        </w:rPr>
        <w:t xml:space="preserve">{{ </w:t>
      </w:r>
      <w:r w:rsidR="00322594" w:rsidRPr="00322594">
        <w:rPr>
          <w:rFonts w:ascii="Arial Narrow" w:hAnsi="Arial Narrow"/>
          <w:b/>
          <w:sz w:val="22"/>
          <w:szCs w:val="20"/>
        </w:rPr>
        <w:t>Руководитель</w:t>
      </w:r>
      <w:proofErr w:type="gramEnd"/>
      <w:r w:rsidR="00A0221C" w:rsidRPr="00A0221C">
        <w:rPr>
          <w:rFonts w:ascii="Arial Narrow" w:hAnsi="Arial Narrow"/>
          <w:b/>
          <w:sz w:val="22"/>
          <w:szCs w:val="20"/>
        </w:rPr>
        <w:t xml:space="preserve"> }}</w:t>
      </w:r>
    </w:p>
    <w:p w:rsidR="008D592C" w:rsidRPr="006A7C4F" w:rsidRDefault="008D592C" w:rsidP="008D592C">
      <w:pPr>
        <w:rPr>
          <w:rFonts w:ascii="Arial Narrow" w:hAnsi="Arial Narrow"/>
          <w:b/>
          <w:sz w:val="22"/>
          <w:szCs w:val="20"/>
        </w:rPr>
      </w:pPr>
    </w:p>
    <w:p w:rsidR="00D77B78" w:rsidRPr="00D35278" w:rsidRDefault="008D592C" w:rsidP="00D77B78">
      <w:pPr>
        <w:rPr>
          <w:rFonts w:ascii="Arial Narrow" w:hAnsi="Arial Narrow"/>
          <w:b/>
          <w:bCs/>
          <w:sz w:val="20"/>
          <w:szCs w:val="20"/>
        </w:rPr>
      </w:pPr>
      <w:r w:rsidRPr="006A7C4F">
        <w:rPr>
          <w:rFonts w:ascii="Arial Narrow" w:hAnsi="Arial Narrow"/>
          <w:b/>
          <w:sz w:val="22"/>
          <w:szCs w:val="20"/>
        </w:rPr>
        <w:t xml:space="preserve">Контактный телефон: </w:t>
      </w:r>
      <w:r w:rsidR="00A0221C" w:rsidRPr="00A0221C">
        <w:rPr>
          <w:rFonts w:ascii="Arial Narrow" w:hAnsi="Arial Narrow"/>
          <w:b/>
          <w:sz w:val="22"/>
          <w:szCs w:val="20"/>
        </w:rPr>
        <w:t xml:space="preserve">{{ Телефон }}  </w:t>
      </w:r>
      <w:r w:rsidR="00D77B78" w:rsidRPr="00D35278">
        <w:rPr>
          <w:rFonts w:ascii="Arial Narrow" w:hAnsi="Arial Narrow"/>
          <w:b/>
          <w:sz w:val="20"/>
          <w:szCs w:val="20"/>
        </w:rPr>
        <w:tab/>
      </w:r>
      <w:r w:rsidR="00D77B78" w:rsidRPr="00D35278">
        <w:rPr>
          <w:rFonts w:ascii="Arial Narrow" w:hAnsi="Arial Narrow"/>
          <w:b/>
          <w:bCs/>
          <w:sz w:val="20"/>
          <w:szCs w:val="20"/>
        </w:rPr>
        <w:tab/>
      </w:r>
    </w:p>
    <w:p w:rsidR="00D77B78" w:rsidRPr="00D35278" w:rsidRDefault="00D77B78" w:rsidP="00D77B78">
      <w:pPr>
        <w:rPr>
          <w:rFonts w:ascii="Arial Narrow" w:hAnsi="Arial Narrow"/>
          <w:b/>
          <w:bCs/>
        </w:rPr>
      </w:pPr>
    </w:p>
    <w:p w:rsidR="00D77B78" w:rsidRPr="00D35278" w:rsidRDefault="00D77B78" w:rsidP="00D77B78">
      <w:pPr>
        <w:rPr>
          <w:rFonts w:ascii="Arial Narrow" w:hAnsi="Arial Narrow"/>
          <w:bCs/>
          <w:sz w:val="12"/>
          <w:szCs w:val="12"/>
        </w:rPr>
      </w:pPr>
    </w:p>
    <w:tbl>
      <w:tblPr>
        <w:tblW w:w="10314" w:type="dxa"/>
        <w:tblInd w:w="108" w:type="dxa"/>
        <w:tblBorders>
          <w:top w:val="single" w:sz="4" w:space="0" w:color="00703C"/>
          <w:left w:val="single" w:sz="4" w:space="0" w:color="00703C"/>
          <w:bottom w:val="single" w:sz="4" w:space="0" w:color="00703C"/>
          <w:right w:val="single" w:sz="4" w:space="0" w:color="00703C"/>
          <w:insideH w:val="single" w:sz="4" w:space="0" w:color="00703C"/>
          <w:insideV w:val="single" w:sz="4" w:space="0" w:color="00703C"/>
        </w:tblBorders>
        <w:tblLook w:val="04A0" w:firstRow="1" w:lastRow="0" w:firstColumn="1" w:lastColumn="0" w:noHBand="0" w:noVBand="1"/>
      </w:tblPr>
      <w:tblGrid>
        <w:gridCol w:w="2261"/>
        <w:gridCol w:w="1533"/>
        <w:gridCol w:w="1593"/>
        <w:gridCol w:w="1559"/>
        <w:gridCol w:w="1921"/>
        <w:gridCol w:w="1447"/>
      </w:tblGrid>
      <w:tr w:rsidR="00D92C58" w:rsidRPr="00D35278" w:rsidTr="00D92C58">
        <w:trPr>
          <w:trHeight w:val="834"/>
        </w:trPr>
        <w:tc>
          <w:tcPr>
            <w:tcW w:w="2261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t>Выбор Пакета услуг</w:t>
            </w:r>
          </w:p>
        </w:tc>
        <w:tc>
          <w:tcPr>
            <w:tcW w:w="1533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«Базовый»</w:t>
            </w:r>
          </w:p>
        </w:tc>
        <w:tc>
          <w:tcPr>
            <w:tcW w:w="1593" w:type="dxa"/>
            <w:shd w:val="clear" w:color="auto" w:fill="auto"/>
            <w:vAlign w:val="center"/>
          </w:tcPr>
          <w:p w:rsidR="00D92C58" w:rsidRPr="00D35278" w:rsidRDefault="00D92C58" w:rsidP="00B844CD">
            <w:pPr>
              <w:ind w:left="-108" w:right="-108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«Электронный»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«Кассовый»</w:t>
            </w:r>
          </w:p>
        </w:tc>
        <w:tc>
          <w:tcPr>
            <w:tcW w:w="1921" w:type="dxa"/>
            <w:shd w:val="clear" w:color="auto" w:fill="auto"/>
            <w:vAlign w:val="center"/>
          </w:tcPr>
          <w:p w:rsidR="00D92C58" w:rsidRPr="00D35278" w:rsidRDefault="00D92C58" w:rsidP="00B844CD">
            <w:pPr>
              <w:ind w:left="-44" w:right="-142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«Экспорт-Импорт»</w:t>
            </w:r>
          </w:p>
        </w:tc>
        <w:tc>
          <w:tcPr>
            <w:tcW w:w="1447" w:type="dxa"/>
            <w:vAlign w:val="center"/>
          </w:tcPr>
          <w:p w:rsidR="00D92C58" w:rsidRPr="00D35278" w:rsidRDefault="00D92C58" w:rsidP="00D92C58">
            <w:pPr>
              <w:ind w:left="-44" w:right="-142"/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>
              <w:rPr>
                <w:rFonts w:ascii="Arial Narrow" w:hAnsi="Arial Narrow"/>
                <w:bCs/>
                <w:sz w:val="20"/>
                <w:szCs w:val="20"/>
              </w:rPr>
              <w:t xml:space="preserve"> «Премиум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>»</w:t>
            </w:r>
          </w:p>
        </w:tc>
      </w:tr>
      <w:tr w:rsidR="00D92C58" w:rsidRPr="00D35278" w:rsidTr="00821E0F">
        <w:trPr>
          <w:trHeight w:val="1106"/>
        </w:trPr>
        <w:tc>
          <w:tcPr>
            <w:tcW w:w="2261" w:type="dxa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t>Наличие расчетного(</w:t>
            </w:r>
            <w:proofErr w:type="spellStart"/>
            <w:r w:rsidRPr="00D35278">
              <w:rPr>
                <w:rFonts w:ascii="Arial Narrow" w:hAnsi="Arial Narrow"/>
                <w:bCs/>
                <w:sz w:val="20"/>
                <w:szCs w:val="20"/>
              </w:rPr>
              <w:t>ых</w:t>
            </w:r>
            <w:proofErr w:type="spellEnd"/>
            <w:r w:rsidRPr="00D35278">
              <w:rPr>
                <w:rFonts w:ascii="Arial Narrow" w:hAnsi="Arial Narrow"/>
                <w:bCs/>
                <w:sz w:val="20"/>
                <w:szCs w:val="20"/>
              </w:rPr>
              <w:t>) счета(</w:t>
            </w:r>
            <w:proofErr w:type="spellStart"/>
            <w:r w:rsidRPr="00D35278">
              <w:rPr>
                <w:rFonts w:ascii="Arial Narrow" w:hAnsi="Arial Narrow"/>
                <w:bCs/>
                <w:sz w:val="20"/>
                <w:szCs w:val="20"/>
              </w:rPr>
              <w:t>ов</w:t>
            </w:r>
            <w:proofErr w:type="spellEnd"/>
            <w:r w:rsidRPr="00D35278">
              <w:rPr>
                <w:rFonts w:ascii="Arial Narrow" w:hAnsi="Arial Narrow"/>
                <w:bCs/>
                <w:sz w:val="20"/>
                <w:szCs w:val="20"/>
              </w:rPr>
              <w:t>) в Банке на момент оформления заявления</w:t>
            </w:r>
          </w:p>
        </w:tc>
        <w:tc>
          <w:tcPr>
            <w:tcW w:w="8053" w:type="dxa"/>
            <w:gridSpan w:val="5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да                                  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нет</w:t>
            </w:r>
            <w:r w:rsidRPr="00D35278">
              <w:rPr>
                <w:rStyle w:val="ae"/>
                <w:rFonts w:ascii="Arial Narrow" w:hAnsi="Arial Narrow"/>
                <w:bCs/>
                <w:sz w:val="20"/>
                <w:szCs w:val="20"/>
              </w:rPr>
              <w:footnoteReference w:id="1"/>
            </w:r>
          </w:p>
        </w:tc>
      </w:tr>
      <w:tr w:rsidR="00D92C58" w:rsidRPr="00D35278" w:rsidTr="00821E0F">
        <w:trPr>
          <w:trHeight w:val="2127"/>
        </w:trPr>
        <w:tc>
          <w:tcPr>
            <w:tcW w:w="2261" w:type="dxa"/>
            <w:shd w:val="clear" w:color="auto" w:fill="auto"/>
            <w:vAlign w:val="center"/>
          </w:tcPr>
          <w:p w:rsidR="00D92C58" w:rsidRPr="00D35278" w:rsidRDefault="00D92C58" w:rsidP="00A7464F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t>Наличие подключенной системы «Электронный Банк» с тарифом, соответствующим   выбранному Пакету услуг</w:t>
            </w:r>
            <w:r w:rsidR="00FF09B3">
              <w:rPr>
                <w:rFonts w:ascii="Arial Narrow" w:hAnsi="Arial Narrow"/>
                <w:bCs/>
                <w:sz w:val="20"/>
                <w:szCs w:val="20"/>
              </w:rPr>
              <w:t>,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 на момент оформления заявления</w:t>
            </w:r>
          </w:p>
        </w:tc>
        <w:tc>
          <w:tcPr>
            <w:tcW w:w="8053" w:type="dxa"/>
            <w:gridSpan w:val="5"/>
            <w:shd w:val="clear" w:color="auto" w:fill="auto"/>
            <w:vAlign w:val="center"/>
          </w:tcPr>
          <w:p w:rsidR="00D92C58" w:rsidRPr="00D35278" w:rsidRDefault="00D92C58" w:rsidP="00B844CD">
            <w:pPr>
              <w:jc w:val="center"/>
              <w:rPr>
                <w:rFonts w:ascii="Arial Narrow" w:hAnsi="Arial Narrow"/>
                <w:bCs/>
                <w:sz w:val="20"/>
                <w:szCs w:val="20"/>
              </w:rPr>
            </w:pP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да                                  </w:t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sym w:font="Wingdings" w:char="F0A8"/>
            </w:r>
            <w:r w:rsidRPr="00D35278">
              <w:rPr>
                <w:rFonts w:ascii="Arial Narrow" w:hAnsi="Arial Narrow"/>
                <w:bCs/>
                <w:sz w:val="20"/>
                <w:szCs w:val="20"/>
              </w:rPr>
              <w:t xml:space="preserve"> нет</w:t>
            </w:r>
          </w:p>
        </w:tc>
      </w:tr>
    </w:tbl>
    <w:p w:rsidR="00D77B78" w:rsidRPr="00D35278" w:rsidRDefault="00D77B78" w:rsidP="00D77B78">
      <w:pPr>
        <w:rPr>
          <w:rFonts w:ascii="Arial Narrow" w:hAnsi="Arial Narrow"/>
          <w:bCs/>
          <w:sz w:val="20"/>
          <w:szCs w:val="20"/>
        </w:rPr>
      </w:pPr>
    </w:p>
    <w:p w:rsidR="00D77B78" w:rsidRPr="00D35278" w:rsidRDefault="00D77B78" w:rsidP="00D77B78">
      <w:pPr>
        <w:spacing w:line="360" w:lineRule="auto"/>
        <w:ind w:left="786"/>
        <w:jc w:val="both"/>
        <w:rPr>
          <w:rFonts w:ascii="Arial Narrow" w:hAnsi="Arial Narrow"/>
          <w:sz w:val="20"/>
          <w:szCs w:val="20"/>
        </w:rPr>
      </w:pPr>
    </w:p>
    <w:p w:rsidR="00D77B78" w:rsidRPr="00D35278" w:rsidRDefault="00D77B78" w:rsidP="00D77B78">
      <w:pPr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* Подключение к выбранному Пакету услуг, а также перевод на обслуживание на другой Пакет услуг осуществля</w:t>
      </w:r>
      <w:r w:rsidR="00FF09B3">
        <w:rPr>
          <w:rFonts w:ascii="Arial Narrow" w:hAnsi="Arial Narrow"/>
          <w:sz w:val="20"/>
          <w:szCs w:val="20"/>
        </w:rPr>
        <w:t>ю</w:t>
      </w:r>
      <w:r w:rsidRPr="00D35278">
        <w:rPr>
          <w:rFonts w:ascii="Arial Narrow" w:hAnsi="Arial Narrow"/>
          <w:sz w:val="20"/>
          <w:szCs w:val="20"/>
        </w:rPr>
        <w:t>тся после приема Банком настоящего Заявления и подключения по инициативе Клиента расчетного(</w:t>
      </w:r>
      <w:proofErr w:type="spellStart"/>
      <w:r w:rsidRPr="00D35278">
        <w:rPr>
          <w:rFonts w:ascii="Arial Narrow" w:hAnsi="Arial Narrow"/>
          <w:sz w:val="20"/>
          <w:szCs w:val="20"/>
        </w:rPr>
        <w:t>ых</w:t>
      </w:r>
      <w:proofErr w:type="spellEnd"/>
      <w:r w:rsidRPr="00D35278">
        <w:rPr>
          <w:rFonts w:ascii="Arial Narrow" w:hAnsi="Arial Narrow"/>
          <w:sz w:val="20"/>
          <w:szCs w:val="20"/>
        </w:rPr>
        <w:t>) счета(</w:t>
      </w:r>
      <w:proofErr w:type="spellStart"/>
      <w:r w:rsidRPr="00D35278">
        <w:rPr>
          <w:rFonts w:ascii="Arial Narrow" w:hAnsi="Arial Narrow"/>
          <w:sz w:val="20"/>
          <w:szCs w:val="20"/>
        </w:rPr>
        <w:t>ов</w:t>
      </w:r>
      <w:proofErr w:type="spellEnd"/>
      <w:r w:rsidRPr="00D35278">
        <w:rPr>
          <w:rFonts w:ascii="Arial Narrow" w:hAnsi="Arial Narrow"/>
          <w:sz w:val="20"/>
          <w:szCs w:val="20"/>
        </w:rPr>
        <w:t>)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открытых клиентом в Банке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к тарифному плану Системы «Электронный банк»</w:t>
      </w:r>
      <w:r w:rsidRPr="00D35278">
        <w:rPr>
          <w:rStyle w:val="ae"/>
          <w:rFonts w:ascii="Arial Narrow" w:hAnsi="Arial Narrow"/>
          <w:bCs/>
          <w:sz w:val="20"/>
          <w:szCs w:val="20"/>
        </w:rPr>
        <w:footnoteReference w:id="2"/>
      </w:r>
      <w:r w:rsidRPr="00D35278">
        <w:rPr>
          <w:rFonts w:ascii="Arial Narrow" w:hAnsi="Arial Narrow"/>
          <w:sz w:val="20"/>
          <w:szCs w:val="20"/>
        </w:rPr>
        <w:t>, соответствующему выбранному Пакету услуг.</w:t>
      </w:r>
    </w:p>
    <w:p w:rsidR="00D77B78" w:rsidRPr="00D35278" w:rsidRDefault="00D77B78" w:rsidP="00D35278">
      <w:pPr>
        <w:rPr>
          <w:rFonts w:ascii="Arial Narrow" w:hAnsi="Arial Narrow"/>
        </w:rPr>
      </w:pPr>
    </w:p>
    <w:p w:rsidR="00D77B78" w:rsidRPr="00D35278" w:rsidRDefault="00D77B78" w:rsidP="00D77B78">
      <w:pPr>
        <w:numPr>
          <w:ilvl w:val="0"/>
          <w:numId w:val="11"/>
        </w:numPr>
        <w:spacing w:line="360" w:lineRule="auto"/>
        <w:ind w:left="709" w:hanging="425"/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 xml:space="preserve">Прошу распространить действие Пакета услуг на </w:t>
      </w:r>
      <w:r w:rsidR="00FF09B3">
        <w:rPr>
          <w:rFonts w:ascii="Arial Narrow" w:hAnsi="Arial Narrow"/>
          <w:sz w:val="20"/>
          <w:szCs w:val="20"/>
        </w:rPr>
        <w:t xml:space="preserve">все </w:t>
      </w:r>
      <w:r w:rsidRPr="00D35278">
        <w:rPr>
          <w:rFonts w:ascii="Arial Narrow" w:hAnsi="Arial Narrow"/>
          <w:sz w:val="20"/>
          <w:szCs w:val="20"/>
        </w:rPr>
        <w:t xml:space="preserve">расчетные счета, открытые в АО «Банк </w:t>
      </w:r>
      <w:proofErr w:type="spellStart"/>
      <w:r w:rsidRPr="00D35278">
        <w:rPr>
          <w:rFonts w:ascii="Arial Narrow" w:hAnsi="Arial Narrow"/>
          <w:sz w:val="20"/>
          <w:szCs w:val="20"/>
        </w:rPr>
        <w:t>Интеза</w:t>
      </w:r>
      <w:proofErr w:type="spellEnd"/>
      <w:r w:rsidRPr="00D35278">
        <w:rPr>
          <w:rFonts w:ascii="Arial Narrow" w:hAnsi="Arial Narrow"/>
          <w:sz w:val="20"/>
          <w:szCs w:val="20"/>
        </w:rPr>
        <w:t>»</w:t>
      </w:r>
      <w:r w:rsidRPr="00D35278">
        <w:rPr>
          <w:rFonts w:ascii="Arial Narrow" w:hAnsi="Arial Narrow"/>
          <w:sz w:val="20"/>
          <w:szCs w:val="20"/>
          <w:vertAlign w:val="superscript"/>
        </w:rPr>
        <w:footnoteReference w:id="3"/>
      </w:r>
      <w:r w:rsidRPr="00D35278">
        <w:rPr>
          <w:rFonts w:ascii="Arial Narrow" w:hAnsi="Arial Narrow"/>
          <w:sz w:val="20"/>
          <w:szCs w:val="20"/>
        </w:rPr>
        <w:t xml:space="preserve">.   </w:t>
      </w:r>
    </w:p>
    <w:p w:rsidR="00D77B78" w:rsidRPr="00D35278" w:rsidRDefault="00D77B78" w:rsidP="00D77B78">
      <w:pPr>
        <w:numPr>
          <w:ilvl w:val="0"/>
          <w:numId w:val="11"/>
        </w:numPr>
        <w:spacing w:line="360" w:lineRule="auto"/>
        <w:ind w:left="709" w:hanging="425"/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С тарифами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применяемыми при предоставлении Пакетов услуг расчетно-кассового обслуживания клиентов МСП, ознакомлен(а), полностью согласен(а) и обязуюсь безусловно выполнять.</w:t>
      </w:r>
    </w:p>
    <w:p w:rsidR="00D77B78" w:rsidRPr="00D35278" w:rsidRDefault="00D77B78" w:rsidP="00D77B78">
      <w:pPr>
        <w:numPr>
          <w:ilvl w:val="0"/>
          <w:numId w:val="11"/>
        </w:numPr>
        <w:spacing w:line="360" w:lineRule="auto"/>
        <w:ind w:left="709" w:hanging="425"/>
        <w:jc w:val="both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 xml:space="preserve">Настоящим соглашаюсь, что Банк вправе (не обязан) применять к расчетным счетам, открытым в АО «Банк </w:t>
      </w:r>
      <w:proofErr w:type="spellStart"/>
      <w:r w:rsidRPr="00D35278">
        <w:rPr>
          <w:rFonts w:ascii="Arial Narrow" w:hAnsi="Arial Narrow"/>
          <w:sz w:val="20"/>
          <w:szCs w:val="20"/>
        </w:rPr>
        <w:t>Интеза</w:t>
      </w:r>
      <w:proofErr w:type="spellEnd"/>
      <w:r w:rsidRPr="00D35278">
        <w:rPr>
          <w:rFonts w:ascii="Arial Narrow" w:hAnsi="Arial Narrow"/>
          <w:sz w:val="20"/>
          <w:szCs w:val="20"/>
        </w:rPr>
        <w:t>», Стандартные тарифы</w:t>
      </w:r>
      <w:r w:rsidRPr="00D35278">
        <w:rPr>
          <w:rStyle w:val="ae"/>
          <w:rFonts w:ascii="Arial Narrow" w:hAnsi="Arial Narrow"/>
          <w:sz w:val="20"/>
          <w:szCs w:val="20"/>
        </w:rPr>
        <w:footnoteReference w:id="4"/>
      </w:r>
      <w:r w:rsidRPr="00D35278">
        <w:rPr>
          <w:rFonts w:ascii="Arial Narrow" w:hAnsi="Arial Narrow"/>
          <w:sz w:val="20"/>
          <w:szCs w:val="20"/>
        </w:rPr>
        <w:t xml:space="preserve"> без направления специального уведомления в случаях: </w:t>
      </w:r>
    </w:p>
    <w:p w:rsidR="00D77B78" w:rsidRPr="00D35278" w:rsidRDefault="00D77B78" w:rsidP="00D35278">
      <w:pPr>
        <w:numPr>
          <w:ilvl w:val="0"/>
          <w:numId w:val="14"/>
        </w:numPr>
        <w:spacing w:line="360" w:lineRule="auto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lastRenderedPageBreak/>
        <w:t>Истечения срока действия тарифов, входящих в выбранный Пакет услуг;</w:t>
      </w:r>
    </w:p>
    <w:p w:rsidR="00D77B78" w:rsidRPr="00D35278" w:rsidRDefault="00D77B78" w:rsidP="00D35278">
      <w:pPr>
        <w:numPr>
          <w:ilvl w:val="0"/>
          <w:numId w:val="14"/>
        </w:numPr>
        <w:spacing w:line="360" w:lineRule="auto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Наличия задолженности по оплате комиссий за обслуживание в рамках Пакета услуг;</w:t>
      </w:r>
    </w:p>
    <w:p w:rsidR="00D77B78" w:rsidRPr="00D35278" w:rsidRDefault="00D77B78" w:rsidP="00FF09B3">
      <w:pPr>
        <w:numPr>
          <w:ilvl w:val="0"/>
          <w:numId w:val="14"/>
        </w:numPr>
        <w:spacing w:line="360" w:lineRule="auto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>Изменения тарифного плана, применяемого при использовании системы «Электронный Банк» в составе соответствующего Пакета услуг, на тарифный план</w:t>
      </w:r>
      <w:r w:rsidR="00FF09B3">
        <w:rPr>
          <w:rFonts w:ascii="Arial Narrow" w:hAnsi="Arial Narrow"/>
          <w:sz w:val="20"/>
          <w:szCs w:val="20"/>
        </w:rPr>
        <w:t>,</w:t>
      </w:r>
      <w:r w:rsidRPr="00D35278">
        <w:rPr>
          <w:rFonts w:ascii="Arial Narrow" w:hAnsi="Arial Narrow"/>
          <w:sz w:val="20"/>
          <w:szCs w:val="20"/>
        </w:rPr>
        <w:t xml:space="preserve"> не соответствующий</w:t>
      </w:r>
      <w:r w:rsidRPr="00D35278">
        <w:rPr>
          <w:rFonts w:ascii="Arial Narrow" w:hAnsi="Arial Narrow"/>
          <w:bCs/>
          <w:sz w:val="20"/>
          <w:szCs w:val="20"/>
        </w:rPr>
        <w:t xml:space="preserve"> выбранному Пакету </w:t>
      </w:r>
      <w:r w:rsidRPr="00D35278">
        <w:rPr>
          <w:rFonts w:ascii="Arial Narrow" w:hAnsi="Arial Narrow"/>
          <w:sz w:val="20"/>
          <w:szCs w:val="20"/>
        </w:rPr>
        <w:t>услуг, а также при расторжении Соглашения об обслуживании в систе</w:t>
      </w:r>
      <w:r w:rsidR="007473CD">
        <w:rPr>
          <w:rFonts w:ascii="Arial Narrow" w:hAnsi="Arial Narrow"/>
          <w:sz w:val="20"/>
          <w:szCs w:val="20"/>
        </w:rPr>
        <w:t xml:space="preserve">ме «Электронный Банк», </w:t>
      </w:r>
      <w:r w:rsidRPr="00D35278">
        <w:rPr>
          <w:rFonts w:ascii="Arial Narrow" w:hAnsi="Arial Narrow"/>
          <w:sz w:val="20"/>
          <w:szCs w:val="20"/>
        </w:rPr>
        <w:t>произведенных по инициативе Клиента.</w:t>
      </w:r>
    </w:p>
    <w:p w:rsidR="00D77B78" w:rsidRPr="00D35278" w:rsidRDefault="00D77B78" w:rsidP="00D77B78">
      <w:pPr>
        <w:rPr>
          <w:rFonts w:ascii="Arial Narrow" w:hAnsi="Arial Narrow"/>
          <w:b/>
          <w:sz w:val="20"/>
          <w:szCs w:val="20"/>
        </w:rPr>
      </w:pPr>
    </w:p>
    <w:p w:rsidR="00D77B78" w:rsidRPr="00D35278" w:rsidRDefault="00D77B78" w:rsidP="00D77B78">
      <w:pPr>
        <w:rPr>
          <w:rFonts w:ascii="Arial Narrow" w:hAnsi="Arial Narrow"/>
          <w:b/>
          <w:sz w:val="20"/>
          <w:szCs w:val="20"/>
        </w:rPr>
      </w:pPr>
    </w:p>
    <w:p w:rsidR="00D77B78" w:rsidRPr="00D35278" w:rsidRDefault="00D77B78" w:rsidP="00D77B78">
      <w:pPr>
        <w:rPr>
          <w:rFonts w:ascii="Arial Narrow" w:hAnsi="Arial Narrow"/>
          <w:sz w:val="16"/>
          <w:szCs w:val="20"/>
        </w:rPr>
      </w:pPr>
      <w:r w:rsidRPr="00D35278">
        <w:rPr>
          <w:rFonts w:ascii="Arial Narrow" w:hAnsi="Arial Narrow"/>
          <w:b/>
          <w:sz w:val="20"/>
          <w:szCs w:val="20"/>
        </w:rPr>
        <w:t>Уполномоченный представитель: _________________________________________________    _______________</w:t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</w:t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                      </w:t>
      </w:r>
      <w:r w:rsidRPr="00D35278">
        <w:rPr>
          <w:rFonts w:ascii="Arial Narrow" w:hAnsi="Arial Narrow"/>
          <w:sz w:val="16"/>
          <w:szCs w:val="20"/>
        </w:rPr>
        <w:t>ФИО, должность</w:t>
      </w:r>
      <w:r w:rsidRPr="00D35278">
        <w:rPr>
          <w:rFonts w:ascii="Arial Narrow" w:hAnsi="Arial Narrow"/>
          <w:sz w:val="16"/>
          <w:szCs w:val="20"/>
        </w:rPr>
        <w:tab/>
        <w:t xml:space="preserve">         </w:t>
      </w:r>
      <w:r w:rsidRPr="00D35278">
        <w:rPr>
          <w:rFonts w:ascii="Arial Narrow" w:hAnsi="Arial Narrow"/>
          <w:sz w:val="16"/>
          <w:szCs w:val="20"/>
        </w:rPr>
        <w:tab/>
        <w:t xml:space="preserve">                                         подпись</w:t>
      </w:r>
    </w:p>
    <w:p w:rsidR="00D77B78" w:rsidRPr="00D35278" w:rsidRDefault="00D77B78" w:rsidP="00D77B78">
      <w:pPr>
        <w:rPr>
          <w:rFonts w:ascii="Arial Narrow" w:hAnsi="Arial Narrow"/>
          <w:sz w:val="20"/>
          <w:szCs w:val="20"/>
        </w:rPr>
      </w:pPr>
    </w:p>
    <w:p w:rsidR="00D77B78" w:rsidRPr="00D35278" w:rsidRDefault="00D77B78" w:rsidP="00D77B78">
      <w:pPr>
        <w:spacing w:line="360" w:lineRule="auto"/>
        <w:jc w:val="both"/>
        <w:rPr>
          <w:rFonts w:ascii="Arial Narrow" w:hAnsi="Arial Narrow" w:cs="Arial"/>
          <w:sz w:val="20"/>
        </w:rPr>
      </w:pPr>
    </w:p>
    <w:p w:rsidR="00D77B78" w:rsidRPr="00D35278" w:rsidRDefault="00D77B78" w:rsidP="00D77B78">
      <w:pPr>
        <w:ind w:left="7788" w:firstLine="708"/>
        <w:rPr>
          <w:rFonts w:ascii="Arial Narrow" w:hAnsi="Arial Narrow"/>
          <w:sz w:val="20"/>
          <w:szCs w:val="20"/>
        </w:rPr>
      </w:pPr>
      <w:r w:rsidRPr="00D35278">
        <w:rPr>
          <w:rFonts w:ascii="Arial Narrow" w:hAnsi="Arial Narrow"/>
          <w:sz w:val="20"/>
          <w:szCs w:val="20"/>
        </w:rPr>
        <w:t xml:space="preserve">  МП  </w:t>
      </w:r>
    </w:p>
    <w:p w:rsidR="00D77B78" w:rsidRPr="00D35278" w:rsidRDefault="00D77B78" w:rsidP="00D77B78">
      <w:pPr>
        <w:rPr>
          <w:rFonts w:ascii="Arial Narrow" w:hAnsi="Arial Narrow"/>
          <w:sz w:val="20"/>
          <w:szCs w:val="20"/>
        </w:rPr>
      </w:pPr>
    </w:p>
    <w:tbl>
      <w:tblPr>
        <w:tblW w:w="911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5"/>
        <w:gridCol w:w="366"/>
        <w:gridCol w:w="276"/>
        <w:gridCol w:w="335"/>
        <w:gridCol w:w="335"/>
        <w:gridCol w:w="636"/>
        <w:gridCol w:w="354"/>
        <w:gridCol w:w="375"/>
        <w:gridCol w:w="2059"/>
        <w:gridCol w:w="236"/>
        <w:gridCol w:w="1587"/>
        <w:gridCol w:w="357"/>
        <w:gridCol w:w="1831"/>
      </w:tblGrid>
      <w:tr w:rsidR="00D77B78" w:rsidRPr="00D35278" w:rsidTr="00B844CD">
        <w:tc>
          <w:tcPr>
            <w:tcW w:w="365" w:type="dxa"/>
            <w:tcBorders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66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.</w:t>
            </w:r>
          </w:p>
        </w:tc>
        <w:tc>
          <w:tcPr>
            <w:tcW w:w="3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926DA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.20</w:t>
            </w:r>
          </w:p>
        </w:tc>
        <w:tc>
          <w:tcPr>
            <w:tcW w:w="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г.</w:t>
            </w: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</w:tr>
      <w:tr w:rsidR="00D77B78" w:rsidRPr="00D35278" w:rsidTr="00B844CD">
        <w:tc>
          <w:tcPr>
            <w:tcW w:w="36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6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0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" w:hAnsi="Arial Narrow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jc w:val="center"/>
              <w:rPr>
                <w:rFonts w:ascii="Arial Narrow" w:hAnsi="Arial Narrow"/>
              </w:rPr>
            </w:pPr>
          </w:p>
        </w:tc>
      </w:tr>
    </w:tbl>
    <w:p w:rsidR="00D77B78" w:rsidRPr="00D35278" w:rsidRDefault="00D77B78" w:rsidP="00D77B78">
      <w:pPr>
        <w:rPr>
          <w:rFonts w:ascii="Arial Narrow" w:hAnsi="Arial Narrow"/>
          <w:b/>
          <w:sz w:val="20"/>
          <w:szCs w:val="20"/>
        </w:rPr>
      </w:pPr>
      <w:r w:rsidRPr="00D35278">
        <w:rPr>
          <w:rFonts w:ascii="Arial Narrow" w:hAnsi="Arial Narrow"/>
          <w:b/>
          <w:sz w:val="20"/>
          <w:szCs w:val="20"/>
        </w:rPr>
        <w:tab/>
        <w:t xml:space="preserve"> </w:t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sz w:val="20"/>
          <w:szCs w:val="20"/>
        </w:rPr>
        <w:t xml:space="preserve"> </w:t>
      </w:r>
    </w:p>
    <w:p w:rsidR="00D77B78" w:rsidRPr="00D35278" w:rsidRDefault="00D77B78" w:rsidP="00D77B78">
      <w:pPr>
        <w:pBdr>
          <w:bottom w:val="single" w:sz="12" w:space="1" w:color="auto"/>
        </w:pBdr>
        <w:jc w:val="both"/>
        <w:rPr>
          <w:rFonts w:ascii="Arial Narrow" w:hAnsi="Arial Narrow"/>
          <w:b/>
          <w:sz w:val="20"/>
          <w:szCs w:val="20"/>
        </w:rPr>
      </w:pPr>
    </w:p>
    <w:p w:rsidR="00D77B78" w:rsidRPr="00D35278" w:rsidRDefault="00D77B78" w:rsidP="00D77B78">
      <w:pPr>
        <w:pStyle w:val="ConsNonformat"/>
        <w:widowControl/>
        <w:spacing w:after="240" w:line="276" w:lineRule="auto"/>
        <w:rPr>
          <w:rFonts w:ascii="Arial Narrow" w:hAnsi="Arial Narrow" w:cs="Times New Roman"/>
          <w:b/>
        </w:rPr>
      </w:pPr>
      <w:r w:rsidRPr="00D35278">
        <w:rPr>
          <w:rFonts w:ascii="Arial Narrow" w:hAnsi="Arial Narrow" w:cs="Times New Roman"/>
          <w:sz w:val="22"/>
          <w:szCs w:val="22"/>
        </w:rPr>
        <w:t>ОТМЕТКИ БАНКА:</w:t>
      </w:r>
    </w:p>
    <w:p w:rsidR="00D77B78" w:rsidRPr="00D35278" w:rsidRDefault="00D77B78" w:rsidP="00D77B78">
      <w:pPr>
        <w:jc w:val="both"/>
        <w:rPr>
          <w:rFonts w:ascii="Arial Narrow" w:hAnsi="Arial Narrow"/>
          <w:b/>
          <w:sz w:val="18"/>
          <w:szCs w:val="20"/>
        </w:rPr>
      </w:pPr>
      <w:r w:rsidRPr="00D35278">
        <w:rPr>
          <w:rFonts w:ascii="Arial Narrow" w:hAnsi="Arial Narrow"/>
          <w:b/>
          <w:sz w:val="20"/>
          <w:szCs w:val="20"/>
        </w:rPr>
        <w:t>Сотрудник, принявший заявку   ____________________________________________________   _______________</w:t>
      </w:r>
      <w:r w:rsidRPr="00D35278">
        <w:rPr>
          <w:rFonts w:ascii="Arial Narrow" w:hAnsi="Arial Narrow"/>
          <w:b/>
          <w:sz w:val="20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                </w:t>
      </w:r>
      <w:r w:rsidRPr="00D35278">
        <w:rPr>
          <w:rFonts w:ascii="Arial Narrow" w:hAnsi="Arial Narrow"/>
          <w:sz w:val="18"/>
          <w:szCs w:val="20"/>
        </w:rPr>
        <w:t>ФИО, должность</w:t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b/>
          <w:sz w:val="18"/>
          <w:szCs w:val="20"/>
        </w:rPr>
        <w:tab/>
        <w:t xml:space="preserve">   </w:t>
      </w:r>
      <w:r w:rsidRPr="00D35278">
        <w:rPr>
          <w:rFonts w:ascii="Arial Narrow" w:hAnsi="Arial Narrow"/>
          <w:b/>
          <w:sz w:val="18"/>
          <w:szCs w:val="20"/>
        </w:rPr>
        <w:tab/>
        <w:t xml:space="preserve"> </w:t>
      </w:r>
      <w:r w:rsidRPr="00D35278">
        <w:rPr>
          <w:rFonts w:ascii="Arial Narrow" w:hAnsi="Arial Narrow"/>
          <w:b/>
          <w:sz w:val="18"/>
          <w:szCs w:val="20"/>
        </w:rPr>
        <w:tab/>
      </w:r>
      <w:r w:rsidRPr="00D35278">
        <w:rPr>
          <w:rFonts w:ascii="Arial Narrow" w:hAnsi="Arial Narrow"/>
          <w:sz w:val="18"/>
          <w:szCs w:val="20"/>
        </w:rPr>
        <w:t>подпись</w:t>
      </w:r>
      <w:r w:rsidRPr="00D35278">
        <w:rPr>
          <w:rFonts w:ascii="Arial Narrow" w:hAnsi="Arial Narrow"/>
          <w:b/>
          <w:sz w:val="18"/>
          <w:szCs w:val="20"/>
        </w:rPr>
        <w:t xml:space="preserve"> </w:t>
      </w:r>
    </w:p>
    <w:tbl>
      <w:tblPr>
        <w:tblW w:w="10421" w:type="dxa"/>
        <w:tblInd w:w="108" w:type="dxa"/>
        <w:tblLook w:val="04A0" w:firstRow="1" w:lastRow="0" w:firstColumn="1" w:lastColumn="0" w:noHBand="0" w:noVBand="1"/>
      </w:tblPr>
      <w:tblGrid>
        <w:gridCol w:w="5211"/>
        <w:gridCol w:w="5210"/>
      </w:tblGrid>
      <w:tr w:rsidR="00D77B78" w:rsidRPr="00D35278" w:rsidTr="00B844CD">
        <w:tc>
          <w:tcPr>
            <w:tcW w:w="5211" w:type="dxa"/>
            <w:shd w:val="clear" w:color="auto" w:fill="auto"/>
          </w:tcPr>
          <w:p w:rsidR="00D77B78" w:rsidRPr="00D35278" w:rsidRDefault="00D77B78" w:rsidP="00B844C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  <w:tc>
          <w:tcPr>
            <w:tcW w:w="5210" w:type="dxa"/>
            <w:shd w:val="clear" w:color="auto" w:fill="auto"/>
          </w:tcPr>
          <w:p w:rsidR="00D77B78" w:rsidRPr="00D35278" w:rsidRDefault="00D77B78" w:rsidP="00B844CD">
            <w:pPr>
              <w:rPr>
                <w:rFonts w:ascii="Arial Narrow" w:hAnsi="Arial Narrow"/>
                <w:b/>
                <w:sz w:val="20"/>
                <w:szCs w:val="20"/>
              </w:rPr>
            </w:pPr>
          </w:p>
        </w:tc>
      </w:tr>
    </w:tbl>
    <w:p w:rsidR="00D77B78" w:rsidRPr="00D35278" w:rsidRDefault="00D77B78" w:rsidP="00D77B78">
      <w:pPr>
        <w:autoSpaceDE w:val="0"/>
        <w:autoSpaceDN w:val="0"/>
        <w:adjustRightInd w:val="0"/>
        <w:spacing w:line="276" w:lineRule="auto"/>
        <w:rPr>
          <w:rFonts w:ascii="Arial Narrow" w:hAnsi="Arial Narrow"/>
        </w:rPr>
      </w:pPr>
      <w:r w:rsidRPr="00D35278">
        <w:rPr>
          <w:rFonts w:ascii="Arial Narrow" w:hAnsi="Arial Narrow"/>
        </w:rPr>
        <w:t>дата принятия Заявления:</w:t>
      </w:r>
    </w:p>
    <w:tbl>
      <w:tblPr>
        <w:tblW w:w="911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6"/>
        <w:gridCol w:w="367"/>
        <w:gridCol w:w="276"/>
        <w:gridCol w:w="335"/>
        <w:gridCol w:w="335"/>
        <w:gridCol w:w="636"/>
        <w:gridCol w:w="354"/>
        <w:gridCol w:w="375"/>
        <w:gridCol w:w="2060"/>
        <w:gridCol w:w="236"/>
        <w:gridCol w:w="1587"/>
        <w:gridCol w:w="357"/>
        <w:gridCol w:w="1831"/>
      </w:tblGrid>
      <w:tr w:rsidR="00D77B78" w:rsidRPr="00D35278" w:rsidTr="00B844CD">
        <w:tc>
          <w:tcPr>
            <w:tcW w:w="366" w:type="dxa"/>
            <w:tcBorders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67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.</w:t>
            </w:r>
          </w:p>
        </w:tc>
        <w:tc>
          <w:tcPr>
            <w:tcW w:w="33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3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926DA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.20</w:t>
            </w:r>
          </w:p>
        </w:tc>
        <w:tc>
          <w:tcPr>
            <w:tcW w:w="35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7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  <w:r w:rsidRPr="00D35278">
              <w:rPr>
                <w:rFonts w:ascii="Arial Narrow" w:hAnsi="Arial Narrow"/>
              </w:rPr>
              <w:t>г.</w:t>
            </w:r>
          </w:p>
        </w:tc>
        <w:tc>
          <w:tcPr>
            <w:tcW w:w="2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5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  <w:tc>
          <w:tcPr>
            <w:tcW w:w="18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D77B78" w:rsidRPr="00D35278" w:rsidRDefault="00D77B78" w:rsidP="00B844CD">
            <w:pPr>
              <w:widowControl w:val="0"/>
              <w:autoSpaceDE w:val="0"/>
              <w:autoSpaceDN w:val="0"/>
              <w:adjustRightInd w:val="0"/>
              <w:spacing w:line="276" w:lineRule="auto"/>
              <w:rPr>
                <w:rFonts w:ascii="Arial Narrow" w:hAnsi="Arial Narrow"/>
              </w:rPr>
            </w:pPr>
          </w:p>
        </w:tc>
      </w:tr>
    </w:tbl>
    <w:p w:rsidR="00D77B78" w:rsidRPr="00D35278" w:rsidRDefault="00D77B78" w:rsidP="00D77B78">
      <w:pPr>
        <w:rPr>
          <w:rFonts w:ascii="Arial Narrow" w:hAnsi="Arial Narrow"/>
          <w:b/>
          <w:bCs/>
          <w:sz w:val="20"/>
          <w:szCs w:val="20"/>
        </w:rPr>
      </w:pPr>
    </w:p>
    <w:p w:rsidR="0031054B" w:rsidRPr="00D35278" w:rsidRDefault="0031054B" w:rsidP="00D77B78">
      <w:pPr>
        <w:rPr>
          <w:rFonts w:ascii="Arial Narrow" w:hAnsi="Arial Narrow"/>
        </w:rPr>
      </w:pPr>
    </w:p>
    <w:sectPr w:rsidR="0031054B" w:rsidRPr="00D35278" w:rsidSect="00D35278">
      <w:headerReference w:type="default" r:id="rId8"/>
      <w:footerReference w:type="default" r:id="rId9"/>
      <w:pgSz w:w="11906" w:h="16838" w:code="9"/>
      <w:pgMar w:top="1135" w:right="566" w:bottom="1134" w:left="1134" w:header="426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10A2" w:rsidRDefault="009810A2">
      <w:r>
        <w:separator/>
      </w:r>
    </w:p>
  </w:endnote>
  <w:endnote w:type="continuationSeparator" w:id="0">
    <w:p w:rsidR="009810A2" w:rsidRDefault="00981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05FC" w:rsidRPr="00BC0523" w:rsidRDefault="006E05FC" w:rsidP="006E05FC">
    <w:pPr>
      <w:pStyle w:val="a4"/>
      <w:pBdr>
        <w:top w:val="single" w:sz="8" w:space="1" w:color="D94F00"/>
      </w:pBdr>
      <w:rPr>
        <w:rFonts w:ascii="Arial" w:hAnsi="Arial" w:cs="Arial"/>
        <w:sz w:val="16"/>
        <w:szCs w:val="16"/>
        <w:lang w:val="en-US"/>
      </w:rPr>
    </w:pPr>
  </w:p>
  <w:p w:rsidR="00FA17D9" w:rsidRPr="002921CE" w:rsidRDefault="003351BE" w:rsidP="002921CE">
    <w:pPr>
      <w:jc w:val="right"/>
      <w:rPr>
        <w:rFonts w:ascii="Arial" w:hAnsi="Arial" w:cs="Arial"/>
        <w:sz w:val="16"/>
        <w:szCs w:val="16"/>
        <w:lang w:val="en-US"/>
      </w:rPr>
    </w:pPr>
    <w:r>
      <w:rPr>
        <w:noProof/>
      </w:rPr>
      <w:drawing>
        <wp:inline distT="0" distB="0" distL="0" distR="0">
          <wp:extent cx="1114425" cy="209550"/>
          <wp:effectExtent l="0" t="0" r="9525" b="0"/>
          <wp:docPr id="2" name="Рисунок 2" descr="Group_Blank_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Group_Blank_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14425" cy="209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2921CE" w:rsidRPr="00FA17D9" w:rsidRDefault="002921CE" w:rsidP="002921CE">
    <w:pPr>
      <w:jc w:val="both"/>
      <w:rPr>
        <w:rFonts w:ascii="Arial" w:hAnsi="Arial" w:cs="Arial"/>
        <w:sz w:val="16"/>
        <w:szCs w:val="16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10A2" w:rsidRDefault="009810A2">
      <w:r>
        <w:separator/>
      </w:r>
    </w:p>
  </w:footnote>
  <w:footnote w:type="continuationSeparator" w:id="0">
    <w:p w:rsidR="009810A2" w:rsidRDefault="009810A2">
      <w:r>
        <w:continuationSeparator/>
      </w:r>
    </w:p>
  </w:footnote>
  <w:footnote w:id="1">
    <w:p w:rsidR="00D92C58" w:rsidRPr="00D35278" w:rsidRDefault="00D92C58" w:rsidP="00D77B78">
      <w:pPr>
        <w:pStyle w:val="ac"/>
        <w:jc w:val="both"/>
        <w:rPr>
          <w:rFonts w:ascii="Arial Narrow" w:hAnsi="Arial Narrow"/>
          <w:sz w:val="18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При отсутствии расчетного(</w:t>
      </w:r>
      <w:proofErr w:type="spellStart"/>
      <w:r w:rsidRPr="00D35278">
        <w:rPr>
          <w:rFonts w:ascii="Arial Narrow" w:hAnsi="Arial Narrow"/>
          <w:sz w:val="18"/>
        </w:rPr>
        <w:t>ых</w:t>
      </w:r>
      <w:proofErr w:type="spellEnd"/>
      <w:r w:rsidRPr="00D35278">
        <w:rPr>
          <w:rFonts w:ascii="Arial Narrow" w:hAnsi="Arial Narrow"/>
          <w:sz w:val="18"/>
        </w:rPr>
        <w:t>) счета(</w:t>
      </w:r>
      <w:proofErr w:type="spellStart"/>
      <w:r w:rsidRPr="00D35278">
        <w:rPr>
          <w:rFonts w:ascii="Arial Narrow" w:hAnsi="Arial Narrow"/>
          <w:sz w:val="18"/>
        </w:rPr>
        <w:t>ов</w:t>
      </w:r>
      <w:proofErr w:type="spellEnd"/>
      <w:r w:rsidRPr="00D35278">
        <w:rPr>
          <w:rFonts w:ascii="Arial Narrow" w:hAnsi="Arial Narrow"/>
          <w:sz w:val="18"/>
        </w:rPr>
        <w:t xml:space="preserve">) в АО «Банк </w:t>
      </w:r>
      <w:proofErr w:type="spellStart"/>
      <w:r w:rsidRPr="00D35278">
        <w:rPr>
          <w:rFonts w:ascii="Arial Narrow" w:hAnsi="Arial Narrow"/>
          <w:sz w:val="18"/>
        </w:rPr>
        <w:t>Интеза</w:t>
      </w:r>
      <w:proofErr w:type="spellEnd"/>
      <w:r w:rsidRPr="00D35278">
        <w:rPr>
          <w:rFonts w:ascii="Arial Narrow" w:hAnsi="Arial Narrow"/>
          <w:sz w:val="18"/>
        </w:rPr>
        <w:t>»</w:t>
      </w:r>
      <w:r w:rsidR="00FF09B3">
        <w:rPr>
          <w:rFonts w:ascii="Arial Narrow" w:hAnsi="Arial Narrow"/>
          <w:sz w:val="18"/>
        </w:rPr>
        <w:t xml:space="preserve"> (Банк)</w:t>
      </w:r>
      <w:r w:rsidRPr="00D35278">
        <w:rPr>
          <w:rFonts w:ascii="Arial Narrow" w:hAnsi="Arial Narrow"/>
          <w:sz w:val="18"/>
        </w:rPr>
        <w:t xml:space="preserve"> дополнительно предоставляется комплект документов для открытия расчетного счета.</w:t>
      </w:r>
    </w:p>
  </w:footnote>
  <w:footnote w:id="2">
    <w:p w:rsidR="00D77B78" w:rsidRPr="00D35278" w:rsidRDefault="00D77B78" w:rsidP="00D77B78">
      <w:pPr>
        <w:pStyle w:val="ac"/>
        <w:jc w:val="both"/>
        <w:rPr>
          <w:rFonts w:ascii="Arial Narrow" w:hAnsi="Arial Narrow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 Дополнительно предоставляется заявка на установку параметров подключения к системе «Электронный Банк» (по установленной Банком форме), в указанной заявке выбирается тариф системы «Электронный Банк», соответствующий выбранному Пакету услуг.     </w:t>
      </w:r>
    </w:p>
  </w:footnote>
  <w:footnote w:id="3">
    <w:p w:rsidR="00D77B78" w:rsidRPr="00D35278" w:rsidRDefault="00D77B78" w:rsidP="00D77B78">
      <w:pPr>
        <w:pStyle w:val="ac"/>
        <w:jc w:val="both"/>
        <w:rPr>
          <w:rFonts w:ascii="Arial Narrow" w:hAnsi="Arial Narrow"/>
          <w:sz w:val="18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 При подключении к тарифам Пакетов услуг действие тарифов выбранного Пакета услуг распространяются на все счета клиента, открытые в </w:t>
      </w:r>
      <w:r w:rsidR="00FF09B3">
        <w:rPr>
          <w:rFonts w:ascii="Arial Narrow" w:hAnsi="Arial Narrow"/>
          <w:sz w:val="18"/>
        </w:rPr>
        <w:t>Банке</w:t>
      </w:r>
      <w:r w:rsidRPr="00D35278">
        <w:rPr>
          <w:rFonts w:ascii="Arial Narrow" w:hAnsi="Arial Narrow"/>
          <w:sz w:val="18"/>
        </w:rPr>
        <w:t xml:space="preserve">.  </w:t>
      </w:r>
    </w:p>
  </w:footnote>
  <w:footnote w:id="4">
    <w:p w:rsidR="00D77B78" w:rsidRPr="00D35278" w:rsidRDefault="00D77B78" w:rsidP="00D77B78">
      <w:pPr>
        <w:pStyle w:val="af"/>
        <w:spacing w:after="20"/>
        <w:jc w:val="both"/>
        <w:rPr>
          <w:rFonts w:ascii="Arial Narrow" w:hAnsi="Arial Narrow"/>
          <w:sz w:val="18"/>
          <w:szCs w:val="18"/>
        </w:rPr>
      </w:pPr>
      <w:r w:rsidRPr="00D35278">
        <w:rPr>
          <w:rStyle w:val="ae"/>
          <w:rFonts w:ascii="Arial Narrow" w:hAnsi="Arial Narrow"/>
          <w:b/>
          <w:sz w:val="18"/>
        </w:rPr>
        <w:footnoteRef/>
      </w:r>
      <w:r w:rsidRPr="00D35278">
        <w:rPr>
          <w:rFonts w:ascii="Arial Narrow" w:hAnsi="Arial Narrow"/>
          <w:sz w:val="18"/>
        </w:rPr>
        <w:t xml:space="preserve">  </w:t>
      </w:r>
      <w:r w:rsidRPr="00D35278">
        <w:rPr>
          <w:rFonts w:ascii="Arial Narrow" w:hAnsi="Arial Narrow"/>
          <w:sz w:val="18"/>
          <w:szCs w:val="18"/>
        </w:rPr>
        <w:t>Стандартные тарифы Банка:</w:t>
      </w:r>
    </w:p>
    <w:p w:rsidR="00D77B78" w:rsidRPr="00D35278" w:rsidRDefault="00D77B78" w:rsidP="00D35278">
      <w:pPr>
        <w:pStyle w:val="af"/>
        <w:numPr>
          <w:ilvl w:val="0"/>
          <w:numId w:val="15"/>
        </w:numPr>
        <w:spacing w:after="20"/>
        <w:jc w:val="both"/>
        <w:rPr>
          <w:rFonts w:ascii="Arial Narrow" w:hAnsi="Arial Narrow"/>
          <w:sz w:val="18"/>
          <w:szCs w:val="18"/>
        </w:rPr>
      </w:pPr>
      <w:r w:rsidRPr="00D35278">
        <w:rPr>
          <w:rFonts w:ascii="Arial Narrow" w:hAnsi="Arial Narrow"/>
          <w:sz w:val="18"/>
          <w:szCs w:val="18"/>
        </w:rPr>
        <w:t xml:space="preserve">Универсальные тарифы на обслуживание Клиентов МСП юридических лиц и индивидуальных предпринимателей по операциям в рублях РФ на территории РФ;  </w:t>
      </w:r>
    </w:p>
    <w:p w:rsidR="00D77B78" w:rsidRPr="00D35278" w:rsidRDefault="00D77B78" w:rsidP="00D35278">
      <w:pPr>
        <w:pStyle w:val="af"/>
        <w:numPr>
          <w:ilvl w:val="0"/>
          <w:numId w:val="15"/>
        </w:numPr>
        <w:spacing w:after="20"/>
        <w:jc w:val="both"/>
        <w:rPr>
          <w:rFonts w:ascii="Arial Narrow" w:hAnsi="Arial Narrow"/>
        </w:rPr>
      </w:pPr>
      <w:r w:rsidRPr="00D35278">
        <w:rPr>
          <w:rFonts w:ascii="Arial Narrow" w:hAnsi="Arial Narrow"/>
          <w:sz w:val="18"/>
          <w:szCs w:val="18"/>
        </w:rPr>
        <w:t>Универсальные тарифы на обслуживание Клиентов МСП юридических лиц и индивидуальных предпринимателей по операциям, проводимым в иностранной валюте и по международным операциям в валюте РФ;</w:t>
      </w:r>
    </w:p>
    <w:p w:rsidR="00D77B78" w:rsidRPr="00D35278" w:rsidRDefault="00D77B78" w:rsidP="00D35278">
      <w:pPr>
        <w:pStyle w:val="af"/>
        <w:numPr>
          <w:ilvl w:val="0"/>
          <w:numId w:val="15"/>
        </w:numPr>
        <w:spacing w:after="20"/>
        <w:jc w:val="both"/>
        <w:rPr>
          <w:rFonts w:ascii="Arial Narrow" w:hAnsi="Arial Narrow"/>
        </w:rPr>
      </w:pPr>
      <w:r w:rsidRPr="00D35278">
        <w:rPr>
          <w:rFonts w:ascii="Arial Narrow" w:hAnsi="Arial Narrow"/>
          <w:sz w:val="18"/>
          <w:szCs w:val="18"/>
        </w:rPr>
        <w:t>Тарифы на обслуживание клиентов юридических лиц и индивидуальных предпринимателей в Системе «Электронный Банк».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B4C6F" w:rsidRPr="008B4C6F" w:rsidRDefault="003351BE" w:rsidP="008B4C6F">
    <w:pPr>
      <w:pStyle w:val="a3"/>
      <w:rPr>
        <w:rFonts w:ascii="Arial" w:hAnsi="Arial" w:cs="Arial"/>
        <w:lang w:val="en-US"/>
      </w:rPr>
    </w:pPr>
    <w:r>
      <w:rPr>
        <w:rFonts w:ascii="Arial" w:hAnsi="Arial" w:cs="Arial"/>
        <w:noProof/>
      </w:rPr>
      <w:drawing>
        <wp:inline distT="0" distB="0" distL="0" distR="0">
          <wp:extent cx="2171700" cy="295275"/>
          <wp:effectExtent l="0" t="0" r="0" b="9525"/>
          <wp:docPr id="1" name="Рисунок 1" descr="Logo_Blank_20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Blank_201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1700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FA5C06"/>
    <w:multiLevelType w:val="hybridMultilevel"/>
    <w:tmpl w:val="08EC87F8"/>
    <w:lvl w:ilvl="0" w:tplc="7D3E24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EC6467"/>
    <w:multiLevelType w:val="hybridMultilevel"/>
    <w:tmpl w:val="363CF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44EF6"/>
    <w:multiLevelType w:val="hybridMultilevel"/>
    <w:tmpl w:val="EA369890"/>
    <w:lvl w:ilvl="0" w:tplc="D102E9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FC7720D"/>
    <w:multiLevelType w:val="hybridMultilevel"/>
    <w:tmpl w:val="97F40A84"/>
    <w:lvl w:ilvl="0" w:tplc="AE1AA4A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69C6E37"/>
    <w:multiLevelType w:val="hybridMultilevel"/>
    <w:tmpl w:val="0F465E48"/>
    <w:lvl w:ilvl="0" w:tplc="976A5938">
      <w:start w:val="1"/>
      <w:numFmt w:val="decimal"/>
      <w:lvlText w:val="%1."/>
      <w:lvlJc w:val="left"/>
      <w:pPr>
        <w:ind w:left="394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5" w15:restartNumberingAfterBreak="0">
    <w:nsid w:val="2EF9335F"/>
    <w:multiLevelType w:val="hybridMultilevel"/>
    <w:tmpl w:val="19CE676A"/>
    <w:lvl w:ilvl="0" w:tplc="041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6" w15:restartNumberingAfterBreak="0">
    <w:nsid w:val="37601114"/>
    <w:multiLevelType w:val="hybridMultilevel"/>
    <w:tmpl w:val="CCFA46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727B6C"/>
    <w:multiLevelType w:val="hybridMultilevel"/>
    <w:tmpl w:val="6C7A140A"/>
    <w:lvl w:ilvl="0" w:tplc="4D3A2F20">
      <w:start w:val="1"/>
      <w:numFmt w:val="bullet"/>
      <w:lvlText w:val="–"/>
      <w:lvlJc w:val="left"/>
      <w:pPr>
        <w:tabs>
          <w:tab w:val="num" w:pos="1428"/>
        </w:tabs>
        <w:ind w:left="14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451C04D1"/>
    <w:multiLevelType w:val="hybridMultilevel"/>
    <w:tmpl w:val="14DEE866"/>
    <w:lvl w:ilvl="0" w:tplc="D102E91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4BEF4F10"/>
    <w:multiLevelType w:val="hybridMultilevel"/>
    <w:tmpl w:val="A8B6C9AA"/>
    <w:lvl w:ilvl="0" w:tplc="143C9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374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832E26"/>
    <w:multiLevelType w:val="hybridMultilevel"/>
    <w:tmpl w:val="3694412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3624B4"/>
    <w:multiLevelType w:val="hybridMultilevel"/>
    <w:tmpl w:val="84E61324"/>
    <w:lvl w:ilvl="0" w:tplc="143C96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F3742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2D1379"/>
    <w:multiLevelType w:val="hybridMultilevel"/>
    <w:tmpl w:val="5C5EDD72"/>
    <w:lvl w:ilvl="0" w:tplc="4D3A2F20">
      <w:start w:val="1"/>
      <w:numFmt w:val="bullet"/>
      <w:lvlText w:val="–"/>
      <w:lvlJc w:val="left"/>
      <w:pPr>
        <w:ind w:left="75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3" w15:restartNumberingAfterBreak="0">
    <w:nsid w:val="74425497"/>
    <w:multiLevelType w:val="hybridMultilevel"/>
    <w:tmpl w:val="FE9A1300"/>
    <w:lvl w:ilvl="0" w:tplc="04190001">
      <w:start w:val="1"/>
      <w:numFmt w:val="bullet"/>
      <w:lvlText w:val=""/>
      <w:lvlJc w:val="left"/>
      <w:pPr>
        <w:ind w:left="7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14" w15:restartNumberingAfterBreak="0">
    <w:nsid w:val="76514913"/>
    <w:multiLevelType w:val="hybridMultilevel"/>
    <w:tmpl w:val="691CEC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1"/>
  </w:num>
  <w:num w:numId="8">
    <w:abstractNumId w:val="13"/>
  </w:num>
  <w:num w:numId="9">
    <w:abstractNumId w:val="4"/>
  </w:num>
  <w:num w:numId="10">
    <w:abstractNumId w:val="12"/>
  </w:num>
  <w:num w:numId="11">
    <w:abstractNumId w:val="0"/>
  </w:num>
  <w:num w:numId="12">
    <w:abstractNumId w:val="10"/>
  </w:num>
  <w:num w:numId="13">
    <w:abstractNumId w:val="14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069"/>
    <w:rsid w:val="00001B0B"/>
    <w:rsid w:val="00001F99"/>
    <w:rsid w:val="00005BAC"/>
    <w:rsid w:val="0001083E"/>
    <w:rsid w:val="0001355F"/>
    <w:rsid w:val="00016D3E"/>
    <w:rsid w:val="00020844"/>
    <w:rsid w:val="00023E2F"/>
    <w:rsid w:val="0002406C"/>
    <w:rsid w:val="00024821"/>
    <w:rsid w:val="0002581A"/>
    <w:rsid w:val="00025F28"/>
    <w:rsid w:val="00032993"/>
    <w:rsid w:val="00033FDF"/>
    <w:rsid w:val="00036E1E"/>
    <w:rsid w:val="00037285"/>
    <w:rsid w:val="000418F1"/>
    <w:rsid w:val="00043A6C"/>
    <w:rsid w:val="00044B1C"/>
    <w:rsid w:val="00045061"/>
    <w:rsid w:val="00045F8B"/>
    <w:rsid w:val="00047209"/>
    <w:rsid w:val="00057B54"/>
    <w:rsid w:val="0006469B"/>
    <w:rsid w:val="000660F0"/>
    <w:rsid w:val="00070025"/>
    <w:rsid w:val="000733A4"/>
    <w:rsid w:val="00075076"/>
    <w:rsid w:val="000757EE"/>
    <w:rsid w:val="00077C80"/>
    <w:rsid w:val="0008075D"/>
    <w:rsid w:val="00083C53"/>
    <w:rsid w:val="00092DA8"/>
    <w:rsid w:val="00093FFF"/>
    <w:rsid w:val="000A09F7"/>
    <w:rsid w:val="000A1225"/>
    <w:rsid w:val="000A43AF"/>
    <w:rsid w:val="000A5A98"/>
    <w:rsid w:val="000A699F"/>
    <w:rsid w:val="000C1189"/>
    <w:rsid w:val="000D0070"/>
    <w:rsid w:val="000D58AD"/>
    <w:rsid w:val="000D7DB7"/>
    <w:rsid w:val="000E17BE"/>
    <w:rsid w:val="000E397D"/>
    <w:rsid w:val="000E4642"/>
    <w:rsid w:val="000F03C5"/>
    <w:rsid w:val="000F0A6F"/>
    <w:rsid w:val="0010117F"/>
    <w:rsid w:val="00101FC9"/>
    <w:rsid w:val="001029EF"/>
    <w:rsid w:val="00102EAF"/>
    <w:rsid w:val="001074CA"/>
    <w:rsid w:val="001177CC"/>
    <w:rsid w:val="001203E1"/>
    <w:rsid w:val="00121BEA"/>
    <w:rsid w:val="00132C4A"/>
    <w:rsid w:val="00134C7C"/>
    <w:rsid w:val="001359C9"/>
    <w:rsid w:val="00143FD3"/>
    <w:rsid w:val="0014684F"/>
    <w:rsid w:val="001519F1"/>
    <w:rsid w:val="00154AEC"/>
    <w:rsid w:val="0016258E"/>
    <w:rsid w:val="00162F4C"/>
    <w:rsid w:val="001637A6"/>
    <w:rsid w:val="001646AB"/>
    <w:rsid w:val="00164EB6"/>
    <w:rsid w:val="001662C1"/>
    <w:rsid w:val="00172CB5"/>
    <w:rsid w:val="001745AE"/>
    <w:rsid w:val="00175027"/>
    <w:rsid w:val="001751FE"/>
    <w:rsid w:val="00176B65"/>
    <w:rsid w:val="00177E7F"/>
    <w:rsid w:val="001835FF"/>
    <w:rsid w:val="00184937"/>
    <w:rsid w:val="001901DD"/>
    <w:rsid w:val="001910A0"/>
    <w:rsid w:val="00197566"/>
    <w:rsid w:val="001A3628"/>
    <w:rsid w:val="001A480D"/>
    <w:rsid w:val="001B056F"/>
    <w:rsid w:val="001B36DB"/>
    <w:rsid w:val="001C00BF"/>
    <w:rsid w:val="001C1C73"/>
    <w:rsid w:val="001D15B9"/>
    <w:rsid w:val="001D1888"/>
    <w:rsid w:val="001D2AF3"/>
    <w:rsid w:val="001D4C23"/>
    <w:rsid w:val="001E6C61"/>
    <w:rsid w:val="001F00CF"/>
    <w:rsid w:val="001F1C9B"/>
    <w:rsid w:val="001F2943"/>
    <w:rsid w:val="00200A3F"/>
    <w:rsid w:val="00202B5F"/>
    <w:rsid w:val="0020340A"/>
    <w:rsid w:val="00204C41"/>
    <w:rsid w:val="002054B5"/>
    <w:rsid w:val="00205C56"/>
    <w:rsid w:val="00207CDF"/>
    <w:rsid w:val="00215AE6"/>
    <w:rsid w:val="00215FC1"/>
    <w:rsid w:val="0021707D"/>
    <w:rsid w:val="00220771"/>
    <w:rsid w:val="00225F2C"/>
    <w:rsid w:val="00231182"/>
    <w:rsid w:val="00232E21"/>
    <w:rsid w:val="002332CB"/>
    <w:rsid w:val="00236E73"/>
    <w:rsid w:val="0023714A"/>
    <w:rsid w:val="0023775B"/>
    <w:rsid w:val="0024057E"/>
    <w:rsid w:val="00240C1F"/>
    <w:rsid w:val="00241BDF"/>
    <w:rsid w:val="00242171"/>
    <w:rsid w:val="0024576E"/>
    <w:rsid w:val="00245B8D"/>
    <w:rsid w:val="0024781E"/>
    <w:rsid w:val="00247C4F"/>
    <w:rsid w:val="00255607"/>
    <w:rsid w:val="00257CBC"/>
    <w:rsid w:val="002625A0"/>
    <w:rsid w:val="002709F8"/>
    <w:rsid w:val="002714A3"/>
    <w:rsid w:val="0027260F"/>
    <w:rsid w:val="00276317"/>
    <w:rsid w:val="0027684C"/>
    <w:rsid w:val="00277404"/>
    <w:rsid w:val="0028023F"/>
    <w:rsid w:val="00285204"/>
    <w:rsid w:val="00291A3C"/>
    <w:rsid w:val="002921CE"/>
    <w:rsid w:val="0029590C"/>
    <w:rsid w:val="00296BD4"/>
    <w:rsid w:val="002A68C6"/>
    <w:rsid w:val="002B72E9"/>
    <w:rsid w:val="002C15D0"/>
    <w:rsid w:val="002C2A7E"/>
    <w:rsid w:val="002C2D65"/>
    <w:rsid w:val="002C7EAD"/>
    <w:rsid w:val="002D3ECE"/>
    <w:rsid w:val="002D6A6A"/>
    <w:rsid w:val="002E08E2"/>
    <w:rsid w:val="002E4CF3"/>
    <w:rsid w:val="002F785D"/>
    <w:rsid w:val="002F7A60"/>
    <w:rsid w:val="00300671"/>
    <w:rsid w:val="00304169"/>
    <w:rsid w:val="00305038"/>
    <w:rsid w:val="003051F7"/>
    <w:rsid w:val="00305F87"/>
    <w:rsid w:val="0031054B"/>
    <w:rsid w:val="0031085F"/>
    <w:rsid w:val="003112DA"/>
    <w:rsid w:val="00313893"/>
    <w:rsid w:val="00322594"/>
    <w:rsid w:val="00325E45"/>
    <w:rsid w:val="00333F3C"/>
    <w:rsid w:val="003351BE"/>
    <w:rsid w:val="00346D28"/>
    <w:rsid w:val="00352645"/>
    <w:rsid w:val="00352694"/>
    <w:rsid w:val="003550A9"/>
    <w:rsid w:val="003618F9"/>
    <w:rsid w:val="00361AA7"/>
    <w:rsid w:val="0036261E"/>
    <w:rsid w:val="00365CB8"/>
    <w:rsid w:val="00366DC1"/>
    <w:rsid w:val="003676A6"/>
    <w:rsid w:val="0037264D"/>
    <w:rsid w:val="00372E25"/>
    <w:rsid w:val="00373875"/>
    <w:rsid w:val="00374622"/>
    <w:rsid w:val="00374ACC"/>
    <w:rsid w:val="00374B06"/>
    <w:rsid w:val="00385BCE"/>
    <w:rsid w:val="00387761"/>
    <w:rsid w:val="00387917"/>
    <w:rsid w:val="003900D6"/>
    <w:rsid w:val="00390A3A"/>
    <w:rsid w:val="00391B86"/>
    <w:rsid w:val="003929CF"/>
    <w:rsid w:val="00392FBC"/>
    <w:rsid w:val="00393D42"/>
    <w:rsid w:val="003976F7"/>
    <w:rsid w:val="003A1C7A"/>
    <w:rsid w:val="003A1D6F"/>
    <w:rsid w:val="003A3A66"/>
    <w:rsid w:val="003A400B"/>
    <w:rsid w:val="003A5276"/>
    <w:rsid w:val="003A565B"/>
    <w:rsid w:val="003A5CDA"/>
    <w:rsid w:val="003A75BF"/>
    <w:rsid w:val="003C1CF3"/>
    <w:rsid w:val="003C31C5"/>
    <w:rsid w:val="003C55F1"/>
    <w:rsid w:val="003C6A5D"/>
    <w:rsid w:val="003D0652"/>
    <w:rsid w:val="003D320E"/>
    <w:rsid w:val="003D463C"/>
    <w:rsid w:val="003D5867"/>
    <w:rsid w:val="003E359C"/>
    <w:rsid w:val="003E7611"/>
    <w:rsid w:val="003F0941"/>
    <w:rsid w:val="003F2FAC"/>
    <w:rsid w:val="003F30EB"/>
    <w:rsid w:val="003F6E0B"/>
    <w:rsid w:val="003F714F"/>
    <w:rsid w:val="004028A1"/>
    <w:rsid w:val="00406751"/>
    <w:rsid w:val="00411560"/>
    <w:rsid w:val="00413483"/>
    <w:rsid w:val="00413689"/>
    <w:rsid w:val="004168E5"/>
    <w:rsid w:val="00416955"/>
    <w:rsid w:val="00416ED1"/>
    <w:rsid w:val="0042325B"/>
    <w:rsid w:val="00424AEF"/>
    <w:rsid w:val="0042659A"/>
    <w:rsid w:val="00427B04"/>
    <w:rsid w:val="0043027E"/>
    <w:rsid w:val="004307B8"/>
    <w:rsid w:val="00430A17"/>
    <w:rsid w:val="00432FD9"/>
    <w:rsid w:val="004342C1"/>
    <w:rsid w:val="004343E1"/>
    <w:rsid w:val="00436686"/>
    <w:rsid w:val="00441A37"/>
    <w:rsid w:val="0044413D"/>
    <w:rsid w:val="00447F61"/>
    <w:rsid w:val="00456AE3"/>
    <w:rsid w:val="00464274"/>
    <w:rsid w:val="00467434"/>
    <w:rsid w:val="0047214B"/>
    <w:rsid w:val="00482C7E"/>
    <w:rsid w:val="00486A06"/>
    <w:rsid w:val="00487E43"/>
    <w:rsid w:val="00494EFD"/>
    <w:rsid w:val="004972A3"/>
    <w:rsid w:val="004A13FC"/>
    <w:rsid w:val="004A19DE"/>
    <w:rsid w:val="004A6365"/>
    <w:rsid w:val="004B10A2"/>
    <w:rsid w:val="004B20A5"/>
    <w:rsid w:val="004C0BA2"/>
    <w:rsid w:val="004C4479"/>
    <w:rsid w:val="004D010A"/>
    <w:rsid w:val="004D3208"/>
    <w:rsid w:val="004D609F"/>
    <w:rsid w:val="004D64B9"/>
    <w:rsid w:val="004D64CC"/>
    <w:rsid w:val="004D65A4"/>
    <w:rsid w:val="004D7961"/>
    <w:rsid w:val="004E0B73"/>
    <w:rsid w:val="004E2D58"/>
    <w:rsid w:val="004E3784"/>
    <w:rsid w:val="004F0EA2"/>
    <w:rsid w:val="004F0F6A"/>
    <w:rsid w:val="004F245A"/>
    <w:rsid w:val="00503B54"/>
    <w:rsid w:val="0050532E"/>
    <w:rsid w:val="00505B2A"/>
    <w:rsid w:val="005102D7"/>
    <w:rsid w:val="0052171F"/>
    <w:rsid w:val="00522F12"/>
    <w:rsid w:val="00525AAC"/>
    <w:rsid w:val="005326E0"/>
    <w:rsid w:val="00536B79"/>
    <w:rsid w:val="00537D94"/>
    <w:rsid w:val="00550A07"/>
    <w:rsid w:val="00554881"/>
    <w:rsid w:val="00557454"/>
    <w:rsid w:val="00557F22"/>
    <w:rsid w:val="0056028C"/>
    <w:rsid w:val="00565297"/>
    <w:rsid w:val="00565793"/>
    <w:rsid w:val="00566DD8"/>
    <w:rsid w:val="0056703F"/>
    <w:rsid w:val="00567C4A"/>
    <w:rsid w:val="00570DC1"/>
    <w:rsid w:val="00573F74"/>
    <w:rsid w:val="0057644F"/>
    <w:rsid w:val="005764B0"/>
    <w:rsid w:val="00577A63"/>
    <w:rsid w:val="005805DF"/>
    <w:rsid w:val="00584525"/>
    <w:rsid w:val="005863EA"/>
    <w:rsid w:val="005877F9"/>
    <w:rsid w:val="00592204"/>
    <w:rsid w:val="00592E8C"/>
    <w:rsid w:val="005933CD"/>
    <w:rsid w:val="00596CA8"/>
    <w:rsid w:val="005977E0"/>
    <w:rsid w:val="005A1493"/>
    <w:rsid w:val="005A3AF0"/>
    <w:rsid w:val="005B1C5C"/>
    <w:rsid w:val="005B233A"/>
    <w:rsid w:val="005B279F"/>
    <w:rsid w:val="005B4148"/>
    <w:rsid w:val="005B436A"/>
    <w:rsid w:val="005B7869"/>
    <w:rsid w:val="005B7B65"/>
    <w:rsid w:val="005C2303"/>
    <w:rsid w:val="005C5761"/>
    <w:rsid w:val="005D1E1F"/>
    <w:rsid w:val="005D4282"/>
    <w:rsid w:val="005D46B3"/>
    <w:rsid w:val="005E0256"/>
    <w:rsid w:val="005E093F"/>
    <w:rsid w:val="005E0B83"/>
    <w:rsid w:val="005E1453"/>
    <w:rsid w:val="005E1A50"/>
    <w:rsid w:val="005E2669"/>
    <w:rsid w:val="005E2E7F"/>
    <w:rsid w:val="005E77E9"/>
    <w:rsid w:val="005F058D"/>
    <w:rsid w:val="005F3D69"/>
    <w:rsid w:val="005F6D23"/>
    <w:rsid w:val="00602A54"/>
    <w:rsid w:val="00603169"/>
    <w:rsid w:val="00603AB8"/>
    <w:rsid w:val="00613A95"/>
    <w:rsid w:val="00622F9B"/>
    <w:rsid w:val="00623D3F"/>
    <w:rsid w:val="00625002"/>
    <w:rsid w:val="00630523"/>
    <w:rsid w:val="00630FB3"/>
    <w:rsid w:val="00634932"/>
    <w:rsid w:val="006363E4"/>
    <w:rsid w:val="00636D56"/>
    <w:rsid w:val="00643CD9"/>
    <w:rsid w:val="00652066"/>
    <w:rsid w:val="006528A9"/>
    <w:rsid w:val="00654DFA"/>
    <w:rsid w:val="0065657B"/>
    <w:rsid w:val="00664C4D"/>
    <w:rsid w:val="006662C6"/>
    <w:rsid w:val="00671967"/>
    <w:rsid w:val="00677495"/>
    <w:rsid w:val="00692666"/>
    <w:rsid w:val="0069548D"/>
    <w:rsid w:val="00695986"/>
    <w:rsid w:val="00696057"/>
    <w:rsid w:val="006969DB"/>
    <w:rsid w:val="006A10F9"/>
    <w:rsid w:val="006A4749"/>
    <w:rsid w:val="006A4879"/>
    <w:rsid w:val="006A6A7D"/>
    <w:rsid w:val="006A6D6A"/>
    <w:rsid w:val="006A7C4F"/>
    <w:rsid w:val="006B0B86"/>
    <w:rsid w:val="006B2F74"/>
    <w:rsid w:val="006B5EF1"/>
    <w:rsid w:val="006B69D3"/>
    <w:rsid w:val="006C21B9"/>
    <w:rsid w:val="006C25F0"/>
    <w:rsid w:val="006C30C4"/>
    <w:rsid w:val="006C3F17"/>
    <w:rsid w:val="006C4423"/>
    <w:rsid w:val="006C4DBB"/>
    <w:rsid w:val="006C53DC"/>
    <w:rsid w:val="006C6060"/>
    <w:rsid w:val="006C6079"/>
    <w:rsid w:val="006C67B7"/>
    <w:rsid w:val="006C6AFF"/>
    <w:rsid w:val="006D305D"/>
    <w:rsid w:val="006D639E"/>
    <w:rsid w:val="006E05FC"/>
    <w:rsid w:val="006E0E03"/>
    <w:rsid w:val="006E731B"/>
    <w:rsid w:val="006F1A7A"/>
    <w:rsid w:val="006F281F"/>
    <w:rsid w:val="006F2B36"/>
    <w:rsid w:val="006F3264"/>
    <w:rsid w:val="006F3604"/>
    <w:rsid w:val="006F4DAE"/>
    <w:rsid w:val="006F7BDD"/>
    <w:rsid w:val="00701DC1"/>
    <w:rsid w:val="00703A93"/>
    <w:rsid w:val="007044BB"/>
    <w:rsid w:val="00704EB4"/>
    <w:rsid w:val="0071097C"/>
    <w:rsid w:val="00710C93"/>
    <w:rsid w:val="00715225"/>
    <w:rsid w:val="00717D4E"/>
    <w:rsid w:val="007200FE"/>
    <w:rsid w:val="00722564"/>
    <w:rsid w:val="00723375"/>
    <w:rsid w:val="00724F9C"/>
    <w:rsid w:val="00731E57"/>
    <w:rsid w:val="00734342"/>
    <w:rsid w:val="00740BFA"/>
    <w:rsid w:val="00741674"/>
    <w:rsid w:val="007472E5"/>
    <w:rsid w:val="007473CD"/>
    <w:rsid w:val="00752A33"/>
    <w:rsid w:val="00753D21"/>
    <w:rsid w:val="00754584"/>
    <w:rsid w:val="00754D93"/>
    <w:rsid w:val="00760B81"/>
    <w:rsid w:val="007615A8"/>
    <w:rsid w:val="00762976"/>
    <w:rsid w:val="00773897"/>
    <w:rsid w:val="0077579C"/>
    <w:rsid w:val="00775D59"/>
    <w:rsid w:val="00780E55"/>
    <w:rsid w:val="0078279A"/>
    <w:rsid w:val="00785258"/>
    <w:rsid w:val="00787A7D"/>
    <w:rsid w:val="007927AB"/>
    <w:rsid w:val="007A31A4"/>
    <w:rsid w:val="007A4BB6"/>
    <w:rsid w:val="007B4600"/>
    <w:rsid w:val="007C627C"/>
    <w:rsid w:val="007D07C5"/>
    <w:rsid w:val="007D13B9"/>
    <w:rsid w:val="007D2441"/>
    <w:rsid w:val="007E3E07"/>
    <w:rsid w:val="007E4A0C"/>
    <w:rsid w:val="007E77BF"/>
    <w:rsid w:val="007E7D30"/>
    <w:rsid w:val="007F3785"/>
    <w:rsid w:val="007F7D81"/>
    <w:rsid w:val="00801644"/>
    <w:rsid w:val="00806790"/>
    <w:rsid w:val="00816069"/>
    <w:rsid w:val="00821E0F"/>
    <w:rsid w:val="00822D5C"/>
    <w:rsid w:val="008246CB"/>
    <w:rsid w:val="00835234"/>
    <w:rsid w:val="008370F1"/>
    <w:rsid w:val="0083719D"/>
    <w:rsid w:val="0084021E"/>
    <w:rsid w:val="00842133"/>
    <w:rsid w:val="00842F1B"/>
    <w:rsid w:val="00844A56"/>
    <w:rsid w:val="00847450"/>
    <w:rsid w:val="0085302E"/>
    <w:rsid w:val="008541AD"/>
    <w:rsid w:val="00857FAC"/>
    <w:rsid w:val="00861645"/>
    <w:rsid w:val="00865381"/>
    <w:rsid w:val="008700EF"/>
    <w:rsid w:val="00870382"/>
    <w:rsid w:val="00875A9D"/>
    <w:rsid w:val="00880339"/>
    <w:rsid w:val="008902EA"/>
    <w:rsid w:val="00892DA5"/>
    <w:rsid w:val="0089557C"/>
    <w:rsid w:val="008A0E77"/>
    <w:rsid w:val="008A245A"/>
    <w:rsid w:val="008B0043"/>
    <w:rsid w:val="008B21F9"/>
    <w:rsid w:val="008B4164"/>
    <w:rsid w:val="008B4C6F"/>
    <w:rsid w:val="008C07ED"/>
    <w:rsid w:val="008C1D82"/>
    <w:rsid w:val="008C3BE0"/>
    <w:rsid w:val="008C50BE"/>
    <w:rsid w:val="008C5716"/>
    <w:rsid w:val="008D0667"/>
    <w:rsid w:val="008D33F3"/>
    <w:rsid w:val="008D44DE"/>
    <w:rsid w:val="008D592C"/>
    <w:rsid w:val="008D68B7"/>
    <w:rsid w:val="008E0837"/>
    <w:rsid w:val="008E5726"/>
    <w:rsid w:val="008E5916"/>
    <w:rsid w:val="008F0F88"/>
    <w:rsid w:val="008F120D"/>
    <w:rsid w:val="008F24FE"/>
    <w:rsid w:val="008F635C"/>
    <w:rsid w:val="00901CB5"/>
    <w:rsid w:val="0090238F"/>
    <w:rsid w:val="00903F5B"/>
    <w:rsid w:val="00905244"/>
    <w:rsid w:val="00907340"/>
    <w:rsid w:val="0091111C"/>
    <w:rsid w:val="009136F7"/>
    <w:rsid w:val="00916839"/>
    <w:rsid w:val="00916D30"/>
    <w:rsid w:val="00920470"/>
    <w:rsid w:val="0092073F"/>
    <w:rsid w:val="00921CE9"/>
    <w:rsid w:val="00922685"/>
    <w:rsid w:val="00922D76"/>
    <w:rsid w:val="00923B48"/>
    <w:rsid w:val="00926DA8"/>
    <w:rsid w:val="009272A0"/>
    <w:rsid w:val="00927917"/>
    <w:rsid w:val="00934186"/>
    <w:rsid w:val="00937CC5"/>
    <w:rsid w:val="009505C0"/>
    <w:rsid w:val="009521F9"/>
    <w:rsid w:val="00954006"/>
    <w:rsid w:val="0095726E"/>
    <w:rsid w:val="00962213"/>
    <w:rsid w:val="00970C37"/>
    <w:rsid w:val="009810A2"/>
    <w:rsid w:val="00982287"/>
    <w:rsid w:val="00982906"/>
    <w:rsid w:val="00985242"/>
    <w:rsid w:val="00986047"/>
    <w:rsid w:val="009921F7"/>
    <w:rsid w:val="00993085"/>
    <w:rsid w:val="00993C0D"/>
    <w:rsid w:val="00993F8D"/>
    <w:rsid w:val="009978FD"/>
    <w:rsid w:val="009A0FCE"/>
    <w:rsid w:val="009A233B"/>
    <w:rsid w:val="009A5D1A"/>
    <w:rsid w:val="009B71AF"/>
    <w:rsid w:val="009B7CD7"/>
    <w:rsid w:val="009C2376"/>
    <w:rsid w:val="009C2BC7"/>
    <w:rsid w:val="009C5DB3"/>
    <w:rsid w:val="009C6292"/>
    <w:rsid w:val="009E0EAA"/>
    <w:rsid w:val="009E4753"/>
    <w:rsid w:val="009E564B"/>
    <w:rsid w:val="009E67D0"/>
    <w:rsid w:val="009E75D5"/>
    <w:rsid w:val="009F2B18"/>
    <w:rsid w:val="009F2DBE"/>
    <w:rsid w:val="00A0221C"/>
    <w:rsid w:val="00A07D9C"/>
    <w:rsid w:val="00A126F3"/>
    <w:rsid w:val="00A17D72"/>
    <w:rsid w:val="00A218F3"/>
    <w:rsid w:val="00A2198C"/>
    <w:rsid w:val="00A22C82"/>
    <w:rsid w:val="00A23081"/>
    <w:rsid w:val="00A241D2"/>
    <w:rsid w:val="00A243D2"/>
    <w:rsid w:val="00A249F1"/>
    <w:rsid w:val="00A25116"/>
    <w:rsid w:val="00A27173"/>
    <w:rsid w:val="00A27C25"/>
    <w:rsid w:val="00A27FBE"/>
    <w:rsid w:val="00A3164A"/>
    <w:rsid w:val="00A33687"/>
    <w:rsid w:val="00A33AD8"/>
    <w:rsid w:val="00A340D9"/>
    <w:rsid w:val="00A36F12"/>
    <w:rsid w:val="00A4088F"/>
    <w:rsid w:val="00A45D24"/>
    <w:rsid w:val="00A50660"/>
    <w:rsid w:val="00A51F93"/>
    <w:rsid w:val="00A56A2B"/>
    <w:rsid w:val="00A5761F"/>
    <w:rsid w:val="00A57C2D"/>
    <w:rsid w:val="00A636E9"/>
    <w:rsid w:val="00A67058"/>
    <w:rsid w:val="00A70FB7"/>
    <w:rsid w:val="00A73672"/>
    <w:rsid w:val="00A7464F"/>
    <w:rsid w:val="00A74740"/>
    <w:rsid w:val="00A77154"/>
    <w:rsid w:val="00A7736A"/>
    <w:rsid w:val="00A80F3E"/>
    <w:rsid w:val="00A820BC"/>
    <w:rsid w:val="00A84D0F"/>
    <w:rsid w:val="00A86A44"/>
    <w:rsid w:val="00A87180"/>
    <w:rsid w:val="00A90023"/>
    <w:rsid w:val="00A9154A"/>
    <w:rsid w:val="00A91628"/>
    <w:rsid w:val="00A91C44"/>
    <w:rsid w:val="00A948A6"/>
    <w:rsid w:val="00A97986"/>
    <w:rsid w:val="00AA3693"/>
    <w:rsid w:val="00AA3767"/>
    <w:rsid w:val="00AA6CB1"/>
    <w:rsid w:val="00AB3ECC"/>
    <w:rsid w:val="00AB49BD"/>
    <w:rsid w:val="00AC3767"/>
    <w:rsid w:val="00AC4663"/>
    <w:rsid w:val="00AC4979"/>
    <w:rsid w:val="00AC5B13"/>
    <w:rsid w:val="00AC62D8"/>
    <w:rsid w:val="00AC7523"/>
    <w:rsid w:val="00AD0D38"/>
    <w:rsid w:val="00AD168D"/>
    <w:rsid w:val="00AD2225"/>
    <w:rsid w:val="00AD450F"/>
    <w:rsid w:val="00AE150D"/>
    <w:rsid w:val="00AE214C"/>
    <w:rsid w:val="00AE2B09"/>
    <w:rsid w:val="00AE2B4A"/>
    <w:rsid w:val="00AE362E"/>
    <w:rsid w:val="00AE44F3"/>
    <w:rsid w:val="00AE484A"/>
    <w:rsid w:val="00AE6686"/>
    <w:rsid w:val="00AE714D"/>
    <w:rsid w:val="00AF2FE1"/>
    <w:rsid w:val="00AF2FF7"/>
    <w:rsid w:val="00AF63DD"/>
    <w:rsid w:val="00AF7BE1"/>
    <w:rsid w:val="00B00B7F"/>
    <w:rsid w:val="00B05F90"/>
    <w:rsid w:val="00B06B20"/>
    <w:rsid w:val="00B12394"/>
    <w:rsid w:val="00B14D27"/>
    <w:rsid w:val="00B163B1"/>
    <w:rsid w:val="00B163F6"/>
    <w:rsid w:val="00B308AF"/>
    <w:rsid w:val="00B30BD9"/>
    <w:rsid w:val="00B3309C"/>
    <w:rsid w:val="00B34F96"/>
    <w:rsid w:val="00B37D27"/>
    <w:rsid w:val="00B432CD"/>
    <w:rsid w:val="00B4577E"/>
    <w:rsid w:val="00B45CF5"/>
    <w:rsid w:val="00B50759"/>
    <w:rsid w:val="00B51CA1"/>
    <w:rsid w:val="00B6460E"/>
    <w:rsid w:val="00B64979"/>
    <w:rsid w:val="00B7194E"/>
    <w:rsid w:val="00B7495B"/>
    <w:rsid w:val="00B77362"/>
    <w:rsid w:val="00B77DDB"/>
    <w:rsid w:val="00B844CD"/>
    <w:rsid w:val="00B87BC1"/>
    <w:rsid w:val="00B96C1C"/>
    <w:rsid w:val="00BB11EC"/>
    <w:rsid w:val="00BB14AE"/>
    <w:rsid w:val="00BB16E3"/>
    <w:rsid w:val="00BB2375"/>
    <w:rsid w:val="00BB2484"/>
    <w:rsid w:val="00BB2A8A"/>
    <w:rsid w:val="00BB60E8"/>
    <w:rsid w:val="00BC0523"/>
    <w:rsid w:val="00BC0805"/>
    <w:rsid w:val="00BC17B9"/>
    <w:rsid w:val="00BC4041"/>
    <w:rsid w:val="00BC5D2C"/>
    <w:rsid w:val="00BC7647"/>
    <w:rsid w:val="00BD39D4"/>
    <w:rsid w:val="00BD63F2"/>
    <w:rsid w:val="00BE1DB5"/>
    <w:rsid w:val="00BE2924"/>
    <w:rsid w:val="00BE2F6C"/>
    <w:rsid w:val="00BE415B"/>
    <w:rsid w:val="00BF0860"/>
    <w:rsid w:val="00BF211A"/>
    <w:rsid w:val="00BF5432"/>
    <w:rsid w:val="00BF54DB"/>
    <w:rsid w:val="00BF54E6"/>
    <w:rsid w:val="00BF69FC"/>
    <w:rsid w:val="00BF6B08"/>
    <w:rsid w:val="00BF7A54"/>
    <w:rsid w:val="00C018E5"/>
    <w:rsid w:val="00C107BF"/>
    <w:rsid w:val="00C10F7A"/>
    <w:rsid w:val="00C12342"/>
    <w:rsid w:val="00C13525"/>
    <w:rsid w:val="00C151A9"/>
    <w:rsid w:val="00C17BBB"/>
    <w:rsid w:val="00C20F37"/>
    <w:rsid w:val="00C26BFB"/>
    <w:rsid w:val="00C27255"/>
    <w:rsid w:val="00C335D8"/>
    <w:rsid w:val="00C3658C"/>
    <w:rsid w:val="00C45374"/>
    <w:rsid w:val="00C52240"/>
    <w:rsid w:val="00C61196"/>
    <w:rsid w:val="00C63D03"/>
    <w:rsid w:val="00C67A46"/>
    <w:rsid w:val="00C7125A"/>
    <w:rsid w:val="00C7380F"/>
    <w:rsid w:val="00C73A10"/>
    <w:rsid w:val="00C7453D"/>
    <w:rsid w:val="00C771E4"/>
    <w:rsid w:val="00C831BD"/>
    <w:rsid w:val="00C86045"/>
    <w:rsid w:val="00C921C9"/>
    <w:rsid w:val="00C93ABB"/>
    <w:rsid w:val="00C96044"/>
    <w:rsid w:val="00CA192D"/>
    <w:rsid w:val="00CB1CD3"/>
    <w:rsid w:val="00CB2B34"/>
    <w:rsid w:val="00CB56F5"/>
    <w:rsid w:val="00CB5C31"/>
    <w:rsid w:val="00CC2CDE"/>
    <w:rsid w:val="00CC622A"/>
    <w:rsid w:val="00CC6A82"/>
    <w:rsid w:val="00CC7CBE"/>
    <w:rsid w:val="00CD034A"/>
    <w:rsid w:val="00CD3D71"/>
    <w:rsid w:val="00CD77B6"/>
    <w:rsid w:val="00CD7ABD"/>
    <w:rsid w:val="00CF3B73"/>
    <w:rsid w:val="00CF6A2C"/>
    <w:rsid w:val="00D002CD"/>
    <w:rsid w:val="00D05D24"/>
    <w:rsid w:val="00D079B3"/>
    <w:rsid w:val="00D10790"/>
    <w:rsid w:val="00D114C0"/>
    <w:rsid w:val="00D14724"/>
    <w:rsid w:val="00D17A75"/>
    <w:rsid w:val="00D21508"/>
    <w:rsid w:val="00D23894"/>
    <w:rsid w:val="00D26768"/>
    <w:rsid w:val="00D3273E"/>
    <w:rsid w:val="00D35278"/>
    <w:rsid w:val="00D3791F"/>
    <w:rsid w:val="00D429E1"/>
    <w:rsid w:val="00D43686"/>
    <w:rsid w:val="00D44973"/>
    <w:rsid w:val="00D4772D"/>
    <w:rsid w:val="00D47BEC"/>
    <w:rsid w:val="00D50F0E"/>
    <w:rsid w:val="00D53AE1"/>
    <w:rsid w:val="00D55AAA"/>
    <w:rsid w:val="00D6375A"/>
    <w:rsid w:val="00D65F1A"/>
    <w:rsid w:val="00D675F8"/>
    <w:rsid w:val="00D70C1D"/>
    <w:rsid w:val="00D71EE3"/>
    <w:rsid w:val="00D733F8"/>
    <w:rsid w:val="00D77778"/>
    <w:rsid w:val="00D77B78"/>
    <w:rsid w:val="00D82B69"/>
    <w:rsid w:val="00D85780"/>
    <w:rsid w:val="00D876C8"/>
    <w:rsid w:val="00D92C58"/>
    <w:rsid w:val="00D94605"/>
    <w:rsid w:val="00DA19B7"/>
    <w:rsid w:val="00DA2D39"/>
    <w:rsid w:val="00DB1104"/>
    <w:rsid w:val="00DB488C"/>
    <w:rsid w:val="00DC0AF2"/>
    <w:rsid w:val="00DC10D8"/>
    <w:rsid w:val="00DC3453"/>
    <w:rsid w:val="00DC75B5"/>
    <w:rsid w:val="00DD1FF7"/>
    <w:rsid w:val="00DD5845"/>
    <w:rsid w:val="00DE6134"/>
    <w:rsid w:val="00DF1F4F"/>
    <w:rsid w:val="00DF5885"/>
    <w:rsid w:val="00E04700"/>
    <w:rsid w:val="00E06AD7"/>
    <w:rsid w:val="00E07787"/>
    <w:rsid w:val="00E133CB"/>
    <w:rsid w:val="00E205C0"/>
    <w:rsid w:val="00E25DC6"/>
    <w:rsid w:val="00E266D3"/>
    <w:rsid w:val="00E30A39"/>
    <w:rsid w:val="00E33828"/>
    <w:rsid w:val="00E347D0"/>
    <w:rsid w:val="00E40860"/>
    <w:rsid w:val="00E4089C"/>
    <w:rsid w:val="00E40A9B"/>
    <w:rsid w:val="00E41AF2"/>
    <w:rsid w:val="00E44240"/>
    <w:rsid w:val="00E457E2"/>
    <w:rsid w:val="00E51854"/>
    <w:rsid w:val="00E5238B"/>
    <w:rsid w:val="00E53015"/>
    <w:rsid w:val="00E530AC"/>
    <w:rsid w:val="00E53612"/>
    <w:rsid w:val="00E54EE6"/>
    <w:rsid w:val="00E6104A"/>
    <w:rsid w:val="00E61239"/>
    <w:rsid w:val="00E62A90"/>
    <w:rsid w:val="00E62E53"/>
    <w:rsid w:val="00E70C95"/>
    <w:rsid w:val="00E77814"/>
    <w:rsid w:val="00E80D99"/>
    <w:rsid w:val="00E81321"/>
    <w:rsid w:val="00E823EA"/>
    <w:rsid w:val="00E82634"/>
    <w:rsid w:val="00E853D3"/>
    <w:rsid w:val="00E86D20"/>
    <w:rsid w:val="00E87A5E"/>
    <w:rsid w:val="00E900BC"/>
    <w:rsid w:val="00E9361C"/>
    <w:rsid w:val="00E93692"/>
    <w:rsid w:val="00E9490D"/>
    <w:rsid w:val="00EA0699"/>
    <w:rsid w:val="00EA0B50"/>
    <w:rsid w:val="00EA1787"/>
    <w:rsid w:val="00EA48AA"/>
    <w:rsid w:val="00EA70D2"/>
    <w:rsid w:val="00EA7949"/>
    <w:rsid w:val="00EB093C"/>
    <w:rsid w:val="00EB2D17"/>
    <w:rsid w:val="00EB6255"/>
    <w:rsid w:val="00EB74B1"/>
    <w:rsid w:val="00EC1E72"/>
    <w:rsid w:val="00EC7643"/>
    <w:rsid w:val="00ED0AA1"/>
    <w:rsid w:val="00EE082E"/>
    <w:rsid w:val="00EE2490"/>
    <w:rsid w:val="00EE58B9"/>
    <w:rsid w:val="00EF2727"/>
    <w:rsid w:val="00EF3133"/>
    <w:rsid w:val="00EF75BC"/>
    <w:rsid w:val="00F02EC9"/>
    <w:rsid w:val="00F04202"/>
    <w:rsid w:val="00F04725"/>
    <w:rsid w:val="00F04A15"/>
    <w:rsid w:val="00F05470"/>
    <w:rsid w:val="00F10CA1"/>
    <w:rsid w:val="00F131AA"/>
    <w:rsid w:val="00F1547E"/>
    <w:rsid w:val="00F20D9A"/>
    <w:rsid w:val="00F24C7C"/>
    <w:rsid w:val="00F254D6"/>
    <w:rsid w:val="00F2616D"/>
    <w:rsid w:val="00F43695"/>
    <w:rsid w:val="00F44AE1"/>
    <w:rsid w:val="00F46C9F"/>
    <w:rsid w:val="00F50E89"/>
    <w:rsid w:val="00F51018"/>
    <w:rsid w:val="00F51333"/>
    <w:rsid w:val="00F57263"/>
    <w:rsid w:val="00F5729F"/>
    <w:rsid w:val="00F6301D"/>
    <w:rsid w:val="00F63C3D"/>
    <w:rsid w:val="00F64DD6"/>
    <w:rsid w:val="00F66311"/>
    <w:rsid w:val="00F67AF2"/>
    <w:rsid w:val="00F72405"/>
    <w:rsid w:val="00F75F62"/>
    <w:rsid w:val="00F82A5C"/>
    <w:rsid w:val="00F83DA5"/>
    <w:rsid w:val="00F87DAA"/>
    <w:rsid w:val="00F90E39"/>
    <w:rsid w:val="00F92B88"/>
    <w:rsid w:val="00F930F7"/>
    <w:rsid w:val="00F941BA"/>
    <w:rsid w:val="00F94D7E"/>
    <w:rsid w:val="00F95CCF"/>
    <w:rsid w:val="00F97C0B"/>
    <w:rsid w:val="00FA0891"/>
    <w:rsid w:val="00FA17D9"/>
    <w:rsid w:val="00FA3711"/>
    <w:rsid w:val="00FA3B76"/>
    <w:rsid w:val="00FA3F84"/>
    <w:rsid w:val="00FA6A45"/>
    <w:rsid w:val="00FB05DB"/>
    <w:rsid w:val="00FB144B"/>
    <w:rsid w:val="00FB4F20"/>
    <w:rsid w:val="00FC2504"/>
    <w:rsid w:val="00FC407B"/>
    <w:rsid w:val="00FD0A42"/>
    <w:rsid w:val="00FE5886"/>
    <w:rsid w:val="00FE6CC9"/>
    <w:rsid w:val="00FF09B3"/>
    <w:rsid w:val="00FF426D"/>
    <w:rsid w:val="00FF4F9A"/>
    <w:rsid w:val="00FF6014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B989BAC"/>
  <w15:chartTrackingRefBased/>
  <w15:docId w15:val="{625B9CE2-0726-46A0-9CB3-7BABB3A7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1CB5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16069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816069"/>
    <w:pPr>
      <w:tabs>
        <w:tab w:val="center" w:pos="4677"/>
        <w:tab w:val="right" w:pos="9355"/>
      </w:tabs>
    </w:pPr>
  </w:style>
  <w:style w:type="table" w:styleId="a5">
    <w:name w:val="Table Grid"/>
    <w:basedOn w:val="a1"/>
    <w:rsid w:val="00A70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rsid w:val="00901CB5"/>
    <w:rPr>
      <w:color w:val="0000FF"/>
      <w:u w:val="single"/>
    </w:rPr>
  </w:style>
  <w:style w:type="character" w:styleId="a7">
    <w:name w:val="Strong"/>
    <w:qFormat/>
    <w:rsid w:val="00901CB5"/>
    <w:rPr>
      <w:b/>
      <w:bCs/>
    </w:rPr>
  </w:style>
  <w:style w:type="paragraph" w:styleId="a8">
    <w:name w:val="Balloon Text"/>
    <w:basedOn w:val="a"/>
    <w:semiHidden/>
    <w:rsid w:val="00602A54"/>
    <w:rPr>
      <w:rFonts w:ascii="Tahoma" w:hAnsi="Tahoma" w:cs="Tahoma"/>
      <w:sz w:val="16"/>
      <w:szCs w:val="16"/>
    </w:rPr>
  </w:style>
  <w:style w:type="paragraph" w:customStyle="1" w:styleId="a9">
    <w:name w:val="Âåðõíèé êîëîíòèòóë"/>
    <w:basedOn w:val="a"/>
    <w:rsid w:val="003A3A66"/>
    <w:pPr>
      <w:widowControl w:val="0"/>
      <w:tabs>
        <w:tab w:val="center" w:pos="4153"/>
        <w:tab w:val="right" w:pos="8306"/>
      </w:tabs>
      <w:spacing w:line="360" w:lineRule="auto"/>
    </w:pPr>
    <w:rPr>
      <w:rFonts w:ascii="Times New Roman CYR" w:hAnsi="Times New Roman CYR"/>
      <w:szCs w:val="20"/>
    </w:rPr>
  </w:style>
  <w:style w:type="paragraph" w:customStyle="1" w:styleId="1">
    <w:name w:val="Без интервала1"/>
    <w:rsid w:val="003A3A66"/>
    <w:rPr>
      <w:rFonts w:ascii="Calibri" w:hAnsi="Calibri"/>
      <w:sz w:val="22"/>
      <w:szCs w:val="22"/>
    </w:rPr>
  </w:style>
  <w:style w:type="paragraph" w:styleId="aa">
    <w:name w:val="Normal (Web)"/>
    <w:basedOn w:val="a"/>
    <w:uiPriority w:val="99"/>
    <w:unhideWhenUsed/>
    <w:rsid w:val="00E53015"/>
    <w:pPr>
      <w:spacing w:before="100" w:beforeAutospacing="1" w:after="100" w:afterAutospacing="1"/>
    </w:pPr>
  </w:style>
  <w:style w:type="paragraph" w:styleId="ab">
    <w:name w:val="List Paragraph"/>
    <w:basedOn w:val="a"/>
    <w:uiPriority w:val="34"/>
    <w:qFormat/>
    <w:rsid w:val="00E53015"/>
    <w:pPr>
      <w:ind w:left="720"/>
      <w:contextualSpacing/>
    </w:pPr>
  </w:style>
  <w:style w:type="paragraph" w:styleId="ac">
    <w:name w:val="footnote text"/>
    <w:basedOn w:val="a"/>
    <w:link w:val="ad"/>
    <w:rsid w:val="006C21B9"/>
    <w:rPr>
      <w:sz w:val="20"/>
      <w:szCs w:val="20"/>
    </w:rPr>
  </w:style>
  <w:style w:type="character" w:customStyle="1" w:styleId="ad">
    <w:name w:val="Текст сноски Знак"/>
    <w:basedOn w:val="a0"/>
    <w:link w:val="ac"/>
    <w:rsid w:val="006C21B9"/>
  </w:style>
  <w:style w:type="character" w:styleId="ae">
    <w:name w:val="footnote reference"/>
    <w:rsid w:val="006C21B9"/>
    <w:rPr>
      <w:vertAlign w:val="superscript"/>
    </w:rPr>
  </w:style>
  <w:style w:type="paragraph" w:styleId="af">
    <w:name w:val="endnote text"/>
    <w:basedOn w:val="a"/>
    <w:link w:val="af0"/>
    <w:rsid w:val="00D77B78"/>
    <w:rPr>
      <w:sz w:val="20"/>
      <w:szCs w:val="20"/>
    </w:rPr>
  </w:style>
  <w:style w:type="character" w:customStyle="1" w:styleId="af0">
    <w:name w:val="Текст концевой сноски Знак"/>
    <w:basedOn w:val="a0"/>
    <w:link w:val="af"/>
    <w:rsid w:val="00D77B78"/>
  </w:style>
  <w:style w:type="paragraph" w:customStyle="1" w:styleId="ConsNonformat">
    <w:name w:val="ConsNonformat"/>
    <w:rsid w:val="00D77B78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character" w:styleId="af1">
    <w:name w:val="annotation reference"/>
    <w:rsid w:val="00FF09B3"/>
    <w:rPr>
      <w:sz w:val="16"/>
      <w:szCs w:val="16"/>
    </w:rPr>
  </w:style>
  <w:style w:type="paragraph" w:styleId="af2">
    <w:name w:val="annotation text"/>
    <w:basedOn w:val="a"/>
    <w:link w:val="af3"/>
    <w:rsid w:val="00FF09B3"/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rsid w:val="00FF09B3"/>
  </w:style>
  <w:style w:type="paragraph" w:styleId="af4">
    <w:name w:val="annotation subject"/>
    <w:basedOn w:val="af2"/>
    <w:next w:val="af2"/>
    <w:link w:val="af5"/>
    <w:rsid w:val="00FF09B3"/>
    <w:rPr>
      <w:b/>
      <w:bCs/>
    </w:rPr>
  </w:style>
  <w:style w:type="character" w:customStyle="1" w:styleId="af5">
    <w:name w:val="Тема примечания Знак"/>
    <w:link w:val="af4"/>
    <w:rsid w:val="00FF09B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93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6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64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3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4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1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6B8DBA-31F2-4E3F-933A-D341165544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Полное наименование</vt:lpstr>
    </vt:vector>
  </TitlesOfParts>
  <Company>KMB</Company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Полное наименование</dc:title>
  <dc:subject/>
  <dc:creator>kmb_user</dc:creator>
  <cp:keywords/>
  <cp:lastModifiedBy>WIN7PRO</cp:lastModifiedBy>
  <cp:revision>12</cp:revision>
  <cp:lastPrinted>2019-12-04T06:04:00Z</cp:lastPrinted>
  <dcterms:created xsi:type="dcterms:W3CDTF">2021-12-04T20:00:00Z</dcterms:created>
  <dcterms:modified xsi:type="dcterms:W3CDTF">2022-11-06T16:30:00Z</dcterms:modified>
</cp:coreProperties>
</file>