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rPr>
          <w:b/>
        </w:rPr>
        <w:t>GET /dashboard. Required active account role: viewer, inspector, project_manager or admin. Anonymous Guest sessions cannot access the dashboard. Returns active-project, completed-this-month, pending-inspection and budget KPIs, permitted recent inspections and activities. For Project Managers, project aggregates and inspection rows are limited to assigned projects.</w:t>
      </w:r>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Active Projects counts projects with status=active. Completed This Month counts projects whose completed_at falls in the selected calendar month. Pending Inspection Reports counts reports with status=pending_review. No Recent SIR counts active projects with no report in status=completed whose inspection_date falls within the previous 30 calendar days.</w:t>
      </w:r>
    </w:p>
    <w:p>
      <w:pPr/>
      <w:r>
        <w:t>Attention items are the union of active projects with no recent completed SIR, reports pending review and suspended projects. The dashboard is identical for all authenticated roles and contains no financial values. Filters apply to the KPI cards and all three charts; empty state, generated_at and drill-down filter values are returned by the API.</w:t>
      </w:r>
    </w:p>
    <w:p>
      <w:pPr/>
      <w:r>
        <w:t>Financial Monitoring plan-versus-actual chart: the planned series uses financial_cash_flow_plan.planned_amount; the actual series uses monthly financial-record acts. This chart belongs only to the Financial Monitoring module and is visible to Project Manager and Admin.</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Active Projects without a completed SIR in the last 30 days (count). Clicking a card opens the corresponding pre-filtered list.</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Prioritised list of projects without a completed SIR in the last 30 days, pending inspection reports and suspended projects. Each item links to the related project or report.</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 chart: number of projects by start month for the selected period. Clicking a bar opens the corresponding pre-filtered Projects list.</w:t>
            </w:r>
          </w:p>
        </w:tc>
      </w:tr>
      <w:tr>
        <w:tc>
          <w:tcPr>
            <w:tcW w:type="dxa" w:w="3000"/>
          </w:tcPr>
          <w:p>
            <w:r>
              <w:t>Inspection reports chart</w:t>
            </w:r>
          </w:p>
        </w:tc>
        <w:tc>
          <w:tcPr>
            <w:tcW w:type="dxa" w:w="6360"/>
          </w:tcPr>
          <w:p>
            <w:r>
              <w:t>Monthly count of inspection reports for the selected period, grouped by report status. Clicking a segment opens the corresponding pre-filtered Inspection Reports list.</w:t>
            </w:r>
          </w:p>
        </w:tc>
      </w:tr>
      <w:tr>
        <w:tc>
          <w:tcPr>
            <w:tcW w:type="dxa" w:w="3000"/>
          </w:tcPr>
          <w:p>
            <w:r>
              <w:t>Regional chart</w:t>
            </w:r>
          </w:p>
        </w:tc>
        <w:tc>
          <w:tcPr>
            <w:tcW w:type="dxa" w:w="6360"/>
          </w:tcPr>
          <w:p>
            <w:r>
              <w:t>Projects grouped by region for the selected filters. Clicking a bar/segment opens the corresponding pre-filtered Projects list.</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Not displayed on the dashboard for any role. Financial charts and all monetary aggregates are available only in the Financial Monitoring module to PM and Admin roles.</w:t>
            </w:r>
          </w:p>
        </w:tc>
      </w:tr>
      <w:tr>
        <w:tc>
          <w:tcPr>
            <w:tcW w:type="dxa" w:w="3000"/>
          </w:tcPr>
          <w:p>
            <w:r>
              <w:t>Data states</w:t>
            </w:r>
          </w:p>
        </w:tc>
        <w:tc>
          <w:tcPr>
            <w:tcW w:type="dxa" w:w="6360"/>
          </w:tcPr>
          <w:p>
            <w:r>
              <w:t>Every widget displays an empty state when no data matches the filters and a last-updated timestamp.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Dashboard KPI cards, attention list, recent audit activity, last-inspection photo slider and project charts are backed by live API data. The dashboard refreshes project and inspection-report data while it is open; the photo slider is positioned below the dashboard content. Financial aggregates are excluded from this screen.</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The Financial Monitoring monthly-payments drill-down chart remains to be delivered. A dashboard mini-map is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backend project, inspection, financial and audit data. The Web UI provides KPI cards, recent inspection content, financial visualisation and navigation to the full map.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per-project summaries and a monthly payments chart.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