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</w:rPr>
      </w:pPr>
      <w:r>
        <w:rPr>
          <w:b/>
        </w:rPr>
        <w:t>test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Given the cashflows below, which of the following is correct?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52590" cy="1390650"/>
            <wp:effectExtent l="0" t="0" r="0" b="0"/>
            <wp:wrapSquare wrapText="largest"/>
            <wp:docPr id="1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59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The project pays back in year 4 of the project.</w:t>
      </w:r>
    </w:p>
    <w:p>
      <w:pPr>
        <w:pStyle w:val="ListParagraph"/>
        <w:numPr>
          <w:ilvl w:val="1"/>
          <w:numId w:val="1"/>
        </w:numPr>
        <w:rPr/>
      </w:pPr>
      <w:r>
        <w:rPr/>
        <w:t>Bad answer</w:t>
      </w:r>
    </w:p>
    <w:p>
      <w:pPr>
        <w:pStyle w:val="ListParagraph"/>
        <w:numPr>
          <w:ilvl w:val="0"/>
          <w:numId w:val="1"/>
        </w:numPr>
        <w:rPr/>
      </w:pPr>
      <w:r>
        <w:rPr/>
        <w:t>The project does not pay back within the four year period.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Calibri" w:cstheme="minorHAnsi"/>
          <w:color w:val="000000" w:themeColor="text1"/>
        </w:rPr>
        <w:t>The project pays back after break-even is reached. But Break-even is not reached within the first 4 years as it would be reached in year 5 after the project started.</w:t>
      </w:r>
    </w:p>
    <w:p>
      <w:pPr>
        <w:pStyle w:val="ListParagraph"/>
        <w:numPr>
          <w:ilvl w:val="0"/>
          <w:numId w:val="1"/>
        </w:numPr>
        <w:rPr/>
      </w:pPr>
      <w:r>
        <w:rPr/>
        <w:t>The project pays back in year 2 of the project.</w:t>
      </w:r>
    </w:p>
    <w:p>
      <w:pPr>
        <w:pStyle w:val="ListParagraph"/>
        <w:numPr>
          <w:ilvl w:val="1"/>
          <w:numId w:val="1"/>
        </w:numPr>
        <w:rPr/>
      </w:pPr>
      <w:r>
        <w:rPr/>
        <w:t>Bad answer</w:t>
      </w:r>
    </w:p>
    <w:p>
      <w:pPr>
        <w:pStyle w:val="ListParagraph"/>
        <w:numPr>
          <w:ilvl w:val="0"/>
          <w:numId w:val="1"/>
        </w:numPr>
        <w:rPr/>
      </w:pPr>
      <w:r>
        <w:rPr/>
        <w:t>The project pays back in year 3 of the project.</w:t>
      </w:r>
    </w:p>
    <w:p>
      <w:pPr>
        <w:pStyle w:val="ListParagraph"/>
        <w:numPr>
          <w:ilvl w:val="1"/>
          <w:numId w:val="1"/>
        </w:numPr>
        <w:rPr/>
      </w:pPr>
      <w:r>
        <w:rPr/>
        <w:t>Bad answer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When should benefits realisation be carried out?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Immediately at the end of the project.</w:t>
      </w:r>
    </w:p>
    <w:p>
      <w:pPr>
        <w:pStyle w:val="ListParagraph"/>
        <w:numPr>
          <w:ilvl w:val="1"/>
          <w:numId w:val="3"/>
        </w:numPr>
        <w:rPr/>
      </w:pPr>
      <w:r>
        <w:rPr/>
        <w:t>Bad answer</w:t>
      </w:r>
    </w:p>
    <w:p>
      <w:pPr>
        <w:pStyle w:val="ListParagraph"/>
        <w:numPr>
          <w:ilvl w:val="0"/>
          <w:numId w:val="3"/>
        </w:numPr>
        <w:rPr/>
      </w:pPr>
      <w:r>
        <w:rPr/>
        <w:t>At the beginning of the project.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Calibri" w:cstheme="minorHAnsi"/>
          <w:color w:val="000000" w:themeColor="text1"/>
        </w:rPr>
        <w:t>Business Knowledge because it is one of the three fundamental competency categories for a business analyst. The other ans</w:t>
      </w:r>
      <w:r>
        <w:rPr>
          <w:rFonts w:cs="Calibri" w:cstheme="minorHAnsi"/>
          <w:color w:val="000000" w:themeColor="text1"/>
        </w:rPr>
        <w:t>chECK</w:t>
      </w:r>
      <w:r>
        <w:rPr>
          <w:rFonts w:cs="Calibri" w:cstheme="minorHAnsi"/>
          <w:color w:val="000000" w:themeColor="text1"/>
        </w:rPr>
        <w:t>wer choices either do not accurately represent the main competency categories or are skills that are important but not classified as primary categories of competencies for a business analyst.</w:t>
      </w:r>
    </w:p>
    <w:p>
      <w:pPr>
        <w:pStyle w:val="ListParagraph"/>
        <w:numPr>
          <w:ilvl w:val="0"/>
          <w:numId w:val="3"/>
        </w:numPr>
        <w:rPr/>
      </w:pPr>
      <w:r>
        <w:rPr/>
        <w:t>At the end of the finalised feasibility study.</w:t>
      </w:r>
    </w:p>
    <w:p>
      <w:pPr>
        <w:pStyle w:val="ListParagraph"/>
        <w:numPr>
          <w:ilvl w:val="1"/>
          <w:numId w:val="3"/>
        </w:numPr>
        <w:rPr/>
      </w:pPr>
      <w:r>
        <w:rPr/>
        <w:t>Bad answer</w:t>
      </w:r>
    </w:p>
    <w:p>
      <w:pPr>
        <w:pStyle w:val="ListParagraph"/>
        <w:numPr>
          <w:ilvl w:val="0"/>
          <w:numId w:val="3"/>
        </w:numPr>
        <w:rPr/>
      </w:pPr>
      <w:r>
        <w:rPr/>
        <w:t>Months or year after the end of the project.</w:t>
      </w:r>
    </w:p>
    <w:p>
      <w:pPr>
        <w:pStyle w:val="ListParagraph"/>
        <w:numPr>
          <w:ilvl w:val="1"/>
          <w:numId w:val="3"/>
        </w:numPr>
        <w:rPr/>
      </w:pPr>
      <w:r>
        <w:rPr/>
        <w:t>Bad answer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6752e"/>
    <w:rPr>
      <w:rFonts w:ascii="Tahoma" w:hAnsi="Tahoma" w:cs="Tahoma"/>
      <w:sz w:val="16"/>
      <w:szCs w:val="16"/>
    </w:rPr>
  </w:style>
  <w:style w:type="character" w:styleId="Ui-provider" w:customStyle="1">
    <w:name w:val="ui-provider"/>
    <w:basedOn w:val="DefaultParagraphFont"/>
    <w:qFormat/>
    <w:rsid w:val="00e26c56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94527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752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e26c5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de-DE" w:eastAsia="de-DE"/>
    </w:rPr>
  </w:style>
  <w:style w:type="numbering" w:styleId="NoList" w:default="1">
    <w:name w:val="No List"/>
    <w:uiPriority w:val="99"/>
    <w:semiHidden/>
    <w:unhideWhenUsed/>
    <w:qFormat/>
  </w:style>
  <w:style w:type="numbering" w:styleId="Style14" w:customStyle="1">
    <w:name w:val="Style1"/>
    <w:uiPriority w:val="99"/>
    <w:qFormat/>
    <w:rsid w:val="00e94527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9452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0694D7530E34D88C51771DB31F8FB" ma:contentTypeVersion="9" ma:contentTypeDescription="Create a new document." ma:contentTypeScope="" ma:versionID="09bef1218ec50d6507cda2ad851c0f21">
  <xsd:schema xmlns:xsd="http://www.w3.org/2001/XMLSchema" xmlns:xs="http://www.w3.org/2001/XMLSchema" xmlns:p="http://schemas.microsoft.com/office/2006/metadata/properties" xmlns:ns2="98e14f5f-b060-49d7-8f28-097594a3901a" xmlns:ns3="2f37c69b-5a6a-4637-8bd1-d93b6d25cbeb" targetNamespace="http://schemas.microsoft.com/office/2006/metadata/properties" ma:root="true" ma:fieldsID="088dd08fa1cb34000e8e045dee1a501b" ns2:_="" ns3:_="">
    <xsd:import namespace="98e14f5f-b060-49d7-8f28-097594a3901a"/>
    <xsd:import namespace="2f37c69b-5a6a-4637-8bd1-d93b6d25cb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14f5f-b060-49d7-8f28-097594a39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7c69b-5a6a-4637-8bd1-d93b6d25cbe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06eb7de-3e94-4a36-aa4c-16c452c101d1}" ma:internalName="TaxCatchAll" ma:showField="CatchAllData" ma:web="2f37c69b-5a6a-4637-8bd1-d93b6d25cb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37c69b-5a6a-4637-8bd1-d93b6d25cbeb" xsi:nil="true"/>
    <lcf76f155ced4ddcb4097134ff3c332f xmlns="98e14f5f-b060-49d7-8f28-097594a3901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0C6E44-A28A-43D9-8527-ACAD75915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14f5f-b060-49d7-8f28-097594a3901a"/>
    <ds:schemaRef ds:uri="2f37c69b-5a6a-4637-8bd1-d93b6d25c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0BB68E-A063-467C-9BB5-7D606A11B0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4031D4-6ED1-48EE-9249-0E64188D025A}">
  <ds:schemaRefs>
    <ds:schemaRef ds:uri="http://schemas.microsoft.com/office/2006/metadata/properties"/>
    <ds:schemaRef ds:uri="http://schemas.microsoft.com/office/infopath/2007/PartnerControls"/>
    <ds:schemaRef ds:uri="2f37c69b-5a6a-4637-8bd1-d93b6d25cbeb"/>
    <ds:schemaRef ds:uri="98e14f5f-b060-49d7-8f28-097594a390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3874</TotalTime>
  <Application>LibreOffice/7.5.2.2$Windows_X86_64 LibreOffice_project/53bb9681a964705cf672590721dbc85eb4d0c3a2</Application>
  <AppVersion>15.0000</AppVersion>
  <Pages>1</Pages>
  <Words>196</Words>
  <Characters>891</Characters>
  <CharactersWithSpaces>1050</CharactersWithSpaces>
  <Paragraphs>19</Paragraphs>
  <Company>FDM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2014-03-24T17:08:00Z</dcterms:created>
  <dc:creator>Laura Ross</dc:creator>
  <dc:description/>
  <dc:language>pl-PL</dc:language>
  <cp:lastModifiedBy/>
  <dcterms:modified xsi:type="dcterms:W3CDTF">2023-09-29T07:56:24Z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0x0101008AE0694D7530E34D88C51771DB31F8FB</vt:lpwstr>
  </property>
</Properties>
</file>