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Job Title</w:t>
      </w:r>
      <w:r>
        <w:t xml:space="preserve">: Staff Accountant</w:t>
      </w:r>
    </w:p>
    <w:p>
      <w:pPr>
        <w:pStyle w:val="BodyText"/>
      </w:pPr>
      <w:r>
        <w:rPr>
          <w:bCs/>
          <w:b/>
        </w:rPr>
        <w:t xml:space="preserve">Location</w:t>
      </w:r>
      <w:r>
        <w:t xml:space="preserve">: Fox Lake</w:t>
      </w:r>
    </w:p>
    <w:p>
      <w:pPr>
        <w:pStyle w:val="BodyText"/>
      </w:pPr>
      <w:r>
        <w:rPr>
          <w:bCs/>
          <w:b/>
        </w:rPr>
        <w:t xml:space="preserve">Hourly/Salary</w:t>
      </w:r>
      <w:r>
        <w:t xml:space="preserve">: Salary</w:t>
      </w:r>
    </w:p>
    <w:p>
      <w:pPr>
        <w:pStyle w:val="BodyText"/>
      </w:pPr>
      <w:r>
        <w:rPr>
          <w:bCs/>
          <w:b/>
        </w:rPr>
        <w:t xml:space="preserve">Department/Division</w:t>
      </w:r>
      <w:r>
        <w:t xml:space="preserve">: Administration</w:t>
      </w:r>
    </w:p>
    <w:p>
      <w:pPr>
        <w:pStyle w:val="BodyText"/>
      </w:pPr>
      <w:r>
        <w:rPr>
          <w:bCs/>
          <w:b/>
        </w:rPr>
        <w:t xml:space="preserve">Reports To</w:t>
      </w:r>
      <w:r>
        <w:t xml:space="preserve">: Director of Finance and Admin</w:t>
      </w:r>
    </w:p>
    <w:p>
      <w:pPr>
        <w:pStyle w:val="BodyText"/>
      </w:pPr>
      <w:r>
        <w:rPr>
          <w:bCs/>
          <w:b/>
        </w:rPr>
        <w:t xml:space="preserve">Position Type</w:t>
      </w:r>
      <w:r>
        <w:t xml:space="preserve">: Full Time</w:t>
      </w:r>
    </w:p>
    <w:bookmarkStart w:id="20" w:name="job-overview"/>
    <w:p>
      <w:pPr>
        <w:pStyle w:val="Heading5"/>
      </w:pPr>
      <w:r>
        <w:t xml:space="preserve">Job Overview:</w:t>
      </w:r>
    </w:p>
    <w:p>
      <w:pPr>
        <w:pStyle w:val="FirstParagraph"/>
      </w:pPr>
      <w:r>
        <w:t xml:space="preserve">The role of staff accountant plays a vital role in supporting the day-to-day financial operations of the company. The ideal candidate will possess a strong fundament foundation in accounting principles, attention to detail and the ability to collaborate effectively with cross-functional teams. This role will be responsible for various accounting functions, ensuring accuracy and compliance with established procedures.</w:t>
      </w:r>
    </w:p>
    <w:bookmarkEnd w:id="20"/>
    <w:bookmarkStart w:id="21" w:name="role-and-responsibilities"/>
    <w:p>
      <w:pPr>
        <w:pStyle w:val="Heading4"/>
      </w:pPr>
      <w:r>
        <w:t xml:space="preserve">ROLE AND RESPONSIBILITIES</w:t>
      </w:r>
    </w:p>
    <w:p>
      <w:pPr>
        <w:numPr>
          <w:ilvl w:val="0"/>
          <w:numId w:val="1001"/>
        </w:numPr>
        <w:pStyle w:val="Compact"/>
      </w:pPr>
      <w:r>
        <w:t xml:space="preserve">General Ledger Maintenance – recording, reconciling, and conducting analysis and providing support for adjustments as needed.</w:t>
      </w:r>
    </w:p>
    <w:p>
      <w:pPr>
        <w:numPr>
          <w:ilvl w:val="0"/>
          <w:numId w:val="1001"/>
        </w:numPr>
        <w:pStyle w:val="Compact"/>
      </w:pPr>
      <w:r>
        <w:t xml:space="preserve">Accounts Receivable – Monitoring accounts, including timely payment application and collection efforts, investigating, and correcting any out-of-balance conditions and assist with obtaining and reviewing credit worthiness of customers.</w:t>
      </w:r>
    </w:p>
    <w:p>
      <w:pPr>
        <w:numPr>
          <w:ilvl w:val="0"/>
          <w:numId w:val="1001"/>
        </w:numPr>
        <w:pStyle w:val="Compact"/>
      </w:pPr>
      <w:r>
        <w:t xml:space="preserve">Fixed Asset Management – Maintain accurate records of fixed assets including updating and maintaining depreciation schedules.</w:t>
      </w:r>
    </w:p>
    <w:p>
      <w:pPr>
        <w:numPr>
          <w:ilvl w:val="0"/>
          <w:numId w:val="1001"/>
        </w:numPr>
        <w:pStyle w:val="Compact"/>
      </w:pPr>
      <w:r>
        <w:t xml:space="preserve">Audit Assistance – Support with requests and documentation from external auditors.</w:t>
      </w:r>
    </w:p>
    <w:p>
      <w:pPr>
        <w:numPr>
          <w:ilvl w:val="0"/>
          <w:numId w:val="1001"/>
        </w:numPr>
        <w:pStyle w:val="Compact"/>
      </w:pPr>
      <w:r>
        <w:t xml:space="preserve">Financial analysis – conduct thorough financial analysis to assist key stakeholders with decision making and provide insight into cost reduction opportunities and revenue enhancement strategies.</w:t>
      </w:r>
    </w:p>
    <w:p>
      <w:pPr>
        <w:numPr>
          <w:ilvl w:val="0"/>
          <w:numId w:val="1001"/>
        </w:numPr>
        <w:pStyle w:val="Compact"/>
      </w:pPr>
      <w:r>
        <w:t xml:space="preserve">Additional accounting and reporting duties as assigned.</w:t>
      </w:r>
    </w:p>
    <w:bookmarkEnd w:id="21"/>
    <w:bookmarkStart w:id="22" w:name="Xa3544c65ee52d3234adbbda942714525f97f07d"/>
    <w:p>
      <w:pPr>
        <w:pStyle w:val="Heading4"/>
      </w:pPr>
      <w:r>
        <w:t xml:space="preserve">QUALIFICATIONS AND EDUCATION REQUIREMENTS</w:t>
      </w:r>
    </w:p>
    <w:p>
      <w:pPr>
        <w:numPr>
          <w:ilvl w:val="0"/>
          <w:numId w:val="1002"/>
        </w:numPr>
        <w:pStyle w:val="Compact"/>
      </w:pPr>
      <w:r>
        <w:t xml:space="preserve">Bachelor’s degree in related field preferred.</w:t>
      </w:r>
    </w:p>
    <w:p>
      <w:pPr>
        <w:numPr>
          <w:ilvl w:val="0"/>
          <w:numId w:val="1002"/>
        </w:numPr>
        <w:pStyle w:val="Compact"/>
      </w:pPr>
      <w:r>
        <w:t xml:space="preserve">At least three (3) years of previous experience in an accounting function.</w:t>
      </w:r>
    </w:p>
    <w:p>
      <w:pPr>
        <w:numPr>
          <w:ilvl w:val="0"/>
          <w:numId w:val="1002"/>
        </w:numPr>
        <w:pStyle w:val="Compact"/>
      </w:pPr>
      <w:r>
        <w:t xml:space="preserve">Previous experience with accounting and/or ERP systems preferred.</w:t>
      </w:r>
    </w:p>
    <w:bookmarkEnd w:id="22"/>
    <w:bookmarkStart w:id="23" w:name="preferred-skills"/>
    <w:p>
      <w:pPr>
        <w:pStyle w:val="Heading4"/>
      </w:pPr>
      <w:r>
        <w:t xml:space="preserve">PREFERRED SKILLS</w:t>
      </w:r>
    </w:p>
    <w:p>
      <w:pPr>
        <w:numPr>
          <w:ilvl w:val="0"/>
          <w:numId w:val="1003"/>
        </w:numPr>
        <w:pStyle w:val="Compact"/>
      </w:pPr>
      <w:r>
        <w:t xml:space="preserve">Proficient in Microsoft Office products (Excel, Word, Outlook).</w:t>
      </w:r>
    </w:p>
    <w:p>
      <w:pPr>
        <w:numPr>
          <w:ilvl w:val="0"/>
          <w:numId w:val="1003"/>
        </w:numPr>
        <w:pStyle w:val="Compact"/>
      </w:pPr>
      <w:r>
        <w:t xml:space="preserve">Ability to solve problems independently.</w:t>
      </w:r>
    </w:p>
    <w:p>
      <w:pPr>
        <w:numPr>
          <w:ilvl w:val="0"/>
          <w:numId w:val="1003"/>
        </w:numPr>
        <w:pStyle w:val="Compact"/>
      </w:pPr>
      <w:r>
        <w:t xml:space="preserve">Accurate, attention to detail and ability to follow through to completion.</w:t>
      </w:r>
    </w:p>
    <w:p>
      <w:pPr>
        <w:numPr>
          <w:ilvl w:val="0"/>
          <w:numId w:val="1003"/>
        </w:numPr>
        <w:pStyle w:val="Compact"/>
      </w:pPr>
      <w:r>
        <w:t xml:space="preserve">Strong analytical and organizational skills.</w:t>
      </w:r>
    </w:p>
    <w:p>
      <w:pPr>
        <w:numPr>
          <w:ilvl w:val="0"/>
          <w:numId w:val="1003"/>
        </w:numPr>
        <w:pStyle w:val="Compact"/>
      </w:pPr>
      <w:r>
        <w:t xml:space="preserve">Flexibility and willingness to adapt to change as necessary.</w:t>
      </w:r>
    </w:p>
    <w:bookmarkEnd w:id="23"/>
    <w:bookmarkStart w:id="24" w:name="additional-notes"/>
    <w:p>
      <w:pPr>
        <w:pStyle w:val="Heading4"/>
      </w:pPr>
      <w:r>
        <w:t xml:space="preserve">ADDITIONAL NOTES</w:t>
      </w:r>
    </w:p>
    <w:p>
      <w:pPr>
        <w:pStyle w:val="FirstParagraph"/>
      </w:pPr>
      <w:r>
        <w:t xml:space="preserve">This position will require an energetic, fast-paced person who enjoys multi-tasking in a small department. This position is perfect for the person who is looking to join an organization looking for change and has opportunities for advancement.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2024-04-16T13:41:46Z</dcterms:created>
  <dcterms:modified xsi:type="dcterms:W3CDTF">2024-04-16T13:41:46Z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