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ACF05" w14:textId="77777777" w:rsidR="00B07799" w:rsidRPr="00B07799" w:rsidRDefault="00B07799" w:rsidP="00B07799">
      <w:pPr>
        <w:rPr>
          <w:b/>
          <w:bCs/>
        </w:rPr>
      </w:pPr>
      <w:r w:rsidRPr="00B07799">
        <w:rPr>
          <w:b/>
          <w:bCs/>
        </w:rPr>
        <w:t>Performans &amp; DevOps</w:t>
      </w:r>
    </w:p>
    <w:p w14:paraId="56D4F1D2" w14:textId="77777777" w:rsidR="00B07799" w:rsidRPr="00B07799" w:rsidRDefault="00B07799" w:rsidP="00B07799">
      <w:pPr>
        <w:numPr>
          <w:ilvl w:val="0"/>
          <w:numId w:val="11"/>
        </w:numPr>
      </w:pPr>
      <w:r w:rsidRPr="00B07799">
        <w:rPr>
          <w:b/>
          <w:bCs/>
        </w:rPr>
        <w:t>PWA iskeleti (offline toleransı)</w:t>
      </w:r>
      <w:r w:rsidRPr="00B07799">
        <w:t> → Site bir uygulama gibi çalışır; internet kesilse bile bazı ekranlar açılır, sonra tekrar senkronize olur.</w:t>
      </w:r>
    </w:p>
    <w:p w14:paraId="424DDAA2" w14:textId="77777777" w:rsidR="00B07799" w:rsidRPr="00B07799" w:rsidRDefault="00B07799" w:rsidP="00B07799">
      <w:pPr>
        <w:numPr>
          <w:ilvl w:val="0"/>
          <w:numId w:val="11"/>
        </w:numPr>
      </w:pPr>
      <w:r w:rsidRPr="00B07799">
        <w:rPr>
          <w:b/>
          <w:bCs/>
        </w:rPr>
        <w:t>Görsel optimizasyon (WebP/AVIF, srcset), kritik CSS, edge cache</w:t>
      </w:r>
      <w:r w:rsidRPr="00B07799">
        <w:t> → Resimler en küçük boyutta hızlı yüklenir, CSS kodu ilk yüklemede hızlı gösterim sağlar, sunucuya uzak kullanıcı bile hızlı görür.</w:t>
      </w:r>
    </w:p>
    <w:p w14:paraId="3FC94E6C" w14:textId="77777777" w:rsidR="00B07799" w:rsidRPr="00B07799" w:rsidRDefault="00B07799" w:rsidP="00B07799">
      <w:pPr>
        <w:numPr>
          <w:ilvl w:val="0"/>
          <w:numId w:val="11"/>
        </w:numPr>
      </w:pPr>
      <w:r w:rsidRPr="00B07799">
        <w:rPr>
          <w:b/>
          <w:bCs/>
        </w:rPr>
        <w:t>Kuyruklar (mail/SMS, takvim senkronu, görsel işleme)</w:t>
      </w:r>
      <w:r w:rsidRPr="00B07799">
        <w:t> → Yoğun işlemler (mesaj gönderme, büyük resim dönüştürme) arka planda yapılır, site yavaşlamaz.</w:t>
      </w:r>
    </w:p>
    <w:p w14:paraId="28D24959" w14:textId="77777777" w:rsidR="00B07799" w:rsidRPr="00B07799" w:rsidRDefault="00B07799" w:rsidP="00B07799">
      <w:pPr>
        <w:numPr>
          <w:ilvl w:val="0"/>
          <w:numId w:val="11"/>
        </w:numPr>
      </w:pPr>
      <w:r w:rsidRPr="00B07799">
        <w:rPr>
          <w:b/>
          <w:bCs/>
        </w:rPr>
        <w:t>Idempotent webhook tüketicileri</w:t>
      </w:r>
      <w:r w:rsidRPr="00B07799">
        <w:t> → Dış sistemlerden (ödeme, takvim) gelen bildirimler aynı veri tekrar gelse bile yalnızca bir kez işlenir.</w:t>
      </w:r>
    </w:p>
    <w:p w14:paraId="26549315" w14:textId="77777777" w:rsidR="00B07799" w:rsidRPr="00B07799" w:rsidRDefault="00B07799" w:rsidP="00B07799">
      <w:pPr>
        <w:numPr>
          <w:ilvl w:val="0"/>
          <w:numId w:val="11"/>
        </w:numPr>
      </w:pPr>
      <w:r w:rsidRPr="00B07799">
        <w:rPr>
          <w:b/>
          <w:bCs/>
        </w:rPr>
        <w:t>Otomatik yedek + geri dönüş provası</w:t>
      </w:r>
      <w:r w:rsidRPr="00B07799">
        <w:t> → Sistem düzenli yedeklenir ve gerçekten geri yüklenebildiği test edilir.</w:t>
      </w:r>
    </w:p>
    <w:p w14:paraId="00C6142C" w14:textId="6EFBE370" w:rsidR="00B07799" w:rsidRPr="00B07799" w:rsidRDefault="00B07799" w:rsidP="00B07799">
      <w:pPr>
        <w:numPr>
          <w:ilvl w:val="0"/>
          <w:numId w:val="11"/>
        </w:numPr>
      </w:pPr>
      <w:r w:rsidRPr="00B07799">
        <w:rPr>
          <w:b/>
          <w:bCs/>
        </w:rPr>
        <w:t>Feature flag ile modül bazlı aç/kapat</w:t>
      </w:r>
      <w:r w:rsidRPr="00B07799">
        <w:t> → Bir özelliği canlıya almadan önce kapalı tutabilir, hazır olunca tek tuşla açabilirsiniz.</w:t>
      </w:r>
    </w:p>
    <w:p w14:paraId="4A009933" w14:textId="77777777" w:rsidR="00B07799" w:rsidRPr="00B07799" w:rsidRDefault="00B07799" w:rsidP="00B07799">
      <w:pPr>
        <w:rPr>
          <w:b/>
          <w:bCs/>
        </w:rPr>
      </w:pPr>
      <w:r w:rsidRPr="00B07799">
        <w:rPr>
          <w:b/>
          <w:bCs/>
        </w:rPr>
        <w:t>Analitik</w:t>
      </w:r>
    </w:p>
    <w:p w14:paraId="140222BB" w14:textId="77777777" w:rsidR="00B07799" w:rsidRPr="00B07799" w:rsidRDefault="00B07799" w:rsidP="00B07799">
      <w:pPr>
        <w:numPr>
          <w:ilvl w:val="0"/>
          <w:numId w:val="12"/>
        </w:numPr>
      </w:pPr>
      <w:r w:rsidRPr="00B07799">
        <w:rPr>
          <w:b/>
          <w:bCs/>
        </w:rPr>
        <w:t>Huni takibi</w:t>
      </w:r>
      <w:r w:rsidRPr="00B07799">
        <w:t> → Kullanıcılar arama → liste → oda seçimi → ödeme adımlarında nerede vazgeçiyor, onu görme.</w:t>
      </w:r>
    </w:p>
    <w:p w14:paraId="30FB1FC6" w14:textId="77777777" w:rsidR="00B07799" w:rsidRPr="00B07799" w:rsidRDefault="00B07799" w:rsidP="00B07799">
      <w:pPr>
        <w:numPr>
          <w:ilvl w:val="0"/>
          <w:numId w:val="12"/>
        </w:numPr>
      </w:pPr>
      <w:r w:rsidRPr="00B07799">
        <w:rPr>
          <w:b/>
          <w:bCs/>
        </w:rPr>
        <w:t>Gelir/ODA, doluluk, iptal/no-show oranları</w:t>
      </w:r>
      <w:r w:rsidRPr="00B07799">
        <w:t> → Bir gece başına gelir, doluluk yüzdesi, iptal eden ve gelmeyen misafir oranlarını takip etme.</w:t>
      </w:r>
    </w:p>
    <w:p w14:paraId="2CFEBF7B" w14:textId="77777777" w:rsidR="00B07799" w:rsidRPr="00B07799" w:rsidRDefault="00B07799" w:rsidP="00B07799">
      <w:pPr>
        <w:numPr>
          <w:ilvl w:val="0"/>
          <w:numId w:val="12"/>
        </w:numPr>
      </w:pPr>
      <w:r w:rsidRPr="00B07799">
        <w:rPr>
          <w:b/>
          <w:bCs/>
        </w:rPr>
        <w:t>Basit talep tahmini</w:t>
      </w:r>
      <w:r w:rsidRPr="00B07799">
        <w:t> → Geçmiş veriden önümüzdeki haftaların doluluğunu tahmin etme.</w:t>
      </w:r>
    </w:p>
    <w:p w14:paraId="7DF9561B" w14:textId="227BDF4B" w:rsidR="00B07799" w:rsidRPr="00B07799" w:rsidRDefault="00B07799" w:rsidP="00B07799">
      <w:pPr>
        <w:numPr>
          <w:ilvl w:val="0"/>
          <w:numId w:val="12"/>
        </w:numPr>
      </w:pPr>
      <w:r w:rsidRPr="00B07799">
        <w:rPr>
          <w:b/>
          <w:bCs/>
        </w:rPr>
        <w:t>Minimum fiyat uyarıları</w:t>
      </w:r>
      <w:r w:rsidRPr="00B07799">
        <w:t> → Çok düşük fiyat girdiğinizde uyarı vererek zarar etmenizi önleme.</w:t>
      </w:r>
    </w:p>
    <w:p w14:paraId="6169364E" w14:textId="77777777" w:rsidR="00B07799" w:rsidRPr="00B07799" w:rsidRDefault="00B07799" w:rsidP="00B07799">
      <w:pPr>
        <w:rPr>
          <w:b/>
          <w:bCs/>
        </w:rPr>
      </w:pPr>
      <w:r w:rsidRPr="00B07799">
        <w:rPr>
          <w:b/>
          <w:bCs/>
        </w:rPr>
        <w:t>Rezervasyon &amp; Fiyatlama</w:t>
      </w:r>
    </w:p>
    <w:p w14:paraId="1C5528C7" w14:textId="77777777" w:rsidR="00B07799" w:rsidRPr="00B07799" w:rsidRDefault="00B07799" w:rsidP="00B07799">
      <w:pPr>
        <w:numPr>
          <w:ilvl w:val="0"/>
          <w:numId w:val="13"/>
        </w:numPr>
      </w:pPr>
      <w:r w:rsidRPr="00B07799">
        <w:rPr>
          <w:b/>
          <w:bCs/>
        </w:rPr>
        <w:t>Paketleme ve çapraz satış</w:t>
      </w:r>
      <w:r w:rsidRPr="00B07799">
        <w:t> → Misafire oda seçerken tur, transfer veya geç çıkış ek satmak.</w:t>
      </w:r>
    </w:p>
    <w:p w14:paraId="0A0A16FD" w14:textId="77777777" w:rsidR="00B07799" w:rsidRPr="00B07799" w:rsidRDefault="00B07799" w:rsidP="00B07799">
      <w:pPr>
        <w:numPr>
          <w:ilvl w:val="0"/>
          <w:numId w:val="13"/>
        </w:numPr>
      </w:pPr>
      <w:r w:rsidRPr="00B07799">
        <w:rPr>
          <w:b/>
          <w:bCs/>
        </w:rPr>
        <w:t>Rezervasyon hold</w:t>
      </w:r>
      <w:r w:rsidRPr="00B07799">
        <w:t> → Kullanıcı ödeme adımındayken oda/tur birkaç dakika bloke edilir; süre dolarsa otomatik açılır.</w:t>
      </w:r>
    </w:p>
    <w:p w14:paraId="3EB3AE1A" w14:textId="1EA504EC" w:rsidR="00B07799" w:rsidRPr="00B07799" w:rsidRDefault="00B07799" w:rsidP="00B07799">
      <w:pPr>
        <w:numPr>
          <w:ilvl w:val="0"/>
          <w:numId w:val="13"/>
        </w:numPr>
      </w:pPr>
      <w:r w:rsidRPr="00B07799">
        <w:rPr>
          <w:b/>
          <w:bCs/>
        </w:rPr>
        <w:t>Kupon, hediye kartı, kurumsal anlaşma</w:t>
      </w:r>
      <w:r w:rsidRPr="00B07799">
        <w:t> → Kampanya kodu, hediye çekleri, şirketlere özel fiyat desteği.</w:t>
      </w:r>
    </w:p>
    <w:p w14:paraId="0E2AF164" w14:textId="77777777" w:rsidR="00B07799" w:rsidRPr="00B07799" w:rsidRDefault="00B07799" w:rsidP="00B07799">
      <w:pPr>
        <w:rPr>
          <w:b/>
          <w:bCs/>
        </w:rPr>
      </w:pPr>
      <w:r w:rsidRPr="00B07799">
        <w:rPr>
          <w:b/>
          <w:bCs/>
        </w:rPr>
        <w:t>Tur Modülü</w:t>
      </w:r>
    </w:p>
    <w:p w14:paraId="207B49EB" w14:textId="77777777" w:rsidR="00B07799" w:rsidRPr="00B07799" w:rsidRDefault="00B07799" w:rsidP="00B07799">
      <w:pPr>
        <w:numPr>
          <w:ilvl w:val="0"/>
          <w:numId w:val="14"/>
        </w:numPr>
      </w:pPr>
      <w:r w:rsidRPr="00B07799">
        <w:rPr>
          <w:b/>
          <w:bCs/>
        </w:rPr>
        <w:t>Slot/kapasite yönetimi</w:t>
      </w:r>
      <w:r w:rsidRPr="00B07799">
        <w:t> → Turlar için kontenjan belirleme (örneğin: sabah turu 20 kişi).</w:t>
      </w:r>
    </w:p>
    <w:p w14:paraId="34CF85E0" w14:textId="77777777" w:rsidR="00B07799" w:rsidRPr="00B07799" w:rsidRDefault="00B07799" w:rsidP="00B07799">
      <w:pPr>
        <w:numPr>
          <w:ilvl w:val="0"/>
          <w:numId w:val="14"/>
        </w:numPr>
      </w:pPr>
      <w:r w:rsidRPr="00B07799">
        <w:rPr>
          <w:b/>
          <w:bCs/>
        </w:rPr>
        <w:t>Son kayıt zamanı</w:t>
      </w:r>
      <w:r w:rsidRPr="00B07799">
        <w:t> → Tur başlamadan önceki süre dolunca kayıt kapatılır.</w:t>
      </w:r>
    </w:p>
    <w:p w14:paraId="184FC37C" w14:textId="77777777" w:rsidR="00B07799" w:rsidRPr="00B07799" w:rsidRDefault="00B07799" w:rsidP="00B07799">
      <w:pPr>
        <w:numPr>
          <w:ilvl w:val="0"/>
          <w:numId w:val="14"/>
        </w:numPr>
      </w:pPr>
      <w:r w:rsidRPr="00B07799">
        <w:rPr>
          <w:b/>
          <w:bCs/>
        </w:rPr>
        <w:t>Voucher/QR bilet</w:t>
      </w:r>
      <w:r w:rsidRPr="00B07799">
        <w:t> → Rezervasyon sonrası QR kodlu bilet üretme.</w:t>
      </w:r>
    </w:p>
    <w:p w14:paraId="470B2F1C" w14:textId="77777777" w:rsidR="00B07799" w:rsidRPr="00B07799" w:rsidRDefault="00B07799" w:rsidP="00B07799">
      <w:pPr>
        <w:numPr>
          <w:ilvl w:val="0"/>
          <w:numId w:val="14"/>
        </w:numPr>
      </w:pPr>
      <w:r w:rsidRPr="00B07799">
        <w:rPr>
          <w:b/>
          <w:bCs/>
        </w:rPr>
        <w:t>Rehber QR okutarak yoklama</w:t>
      </w:r>
      <w:r w:rsidRPr="00B07799">
        <w:t> → Katılımcılar rehberin telefonundan hızlıca işaretlenir.</w:t>
      </w:r>
    </w:p>
    <w:p w14:paraId="131B0E74" w14:textId="77777777" w:rsidR="00B07799" w:rsidRPr="00B07799" w:rsidRDefault="00B07799" w:rsidP="00B07799">
      <w:pPr>
        <w:numPr>
          <w:ilvl w:val="0"/>
          <w:numId w:val="14"/>
        </w:numPr>
      </w:pPr>
      <w:r w:rsidRPr="00B07799">
        <w:rPr>
          <w:b/>
          <w:bCs/>
        </w:rPr>
        <w:t>Pickup planlama</w:t>
      </w:r>
      <w:r w:rsidRPr="00B07799">
        <w:t> → Misafirin otelden veya merkezden alınma bilgisini kaydetme.</w:t>
      </w:r>
    </w:p>
    <w:p w14:paraId="5B78B364" w14:textId="5E51A316" w:rsidR="00B07799" w:rsidRPr="00B07799" w:rsidRDefault="00B07799" w:rsidP="00B07799">
      <w:pPr>
        <w:numPr>
          <w:ilvl w:val="0"/>
          <w:numId w:val="14"/>
        </w:numPr>
      </w:pPr>
      <w:r w:rsidRPr="00B07799">
        <w:rPr>
          <w:b/>
          <w:bCs/>
        </w:rPr>
        <w:t>Tarih kaydırma + toplu bilgilendirme</w:t>
      </w:r>
      <w:r w:rsidRPr="00B07799">
        <w:t> → Tur iptal/ertelenirse herkese aynı anda haber verme.</w:t>
      </w:r>
    </w:p>
    <w:p w14:paraId="4086F1D9" w14:textId="77777777" w:rsidR="00B07799" w:rsidRPr="00B07799" w:rsidRDefault="00B07799" w:rsidP="00B07799">
      <w:pPr>
        <w:rPr>
          <w:b/>
          <w:bCs/>
        </w:rPr>
      </w:pPr>
      <w:r w:rsidRPr="00B07799">
        <w:rPr>
          <w:b/>
          <w:bCs/>
        </w:rPr>
        <w:t>Envanter &amp; Takvim</w:t>
      </w:r>
    </w:p>
    <w:p w14:paraId="13F8E89A" w14:textId="77777777" w:rsidR="00B07799" w:rsidRPr="00B07799" w:rsidRDefault="00B07799" w:rsidP="00B07799">
      <w:pPr>
        <w:numPr>
          <w:ilvl w:val="0"/>
          <w:numId w:val="15"/>
        </w:numPr>
      </w:pPr>
      <w:r w:rsidRPr="00B07799">
        <w:rPr>
          <w:b/>
          <w:bCs/>
        </w:rPr>
        <w:t>Bungalov için temizlik/boşluk buffer</w:t>
      </w:r>
      <w:r w:rsidRPr="00B07799">
        <w:t> → Rezervasyonlar arasında 1 gün boşluk bırakarak temizlik zamanı ayırma.</w:t>
      </w:r>
    </w:p>
    <w:p w14:paraId="4F001C75" w14:textId="77777777" w:rsidR="00B07799" w:rsidRPr="00B07799" w:rsidRDefault="00B07799" w:rsidP="00B07799">
      <w:pPr>
        <w:numPr>
          <w:ilvl w:val="0"/>
          <w:numId w:val="15"/>
        </w:numPr>
      </w:pPr>
      <w:r w:rsidRPr="00B07799">
        <w:rPr>
          <w:b/>
          <w:bCs/>
        </w:rPr>
        <w:t>Çakışma engelleme</w:t>
      </w:r>
      <w:r w:rsidRPr="00B07799">
        <w:t> → Aynı oda veya araç aynı anda iki kişiye satılamaz.</w:t>
      </w:r>
    </w:p>
    <w:p w14:paraId="52509D67" w14:textId="77777777" w:rsidR="00B07799" w:rsidRPr="00B07799" w:rsidRDefault="00B07799" w:rsidP="00B07799">
      <w:pPr>
        <w:numPr>
          <w:ilvl w:val="0"/>
          <w:numId w:val="15"/>
        </w:numPr>
      </w:pPr>
      <w:r w:rsidRPr="00B07799">
        <w:rPr>
          <w:b/>
          <w:bCs/>
        </w:rPr>
        <w:t>iCal içe/dışa aktarım</w:t>
      </w:r>
      <w:r w:rsidRPr="00B07799">
        <w:t> → Google/Apple takvimle senkronize etme.</w:t>
      </w:r>
    </w:p>
    <w:p w14:paraId="711C6BFD" w14:textId="3F0918B7" w:rsidR="00B07799" w:rsidRPr="00B07799" w:rsidRDefault="00B07799" w:rsidP="00B07799">
      <w:pPr>
        <w:numPr>
          <w:ilvl w:val="0"/>
          <w:numId w:val="15"/>
        </w:numPr>
      </w:pPr>
      <w:r w:rsidRPr="00B07799">
        <w:rPr>
          <w:b/>
          <w:bCs/>
        </w:rPr>
        <w:t>Basit OTA senkronu</w:t>
      </w:r>
      <w:r w:rsidRPr="00B07799">
        <w:t> → Booking.com, Airbnb gibi sitelere uyumlu olacak temel altyapı hazırlığı.</w:t>
      </w:r>
    </w:p>
    <w:p w14:paraId="6A67BC39" w14:textId="77777777" w:rsidR="00B07799" w:rsidRPr="00B07799" w:rsidRDefault="00B07799" w:rsidP="00B07799">
      <w:pPr>
        <w:rPr>
          <w:b/>
          <w:bCs/>
        </w:rPr>
      </w:pPr>
      <w:r w:rsidRPr="00B07799">
        <w:rPr>
          <w:b/>
          <w:bCs/>
        </w:rPr>
        <w:t>Misafir Deneyimi &amp; Büyüme</w:t>
      </w:r>
    </w:p>
    <w:p w14:paraId="28ACC587" w14:textId="77777777" w:rsidR="00B07799" w:rsidRPr="00B07799" w:rsidRDefault="00B07799" w:rsidP="00B07799">
      <w:pPr>
        <w:numPr>
          <w:ilvl w:val="0"/>
          <w:numId w:val="16"/>
        </w:numPr>
      </w:pPr>
      <w:r w:rsidRPr="00B07799">
        <w:rPr>
          <w:b/>
          <w:bCs/>
        </w:rPr>
        <w:lastRenderedPageBreak/>
        <w:t>Abandoned booking e-postaları/SMS’leri</w:t>
      </w:r>
      <w:r w:rsidRPr="00B07799">
        <w:t> → Rezervasyonu yarıda bırakana hatırlatma mesajı.</w:t>
      </w:r>
    </w:p>
    <w:p w14:paraId="07229853" w14:textId="77777777" w:rsidR="00B07799" w:rsidRPr="00B07799" w:rsidRDefault="00B07799" w:rsidP="00B07799">
      <w:pPr>
        <w:numPr>
          <w:ilvl w:val="0"/>
          <w:numId w:val="16"/>
        </w:numPr>
      </w:pPr>
      <w:r w:rsidRPr="00B07799">
        <w:rPr>
          <w:b/>
          <w:bCs/>
        </w:rPr>
        <w:t>Basit sadakat sistemi</w:t>
      </w:r>
      <w:r w:rsidRPr="00B07799">
        <w:t> → Sık gelen misafire otomatik indirim.</w:t>
      </w:r>
    </w:p>
    <w:p w14:paraId="553A582E" w14:textId="77777777" w:rsidR="00B07799" w:rsidRPr="00B07799" w:rsidRDefault="00B07799" w:rsidP="00B07799">
      <w:pPr>
        <w:numPr>
          <w:ilvl w:val="0"/>
          <w:numId w:val="16"/>
        </w:numPr>
      </w:pPr>
      <w:r w:rsidRPr="00B07799">
        <w:rPr>
          <w:b/>
          <w:bCs/>
        </w:rPr>
        <w:t>Schema.org entegrasyonu</w:t>
      </w:r>
      <w:r w:rsidRPr="00B07799">
        <w:t> → Google’da daha zengin görünüm (puan, fiyat bilgisi).</w:t>
      </w:r>
    </w:p>
    <w:p w14:paraId="07C45451" w14:textId="6BB5E27E" w:rsidR="00B07799" w:rsidRPr="00B07799" w:rsidRDefault="00B07799" w:rsidP="00B07799">
      <w:pPr>
        <w:numPr>
          <w:ilvl w:val="0"/>
          <w:numId w:val="16"/>
        </w:numPr>
      </w:pPr>
      <w:r w:rsidRPr="00B07799">
        <w:rPr>
          <w:b/>
          <w:bCs/>
        </w:rPr>
        <w:t>SEO teknik temizlik</w:t>
      </w:r>
      <w:r w:rsidRPr="00B07799">
        <w:t> → Arama motorlarının doğru görmesi için teknik düzenlemeler.</w:t>
      </w:r>
    </w:p>
    <w:p w14:paraId="11E3646C" w14:textId="77777777" w:rsidR="00B07799" w:rsidRPr="00B07799" w:rsidRDefault="00B07799" w:rsidP="00B07799">
      <w:pPr>
        <w:rPr>
          <w:b/>
          <w:bCs/>
        </w:rPr>
      </w:pPr>
      <w:r w:rsidRPr="00B07799">
        <w:rPr>
          <w:b/>
          <w:bCs/>
        </w:rPr>
        <w:t>Operasyon</w:t>
      </w:r>
    </w:p>
    <w:p w14:paraId="5B90312A" w14:textId="77777777" w:rsidR="00B07799" w:rsidRPr="00B07799" w:rsidRDefault="00B07799" w:rsidP="00B07799">
      <w:pPr>
        <w:numPr>
          <w:ilvl w:val="0"/>
          <w:numId w:val="17"/>
        </w:numPr>
      </w:pPr>
      <w:r w:rsidRPr="00B07799">
        <w:rPr>
          <w:b/>
          <w:bCs/>
        </w:rPr>
        <w:t>Otomatik mesaj şablonları</w:t>
      </w:r>
      <w:r w:rsidRPr="00B07799">
        <w:t> → Onay, giriş öncesi hatırlatma, çıkış sonrası teşekkür mesajı otomatik gider.</w:t>
      </w:r>
    </w:p>
    <w:p w14:paraId="45BAFF5C" w14:textId="77777777" w:rsidR="00B07799" w:rsidRPr="00B07799" w:rsidRDefault="00B07799" w:rsidP="00B07799">
      <w:pPr>
        <w:numPr>
          <w:ilvl w:val="0"/>
          <w:numId w:val="17"/>
        </w:numPr>
      </w:pPr>
      <w:r w:rsidRPr="00B07799">
        <w:rPr>
          <w:b/>
          <w:bCs/>
        </w:rPr>
        <w:t>RBAC (rol bazlı erişim)</w:t>
      </w:r>
      <w:r w:rsidRPr="00B07799">
        <w:t> → Yönetici, resepsiyonist gibi farklı yetkiler.</w:t>
      </w:r>
    </w:p>
    <w:p w14:paraId="76AF4E26" w14:textId="61151AC9" w:rsidR="00B07799" w:rsidRPr="00B07799" w:rsidRDefault="00B07799" w:rsidP="00B07799">
      <w:pPr>
        <w:numPr>
          <w:ilvl w:val="0"/>
          <w:numId w:val="17"/>
        </w:numPr>
      </w:pPr>
      <w:r w:rsidRPr="00B07799">
        <w:rPr>
          <w:b/>
          <w:bCs/>
        </w:rPr>
        <w:t>Audit log</w:t>
      </w:r>
      <w:r w:rsidRPr="00B07799">
        <w:t> → Kim neyi, ne zaman değiştirmiş kayıt altında olur.</w:t>
      </w:r>
    </w:p>
    <w:p w14:paraId="3E55F1FA" w14:textId="77777777" w:rsidR="00B07799" w:rsidRPr="00B07799" w:rsidRDefault="00B07799" w:rsidP="00B07799">
      <w:pPr>
        <w:rPr>
          <w:b/>
          <w:bCs/>
        </w:rPr>
      </w:pPr>
      <w:r w:rsidRPr="00B07799">
        <w:rPr>
          <w:b/>
          <w:bCs/>
        </w:rPr>
        <w:t>Güvenlik &amp; Erişilebilirlik</w:t>
      </w:r>
    </w:p>
    <w:p w14:paraId="0230EC80" w14:textId="77777777" w:rsidR="00B07799" w:rsidRPr="00B07799" w:rsidRDefault="00B07799" w:rsidP="00B07799">
      <w:pPr>
        <w:numPr>
          <w:ilvl w:val="0"/>
          <w:numId w:val="18"/>
        </w:numPr>
      </w:pPr>
      <w:r w:rsidRPr="00B07799">
        <w:rPr>
          <w:b/>
          <w:bCs/>
        </w:rPr>
        <w:t>PCI-DSS SAQ-A</w:t>
      </w:r>
      <w:r w:rsidRPr="00B07799">
        <w:t> → Kart bilgisi sizde tutulmaz, tamamen ödeme altyapısında kalır.</w:t>
      </w:r>
    </w:p>
    <w:p w14:paraId="29ED9476" w14:textId="77777777" w:rsidR="00B07799" w:rsidRPr="00B07799" w:rsidRDefault="00B07799" w:rsidP="00B07799">
      <w:pPr>
        <w:numPr>
          <w:ilvl w:val="0"/>
          <w:numId w:val="18"/>
        </w:numPr>
      </w:pPr>
      <w:r w:rsidRPr="00B07799">
        <w:rPr>
          <w:b/>
          <w:bCs/>
        </w:rPr>
        <w:t>3DS kuralları</w:t>
      </w:r>
      <w:r w:rsidRPr="00B07799">
        <w:t> → Ödeme güvenliği için kart doğrulaması.</w:t>
      </w:r>
    </w:p>
    <w:p w14:paraId="1A6541EC" w14:textId="77777777" w:rsidR="00B07799" w:rsidRPr="00B07799" w:rsidRDefault="00B07799" w:rsidP="00B07799">
      <w:pPr>
        <w:numPr>
          <w:ilvl w:val="0"/>
          <w:numId w:val="18"/>
        </w:numPr>
      </w:pPr>
      <w:r w:rsidRPr="00B07799">
        <w:rPr>
          <w:b/>
          <w:bCs/>
        </w:rPr>
        <w:t>2FA</w:t>
      </w:r>
      <w:r w:rsidRPr="00B07799">
        <w:t> → Yöneticiler için çift aşamalı giriş.</w:t>
      </w:r>
    </w:p>
    <w:p w14:paraId="399EB70D" w14:textId="77777777" w:rsidR="00B07799" w:rsidRPr="00B07799" w:rsidRDefault="00B07799" w:rsidP="00B07799">
      <w:pPr>
        <w:numPr>
          <w:ilvl w:val="0"/>
          <w:numId w:val="18"/>
        </w:numPr>
      </w:pPr>
      <w:r w:rsidRPr="00B07799">
        <w:rPr>
          <w:b/>
          <w:bCs/>
        </w:rPr>
        <w:t>IP kısıtlı admin</w:t>
      </w:r>
      <w:r w:rsidRPr="00B07799">
        <w:t> → Belirli IP’den giriş izni.</w:t>
      </w:r>
    </w:p>
    <w:p w14:paraId="18E15008" w14:textId="77777777" w:rsidR="00B07799" w:rsidRPr="00B07799" w:rsidRDefault="00B07799" w:rsidP="00B07799">
      <w:pPr>
        <w:numPr>
          <w:ilvl w:val="0"/>
          <w:numId w:val="18"/>
        </w:numPr>
      </w:pPr>
      <w:r w:rsidRPr="00B07799">
        <w:rPr>
          <w:b/>
          <w:bCs/>
        </w:rPr>
        <w:t>Şüpheli oturum uyarıları</w:t>
      </w:r>
      <w:r w:rsidRPr="00B07799">
        <w:t> → Olağan dışı giriş olursa bildirim.</w:t>
      </w:r>
    </w:p>
    <w:p w14:paraId="16C80260" w14:textId="77777777" w:rsidR="00B07799" w:rsidRPr="00B07799" w:rsidRDefault="00B07799" w:rsidP="00B07799">
      <w:pPr>
        <w:numPr>
          <w:ilvl w:val="0"/>
          <w:numId w:val="18"/>
        </w:numPr>
      </w:pPr>
      <w:r w:rsidRPr="00B07799">
        <w:rPr>
          <w:b/>
          <w:bCs/>
        </w:rPr>
        <w:t>WCAG 2.2 AA erişilebilirlik</w:t>
      </w:r>
      <w:r w:rsidRPr="00B07799">
        <w:t> → Klavye ile kullanılabilir, kontrastı iyi, herkes için erişilebilir arayüz.</w:t>
      </w:r>
    </w:p>
    <w:p w14:paraId="1EA15D00" w14:textId="77777777" w:rsidR="00A83455" w:rsidRDefault="00A83455"/>
    <w:sectPr w:rsidR="00A83455" w:rsidSect="008419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C3E45"/>
    <w:multiLevelType w:val="multilevel"/>
    <w:tmpl w:val="3598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544C95"/>
    <w:multiLevelType w:val="multilevel"/>
    <w:tmpl w:val="8204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38632B"/>
    <w:multiLevelType w:val="multilevel"/>
    <w:tmpl w:val="7CE4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F82AFD"/>
    <w:multiLevelType w:val="multilevel"/>
    <w:tmpl w:val="D7F0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A443E7"/>
    <w:multiLevelType w:val="multilevel"/>
    <w:tmpl w:val="8946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5B39B2"/>
    <w:multiLevelType w:val="multilevel"/>
    <w:tmpl w:val="33AA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ED1EC0"/>
    <w:multiLevelType w:val="multilevel"/>
    <w:tmpl w:val="A7E6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2D1A8D"/>
    <w:multiLevelType w:val="multilevel"/>
    <w:tmpl w:val="7ED2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C76A0A"/>
    <w:multiLevelType w:val="multilevel"/>
    <w:tmpl w:val="B6B0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DB69AC"/>
    <w:multiLevelType w:val="multilevel"/>
    <w:tmpl w:val="9642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46101D"/>
    <w:multiLevelType w:val="multilevel"/>
    <w:tmpl w:val="BDBA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007113"/>
    <w:multiLevelType w:val="multilevel"/>
    <w:tmpl w:val="6B5C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06069C"/>
    <w:multiLevelType w:val="multilevel"/>
    <w:tmpl w:val="9750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CE0469"/>
    <w:multiLevelType w:val="multilevel"/>
    <w:tmpl w:val="D2B8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D1F3577"/>
    <w:multiLevelType w:val="multilevel"/>
    <w:tmpl w:val="8D22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42383D"/>
    <w:multiLevelType w:val="multilevel"/>
    <w:tmpl w:val="8F84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AB335BD"/>
    <w:multiLevelType w:val="multilevel"/>
    <w:tmpl w:val="9234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8D95FD7"/>
    <w:multiLevelType w:val="multilevel"/>
    <w:tmpl w:val="0460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8059956">
    <w:abstractNumId w:val="6"/>
  </w:num>
  <w:num w:numId="2" w16cid:durableId="1536036652">
    <w:abstractNumId w:val="12"/>
  </w:num>
  <w:num w:numId="3" w16cid:durableId="16129352">
    <w:abstractNumId w:val="9"/>
  </w:num>
  <w:num w:numId="4" w16cid:durableId="1397582215">
    <w:abstractNumId w:val="0"/>
  </w:num>
  <w:num w:numId="5" w16cid:durableId="740911509">
    <w:abstractNumId w:val="5"/>
  </w:num>
  <w:num w:numId="6" w16cid:durableId="774138135">
    <w:abstractNumId w:val="11"/>
  </w:num>
  <w:num w:numId="7" w16cid:durableId="988510578">
    <w:abstractNumId w:val="14"/>
  </w:num>
  <w:num w:numId="8" w16cid:durableId="147401046">
    <w:abstractNumId w:val="16"/>
  </w:num>
  <w:num w:numId="9" w16cid:durableId="1084181245">
    <w:abstractNumId w:val="17"/>
  </w:num>
  <w:num w:numId="10" w16cid:durableId="631519003">
    <w:abstractNumId w:val="3"/>
  </w:num>
  <w:num w:numId="11" w16cid:durableId="569387231">
    <w:abstractNumId w:val="15"/>
  </w:num>
  <w:num w:numId="12" w16cid:durableId="813912613">
    <w:abstractNumId w:val="4"/>
  </w:num>
  <w:num w:numId="13" w16cid:durableId="6909318">
    <w:abstractNumId w:val="2"/>
  </w:num>
  <w:num w:numId="14" w16cid:durableId="1680346500">
    <w:abstractNumId w:val="1"/>
  </w:num>
  <w:num w:numId="15" w16cid:durableId="197402377">
    <w:abstractNumId w:val="7"/>
  </w:num>
  <w:num w:numId="16" w16cid:durableId="554317329">
    <w:abstractNumId w:val="8"/>
  </w:num>
  <w:num w:numId="17" w16cid:durableId="1203247897">
    <w:abstractNumId w:val="13"/>
  </w:num>
  <w:num w:numId="18" w16cid:durableId="4065345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40F"/>
    <w:rsid w:val="00112C8B"/>
    <w:rsid w:val="003E02EA"/>
    <w:rsid w:val="003E26E8"/>
    <w:rsid w:val="004C4E97"/>
    <w:rsid w:val="00646686"/>
    <w:rsid w:val="0079640F"/>
    <w:rsid w:val="007C4AD3"/>
    <w:rsid w:val="0084199C"/>
    <w:rsid w:val="00952922"/>
    <w:rsid w:val="00A83455"/>
    <w:rsid w:val="00B07799"/>
    <w:rsid w:val="00C70CEA"/>
    <w:rsid w:val="00D7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17D18"/>
  <w15:chartTrackingRefBased/>
  <w15:docId w15:val="{82C5AE52-0E66-46AD-8227-81288653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C70CEA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Balk2">
    <w:name w:val="heading 2"/>
    <w:basedOn w:val="Normal"/>
    <w:next w:val="Normal"/>
    <w:link w:val="Balk2Char"/>
    <w:autoRedefine/>
    <w:uiPriority w:val="9"/>
    <w:semiHidden/>
    <w:unhideWhenUsed/>
    <w:qFormat/>
    <w:rsid w:val="00952922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Balk3">
    <w:name w:val="heading 3"/>
    <w:basedOn w:val="Normal"/>
    <w:next w:val="Normal"/>
    <w:link w:val="Balk3Char"/>
    <w:autoRedefine/>
    <w:uiPriority w:val="9"/>
    <w:unhideWhenUsed/>
    <w:qFormat/>
    <w:rsid w:val="00D72680"/>
    <w:pPr>
      <w:keepNext/>
      <w:keepLines/>
      <w:spacing w:before="200" w:after="0" w:line="276" w:lineRule="auto"/>
      <w:outlineLvl w:val="2"/>
    </w:pPr>
    <w:rPr>
      <w:rFonts w:eastAsiaTheme="majorEastAsia" w:cstheme="majorBidi"/>
      <w:b/>
      <w:bCs/>
      <w:sz w:val="28"/>
    </w:rPr>
  </w:style>
  <w:style w:type="paragraph" w:styleId="Balk4">
    <w:name w:val="heading 4"/>
    <w:basedOn w:val="Normal"/>
    <w:next w:val="Normal"/>
    <w:link w:val="Balk4Char"/>
    <w:autoRedefine/>
    <w:uiPriority w:val="9"/>
    <w:unhideWhenUsed/>
    <w:qFormat/>
    <w:rsid w:val="00952922"/>
    <w:pPr>
      <w:outlineLvl w:val="3"/>
    </w:pPr>
    <w:rPr>
      <w:b/>
      <w:bCs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964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96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96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96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96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semiHidden/>
    <w:rsid w:val="00952922"/>
    <w:rPr>
      <w:rFonts w:eastAsiaTheme="majorEastAsia" w:cstheme="majorBidi"/>
      <w:b/>
      <w:sz w:val="32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D72680"/>
    <w:rPr>
      <w:rFonts w:eastAsiaTheme="majorEastAsia" w:cstheme="majorBidi"/>
      <w:b/>
      <w:bCs/>
      <w:sz w:val="28"/>
    </w:rPr>
  </w:style>
  <w:style w:type="character" w:customStyle="1" w:styleId="Balk4Char">
    <w:name w:val="Başlık 4 Char"/>
    <w:basedOn w:val="VarsaylanParagrafYazTipi"/>
    <w:link w:val="Balk4"/>
    <w:uiPriority w:val="9"/>
    <w:rsid w:val="00952922"/>
    <w:rPr>
      <w:b/>
      <w:bCs/>
      <w:sz w:val="24"/>
      <w:szCs w:val="24"/>
    </w:rPr>
  </w:style>
  <w:style w:type="character" w:customStyle="1" w:styleId="Balk1Char">
    <w:name w:val="Başlık 1 Char"/>
    <w:basedOn w:val="VarsaylanParagrafYazTipi"/>
    <w:link w:val="Balk1"/>
    <w:uiPriority w:val="9"/>
    <w:rsid w:val="00C70CEA"/>
    <w:rPr>
      <w:rFonts w:eastAsiaTheme="majorEastAsia" w:cstheme="majorBidi"/>
      <w:b/>
      <w:sz w:val="36"/>
      <w:szCs w:val="32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9640F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9640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9640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9640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9640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96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96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964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96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96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9640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9640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9640F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964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9640F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964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Fevzi Doğanay</dc:creator>
  <cp:keywords/>
  <dc:description/>
  <cp:lastModifiedBy>Fevzi Doğanay</cp:lastModifiedBy>
  <cp:revision>2</cp:revision>
  <dcterms:created xsi:type="dcterms:W3CDTF">2025-09-13T10:19:00Z</dcterms:created>
  <dcterms:modified xsi:type="dcterms:W3CDTF">2025-09-13T10:35:00Z</dcterms:modified>
</cp:coreProperties>
</file>