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395A2" w14:textId="095DF2A8" w:rsidR="00C8524D" w:rsidRPr="000E5629" w:rsidRDefault="00415A26">
      <w:pPr>
        <w:pStyle w:val="3"/>
        <w:rPr>
          <w:sz w:val="28"/>
          <w:szCs w:val="28"/>
        </w:rPr>
      </w:pPr>
      <w:r w:rsidRPr="000E5629">
        <w:rPr>
          <w:sz w:val="28"/>
          <w:szCs w:val="28"/>
        </w:rPr>
        <w:t>分析流程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数据源：</w:t>
      </w:r>
      <w:r w:rsidRPr="000E5629">
        <w:rPr>
          <w:b w:val="0"/>
          <w:bCs w:val="0"/>
          <w:sz w:val="28"/>
          <w:szCs w:val="28"/>
        </w:rPr>
        <w:br/>
        <w:t>data</w:t>
      </w:r>
      <w:r w:rsidRPr="000E5629">
        <w:rPr>
          <w:b w:val="0"/>
          <w:bCs w:val="0"/>
          <w:sz w:val="28"/>
          <w:szCs w:val="28"/>
        </w:rPr>
        <w:t>口腔健康调查表</w:t>
      </w:r>
      <w:r w:rsidRPr="000E5629">
        <w:rPr>
          <w:b w:val="0"/>
          <w:bCs w:val="0"/>
          <w:sz w:val="28"/>
          <w:szCs w:val="28"/>
        </w:rPr>
        <w:t>+</w:t>
      </w:r>
      <w:r w:rsidRPr="000E5629">
        <w:rPr>
          <w:b w:val="0"/>
          <w:bCs w:val="0"/>
          <w:sz w:val="28"/>
          <w:szCs w:val="28"/>
        </w:rPr>
        <w:t>评价</w:t>
      </w:r>
      <w:r w:rsidRPr="000E5629">
        <w:rPr>
          <w:b w:val="0"/>
          <w:bCs w:val="0"/>
          <w:sz w:val="28"/>
          <w:szCs w:val="28"/>
        </w:rPr>
        <w:t>.xlsx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算法配置：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算法：</w:t>
      </w:r>
      <w:r w:rsidRPr="000E5629">
        <w:rPr>
          <w:b w:val="0"/>
          <w:bCs w:val="0"/>
          <w:sz w:val="28"/>
          <w:szCs w:val="28"/>
        </w:rPr>
        <w:t xml:space="preserve"> </w:t>
      </w:r>
      <w:r w:rsidRPr="000E5629">
        <w:rPr>
          <w:b w:val="0"/>
          <w:bCs w:val="0"/>
          <w:sz w:val="28"/>
          <w:szCs w:val="28"/>
        </w:rPr>
        <w:t>卡方检验（自动选取最优求解器）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变量：</w:t>
      </w:r>
      <w:r w:rsidRPr="000E5629">
        <w:rPr>
          <w:b w:val="0"/>
          <w:bCs w:val="0"/>
          <w:sz w:val="28"/>
          <w:szCs w:val="28"/>
        </w:rPr>
        <w:t xml:space="preserve"> </w:t>
      </w:r>
      <w:r w:rsidRPr="000E5629">
        <w:rPr>
          <w:b w:val="0"/>
          <w:bCs w:val="0"/>
          <w:sz w:val="28"/>
          <w:szCs w:val="28"/>
        </w:rPr>
        <w:t>分组变量</w:t>
      </w:r>
      <w:r w:rsidRPr="000E5629">
        <w:rPr>
          <w:b w:val="0"/>
          <w:bCs w:val="0"/>
          <w:sz w:val="28"/>
          <w:szCs w:val="28"/>
        </w:rPr>
        <w:t>X:{</w:t>
      </w:r>
      <w:r w:rsidRPr="000E5629">
        <w:rPr>
          <w:b w:val="0"/>
          <w:bCs w:val="0"/>
          <w:sz w:val="28"/>
          <w:szCs w:val="28"/>
        </w:rPr>
        <w:t>您对口腔健康了解吗</w:t>
      </w:r>
      <w:r w:rsidRPr="000E5629">
        <w:rPr>
          <w:b w:val="0"/>
          <w:bCs w:val="0"/>
          <w:sz w:val="28"/>
          <w:szCs w:val="28"/>
        </w:rPr>
        <w:t>}</w:t>
      </w:r>
      <w:r w:rsidRPr="000E5629">
        <w:rPr>
          <w:b w:val="0"/>
          <w:bCs w:val="0"/>
          <w:sz w:val="28"/>
          <w:szCs w:val="28"/>
        </w:rPr>
        <w:t>；变量</w:t>
      </w:r>
      <w:r w:rsidRPr="000E5629">
        <w:rPr>
          <w:b w:val="0"/>
          <w:bCs w:val="0"/>
          <w:sz w:val="28"/>
          <w:szCs w:val="28"/>
        </w:rPr>
        <w:t>Y:{</w:t>
      </w:r>
      <w:r w:rsidRPr="000E5629">
        <w:rPr>
          <w:b w:val="0"/>
          <w:bCs w:val="0"/>
          <w:sz w:val="28"/>
          <w:szCs w:val="28"/>
        </w:rPr>
        <w:t>您第一次去口腔医院是因为</w:t>
      </w:r>
      <w:r w:rsidRPr="000E5629">
        <w:rPr>
          <w:b w:val="0"/>
          <w:bCs w:val="0"/>
          <w:sz w:val="28"/>
          <w:szCs w:val="28"/>
        </w:rPr>
        <w:t>}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分析结果：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t>卡方检验是分析两分类变量是否存在显著性差异：系统智能选择</w:t>
      </w:r>
      <w:r w:rsidRPr="000E5629">
        <w:rPr>
          <w:b w:val="0"/>
          <w:bCs w:val="0"/>
          <w:sz w:val="28"/>
          <w:szCs w:val="28"/>
        </w:rPr>
        <w:t>Yates</w:t>
      </w:r>
      <w:r w:rsidRPr="000E5629">
        <w:rPr>
          <w:b w:val="0"/>
          <w:bCs w:val="0"/>
          <w:sz w:val="28"/>
          <w:szCs w:val="28"/>
        </w:rPr>
        <w:t>校正卡方检验，显著性</w:t>
      </w:r>
      <w:r w:rsidRPr="000E5629">
        <w:rPr>
          <w:b w:val="0"/>
          <w:bCs w:val="0"/>
          <w:sz w:val="28"/>
          <w:szCs w:val="28"/>
        </w:rPr>
        <w:t>P</w:t>
      </w:r>
      <w:r w:rsidRPr="000E5629">
        <w:rPr>
          <w:b w:val="0"/>
          <w:bCs w:val="0"/>
          <w:sz w:val="28"/>
          <w:szCs w:val="28"/>
        </w:rPr>
        <w:t>值为</w:t>
      </w:r>
      <w:r w:rsidRPr="000E5629">
        <w:rPr>
          <w:b w:val="0"/>
          <w:bCs w:val="0"/>
          <w:sz w:val="28"/>
          <w:szCs w:val="28"/>
        </w:rPr>
        <w:t>0.000***</w:t>
      </w:r>
      <w:r w:rsidRPr="000E5629">
        <w:rPr>
          <w:b w:val="0"/>
          <w:bCs w:val="0"/>
          <w:sz w:val="28"/>
          <w:szCs w:val="28"/>
        </w:rPr>
        <w:t>，水平上呈现显著性，拒绝原假设，因此您对口腔健康</w:t>
      </w:r>
      <w:proofErr w:type="gramStart"/>
      <w:r w:rsidRPr="000E5629">
        <w:rPr>
          <w:b w:val="0"/>
          <w:bCs w:val="0"/>
          <w:sz w:val="28"/>
          <w:szCs w:val="28"/>
        </w:rPr>
        <w:t>了解吗</w:t>
      </w:r>
      <w:r w:rsidRPr="000E5629">
        <w:rPr>
          <w:b w:val="0"/>
          <w:bCs w:val="0"/>
          <w:sz w:val="28"/>
          <w:szCs w:val="28"/>
        </w:rPr>
        <w:t>和您</w:t>
      </w:r>
      <w:proofErr w:type="gramEnd"/>
      <w:r w:rsidRPr="000E5629">
        <w:rPr>
          <w:b w:val="0"/>
          <w:bCs w:val="0"/>
          <w:sz w:val="28"/>
          <w:szCs w:val="28"/>
        </w:rPr>
        <w:t>第一次去口腔医院是因为数据存在显著性差异。</w:t>
      </w:r>
      <w:r w:rsidRPr="000E5629">
        <w:rPr>
          <w:b w:val="0"/>
          <w:bCs w:val="0"/>
          <w:sz w:val="28"/>
          <w:szCs w:val="28"/>
        </w:rPr>
        <w:t xml:space="preserve"> </w:t>
      </w:r>
    </w:p>
    <w:p w14:paraId="6620115C" w14:textId="77777777" w:rsidR="00C8524D" w:rsidRPr="000E5629" w:rsidRDefault="00415A26">
      <w:pPr>
        <w:pStyle w:val="3"/>
        <w:rPr>
          <w:sz w:val="28"/>
          <w:szCs w:val="28"/>
        </w:rPr>
      </w:pPr>
      <w:r w:rsidRPr="000E5629">
        <w:rPr>
          <w:sz w:val="28"/>
          <w:szCs w:val="28"/>
        </w:rPr>
        <w:t>分析步骤</w:t>
      </w:r>
      <w:r w:rsidRPr="000E5629">
        <w:rPr>
          <w:b w:val="0"/>
          <w:bCs w:val="0"/>
          <w:sz w:val="28"/>
          <w:szCs w:val="28"/>
        </w:rPr>
        <w:br/>
      </w:r>
      <w:r w:rsidRPr="000E5629">
        <w:rPr>
          <w:b w:val="0"/>
          <w:bCs w:val="0"/>
          <w:sz w:val="28"/>
          <w:szCs w:val="28"/>
        </w:rPr>
        <w:br/>
        <w:t xml:space="preserve">1. </w:t>
      </w:r>
      <w:r w:rsidRPr="000E5629">
        <w:rPr>
          <w:b w:val="0"/>
          <w:bCs w:val="0"/>
          <w:sz w:val="28"/>
          <w:szCs w:val="28"/>
        </w:rPr>
        <w:t>根据列联表的数据情况，选择适合的卡方检验（包括</w:t>
      </w:r>
      <w:r w:rsidRPr="000E5629">
        <w:rPr>
          <w:b w:val="0"/>
          <w:bCs w:val="0"/>
          <w:sz w:val="28"/>
          <w:szCs w:val="28"/>
        </w:rPr>
        <w:t>Pearson</w:t>
      </w:r>
      <w:r w:rsidRPr="000E5629">
        <w:rPr>
          <w:b w:val="0"/>
          <w:bCs w:val="0"/>
          <w:sz w:val="28"/>
          <w:szCs w:val="28"/>
        </w:rPr>
        <w:t>卡方检验、</w:t>
      </w:r>
      <w:r w:rsidRPr="000E5629">
        <w:rPr>
          <w:b w:val="0"/>
          <w:bCs w:val="0"/>
          <w:sz w:val="28"/>
          <w:szCs w:val="28"/>
        </w:rPr>
        <w:t>Yates</w:t>
      </w:r>
      <w:r w:rsidRPr="000E5629">
        <w:rPr>
          <w:b w:val="0"/>
          <w:bCs w:val="0"/>
          <w:sz w:val="28"/>
          <w:szCs w:val="28"/>
        </w:rPr>
        <w:t>校正卡方检验、</w:t>
      </w:r>
      <w:r w:rsidRPr="000E5629">
        <w:rPr>
          <w:b w:val="0"/>
          <w:bCs w:val="0"/>
          <w:sz w:val="28"/>
          <w:szCs w:val="28"/>
        </w:rPr>
        <w:t>Fisher</w:t>
      </w:r>
      <w:r w:rsidRPr="000E5629">
        <w:rPr>
          <w:b w:val="0"/>
          <w:bCs w:val="0"/>
          <w:sz w:val="28"/>
          <w:szCs w:val="28"/>
        </w:rPr>
        <w:t>精确检验），分析卡方检验是否呈现显著性（</w:t>
      </w:r>
      <w:r w:rsidRPr="000E5629">
        <w:rPr>
          <w:b w:val="0"/>
          <w:bCs w:val="0"/>
          <w:sz w:val="28"/>
          <w:szCs w:val="28"/>
        </w:rPr>
        <w:t>P&lt;0.05</w:t>
      </w:r>
      <w:r w:rsidRPr="000E5629">
        <w:rPr>
          <w:b w:val="0"/>
          <w:bCs w:val="0"/>
          <w:sz w:val="28"/>
          <w:szCs w:val="28"/>
        </w:rPr>
        <w:t>，呈现显著性，拒绝原假设，则说明分类变量</w:t>
      </w:r>
      <w:r w:rsidRPr="000E5629">
        <w:rPr>
          <w:b w:val="0"/>
          <w:bCs w:val="0"/>
          <w:sz w:val="28"/>
          <w:szCs w:val="28"/>
        </w:rPr>
        <w:t>X</w:t>
      </w:r>
      <w:r w:rsidRPr="000E5629">
        <w:rPr>
          <w:b w:val="0"/>
          <w:bCs w:val="0"/>
          <w:sz w:val="28"/>
          <w:szCs w:val="28"/>
        </w:rPr>
        <w:t>与分类变量</w:t>
      </w:r>
      <w:r w:rsidRPr="000E5629">
        <w:rPr>
          <w:b w:val="0"/>
          <w:bCs w:val="0"/>
          <w:sz w:val="28"/>
          <w:szCs w:val="28"/>
        </w:rPr>
        <w:t>Y</w:t>
      </w:r>
      <w:r w:rsidRPr="000E5629">
        <w:rPr>
          <w:b w:val="0"/>
          <w:bCs w:val="0"/>
          <w:sz w:val="28"/>
          <w:szCs w:val="28"/>
        </w:rPr>
        <w:t>之间存在显著性差异）。</w:t>
      </w:r>
      <w:r w:rsidRPr="000E5629">
        <w:rPr>
          <w:b w:val="0"/>
          <w:bCs w:val="0"/>
          <w:sz w:val="28"/>
          <w:szCs w:val="28"/>
        </w:rPr>
        <w:br/>
        <w:t xml:space="preserve">2. </w:t>
      </w:r>
      <w:r w:rsidRPr="000E5629">
        <w:rPr>
          <w:b w:val="0"/>
          <w:bCs w:val="0"/>
          <w:sz w:val="28"/>
          <w:szCs w:val="28"/>
        </w:rPr>
        <w:t>若是</w:t>
      </w:r>
      <w:r w:rsidRPr="000E5629">
        <w:rPr>
          <w:b w:val="0"/>
          <w:bCs w:val="0"/>
          <w:sz w:val="28"/>
          <w:szCs w:val="28"/>
        </w:rPr>
        <w:t>Pearson</w:t>
      </w:r>
      <w:r w:rsidRPr="000E5629">
        <w:rPr>
          <w:b w:val="0"/>
          <w:bCs w:val="0"/>
          <w:sz w:val="28"/>
          <w:szCs w:val="28"/>
        </w:rPr>
        <w:t>卡</w:t>
      </w:r>
      <w:r w:rsidRPr="000E5629">
        <w:rPr>
          <w:b w:val="0"/>
          <w:bCs w:val="0"/>
          <w:sz w:val="28"/>
          <w:szCs w:val="28"/>
        </w:rPr>
        <w:t>方检验、</w:t>
      </w:r>
      <w:r w:rsidRPr="000E5629">
        <w:rPr>
          <w:b w:val="0"/>
          <w:bCs w:val="0"/>
          <w:sz w:val="28"/>
          <w:szCs w:val="28"/>
        </w:rPr>
        <w:t>Yates</w:t>
      </w:r>
      <w:r w:rsidRPr="000E5629">
        <w:rPr>
          <w:b w:val="0"/>
          <w:bCs w:val="0"/>
          <w:sz w:val="28"/>
          <w:szCs w:val="28"/>
        </w:rPr>
        <w:t>校正卡方检验呈现显著性，可接着根据效应指标对差异进行深入量化分析。</w:t>
      </w:r>
    </w:p>
    <w:p w14:paraId="7746E862" w14:textId="77777777" w:rsidR="00C8524D" w:rsidRPr="000E5629" w:rsidRDefault="00415A26">
      <w:pPr>
        <w:pStyle w:val="3"/>
        <w:rPr>
          <w:sz w:val="28"/>
          <w:szCs w:val="28"/>
        </w:rPr>
      </w:pPr>
      <w:r w:rsidRPr="000E5629">
        <w:rPr>
          <w:sz w:val="28"/>
          <w:szCs w:val="28"/>
        </w:rPr>
        <w:t>详细结论</w:t>
      </w:r>
    </w:p>
    <w:p w14:paraId="764E025E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输出结果</w:t>
      </w:r>
      <w:r w:rsidRPr="000E5629">
        <w:rPr>
          <w:b/>
          <w:bCs/>
          <w:color w:val="000000"/>
          <w:sz w:val="28"/>
          <w:szCs w:val="28"/>
        </w:rPr>
        <w:t>1</w:t>
      </w:r>
      <w:r w:rsidRPr="000E5629">
        <w:rPr>
          <w:b/>
          <w:bCs/>
          <w:color w:val="000000"/>
          <w:sz w:val="28"/>
          <w:szCs w:val="28"/>
        </w:rPr>
        <w:t>：卡方检验结果</w:t>
      </w:r>
    </w:p>
    <w:tbl>
      <w:tblPr>
        <w:tblStyle w:val="20"/>
        <w:tblW w:w="0" w:type="auto"/>
        <w:tblLook w:val="04A0" w:firstRow="1" w:lastRow="0" w:firstColumn="1" w:lastColumn="0" w:noHBand="0" w:noVBand="1"/>
      </w:tblPr>
      <w:tblGrid>
        <w:gridCol w:w="2088"/>
        <w:gridCol w:w="1319"/>
        <w:gridCol w:w="870"/>
        <w:gridCol w:w="870"/>
        <w:gridCol w:w="857"/>
        <w:gridCol w:w="857"/>
        <w:gridCol w:w="563"/>
        <w:gridCol w:w="711"/>
        <w:gridCol w:w="891"/>
      </w:tblGrid>
      <w:tr w:rsidR="000E5629" w:rsidRPr="000E5629" w14:paraId="6C51AA40" w14:textId="77777777" w:rsidTr="000E56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762B97D2" w14:textId="77777777" w:rsidR="000E5629" w:rsidRPr="000E5629" w:rsidRDefault="000E5629" w:rsidP="000E5629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题目</w:t>
            </w:r>
          </w:p>
        </w:tc>
        <w:tc>
          <w:tcPr>
            <w:tcW w:w="0" w:type="auto"/>
            <w:vMerge w:val="restart"/>
            <w:hideMark/>
          </w:tcPr>
          <w:p w14:paraId="016C49E8" w14:textId="77777777" w:rsidR="000E5629" w:rsidRPr="000E5629" w:rsidRDefault="000E5629" w:rsidP="000E56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名称</w:t>
            </w:r>
          </w:p>
        </w:tc>
        <w:tc>
          <w:tcPr>
            <w:tcW w:w="0" w:type="auto"/>
            <w:gridSpan w:val="4"/>
            <w:hideMark/>
          </w:tcPr>
          <w:p w14:paraId="325BEB13" w14:textId="77777777" w:rsidR="000E5629" w:rsidRPr="000E5629" w:rsidRDefault="000E5629" w:rsidP="000E56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您对口腔健康了解吗</w:t>
            </w:r>
          </w:p>
        </w:tc>
        <w:tc>
          <w:tcPr>
            <w:tcW w:w="0" w:type="auto"/>
            <w:vMerge w:val="restart"/>
            <w:hideMark/>
          </w:tcPr>
          <w:p w14:paraId="0B560EAD" w14:textId="77777777" w:rsidR="000E5629" w:rsidRPr="000E5629" w:rsidRDefault="000E5629" w:rsidP="000E56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合计</w:t>
            </w:r>
          </w:p>
        </w:tc>
        <w:tc>
          <w:tcPr>
            <w:tcW w:w="0" w:type="auto"/>
            <w:vMerge w:val="restart"/>
            <w:hideMark/>
          </w:tcPr>
          <w:p w14:paraId="7F7DA87F" w14:textId="77777777" w:rsidR="000E5629" w:rsidRPr="000E5629" w:rsidRDefault="000E5629" w:rsidP="000E56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X²</w:t>
            </w:r>
          </w:p>
        </w:tc>
        <w:tc>
          <w:tcPr>
            <w:tcW w:w="0" w:type="auto"/>
            <w:vMerge w:val="restart"/>
            <w:hideMark/>
          </w:tcPr>
          <w:p w14:paraId="12B607B0" w14:textId="77777777" w:rsidR="000E5629" w:rsidRPr="000E5629" w:rsidRDefault="000E5629" w:rsidP="000E5629">
            <w:pPr>
              <w:widowControl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P</w:t>
            </w:r>
          </w:p>
        </w:tc>
      </w:tr>
      <w:tr w:rsidR="000E5629" w:rsidRPr="000E5629" w14:paraId="4D8AE033" w14:textId="77777777" w:rsidTr="000E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3FD45C0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6698AD2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9FFA3B5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一般了解</w:t>
            </w:r>
          </w:p>
        </w:tc>
        <w:tc>
          <w:tcPr>
            <w:tcW w:w="0" w:type="auto"/>
            <w:hideMark/>
          </w:tcPr>
          <w:p w14:paraId="6F3835AF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有点了解</w:t>
            </w:r>
          </w:p>
        </w:tc>
        <w:tc>
          <w:tcPr>
            <w:tcW w:w="0" w:type="auto"/>
            <w:hideMark/>
          </w:tcPr>
          <w:p w14:paraId="5A708018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非常了解</w:t>
            </w:r>
          </w:p>
        </w:tc>
        <w:tc>
          <w:tcPr>
            <w:tcW w:w="0" w:type="auto"/>
            <w:hideMark/>
          </w:tcPr>
          <w:p w14:paraId="28EF0CEF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完全了解</w:t>
            </w:r>
          </w:p>
        </w:tc>
        <w:tc>
          <w:tcPr>
            <w:tcW w:w="0" w:type="auto"/>
            <w:vMerge/>
            <w:hideMark/>
          </w:tcPr>
          <w:p w14:paraId="75CFFC18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7072BAA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922F7D7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31C8671C" w14:textId="77777777" w:rsidTr="000E562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hideMark/>
          </w:tcPr>
          <w:p w14:paraId="63C7F059" w14:textId="77777777" w:rsidR="000E5629" w:rsidRPr="000E5629" w:rsidRDefault="000E5629" w:rsidP="000E5629">
            <w:pPr>
              <w:widowControl/>
              <w:jc w:val="center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您第一次去口腔医院是因为</w:t>
            </w:r>
          </w:p>
        </w:tc>
        <w:tc>
          <w:tcPr>
            <w:tcW w:w="0" w:type="auto"/>
            <w:hideMark/>
          </w:tcPr>
          <w:p w14:paraId="085C6EC9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亲戚建议</w:t>
            </w:r>
          </w:p>
        </w:tc>
        <w:tc>
          <w:tcPr>
            <w:tcW w:w="0" w:type="auto"/>
            <w:hideMark/>
          </w:tcPr>
          <w:p w14:paraId="5D12D070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35D3341A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hideMark/>
          </w:tcPr>
          <w:p w14:paraId="02829401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6749392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214E4480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vMerge w:val="restart"/>
            <w:hideMark/>
          </w:tcPr>
          <w:p w14:paraId="52A6A1AA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42.186</w:t>
            </w:r>
          </w:p>
        </w:tc>
        <w:tc>
          <w:tcPr>
            <w:tcW w:w="0" w:type="auto"/>
            <w:vMerge w:val="restart"/>
            <w:hideMark/>
          </w:tcPr>
          <w:p w14:paraId="5D94D551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0.000***</w:t>
            </w:r>
          </w:p>
        </w:tc>
      </w:tr>
      <w:tr w:rsidR="000E5629" w:rsidRPr="000E5629" w14:paraId="6A67345F" w14:textId="77777777" w:rsidTr="000E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7028591D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56EF935D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体检检查</w:t>
            </w:r>
          </w:p>
        </w:tc>
        <w:tc>
          <w:tcPr>
            <w:tcW w:w="0" w:type="auto"/>
            <w:hideMark/>
          </w:tcPr>
          <w:p w14:paraId="3FF52AEE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hideMark/>
          </w:tcPr>
          <w:p w14:paraId="3B7CC5A0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14:paraId="3CB66ACF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hideMark/>
          </w:tcPr>
          <w:p w14:paraId="3D2C5F51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6A517147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vMerge/>
            <w:hideMark/>
          </w:tcPr>
          <w:p w14:paraId="51739C3D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5B3DBC21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65D5C421" w14:textId="77777777" w:rsidTr="000E5629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1451206B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7555EAC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其他医生建议</w:t>
            </w:r>
          </w:p>
        </w:tc>
        <w:tc>
          <w:tcPr>
            <w:tcW w:w="0" w:type="auto"/>
            <w:hideMark/>
          </w:tcPr>
          <w:p w14:paraId="711DAFFE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hideMark/>
          </w:tcPr>
          <w:p w14:paraId="1AF5965E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5A96479F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24696CC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913E97F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vMerge/>
            <w:hideMark/>
          </w:tcPr>
          <w:p w14:paraId="0BF1A1BB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4FD62852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152BB9B2" w14:textId="77777777" w:rsidTr="000E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54D206DF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185E6D89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口腔疾病</w:t>
            </w:r>
          </w:p>
        </w:tc>
        <w:tc>
          <w:tcPr>
            <w:tcW w:w="0" w:type="auto"/>
            <w:hideMark/>
          </w:tcPr>
          <w:p w14:paraId="799CD00C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53</w:t>
            </w:r>
          </w:p>
        </w:tc>
        <w:tc>
          <w:tcPr>
            <w:tcW w:w="0" w:type="auto"/>
            <w:hideMark/>
          </w:tcPr>
          <w:p w14:paraId="0FE64DCE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hideMark/>
          </w:tcPr>
          <w:p w14:paraId="11438B9D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hideMark/>
          </w:tcPr>
          <w:p w14:paraId="674FCD37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B80A63F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178</w:t>
            </w:r>
          </w:p>
        </w:tc>
        <w:tc>
          <w:tcPr>
            <w:tcW w:w="0" w:type="auto"/>
            <w:vMerge/>
            <w:hideMark/>
          </w:tcPr>
          <w:p w14:paraId="1176B4FA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1209987D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345DC552" w14:textId="77777777" w:rsidTr="000E5629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497FA3AD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40B6FEA9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朋友建议</w:t>
            </w:r>
          </w:p>
        </w:tc>
        <w:tc>
          <w:tcPr>
            <w:tcW w:w="0" w:type="auto"/>
            <w:hideMark/>
          </w:tcPr>
          <w:p w14:paraId="475478EE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hideMark/>
          </w:tcPr>
          <w:p w14:paraId="0EB00CA5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12E1C2AD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79F62B2E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hideMark/>
          </w:tcPr>
          <w:p w14:paraId="73E376B9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vMerge/>
            <w:hideMark/>
          </w:tcPr>
          <w:p w14:paraId="784E9083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790AF4C9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7B3D4074" w14:textId="77777777" w:rsidTr="000E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hideMark/>
          </w:tcPr>
          <w:p w14:paraId="0C67AFD6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hideMark/>
          </w:tcPr>
          <w:p w14:paraId="00D15E71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没去过口腔医院</w:t>
            </w:r>
          </w:p>
        </w:tc>
        <w:tc>
          <w:tcPr>
            <w:tcW w:w="0" w:type="auto"/>
            <w:hideMark/>
          </w:tcPr>
          <w:p w14:paraId="7B20C347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hideMark/>
          </w:tcPr>
          <w:p w14:paraId="32F07DC5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hideMark/>
          </w:tcPr>
          <w:p w14:paraId="4F15C110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hideMark/>
          </w:tcPr>
          <w:p w14:paraId="109C5C21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hideMark/>
          </w:tcPr>
          <w:p w14:paraId="5987253E" w14:textId="77777777" w:rsidR="000E5629" w:rsidRPr="000E5629" w:rsidRDefault="000E5629" w:rsidP="000E5629">
            <w:pPr>
              <w:widowControl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66</w:t>
            </w:r>
          </w:p>
        </w:tc>
        <w:tc>
          <w:tcPr>
            <w:tcW w:w="0" w:type="auto"/>
            <w:vMerge/>
            <w:hideMark/>
          </w:tcPr>
          <w:p w14:paraId="30ACB1C3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6C2C5171" w14:textId="77777777" w:rsidR="000E5629" w:rsidRPr="000E5629" w:rsidRDefault="000E5629" w:rsidP="000E562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2E5DC8DE" w14:textId="77777777" w:rsidTr="000E562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14:paraId="77DE8B43" w14:textId="77777777" w:rsidR="000E5629" w:rsidRPr="000E5629" w:rsidRDefault="000E5629" w:rsidP="000E5629">
            <w:pPr>
              <w:widowControl/>
              <w:jc w:val="center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lastRenderedPageBreak/>
              <w:t>合计</w:t>
            </w:r>
          </w:p>
        </w:tc>
        <w:tc>
          <w:tcPr>
            <w:tcW w:w="0" w:type="auto"/>
            <w:hideMark/>
          </w:tcPr>
          <w:p w14:paraId="2F91838D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 w:hint="eastAsia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hideMark/>
          </w:tcPr>
          <w:p w14:paraId="7C707596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167</w:t>
            </w:r>
          </w:p>
        </w:tc>
        <w:tc>
          <w:tcPr>
            <w:tcW w:w="0" w:type="auto"/>
            <w:hideMark/>
          </w:tcPr>
          <w:p w14:paraId="015BF2A2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hideMark/>
          </w:tcPr>
          <w:p w14:paraId="3F77DD22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hideMark/>
          </w:tcPr>
          <w:p w14:paraId="746B489A" w14:textId="77777777" w:rsidR="000E5629" w:rsidRPr="000E5629" w:rsidRDefault="000E5629" w:rsidP="000E5629">
            <w:pPr>
              <w:widowControl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  <w:r w:rsidRPr="000E5629">
              <w:rPr>
                <w:rFonts w:eastAsia="等线"/>
                <w:color w:val="000000"/>
                <w:sz w:val="18"/>
                <w:szCs w:val="18"/>
              </w:rPr>
              <w:t>336</w:t>
            </w:r>
          </w:p>
        </w:tc>
        <w:tc>
          <w:tcPr>
            <w:tcW w:w="0" w:type="auto"/>
            <w:vMerge/>
            <w:hideMark/>
          </w:tcPr>
          <w:p w14:paraId="52CD2CC9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Merge/>
            <w:hideMark/>
          </w:tcPr>
          <w:p w14:paraId="243C0A24" w14:textId="77777777" w:rsidR="000E5629" w:rsidRPr="000E5629" w:rsidRDefault="000E5629" w:rsidP="000E562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等线"/>
                <w:color w:val="000000"/>
                <w:sz w:val="18"/>
                <w:szCs w:val="18"/>
              </w:rPr>
            </w:pPr>
          </w:p>
        </w:tc>
      </w:tr>
      <w:tr w:rsidR="000E5629" w:rsidRPr="000E5629" w14:paraId="2CA1DD7C" w14:textId="77777777" w:rsidTr="000E56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  <w:hideMark/>
          </w:tcPr>
          <w:p w14:paraId="5EEFB28E" w14:textId="77777777" w:rsidR="000E5629" w:rsidRPr="000E5629" w:rsidRDefault="000E5629" w:rsidP="000E5629">
            <w:pPr>
              <w:widowControl/>
              <w:jc w:val="left"/>
              <w:rPr>
                <w:rFonts w:ascii="等线" w:eastAsia="等线" w:hAnsi="等线" w:cs="宋体"/>
                <w:color w:val="000000"/>
                <w:sz w:val="18"/>
                <w:szCs w:val="18"/>
              </w:rPr>
            </w:pP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注：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***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**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*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分别代表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1%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5%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、</w:t>
            </w:r>
            <w:r w:rsidRPr="000E5629">
              <w:rPr>
                <w:rFonts w:eastAsia="等线"/>
                <w:color w:val="000000"/>
                <w:sz w:val="18"/>
                <w:szCs w:val="18"/>
              </w:rPr>
              <w:t>10%</w:t>
            </w:r>
            <w:r w:rsidRPr="000E5629">
              <w:rPr>
                <w:rFonts w:ascii="等线" w:eastAsia="等线" w:hAnsi="等线" w:cs="宋体" w:hint="eastAsia"/>
                <w:color w:val="000000"/>
                <w:sz w:val="18"/>
                <w:szCs w:val="18"/>
              </w:rPr>
              <w:t>的显著性水平</w:t>
            </w:r>
          </w:p>
        </w:tc>
      </w:tr>
    </w:tbl>
    <w:p w14:paraId="34AE0E79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图表说明：</w:t>
      </w:r>
    </w:p>
    <w:p w14:paraId="146DFAA6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color w:val="000000"/>
          <w:sz w:val="28"/>
          <w:szCs w:val="28"/>
        </w:rPr>
        <w:t>上表展示了模型检验的结果，包括数据的频数、频数百分比、卡方值、显著性</w:t>
      </w:r>
      <w:r w:rsidRPr="000E5629">
        <w:rPr>
          <w:color w:val="000000"/>
          <w:sz w:val="28"/>
          <w:szCs w:val="28"/>
        </w:rPr>
        <w:t>P</w:t>
      </w:r>
      <w:r w:rsidRPr="000E5629">
        <w:rPr>
          <w:color w:val="000000"/>
          <w:sz w:val="28"/>
          <w:szCs w:val="28"/>
        </w:rPr>
        <w:t>值。若</w:t>
      </w:r>
      <w:r w:rsidRPr="000E5629">
        <w:rPr>
          <w:color w:val="000000"/>
          <w:sz w:val="28"/>
          <w:szCs w:val="28"/>
        </w:rPr>
        <w:t>P&lt;0.05</w:t>
      </w:r>
      <w:r w:rsidRPr="000E5629">
        <w:rPr>
          <w:color w:val="000000"/>
          <w:sz w:val="28"/>
          <w:szCs w:val="28"/>
        </w:rPr>
        <w:t>，呈现显著性，拒绝原假设，则说明分类变量</w:t>
      </w:r>
      <w:r w:rsidRPr="000E5629">
        <w:rPr>
          <w:color w:val="000000"/>
          <w:sz w:val="28"/>
          <w:szCs w:val="28"/>
        </w:rPr>
        <w:t>X</w:t>
      </w:r>
      <w:r w:rsidRPr="000E5629">
        <w:rPr>
          <w:color w:val="000000"/>
          <w:sz w:val="28"/>
          <w:szCs w:val="28"/>
        </w:rPr>
        <w:t>与分类变量</w:t>
      </w:r>
      <w:r w:rsidRPr="000E5629">
        <w:rPr>
          <w:color w:val="000000"/>
          <w:sz w:val="28"/>
          <w:szCs w:val="28"/>
        </w:rPr>
        <w:t>Y</w:t>
      </w:r>
      <w:r w:rsidRPr="000E5629">
        <w:rPr>
          <w:color w:val="000000"/>
          <w:sz w:val="28"/>
          <w:szCs w:val="28"/>
        </w:rPr>
        <w:t>之间存在显著性差异。</w:t>
      </w:r>
      <w:r w:rsidRPr="000E5629">
        <w:rPr>
          <w:color w:val="000000"/>
          <w:sz w:val="28"/>
          <w:szCs w:val="28"/>
        </w:rPr>
        <w:br/>
      </w:r>
      <w:r w:rsidRPr="000E5629">
        <w:rPr>
          <w:color w:val="000000"/>
          <w:sz w:val="28"/>
          <w:szCs w:val="28"/>
        </w:rPr>
        <w:t>卡方检验方法的选取有以下规则：</w:t>
      </w:r>
      <w:r w:rsidRPr="000E5629">
        <w:rPr>
          <w:color w:val="000000"/>
          <w:sz w:val="28"/>
          <w:szCs w:val="28"/>
        </w:rPr>
        <w:br/>
      </w:r>
      <w:r w:rsidRPr="000E5629">
        <w:rPr>
          <w:color w:val="000000"/>
          <w:sz w:val="28"/>
          <w:szCs w:val="28"/>
        </w:rPr>
        <w:t xml:space="preserve">● </w:t>
      </w:r>
      <w:r w:rsidRPr="000E5629">
        <w:rPr>
          <w:color w:val="000000"/>
          <w:sz w:val="28"/>
          <w:szCs w:val="28"/>
        </w:rPr>
        <w:t>针对</w:t>
      </w:r>
      <w:r w:rsidRPr="000E5629">
        <w:rPr>
          <w:color w:val="000000"/>
          <w:sz w:val="28"/>
          <w:szCs w:val="28"/>
        </w:rPr>
        <w:t>2×2</w:t>
      </w:r>
      <w:r w:rsidRPr="000E5629">
        <w:rPr>
          <w:color w:val="000000"/>
          <w:sz w:val="28"/>
          <w:szCs w:val="28"/>
        </w:rPr>
        <w:t>列联表（</w:t>
      </w:r>
      <w:r w:rsidRPr="000E5629">
        <w:rPr>
          <w:color w:val="000000"/>
          <w:sz w:val="28"/>
          <w:szCs w:val="28"/>
        </w:rPr>
        <w:t>R=2</w:t>
      </w:r>
      <w:r w:rsidRPr="000E5629">
        <w:rPr>
          <w:color w:val="000000"/>
          <w:sz w:val="28"/>
          <w:szCs w:val="28"/>
        </w:rPr>
        <w:t>，</w:t>
      </w:r>
      <w:r w:rsidRPr="000E5629">
        <w:rPr>
          <w:color w:val="000000"/>
          <w:sz w:val="28"/>
          <w:szCs w:val="28"/>
        </w:rPr>
        <w:t>C=2</w:t>
      </w:r>
      <w:r w:rsidRPr="000E5629">
        <w:rPr>
          <w:color w:val="000000"/>
          <w:sz w:val="28"/>
          <w:szCs w:val="28"/>
        </w:rPr>
        <w:t>，即在列联表中行</w:t>
      </w:r>
      <w:r w:rsidRPr="000E5629">
        <w:rPr>
          <w:color w:val="000000"/>
          <w:sz w:val="28"/>
          <w:szCs w:val="28"/>
        </w:rPr>
        <w:t>R</w:t>
      </w:r>
      <w:r w:rsidRPr="000E5629">
        <w:rPr>
          <w:color w:val="000000"/>
          <w:sz w:val="28"/>
          <w:szCs w:val="28"/>
        </w:rPr>
        <w:t>、列</w:t>
      </w:r>
      <w:r w:rsidRPr="000E5629">
        <w:rPr>
          <w:color w:val="000000"/>
          <w:sz w:val="28"/>
          <w:szCs w:val="28"/>
        </w:rPr>
        <w:t>C</w:t>
      </w:r>
      <w:r w:rsidRPr="000E5629">
        <w:rPr>
          <w:color w:val="000000"/>
          <w:sz w:val="28"/>
          <w:szCs w:val="28"/>
        </w:rPr>
        <w:t>都只有两个分类水平，比如性别只有男、女两个分类水平）：可选择使用</w:t>
      </w:r>
      <w:r w:rsidRPr="000E5629">
        <w:rPr>
          <w:color w:val="000000"/>
          <w:sz w:val="28"/>
          <w:szCs w:val="28"/>
        </w:rPr>
        <w:t>Pearson</w:t>
      </w:r>
      <w:r w:rsidRPr="000E5629">
        <w:rPr>
          <w:color w:val="000000"/>
          <w:sz w:val="28"/>
          <w:szCs w:val="28"/>
        </w:rPr>
        <w:t>卡方检验、</w:t>
      </w:r>
      <w:r w:rsidRPr="000E5629">
        <w:rPr>
          <w:color w:val="000000"/>
          <w:sz w:val="28"/>
          <w:szCs w:val="28"/>
        </w:rPr>
        <w:t>Yates</w:t>
      </w:r>
      <w:r w:rsidRPr="000E5629">
        <w:rPr>
          <w:color w:val="000000"/>
          <w:sz w:val="28"/>
          <w:szCs w:val="28"/>
        </w:rPr>
        <w:t>校正卡方检验、</w:t>
      </w:r>
      <w:r w:rsidRPr="000E5629">
        <w:rPr>
          <w:color w:val="000000"/>
          <w:sz w:val="28"/>
          <w:szCs w:val="28"/>
        </w:rPr>
        <w:t>fisher</w:t>
      </w:r>
      <w:r w:rsidRPr="000E5629">
        <w:rPr>
          <w:color w:val="000000"/>
          <w:sz w:val="28"/>
          <w:szCs w:val="28"/>
        </w:rPr>
        <w:t>精确检验。</w:t>
      </w:r>
      <w:r w:rsidRPr="000E5629">
        <w:rPr>
          <w:color w:val="000000"/>
          <w:sz w:val="28"/>
          <w:szCs w:val="28"/>
        </w:rPr>
        <w:br/>
        <w:t>1.</w:t>
      </w:r>
      <w:r w:rsidRPr="000E5629">
        <w:rPr>
          <w:color w:val="000000"/>
          <w:sz w:val="28"/>
          <w:szCs w:val="28"/>
        </w:rPr>
        <w:t>所有的单元格理论数</w:t>
      </w:r>
      <w:r w:rsidRPr="000E5629">
        <w:rPr>
          <w:color w:val="000000"/>
          <w:sz w:val="28"/>
          <w:szCs w:val="28"/>
        </w:rPr>
        <w:t>T≥5</w:t>
      </w:r>
      <w:r w:rsidRPr="000E5629">
        <w:rPr>
          <w:color w:val="000000"/>
          <w:sz w:val="28"/>
          <w:szCs w:val="28"/>
        </w:rPr>
        <w:t>并且总样本量</w:t>
      </w:r>
      <w:r w:rsidRPr="000E5629">
        <w:rPr>
          <w:color w:val="000000"/>
          <w:sz w:val="28"/>
          <w:szCs w:val="28"/>
        </w:rPr>
        <w:t>n≥40</w:t>
      </w:r>
      <w:r w:rsidRPr="000E5629">
        <w:rPr>
          <w:color w:val="000000"/>
          <w:sz w:val="28"/>
          <w:szCs w:val="28"/>
        </w:rPr>
        <w:t>，用</w:t>
      </w:r>
      <w:r w:rsidRPr="000E5629">
        <w:rPr>
          <w:color w:val="000000"/>
          <w:sz w:val="28"/>
          <w:szCs w:val="28"/>
        </w:rPr>
        <w:t>Pearson</w:t>
      </w:r>
      <w:r w:rsidRPr="000E5629">
        <w:rPr>
          <w:color w:val="000000"/>
          <w:sz w:val="28"/>
          <w:szCs w:val="28"/>
        </w:rPr>
        <w:t>卡方进行检验。</w:t>
      </w:r>
      <w:r w:rsidRPr="000E5629">
        <w:rPr>
          <w:color w:val="000000"/>
          <w:sz w:val="28"/>
          <w:szCs w:val="28"/>
        </w:rPr>
        <w:br/>
        <w:t>2.</w:t>
      </w:r>
      <w:r w:rsidRPr="000E5629">
        <w:rPr>
          <w:color w:val="000000"/>
          <w:sz w:val="28"/>
          <w:szCs w:val="28"/>
        </w:rPr>
        <w:t>如果存在单元格理论数</w:t>
      </w:r>
      <w:r w:rsidRPr="000E5629">
        <w:rPr>
          <w:color w:val="000000"/>
          <w:sz w:val="28"/>
          <w:szCs w:val="28"/>
        </w:rPr>
        <w:t>1 &lt;=T&lt;5</w:t>
      </w:r>
      <w:r w:rsidRPr="000E5629">
        <w:rPr>
          <w:color w:val="000000"/>
          <w:sz w:val="28"/>
          <w:szCs w:val="28"/>
        </w:rPr>
        <w:t>，并且总样本量</w:t>
      </w:r>
      <w:r w:rsidRPr="000E5629">
        <w:rPr>
          <w:color w:val="000000"/>
          <w:sz w:val="28"/>
          <w:szCs w:val="28"/>
        </w:rPr>
        <w:t>n≥40,</w:t>
      </w:r>
      <w:r w:rsidRPr="000E5629">
        <w:rPr>
          <w:color w:val="000000"/>
          <w:sz w:val="28"/>
          <w:szCs w:val="28"/>
        </w:rPr>
        <w:t>用</w:t>
      </w:r>
      <w:r w:rsidRPr="000E5629">
        <w:rPr>
          <w:color w:val="000000"/>
          <w:sz w:val="28"/>
          <w:szCs w:val="28"/>
        </w:rPr>
        <w:t>Yates</w:t>
      </w:r>
      <w:r w:rsidRPr="000E5629">
        <w:rPr>
          <w:color w:val="000000"/>
          <w:sz w:val="28"/>
          <w:szCs w:val="28"/>
        </w:rPr>
        <w:t>校正卡方进行检验。</w:t>
      </w:r>
      <w:r w:rsidRPr="000E5629">
        <w:rPr>
          <w:color w:val="000000"/>
          <w:sz w:val="28"/>
          <w:szCs w:val="28"/>
        </w:rPr>
        <w:br/>
        <w:t>3.</w:t>
      </w:r>
      <w:r w:rsidRPr="000E5629">
        <w:rPr>
          <w:color w:val="000000"/>
          <w:sz w:val="28"/>
          <w:szCs w:val="28"/>
        </w:rPr>
        <w:t>如果存在单元格理论数</w:t>
      </w:r>
      <w:r w:rsidRPr="000E5629">
        <w:rPr>
          <w:color w:val="000000"/>
          <w:sz w:val="28"/>
          <w:szCs w:val="28"/>
        </w:rPr>
        <w:t>T</w:t>
      </w:r>
      <w:r w:rsidRPr="000E5629">
        <w:rPr>
          <w:color w:val="000000"/>
          <w:sz w:val="28"/>
          <w:szCs w:val="28"/>
        </w:rPr>
        <w:t>＜</w:t>
      </w:r>
      <w:r w:rsidRPr="000E5629">
        <w:rPr>
          <w:color w:val="000000"/>
          <w:sz w:val="28"/>
          <w:szCs w:val="28"/>
        </w:rPr>
        <w:t>1</w:t>
      </w:r>
      <w:r w:rsidRPr="000E5629">
        <w:rPr>
          <w:color w:val="000000"/>
          <w:sz w:val="28"/>
          <w:szCs w:val="28"/>
        </w:rPr>
        <w:t>或总样本量</w:t>
      </w:r>
      <w:r w:rsidRPr="000E5629">
        <w:rPr>
          <w:color w:val="000000"/>
          <w:sz w:val="28"/>
          <w:szCs w:val="28"/>
        </w:rPr>
        <w:t>n</w:t>
      </w:r>
      <w:r w:rsidRPr="000E5629">
        <w:rPr>
          <w:color w:val="000000"/>
          <w:sz w:val="28"/>
          <w:szCs w:val="28"/>
        </w:rPr>
        <w:t>＜</w:t>
      </w:r>
      <w:r w:rsidRPr="000E5629">
        <w:rPr>
          <w:color w:val="000000"/>
          <w:sz w:val="28"/>
          <w:szCs w:val="28"/>
        </w:rPr>
        <w:t>40</w:t>
      </w:r>
      <w:r w:rsidRPr="000E5629">
        <w:rPr>
          <w:color w:val="000000"/>
          <w:sz w:val="28"/>
          <w:szCs w:val="28"/>
        </w:rPr>
        <w:t>，则用</w:t>
      </w:r>
      <w:r w:rsidRPr="000E5629">
        <w:rPr>
          <w:color w:val="000000"/>
          <w:sz w:val="28"/>
          <w:szCs w:val="28"/>
        </w:rPr>
        <w:t>Fisher</w:t>
      </w:r>
      <w:r w:rsidRPr="000E5629">
        <w:rPr>
          <w:color w:val="000000"/>
          <w:sz w:val="28"/>
          <w:szCs w:val="28"/>
        </w:rPr>
        <w:t>精确检验。</w:t>
      </w:r>
      <w:r w:rsidRPr="000E5629">
        <w:rPr>
          <w:color w:val="000000"/>
          <w:sz w:val="28"/>
          <w:szCs w:val="28"/>
        </w:rPr>
        <w:br/>
        <w:t xml:space="preserve">● </w:t>
      </w:r>
      <w:r w:rsidRPr="000E5629">
        <w:rPr>
          <w:color w:val="000000"/>
          <w:sz w:val="28"/>
          <w:szCs w:val="28"/>
        </w:rPr>
        <w:t>针对</w:t>
      </w:r>
      <w:r w:rsidRPr="000E5629">
        <w:rPr>
          <w:color w:val="000000"/>
          <w:sz w:val="28"/>
          <w:szCs w:val="28"/>
        </w:rPr>
        <w:t>R×C</w:t>
      </w:r>
      <w:r w:rsidRPr="000E5629">
        <w:rPr>
          <w:color w:val="000000"/>
          <w:sz w:val="28"/>
          <w:szCs w:val="28"/>
        </w:rPr>
        <w:t>列联表</w:t>
      </w:r>
      <w:r w:rsidRPr="000E5629">
        <w:rPr>
          <w:color w:val="000000"/>
          <w:sz w:val="28"/>
          <w:szCs w:val="28"/>
        </w:rPr>
        <w:t>(R&gt;2</w:t>
      </w:r>
      <w:r w:rsidRPr="000E5629">
        <w:rPr>
          <w:color w:val="000000"/>
          <w:sz w:val="28"/>
          <w:szCs w:val="28"/>
        </w:rPr>
        <w:t>或</w:t>
      </w:r>
      <w:r w:rsidRPr="000E5629">
        <w:rPr>
          <w:color w:val="000000"/>
          <w:sz w:val="28"/>
          <w:szCs w:val="28"/>
        </w:rPr>
        <w:t>C&gt;2)</w:t>
      </w:r>
      <w:r w:rsidRPr="000E5629">
        <w:rPr>
          <w:color w:val="000000"/>
          <w:sz w:val="28"/>
          <w:szCs w:val="28"/>
        </w:rPr>
        <w:t>：可选择使用</w:t>
      </w:r>
      <w:r w:rsidRPr="000E5629">
        <w:rPr>
          <w:color w:val="000000"/>
          <w:sz w:val="28"/>
          <w:szCs w:val="28"/>
        </w:rPr>
        <w:t>Pearso</w:t>
      </w:r>
      <w:r w:rsidRPr="000E5629">
        <w:rPr>
          <w:color w:val="000000"/>
          <w:sz w:val="28"/>
          <w:szCs w:val="28"/>
        </w:rPr>
        <w:t>n</w:t>
      </w:r>
      <w:r w:rsidRPr="000E5629">
        <w:rPr>
          <w:color w:val="000000"/>
          <w:sz w:val="28"/>
          <w:szCs w:val="28"/>
        </w:rPr>
        <w:t>卡方检验、</w:t>
      </w:r>
      <w:r w:rsidRPr="000E5629">
        <w:rPr>
          <w:color w:val="000000"/>
          <w:sz w:val="28"/>
          <w:szCs w:val="28"/>
        </w:rPr>
        <w:t>Yates</w:t>
      </w:r>
      <w:r w:rsidRPr="000E5629">
        <w:rPr>
          <w:color w:val="000000"/>
          <w:sz w:val="28"/>
          <w:szCs w:val="28"/>
        </w:rPr>
        <w:t>校正卡方检验。</w:t>
      </w:r>
      <w:r w:rsidRPr="000E5629">
        <w:rPr>
          <w:color w:val="000000"/>
          <w:sz w:val="28"/>
          <w:szCs w:val="28"/>
        </w:rPr>
        <w:br/>
        <w:t>1.</w:t>
      </w:r>
      <w:r w:rsidRPr="000E5629">
        <w:rPr>
          <w:color w:val="000000"/>
          <w:sz w:val="28"/>
          <w:szCs w:val="28"/>
        </w:rPr>
        <w:t>全部单元格理论数</w:t>
      </w:r>
      <w:r w:rsidRPr="000E5629">
        <w:rPr>
          <w:color w:val="000000"/>
          <w:sz w:val="28"/>
          <w:szCs w:val="28"/>
        </w:rPr>
        <w:t xml:space="preserve">T&gt;=1 </w:t>
      </w:r>
      <w:r w:rsidRPr="000E5629">
        <w:rPr>
          <w:color w:val="000000"/>
          <w:sz w:val="28"/>
          <w:szCs w:val="28"/>
        </w:rPr>
        <w:t>且</w:t>
      </w:r>
      <w:r w:rsidRPr="000E5629">
        <w:rPr>
          <w:color w:val="000000"/>
          <w:sz w:val="28"/>
          <w:szCs w:val="28"/>
        </w:rPr>
        <w:t xml:space="preserve"> 1 &lt;=T&lt;5</w:t>
      </w:r>
      <w:r w:rsidRPr="000E5629">
        <w:rPr>
          <w:color w:val="000000"/>
          <w:sz w:val="28"/>
          <w:szCs w:val="28"/>
        </w:rPr>
        <w:t>单元格的比例小于</w:t>
      </w:r>
      <w:r w:rsidRPr="000E5629">
        <w:rPr>
          <w:color w:val="000000"/>
          <w:sz w:val="28"/>
          <w:szCs w:val="28"/>
        </w:rPr>
        <w:t xml:space="preserve">20% </w:t>
      </w:r>
      <w:r w:rsidRPr="000E5629">
        <w:rPr>
          <w:color w:val="000000"/>
          <w:sz w:val="28"/>
          <w:szCs w:val="28"/>
        </w:rPr>
        <w:t>，则使用</w:t>
      </w:r>
      <w:r w:rsidRPr="000E5629">
        <w:rPr>
          <w:color w:val="000000"/>
          <w:sz w:val="28"/>
          <w:szCs w:val="28"/>
        </w:rPr>
        <w:t>Pearson</w:t>
      </w:r>
      <w:r w:rsidRPr="000E5629">
        <w:rPr>
          <w:color w:val="000000"/>
          <w:sz w:val="28"/>
          <w:szCs w:val="28"/>
        </w:rPr>
        <w:t>卡方。</w:t>
      </w:r>
      <w:r w:rsidRPr="000E5629">
        <w:rPr>
          <w:color w:val="000000"/>
          <w:sz w:val="28"/>
          <w:szCs w:val="28"/>
        </w:rPr>
        <w:br/>
        <w:t>2.</w:t>
      </w:r>
      <w:r w:rsidRPr="000E5629">
        <w:rPr>
          <w:color w:val="000000"/>
          <w:sz w:val="28"/>
          <w:szCs w:val="28"/>
        </w:rPr>
        <w:t>若不能达到</w:t>
      </w:r>
      <w:r w:rsidRPr="000E5629">
        <w:rPr>
          <w:color w:val="000000"/>
          <w:sz w:val="28"/>
          <w:szCs w:val="28"/>
        </w:rPr>
        <w:t>Pearson</w:t>
      </w:r>
      <w:r w:rsidRPr="000E5629">
        <w:rPr>
          <w:color w:val="000000"/>
          <w:sz w:val="28"/>
          <w:szCs w:val="28"/>
        </w:rPr>
        <w:t>卡方检验的使用要求，则使用</w:t>
      </w:r>
      <w:r w:rsidRPr="000E5629">
        <w:rPr>
          <w:color w:val="000000"/>
          <w:sz w:val="28"/>
          <w:szCs w:val="28"/>
        </w:rPr>
        <w:t>Yates</w:t>
      </w:r>
      <w:r w:rsidRPr="000E5629">
        <w:rPr>
          <w:color w:val="000000"/>
          <w:sz w:val="28"/>
          <w:szCs w:val="28"/>
        </w:rPr>
        <w:t>校正卡方检验。</w:t>
      </w:r>
      <w:r w:rsidRPr="000E5629">
        <w:rPr>
          <w:color w:val="000000"/>
          <w:sz w:val="28"/>
          <w:szCs w:val="28"/>
        </w:rPr>
        <w:br/>
      </w:r>
    </w:p>
    <w:p w14:paraId="5A35643E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智能分析：</w:t>
      </w:r>
    </w:p>
    <w:p w14:paraId="4D538DFB" w14:textId="6C67F928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color w:val="000000"/>
          <w:sz w:val="28"/>
          <w:szCs w:val="28"/>
        </w:rPr>
        <w:t>根据列联表的数据，系统智能选择</w:t>
      </w:r>
      <w:r w:rsidRPr="000E5629">
        <w:rPr>
          <w:color w:val="000000"/>
          <w:sz w:val="28"/>
          <w:szCs w:val="28"/>
        </w:rPr>
        <w:t>Yates</w:t>
      </w:r>
      <w:r w:rsidRPr="000E5629">
        <w:rPr>
          <w:color w:val="000000"/>
          <w:sz w:val="28"/>
          <w:szCs w:val="28"/>
        </w:rPr>
        <w:t>校正卡方检验，显著性</w:t>
      </w:r>
      <w:r w:rsidRPr="000E5629">
        <w:rPr>
          <w:color w:val="000000"/>
          <w:sz w:val="28"/>
          <w:szCs w:val="28"/>
        </w:rPr>
        <w:t>P</w:t>
      </w:r>
      <w:r w:rsidRPr="000E5629">
        <w:rPr>
          <w:color w:val="000000"/>
          <w:sz w:val="28"/>
          <w:szCs w:val="28"/>
        </w:rPr>
        <w:t>值为</w:t>
      </w:r>
      <w:r w:rsidRPr="000E5629">
        <w:rPr>
          <w:color w:val="000000"/>
          <w:sz w:val="28"/>
          <w:szCs w:val="28"/>
        </w:rPr>
        <w:t>0.000***</w:t>
      </w:r>
      <w:r w:rsidRPr="000E5629">
        <w:rPr>
          <w:color w:val="000000"/>
          <w:sz w:val="28"/>
          <w:szCs w:val="28"/>
        </w:rPr>
        <w:t>，水平上呈现显著性，拒绝原假设，因此您对口腔健康</w:t>
      </w:r>
      <w:proofErr w:type="gramStart"/>
      <w:r w:rsidRPr="000E5629">
        <w:rPr>
          <w:color w:val="000000"/>
          <w:sz w:val="28"/>
          <w:szCs w:val="28"/>
        </w:rPr>
        <w:t>了解吗</w:t>
      </w:r>
      <w:r w:rsidRPr="000E5629">
        <w:rPr>
          <w:color w:val="000000"/>
          <w:sz w:val="28"/>
          <w:szCs w:val="28"/>
        </w:rPr>
        <w:t>和您</w:t>
      </w:r>
      <w:proofErr w:type="gramEnd"/>
      <w:r w:rsidRPr="000E5629">
        <w:rPr>
          <w:color w:val="000000"/>
          <w:sz w:val="28"/>
          <w:szCs w:val="28"/>
        </w:rPr>
        <w:t>第一次去口腔医院是因为数据存在显著性差异。</w:t>
      </w:r>
    </w:p>
    <w:p w14:paraId="197AA41D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输出结果</w:t>
      </w:r>
      <w:r w:rsidRPr="000E5629">
        <w:rPr>
          <w:b/>
          <w:bCs/>
          <w:color w:val="000000"/>
          <w:sz w:val="28"/>
          <w:szCs w:val="28"/>
        </w:rPr>
        <w:t>2</w:t>
      </w:r>
      <w:r w:rsidRPr="000E5629">
        <w:rPr>
          <w:b/>
          <w:bCs/>
          <w:color w:val="000000"/>
          <w:sz w:val="28"/>
          <w:szCs w:val="28"/>
        </w:rPr>
        <w:t>：交叉列联表热力图</w:t>
      </w:r>
    </w:p>
    <w:p w14:paraId="42CEFD9D" w14:textId="77777777" w:rsidR="000E5629" w:rsidRDefault="000E5629">
      <w:pPr>
        <w:spacing w:after="500"/>
        <w:jc w:val="center"/>
        <w:rPr>
          <w:noProof/>
          <w:sz w:val="28"/>
          <w:szCs w:val="28"/>
        </w:rPr>
      </w:pPr>
    </w:p>
    <w:p w14:paraId="10F69C6B" w14:textId="7DF1DD98" w:rsidR="00C8524D" w:rsidRPr="000E5629" w:rsidRDefault="00415A26">
      <w:pPr>
        <w:spacing w:after="500"/>
        <w:jc w:val="center"/>
        <w:rPr>
          <w:sz w:val="28"/>
          <w:szCs w:val="28"/>
        </w:rPr>
      </w:pPr>
      <w:r w:rsidRPr="000E5629">
        <w:rPr>
          <w:noProof/>
          <w:sz w:val="28"/>
          <w:szCs w:val="28"/>
        </w:rPr>
        <w:lastRenderedPageBreak/>
        <w:drawing>
          <wp:inline distT="0" distB="0" distL="0" distR="0" wp14:anchorId="4CFD3701" wp14:editId="0BA96E1C">
            <wp:extent cx="4761927" cy="249809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t="5478"/>
                    <a:stretch/>
                  </pic:blipFill>
                  <pic:spPr bwMode="auto">
                    <a:xfrm>
                      <a:off x="0" y="0"/>
                      <a:ext cx="4762500" cy="24983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DB6AF8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图表说明：</w:t>
      </w:r>
    </w:p>
    <w:p w14:paraId="7FA38B79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color w:val="000000"/>
          <w:sz w:val="28"/>
          <w:szCs w:val="28"/>
        </w:rPr>
        <w:t>上图展示了热力图的形式</w:t>
      </w:r>
      <w:r w:rsidRPr="000E5629">
        <w:rPr>
          <w:color w:val="000000"/>
          <w:sz w:val="28"/>
          <w:szCs w:val="28"/>
        </w:rPr>
        <w:t>展示了交叉列联表的值，主要通过颜色深浅去表示值的大小。</w:t>
      </w:r>
    </w:p>
    <w:p w14:paraId="402AA9ED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输出结果</w:t>
      </w:r>
      <w:r w:rsidRPr="000E5629">
        <w:rPr>
          <w:b/>
          <w:bCs/>
          <w:color w:val="000000"/>
          <w:sz w:val="28"/>
          <w:szCs w:val="28"/>
        </w:rPr>
        <w:t>3</w:t>
      </w:r>
      <w:r w:rsidRPr="000E5629">
        <w:rPr>
          <w:b/>
          <w:bCs/>
          <w:color w:val="000000"/>
          <w:sz w:val="28"/>
          <w:szCs w:val="28"/>
        </w:rPr>
        <w:t>：效应量化分析</w:t>
      </w:r>
    </w:p>
    <w:tbl>
      <w:tblPr>
        <w:tblW w:w="4000" w:type="pct"/>
        <w:jc w:val="center"/>
        <w:tblBorders>
          <w:top w:val="single" w:sz="4" w:space="0" w:color="auto"/>
          <w:bottom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95"/>
        <w:gridCol w:w="650"/>
        <w:gridCol w:w="1423"/>
        <w:gridCol w:w="908"/>
        <w:gridCol w:w="845"/>
      </w:tblGrid>
      <w:tr w:rsidR="00C8524D" w:rsidRPr="000E5629" w14:paraId="39B6E752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3FC5C470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字段名</w:t>
            </w:r>
            <w:r w:rsidRPr="000E5629">
              <w:rPr>
                <w:sz w:val="28"/>
                <w:szCs w:val="28"/>
              </w:rPr>
              <w:t>/</w:t>
            </w:r>
            <w:r w:rsidRPr="000E5629">
              <w:rPr>
                <w:sz w:val="28"/>
                <w:szCs w:val="28"/>
              </w:rPr>
              <w:t>分析项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10DC046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Phi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27961120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proofErr w:type="gramStart"/>
            <w:r w:rsidRPr="000E5629">
              <w:rPr>
                <w:sz w:val="28"/>
                <w:szCs w:val="28"/>
              </w:rPr>
              <w:t>Crammer‘</w:t>
            </w:r>
            <w:proofErr w:type="gramEnd"/>
            <w:r w:rsidRPr="000E5629">
              <w:rPr>
                <w:sz w:val="28"/>
                <w:szCs w:val="28"/>
              </w:rPr>
              <w:t>s V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431BCE58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列联系数</w:t>
            </w:r>
          </w:p>
        </w:tc>
        <w:tc>
          <w:tcPr>
            <w:tcW w:w="0" w:type="auto"/>
            <w:tcBorders>
              <w:top w:val="single" w:sz="10" w:space="0" w:color="000000"/>
              <w:bottom w:val="single" w:sz="10" w:space="0" w:color="000000"/>
            </w:tcBorders>
            <w:vAlign w:val="center"/>
          </w:tcPr>
          <w:p w14:paraId="1CC7D805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lambda</w:t>
            </w:r>
          </w:p>
        </w:tc>
      </w:tr>
      <w:tr w:rsidR="00C8524D" w:rsidRPr="000E5629" w14:paraId="74882A61" w14:textId="77777777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38D514C6" w14:textId="67125B1D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您第一次去口腔医院是因为</w:t>
            </w:r>
            <w:r w:rsidR="000E5629">
              <w:rPr>
                <w:rFonts w:hint="eastAsia"/>
                <w:sz w:val="28"/>
                <w:szCs w:val="28"/>
              </w:rPr>
              <w:t>-</w:t>
            </w:r>
            <w:r w:rsidR="000E5629">
              <w:rPr>
                <w:sz w:val="28"/>
                <w:szCs w:val="28"/>
              </w:rPr>
              <w:t>-</w:t>
            </w:r>
            <w:r w:rsidRPr="000E5629">
              <w:rPr>
                <w:sz w:val="28"/>
                <w:szCs w:val="28"/>
              </w:rPr>
              <w:t>-</w:t>
            </w:r>
            <w:r w:rsidRPr="000E5629">
              <w:rPr>
                <w:sz w:val="28"/>
                <w:szCs w:val="28"/>
              </w:rPr>
              <w:t>您对口腔健康了解吗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618ABD8E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0.354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2296D152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0.205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0EE8FD60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0.334</w:t>
            </w:r>
          </w:p>
        </w:tc>
        <w:tc>
          <w:tcPr>
            <w:tcW w:w="0" w:type="auto"/>
            <w:tcBorders>
              <w:top w:val="none" w:sz="10" w:space="0" w:color="000000"/>
              <w:bottom w:val="single" w:sz="10" w:space="0" w:color="000000"/>
            </w:tcBorders>
            <w:vAlign w:val="center"/>
          </w:tcPr>
          <w:p w14:paraId="1B4D0366" w14:textId="77777777" w:rsidR="00C8524D" w:rsidRPr="000E5629" w:rsidRDefault="00415A26">
            <w:pPr>
              <w:jc w:val="center"/>
              <w:rPr>
                <w:sz w:val="28"/>
                <w:szCs w:val="28"/>
              </w:rPr>
            </w:pPr>
            <w:r w:rsidRPr="000E5629">
              <w:rPr>
                <w:sz w:val="28"/>
                <w:szCs w:val="28"/>
              </w:rPr>
              <w:t>0</w:t>
            </w:r>
          </w:p>
        </w:tc>
      </w:tr>
    </w:tbl>
    <w:p w14:paraId="26CED2A3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图表说明：</w:t>
      </w:r>
    </w:p>
    <w:p w14:paraId="67737361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color w:val="000000"/>
          <w:sz w:val="28"/>
          <w:szCs w:val="28"/>
        </w:rPr>
        <w:t>上表展示了效应量化分析的结果，包括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、</w:t>
      </w:r>
      <w:r w:rsidRPr="000E5629">
        <w:rPr>
          <w:color w:val="000000"/>
          <w:sz w:val="28"/>
          <w:szCs w:val="28"/>
        </w:rPr>
        <w:t>Crammer's V</w:t>
      </w:r>
      <w:r w:rsidRPr="000E5629">
        <w:rPr>
          <w:color w:val="000000"/>
          <w:sz w:val="28"/>
          <w:szCs w:val="28"/>
        </w:rPr>
        <w:t>、列联系数、</w:t>
      </w:r>
      <w:r w:rsidRPr="000E5629">
        <w:rPr>
          <w:color w:val="000000"/>
          <w:sz w:val="28"/>
          <w:szCs w:val="28"/>
        </w:rPr>
        <w:t xml:space="preserve">lambda </w:t>
      </w:r>
      <w:r w:rsidRPr="000E5629">
        <w:rPr>
          <w:color w:val="000000"/>
          <w:sz w:val="28"/>
          <w:szCs w:val="28"/>
        </w:rPr>
        <w:t>，用于分析样本的相关程度。</w:t>
      </w:r>
      <w:r w:rsidRPr="000E5629">
        <w:rPr>
          <w:color w:val="000000"/>
          <w:sz w:val="28"/>
          <w:szCs w:val="28"/>
        </w:rPr>
        <w:br/>
      </w:r>
      <w:r w:rsidRPr="000E5629">
        <w:rPr>
          <w:color w:val="000000"/>
          <w:sz w:val="28"/>
          <w:szCs w:val="28"/>
        </w:rPr>
        <w:t xml:space="preserve">1. </w:t>
      </w:r>
      <w:r w:rsidRPr="000E5629">
        <w:rPr>
          <w:color w:val="000000"/>
          <w:sz w:val="28"/>
          <w:szCs w:val="28"/>
        </w:rPr>
        <w:t>当呈现出显著性差异（前提），结合分析效应量指标对差异性进行量化分析。</w:t>
      </w:r>
      <w:r w:rsidRPr="000E5629">
        <w:rPr>
          <w:color w:val="000000"/>
          <w:sz w:val="28"/>
          <w:szCs w:val="28"/>
        </w:rPr>
        <w:br/>
        <w:t xml:space="preserve">2. </w:t>
      </w:r>
      <w:r w:rsidRPr="000E5629">
        <w:rPr>
          <w:color w:val="000000"/>
          <w:sz w:val="28"/>
          <w:szCs w:val="28"/>
        </w:rPr>
        <w:t>效应量化指标反映的是变量之间的相关程度。</w:t>
      </w:r>
      <w:r w:rsidRPr="000E5629">
        <w:rPr>
          <w:color w:val="000000"/>
          <w:sz w:val="28"/>
          <w:szCs w:val="28"/>
        </w:rPr>
        <w:br/>
        <w:t xml:space="preserve">3. </w:t>
      </w:r>
      <w:r w:rsidRPr="000E5629">
        <w:rPr>
          <w:color w:val="000000"/>
          <w:sz w:val="28"/>
          <w:szCs w:val="28"/>
        </w:rPr>
        <w:t>根据交叉类型的不同，可以选用不同的效应量指标（交叉类型表示：交叉表横向格子数</w:t>
      </w:r>
      <w:r w:rsidRPr="000E5629">
        <w:rPr>
          <w:color w:val="000000"/>
          <w:sz w:val="28"/>
          <w:szCs w:val="28"/>
        </w:rPr>
        <w:t>×</w:t>
      </w:r>
      <w:r w:rsidRPr="000E5629">
        <w:rPr>
          <w:color w:val="000000"/>
          <w:sz w:val="28"/>
          <w:szCs w:val="28"/>
        </w:rPr>
        <w:t>纵向格子数）。</w:t>
      </w:r>
      <w:r w:rsidRPr="000E5629">
        <w:rPr>
          <w:color w:val="000000"/>
          <w:sz w:val="28"/>
          <w:szCs w:val="28"/>
        </w:rPr>
        <w:br/>
        <w:t>4. phi</w:t>
      </w:r>
      <w:r w:rsidRPr="000E5629">
        <w:rPr>
          <w:color w:val="000000"/>
          <w:sz w:val="28"/>
          <w:szCs w:val="28"/>
        </w:rPr>
        <w:t>系数：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相关系数的大小，表示两样本之间的关联程度。当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系数小于</w:t>
      </w:r>
      <w:r w:rsidRPr="000E5629">
        <w:rPr>
          <w:color w:val="000000"/>
          <w:sz w:val="28"/>
          <w:szCs w:val="28"/>
        </w:rPr>
        <w:t>0.3</w:t>
      </w:r>
      <w:r w:rsidRPr="000E5629">
        <w:rPr>
          <w:color w:val="000000"/>
          <w:sz w:val="28"/>
          <w:szCs w:val="28"/>
        </w:rPr>
        <w:t>时，表示相关较弱；当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系数大于</w:t>
      </w:r>
      <w:r w:rsidRPr="000E5629">
        <w:rPr>
          <w:color w:val="000000"/>
          <w:sz w:val="28"/>
          <w:szCs w:val="28"/>
        </w:rPr>
        <w:t>0.6</w:t>
      </w:r>
      <w:r w:rsidRPr="000E5629">
        <w:rPr>
          <w:color w:val="000000"/>
          <w:sz w:val="28"/>
          <w:szCs w:val="28"/>
        </w:rPr>
        <w:t>时，表示相关较强（用于</w:t>
      </w:r>
      <w:r w:rsidRPr="000E5629">
        <w:rPr>
          <w:color w:val="000000"/>
          <w:sz w:val="28"/>
          <w:szCs w:val="28"/>
        </w:rPr>
        <w:t>2×2</w:t>
      </w:r>
      <w:r w:rsidRPr="000E5629">
        <w:rPr>
          <w:color w:val="000000"/>
          <w:sz w:val="28"/>
          <w:szCs w:val="28"/>
        </w:rPr>
        <w:t>交叉类型表）。</w:t>
      </w:r>
      <w:r w:rsidRPr="000E5629">
        <w:rPr>
          <w:color w:val="000000"/>
          <w:sz w:val="28"/>
          <w:szCs w:val="28"/>
        </w:rPr>
        <w:br/>
        <w:t>5. Cramer's V</w:t>
      </w:r>
      <w:r w:rsidRPr="000E5629">
        <w:rPr>
          <w:color w:val="000000"/>
          <w:sz w:val="28"/>
          <w:szCs w:val="28"/>
        </w:rPr>
        <w:t>：与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系数作用相似，但</w:t>
      </w:r>
      <w:r w:rsidRPr="000E5629">
        <w:rPr>
          <w:color w:val="000000"/>
          <w:sz w:val="28"/>
          <w:szCs w:val="28"/>
        </w:rPr>
        <w:t>Cramer's V</w:t>
      </w:r>
      <w:r w:rsidRPr="000E5629">
        <w:rPr>
          <w:color w:val="000000"/>
          <w:sz w:val="28"/>
          <w:szCs w:val="28"/>
        </w:rPr>
        <w:t>系数的作用范围较广。当两个变量相互独立时，</w:t>
      </w:r>
      <w:r w:rsidRPr="000E5629">
        <w:rPr>
          <w:color w:val="000000"/>
          <w:sz w:val="28"/>
          <w:szCs w:val="28"/>
        </w:rPr>
        <w:t>V</w:t>
      </w:r>
      <w:r w:rsidRPr="000E5629">
        <w:rPr>
          <w:color w:val="000000"/>
          <w:sz w:val="28"/>
          <w:szCs w:val="28"/>
        </w:rPr>
        <w:t>=0</w:t>
      </w:r>
      <w:r w:rsidRPr="000E5629">
        <w:rPr>
          <w:color w:val="000000"/>
          <w:sz w:val="28"/>
          <w:szCs w:val="28"/>
        </w:rPr>
        <w:t>，当数据中只有</w:t>
      </w:r>
      <w:r w:rsidRPr="000E5629">
        <w:rPr>
          <w:color w:val="000000"/>
          <w:sz w:val="28"/>
          <w:szCs w:val="28"/>
        </w:rPr>
        <w:t>2</w:t>
      </w:r>
      <w:r w:rsidRPr="000E5629">
        <w:rPr>
          <w:color w:val="000000"/>
          <w:sz w:val="28"/>
          <w:szCs w:val="28"/>
        </w:rPr>
        <w:lastRenderedPageBreak/>
        <w:t>个二分类变量时，</w:t>
      </w:r>
      <w:r w:rsidRPr="000E5629">
        <w:rPr>
          <w:color w:val="000000"/>
          <w:sz w:val="28"/>
          <w:szCs w:val="28"/>
        </w:rPr>
        <w:t>Cramer's V</w:t>
      </w:r>
      <w:r w:rsidRPr="000E5629">
        <w:rPr>
          <w:color w:val="000000"/>
          <w:sz w:val="28"/>
          <w:szCs w:val="28"/>
        </w:rPr>
        <w:t>系数的结果与</w:t>
      </w:r>
      <w:r w:rsidRPr="000E5629">
        <w:rPr>
          <w:color w:val="000000"/>
          <w:sz w:val="28"/>
          <w:szCs w:val="28"/>
        </w:rPr>
        <w:t>phi</w:t>
      </w:r>
      <w:r w:rsidRPr="000E5629">
        <w:rPr>
          <w:color w:val="000000"/>
          <w:sz w:val="28"/>
          <w:szCs w:val="28"/>
        </w:rPr>
        <w:t>相同（若</w:t>
      </w:r>
      <w:proofErr w:type="spellStart"/>
      <w:r w:rsidRPr="000E5629">
        <w:rPr>
          <w:color w:val="000000"/>
          <w:sz w:val="28"/>
          <w:szCs w:val="28"/>
        </w:rPr>
        <w:t>m≠n</w:t>
      </w:r>
      <w:proofErr w:type="spellEnd"/>
      <w:r w:rsidRPr="000E5629">
        <w:rPr>
          <w:color w:val="000000"/>
          <w:sz w:val="28"/>
          <w:szCs w:val="28"/>
        </w:rPr>
        <w:t>，建议使用</w:t>
      </w:r>
      <w:r w:rsidRPr="000E5629">
        <w:rPr>
          <w:color w:val="000000"/>
          <w:sz w:val="28"/>
          <w:szCs w:val="28"/>
        </w:rPr>
        <w:t xml:space="preserve">Cramer's V </w:t>
      </w:r>
      <w:r w:rsidRPr="000E5629">
        <w:rPr>
          <w:color w:val="000000"/>
          <w:sz w:val="28"/>
          <w:szCs w:val="28"/>
        </w:rPr>
        <w:t>）。</w:t>
      </w:r>
      <w:r w:rsidRPr="000E5629">
        <w:rPr>
          <w:color w:val="000000"/>
          <w:sz w:val="28"/>
          <w:szCs w:val="28"/>
        </w:rPr>
        <w:br/>
        <w:t xml:space="preserve">6. </w:t>
      </w:r>
      <w:r w:rsidRPr="000E5629">
        <w:rPr>
          <w:color w:val="000000"/>
          <w:sz w:val="28"/>
          <w:szCs w:val="28"/>
        </w:rPr>
        <w:t>列联系数：简称</w:t>
      </w:r>
      <w:r w:rsidRPr="000E5629">
        <w:rPr>
          <w:color w:val="000000"/>
          <w:sz w:val="28"/>
          <w:szCs w:val="28"/>
        </w:rPr>
        <w:t>C</w:t>
      </w:r>
      <w:r w:rsidRPr="000E5629">
        <w:rPr>
          <w:color w:val="000000"/>
          <w:sz w:val="28"/>
          <w:szCs w:val="28"/>
        </w:rPr>
        <w:t>系数，用于</w:t>
      </w:r>
      <w:r w:rsidRPr="000E5629">
        <w:rPr>
          <w:color w:val="000000"/>
          <w:sz w:val="28"/>
          <w:szCs w:val="28"/>
        </w:rPr>
        <w:t>3×3</w:t>
      </w:r>
      <w:r w:rsidRPr="000E5629">
        <w:rPr>
          <w:color w:val="000000"/>
          <w:sz w:val="28"/>
          <w:szCs w:val="28"/>
        </w:rPr>
        <w:t>或</w:t>
      </w:r>
      <w:r w:rsidRPr="000E5629">
        <w:rPr>
          <w:color w:val="000000"/>
          <w:sz w:val="28"/>
          <w:szCs w:val="28"/>
        </w:rPr>
        <w:t>4×4</w:t>
      </w:r>
      <w:r w:rsidRPr="000E5629">
        <w:rPr>
          <w:color w:val="000000"/>
          <w:sz w:val="28"/>
          <w:szCs w:val="28"/>
        </w:rPr>
        <w:t>交叉表，但其受行列数的影响，随着</w:t>
      </w:r>
      <w:r w:rsidRPr="000E5629">
        <w:rPr>
          <w:color w:val="000000"/>
          <w:sz w:val="28"/>
          <w:szCs w:val="28"/>
        </w:rPr>
        <w:t>R</w:t>
      </w:r>
      <w:r w:rsidRPr="000E5629">
        <w:rPr>
          <w:color w:val="000000"/>
          <w:sz w:val="28"/>
          <w:szCs w:val="28"/>
        </w:rPr>
        <w:t>和</w:t>
      </w:r>
      <w:r w:rsidRPr="000E5629">
        <w:rPr>
          <w:color w:val="000000"/>
          <w:sz w:val="28"/>
          <w:szCs w:val="28"/>
        </w:rPr>
        <w:t xml:space="preserve">C </w:t>
      </w:r>
      <w:r w:rsidRPr="000E5629">
        <w:rPr>
          <w:color w:val="000000"/>
          <w:sz w:val="28"/>
          <w:szCs w:val="28"/>
        </w:rPr>
        <w:t>的增大而增大。因此根据不同的行列和计算的列联系数不便于比较，除非两个列联表中行数和列数一致。</w:t>
      </w:r>
      <w:r w:rsidRPr="000E5629">
        <w:rPr>
          <w:color w:val="000000"/>
          <w:sz w:val="28"/>
          <w:szCs w:val="28"/>
        </w:rPr>
        <w:br/>
        <w:t>7. lambda</w:t>
      </w:r>
      <w:r w:rsidRPr="000E5629">
        <w:rPr>
          <w:color w:val="000000"/>
          <w:sz w:val="28"/>
          <w:szCs w:val="28"/>
        </w:rPr>
        <w:t>：用于反应自变量对因变量的预测效果，一般情况下，其值为</w:t>
      </w:r>
      <w:r w:rsidRPr="000E5629">
        <w:rPr>
          <w:color w:val="000000"/>
          <w:sz w:val="28"/>
          <w:szCs w:val="28"/>
        </w:rPr>
        <w:t>1</w:t>
      </w:r>
      <w:r w:rsidRPr="000E5629">
        <w:rPr>
          <w:color w:val="000000"/>
          <w:sz w:val="28"/>
          <w:szCs w:val="28"/>
        </w:rPr>
        <w:t>时表示自变量预测因变量效果较好，为</w:t>
      </w:r>
      <w:r w:rsidRPr="000E5629">
        <w:rPr>
          <w:color w:val="000000"/>
          <w:sz w:val="28"/>
          <w:szCs w:val="28"/>
        </w:rPr>
        <w:t>0</w:t>
      </w:r>
      <w:r w:rsidRPr="000E5629">
        <w:rPr>
          <w:color w:val="000000"/>
          <w:sz w:val="28"/>
          <w:szCs w:val="28"/>
        </w:rPr>
        <w:t>时表明自变量预测因变量较差（</w:t>
      </w:r>
      <w:r w:rsidRPr="000E5629">
        <w:rPr>
          <w:color w:val="000000"/>
          <w:sz w:val="28"/>
          <w:szCs w:val="28"/>
        </w:rPr>
        <w:t>X</w:t>
      </w:r>
      <w:r w:rsidRPr="000E5629">
        <w:rPr>
          <w:color w:val="000000"/>
          <w:sz w:val="28"/>
          <w:szCs w:val="28"/>
        </w:rPr>
        <w:t>或</w:t>
      </w:r>
      <w:r w:rsidRPr="000E5629">
        <w:rPr>
          <w:color w:val="000000"/>
          <w:sz w:val="28"/>
          <w:szCs w:val="28"/>
        </w:rPr>
        <w:t>Y</w:t>
      </w:r>
      <w:r w:rsidRPr="000E5629">
        <w:rPr>
          <w:color w:val="000000"/>
          <w:sz w:val="28"/>
          <w:szCs w:val="28"/>
        </w:rPr>
        <w:t>有定序数据时，建议使用</w:t>
      </w:r>
      <w:r w:rsidRPr="000E5629">
        <w:rPr>
          <w:color w:val="000000"/>
          <w:sz w:val="28"/>
          <w:szCs w:val="28"/>
        </w:rPr>
        <w:t>lambda</w:t>
      </w:r>
      <w:r w:rsidRPr="000E5629">
        <w:rPr>
          <w:color w:val="000000"/>
          <w:sz w:val="28"/>
          <w:szCs w:val="28"/>
        </w:rPr>
        <w:t>）。</w:t>
      </w:r>
      <w:r w:rsidRPr="000E5629">
        <w:rPr>
          <w:color w:val="000000"/>
          <w:sz w:val="28"/>
          <w:szCs w:val="28"/>
        </w:rPr>
        <w:br/>
      </w:r>
    </w:p>
    <w:p w14:paraId="531E4AF8" w14:textId="77777777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b/>
          <w:bCs/>
          <w:color w:val="000000"/>
          <w:sz w:val="28"/>
          <w:szCs w:val="28"/>
        </w:rPr>
        <w:br/>
      </w:r>
      <w:r w:rsidRPr="000E5629">
        <w:rPr>
          <w:b/>
          <w:bCs/>
          <w:color w:val="000000"/>
          <w:sz w:val="28"/>
          <w:szCs w:val="28"/>
        </w:rPr>
        <w:t>智能分析：</w:t>
      </w:r>
    </w:p>
    <w:p w14:paraId="4C2EFA2A" w14:textId="6AD03E51" w:rsidR="00C8524D" w:rsidRPr="000E5629" w:rsidRDefault="00415A26">
      <w:pPr>
        <w:widowControl/>
        <w:spacing w:after="100"/>
        <w:ind w:left="720" w:right="720"/>
        <w:jc w:val="left"/>
        <w:rPr>
          <w:sz w:val="28"/>
          <w:szCs w:val="28"/>
        </w:rPr>
      </w:pPr>
      <w:r w:rsidRPr="000E5629">
        <w:rPr>
          <w:color w:val="000000"/>
          <w:sz w:val="28"/>
          <w:szCs w:val="28"/>
        </w:rPr>
        <w:t>效应量</w:t>
      </w:r>
      <w:r w:rsidRPr="000E5629">
        <w:rPr>
          <w:color w:val="000000"/>
          <w:sz w:val="28"/>
          <w:szCs w:val="28"/>
        </w:rPr>
        <w:t>化分析的结果显示，分析项：您第一次去口腔医院是因为</w:t>
      </w:r>
      <w:r w:rsidRPr="000E5629">
        <w:rPr>
          <w:color w:val="000000"/>
          <w:sz w:val="28"/>
          <w:szCs w:val="28"/>
        </w:rPr>
        <w:t>Cramer's V</w:t>
      </w:r>
      <w:r w:rsidRPr="000E5629">
        <w:rPr>
          <w:color w:val="000000"/>
          <w:sz w:val="28"/>
          <w:szCs w:val="28"/>
        </w:rPr>
        <w:t>值为</w:t>
      </w:r>
      <w:r w:rsidRPr="000E5629">
        <w:rPr>
          <w:color w:val="000000"/>
          <w:sz w:val="28"/>
          <w:szCs w:val="28"/>
        </w:rPr>
        <w:t>0.205</w:t>
      </w:r>
      <w:r w:rsidRPr="000E5629">
        <w:rPr>
          <w:color w:val="000000"/>
          <w:sz w:val="28"/>
          <w:szCs w:val="28"/>
        </w:rPr>
        <w:t>，因此您对口腔健康</w:t>
      </w:r>
      <w:proofErr w:type="gramStart"/>
      <w:r w:rsidRPr="000E5629">
        <w:rPr>
          <w:color w:val="000000"/>
          <w:sz w:val="28"/>
          <w:szCs w:val="28"/>
        </w:rPr>
        <w:t>了解吗</w:t>
      </w:r>
      <w:r w:rsidRPr="000E5629">
        <w:rPr>
          <w:color w:val="000000"/>
          <w:sz w:val="28"/>
          <w:szCs w:val="28"/>
        </w:rPr>
        <w:t>和您</w:t>
      </w:r>
      <w:proofErr w:type="gramEnd"/>
      <w:r w:rsidRPr="000E5629">
        <w:rPr>
          <w:color w:val="000000"/>
          <w:sz w:val="28"/>
          <w:szCs w:val="28"/>
        </w:rPr>
        <w:t>第一次去口腔医院是因为的差异程度为中等程度差异。</w:t>
      </w:r>
    </w:p>
    <w:p w14:paraId="413FF094" w14:textId="77777777" w:rsidR="00C8524D" w:rsidRPr="000E5629" w:rsidRDefault="00415A26">
      <w:pPr>
        <w:pStyle w:val="3"/>
        <w:rPr>
          <w:sz w:val="28"/>
          <w:szCs w:val="28"/>
        </w:rPr>
      </w:pPr>
      <w:r w:rsidRPr="000E5629">
        <w:rPr>
          <w:sz w:val="28"/>
          <w:szCs w:val="28"/>
        </w:rPr>
        <w:t>参考文献</w:t>
      </w:r>
      <w:r w:rsidRPr="000E5629">
        <w:rPr>
          <w:b w:val="0"/>
          <w:bCs w:val="0"/>
          <w:sz w:val="28"/>
          <w:szCs w:val="28"/>
        </w:rPr>
        <w:br/>
        <w:t xml:space="preserve">[1] Scientific Platform Serving for Statistics Professional 2021. SPSSPRO. (Version </w:t>
      </w:r>
      <w:proofErr w:type="gramStart"/>
      <w:r w:rsidRPr="000E5629">
        <w:rPr>
          <w:b w:val="0"/>
          <w:bCs w:val="0"/>
          <w:sz w:val="28"/>
          <w:szCs w:val="28"/>
        </w:rPr>
        <w:t>1.0.11)[</w:t>
      </w:r>
      <w:proofErr w:type="gramEnd"/>
      <w:r w:rsidRPr="000E5629">
        <w:rPr>
          <w:b w:val="0"/>
          <w:bCs w:val="0"/>
          <w:sz w:val="28"/>
          <w:szCs w:val="28"/>
        </w:rPr>
        <w:t>Online Application Software]. Retrieved from https://www.spsspro.com</w:t>
      </w:r>
      <w:r w:rsidRPr="000E5629">
        <w:rPr>
          <w:b w:val="0"/>
          <w:bCs w:val="0"/>
          <w:sz w:val="28"/>
          <w:szCs w:val="28"/>
        </w:rPr>
        <w:t>.</w:t>
      </w:r>
      <w:r w:rsidRPr="000E5629">
        <w:rPr>
          <w:b w:val="0"/>
          <w:bCs w:val="0"/>
          <w:sz w:val="28"/>
          <w:szCs w:val="28"/>
        </w:rPr>
        <w:br/>
        <w:t>[2] </w:t>
      </w:r>
      <w:r w:rsidRPr="000E5629">
        <w:rPr>
          <w:b w:val="0"/>
          <w:bCs w:val="0"/>
          <w:sz w:val="28"/>
          <w:szCs w:val="28"/>
        </w:rPr>
        <w:t>杨倩</w:t>
      </w:r>
      <w:r w:rsidRPr="000E5629">
        <w:rPr>
          <w:b w:val="0"/>
          <w:bCs w:val="0"/>
          <w:sz w:val="28"/>
          <w:szCs w:val="28"/>
        </w:rPr>
        <w:t xml:space="preserve">. </w:t>
      </w:r>
      <w:r w:rsidRPr="000E5629">
        <w:rPr>
          <w:b w:val="0"/>
          <w:bCs w:val="0"/>
          <w:sz w:val="28"/>
          <w:szCs w:val="28"/>
        </w:rPr>
        <w:t>基于信息恒等式的属性数据分析</w:t>
      </w:r>
      <w:r w:rsidRPr="000E5629">
        <w:rPr>
          <w:b w:val="0"/>
          <w:bCs w:val="0"/>
          <w:sz w:val="28"/>
          <w:szCs w:val="28"/>
        </w:rPr>
        <w:t xml:space="preserve">[D]. </w:t>
      </w:r>
      <w:r w:rsidRPr="000E5629">
        <w:rPr>
          <w:b w:val="0"/>
          <w:bCs w:val="0"/>
          <w:sz w:val="28"/>
          <w:szCs w:val="28"/>
        </w:rPr>
        <w:t>厦门大学</w:t>
      </w:r>
      <w:r w:rsidRPr="000E5629">
        <w:rPr>
          <w:b w:val="0"/>
          <w:bCs w:val="0"/>
          <w:sz w:val="28"/>
          <w:szCs w:val="28"/>
        </w:rPr>
        <w:t>, 2012.</w:t>
      </w:r>
    </w:p>
    <w:sectPr w:rsidR="00C8524D" w:rsidRPr="000E5629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438D2"/>
    <w:multiLevelType w:val="hybridMultilevel"/>
    <w:tmpl w:val="2D162BE2"/>
    <w:lvl w:ilvl="0" w:tplc="F92EF152">
      <w:start w:val="1"/>
      <w:numFmt w:val="bullet"/>
      <w:lvlText w:val="●"/>
      <w:lvlJc w:val="left"/>
      <w:pPr>
        <w:ind w:left="720" w:hanging="360"/>
      </w:pPr>
    </w:lvl>
    <w:lvl w:ilvl="1" w:tplc="5DC4B63C">
      <w:start w:val="1"/>
      <w:numFmt w:val="bullet"/>
      <w:lvlText w:val="○"/>
      <w:lvlJc w:val="left"/>
      <w:pPr>
        <w:ind w:left="1440" w:hanging="360"/>
      </w:pPr>
    </w:lvl>
    <w:lvl w:ilvl="2" w:tplc="A8B48A8E">
      <w:start w:val="1"/>
      <w:numFmt w:val="bullet"/>
      <w:lvlText w:val="■"/>
      <w:lvlJc w:val="left"/>
      <w:pPr>
        <w:ind w:left="2160" w:hanging="360"/>
      </w:pPr>
    </w:lvl>
    <w:lvl w:ilvl="3" w:tplc="06206B46">
      <w:start w:val="1"/>
      <w:numFmt w:val="bullet"/>
      <w:lvlText w:val="●"/>
      <w:lvlJc w:val="left"/>
      <w:pPr>
        <w:ind w:left="2880" w:hanging="360"/>
      </w:pPr>
    </w:lvl>
    <w:lvl w:ilvl="4" w:tplc="D764C29C">
      <w:start w:val="1"/>
      <w:numFmt w:val="bullet"/>
      <w:lvlText w:val="○"/>
      <w:lvlJc w:val="left"/>
      <w:pPr>
        <w:ind w:left="3600" w:hanging="360"/>
      </w:pPr>
    </w:lvl>
    <w:lvl w:ilvl="5" w:tplc="4BC4F75C">
      <w:start w:val="1"/>
      <w:numFmt w:val="bullet"/>
      <w:lvlText w:val="■"/>
      <w:lvlJc w:val="left"/>
      <w:pPr>
        <w:ind w:left="4320" w:hanging="360"/>
      </w:pPr>
    </w:lvl>
    <w:lvl w:ilvl="6" w:tplc="20D4DFCE">
      <w:start w:val="1"/>
      <w:numFmt w:val="bullet"/>
      <w:lvlText w:val="●"/>
      <w:lvlJc w:val="left"/>
      <w:pPr>
        <w:ind w:left="5040" w:hanging="360"/>
      </w:pPr>
    </w:lvl>
    <w:lvl w:ilvl="7" w:tplc="840C41A4">
      <w:start w:val="1"/>
      <w:numFmt w:val="bullet"/>
      <w:lvlText w:val="●"/>
      <w:lvlJc w:val="left"/>
      <w:pPr>
        <w:ind w:left="5760" w:hanging="360"/>
      </w:pPr>
    </w:lvl>
    <w:lvl w:ilvl="8" w:tplc="B15A5A54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24D"/>
    <w:rsid w:val="000E5629"/>
    <w:rsid w:val="00415A26"/>
    <w:rsid w:val="00C85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EEE802"/>
  <w15:docId w15:val="{F89FCEFC-A25F-454B-828F-95FCA7E13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3">
    <w:name w:val="heading 3"/>
    <w:uiPriority w:val="9"/>
    <w:unhideWhenUsed/>
    <w:qFormat/>
    <w:pPr>
      <w:spacing w:before="300"/>
      <w:ind w:left="720" w:right="720"/>
      <w:outlineLvl w:val="2"/>
    </w:pPr>
    <w:rPr>
      <w:b/>
      <w:bCs/>
      <w:color w:val="000000"/>
      <w:sz w:val="24"/>
      <w:szCs w:val="24"/>
    </w:rPr>
  </w:style>
  <w:style w:type="paragraph" w:styleId="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rPr>
      <w:sz w:val="56"/>
      <w:szCs w:val="56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table" w:styleId="20">
    <w:name w:val="Plain Table 2"/>
    <w:basedOn w:val="a1"/>
    <w:uiPriority w:val="42"/>
    <w:rsid w:val="000E562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339</Words>
  <Characters>1936</Characters>
  <Application>Microsoft Office Word</Application>
  <DocSecurity>0</DocSecurity>
  <Lines>16</Lines>
  <Paragraphs>4</Paragraphs>
  <ScaleCrop>false</ScaleCrop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SPSSPRO</dc:creator>
  <cp:lastModifiedBy>郑 嘉诚</cp:lastModifiedBy>
  <cp:revision>2</cp:revision>
  <dcterms:created xsi:type="dcterms:W3CDTF">2022-11-11T01:52:00Z</dcterms:created>
  <dcterms:modified xsi:type="dcterms:W3CDTF">2022-11-11T01:52:00Z</dcterms:modified>
</cp:coreProperties>
</file>