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FAEF7" w14:textId="77777777" w:rsidR="00550C06" w:rsidRPr="0034387F" w:rsidRDefault="00667FC6" w:rsidP="00667FC6">
      <w:pPr>
        <w:spacing w:after="0" w:line="480" w:lineRule="auto"/>
        <w:rPr>
          <w:rFonts w:cs="Times New Roman"/>
          <w:szCs w:val="24"/>
        </w:rPr>
      </w:pPr>
      <w:r w:rsidRPr="0034387F">
        <w:rPr>
          <w:rFonts w:cs="Times New Roman"/>
          <w:szCs w:val="24"/>
        </w:rPr>
        <w:t>Tanner Kvarfordt</w:t>
      </w:r>
    </w:p>
    <w:p w14:paraId="273815F8" w14:textId="77777777" w:rsidR="00667FC6" w:rsidRPr="0034387F" w:rsidRDefault="00667FC6" w:rsidP="00667FC6">
      <w:pPr>
        <w:spacing w:after="0" w:line="480" w:lineRule="auto"/>
        <w:rPr>
          <w:rFonts w:cs="Times New Roman"/>
          <w:szCs w:val="24"/>
        </w:rPr>
      </w:pPr>
      <w:r w:rsidRPr="0034387F">
        <w:rPr>
          <w:rFonts w:cs="Times New Roman"/>
          <w:szCs w:val="24"/>
        </w:rPr>
        <w:t>Professor Sorensen</w:t>
      </w:r>
    </w:p>
    <w:p w14:paraId="2DAF9593" w14:textId="77777777" w:rsidR="00667FC6" w:rsidRPr="0034387F" w:rsidRDefault="00667FC6" w:rsidP="00667FC6">
      <w:pPr>
        <w:spacing w:after="0" w:line="480" w:lineRule="auto"/>
        <w:rPr>
          <w:rFonts w:cs="Times New Roman"/>
          <w:szCs w:val="24"/>
        </w:rPr>
      </w:pPr>
      <w:r w:rsidRPr="0034387F">
        <w:rPr>
          <w:rFonts w:cs="Times New Roman"/>
          <w:szCs w:val="24"/>
        </w:rPr>
        <w:t>ENGL 2010</w:t>
      </w:r>
    </w:p>
    <w:p w14:paraId="4409F102" w14:textId="3F369400" w:rsidR="00667FC6" w:rsidRPr="0034387F" w:rsidRDefault="00BD18DE" w:rsidP="00667FC6">
      <w:pPr>
        <w:spacing w:after="0" w:line="480" w:lineRule="auto"/>
        <w:rPr>
          <w:rFonts w:cs="Times New Roman"/>
          <w:szCs w:val="24"/>
        </w:rPr>
      </w:pPr>
      <w:r>
        <w:rPr>
          <w:rFonts w:cs="Times New Roman"/>
          <w:szCs w:val="24"/>
        </w:rPr>
        <w:t>27</w:t>
      </w:r>
      <w:r w:rsidR="00667FC6" w:rsidRPr="0034387F">
        <w:rPr>
          <w:rFonts w:cs="Times New Roman"/>
          <w:szCs w:val="24"/>
        </w:rPr>
        <w:t xml:space="preserve"> April 2016</w:t>
      </w:r>
    </w:p>
    <w:p w14:paraId="4C6FB3F1" w14:textId="5E665804" w:rsidR="00667FC6" w:rsidRPr="0034387F" w:rsidRDefault="009772FF" w:rsidP="00667FC6">
      <w:pPr>
        <w:spacing w:after="0" w:line="480" w:lineRule="auto"/>
        <w:jc w:val="center"/>
        <w:rPr>
          <w:rFonts w:cs="Times New Roman"/>
          <w:szCs w:val="24"/>
        </w:rPr>
      </w:pPr>
      <w:r>
        <w:rPr>
          <w:rFonts w:cs="Times New Roman"/>
          <w:szCs w:val="24"/>
        </w:rPr>
        <w:t>Bicycles Belong in the Wilderness</w:t>
      </w:r>
    </w:p>
    <w:p w14:paraId="19E55A95" w14:textId="31F23E58" w:rsidR="00A063FA" w:rsidRPr="0034387F" w:rsidRDefault="00646B96" w:rsidP="00815C54">
      <w:pPr>
        <w:spacing w:after="0" w:line="480" w:lineRule="auto"/>
        <w:rPr>
          <w:rFonts w:cs="Times New Roman"/>
          <w:szCs w:val="24"/>
        </w:rPr>
      </w:pPr>
      <w:r w:rsidRPr="0034387F">
        <w:rPr>
          <w:rFonts w:cs="Times New Roman"/>
          <w:szCs w:val="24"/>
        </w:rPr>
        <w:tab/>
      </w:r>
      <w:r w:rsidR="000774C0" w:rsidRPr="0034387F">
        <w:rPr>
          <w:rFonts w:cs="Times New Roman"/>
          <w:szCs w:val="24"/>
        </w:rPr>
        <w:t xml:space="preserve">In the late 1960s, the off-road antics of several Marin County California cyclists heralded the birth of a great new sport. Mountain biking, in this early form, consisted of </w:t>
      </w:r>
      <w:r w:rsidR="0042520E" w:rsidRPr="0034387F">
        <w:rPr>
          <w:rFonts w:cs="Times New Roman"/>
          <w:szCs w:val="24"/>
        </w:rPr>
        <w:t>removing</w:t>
      </w:r>
      <w:r w:rsidR="00C76D71" w:rsidRPr="0034387F">
        <w:rPr>
          <w:rFonts w:cs="Times New Roman"/>
          <w:szCs w:val="24"/>
        </w:rPr>
        <w:t xml:space="preserve"> the </w:t>
      </w:r>
      <w:r w:rsidR="0042520E" w:rsidRPr="0034387F">
        <w:rPr>
          <w:rFonts w:cs="Times New Roman"/>
          <w:szCs w:val="24"/>
        </w:rPr>
        <w:t>unnecessary frills (such as fenders) from</w:t>
      </w:r>
      <w:r w:rsidR="00C76D71" w:rsidRPr="0034387F">
        <w:rPr>
          <w:rFonts w:cs="Times New Roman"/>
          <w:szCs w:val="24"/>
        </w:rPr>
        <w:t xml:space="preserve"> an old cruiser bike, finding a steep dirt road, and pointing yourself downward. Klunking, as it came to be known</w:t>
      </w:r>
      <w:r w:rsidR="00E65970" w:rsidRPr="0034387F">
        <w:rPr>
          <w:rFonts w:cs="Times New Roman"/>
          <w:szCs w:val="24"/>
        </w:rPr>
        <w:t xml:space="preserve"> in those early days</w:t>
      </w:r>
      <w:r w:rsidR="00C76D71" w:rsidRPr="0034387F">
        <w:rPr>
          <w:rFonts w:cs="Times New Roman"/>
          <w:szCs w:val="24"/>
        </w:rPr>
        <w:t xml:space="preserve">, quickly grew in popularity amongst the local populous. As time wore on, the bikes slowly and steadily evolved through </w:t>
      </w:r>
      <w:r w:rsidR="00BD18DE">
        <w:rPr>
          <w:rFonts w:cs="Times New Roman"/>
          <w:szCs w:val="24"/>
        </w:rPr>
        <w:t>experimentation</w:t>
      </w:r>
      <w:r w:rsidR="00C76D71" w:rsidRPr="0034387F">
        <w:rPr>
          <w:rFonts w:cs="Times New Roman"/>
          <w:szCs w:val="24"/>
        </w:rPr>
        <w:t xml:space="preserve"> with different components and</w:t>
      </w:r>
      <w:r w:rsidR="0042520E" w:rsidRPr="0034387F">
        <w:rPr>
          <w:rFonts w:cs="Times New Roman"/>
          <w:szCs w:val="24"/>
        </w:rPr>
        <w:t xml:space="preserve"> </w:t>
      </w:r>
      <w:r w:rsidR="00C76D71" w:rsidRPr="0034387F">
        <w:rPr>
          <w:rFonts w:cs="Times New Roman"/>
          <w:szCs w:val="24"/>
        </w:rPr>
        <w:t>eccentric inventions. Through many failures and successes, the sport grew into what it is today, facilitating</w:t>
      </w:r>
      <w:r w:rsidR="0081138E">
        <w:rPr>
          <w:rFonts w:cs="Times New Roman"/>
          <w:szCs w:val="24"/>
        </w:rPr>
        <w:t xml:space="preserve"> the participation of</w:t>
      </w:r>
      <w:r w:rsidR="00C76D71" w:rsidRPr="0034387F">
        <w:rPr>
          <w:rFonts w:cs="Times New Roman"/>
          <w:szCs w:val="24"/>
        </w:rPr>
        <w:t xml:space="preserve"> everyone from</w:t>
      </w:r>
      <w:r w:rsidR="009D172F" w:rsidRPr="0034387F">
        <w:rPr>
          <w:rFonts w:cs="Times New Roman"/>
          <w:szCs w:val="24"/>
        </w:rPr>
        <w:t xml:space="preserve"> weekend warriors aboard creaky, yet lovingly maintained steeds to professional downhill racers piloting their </w:t>
      </w:r>
      <w:r w:rsidR="0042520E" w:rsidRPr="0034387F">
        <w:rPr>
          <w:rFonts w:cs="Times New Roman"/>
          <w:szCs w:val="24"/>
        </w:rPr>
        <w:t>$</w:t>
      </w:r>
      <w:r w:rsidR="00BF5E19" w:rsidRPr="0034387F">
        <w:rPr>
          <w:rFonts w:cs="Times New Roman"/>
          <w:szCs w:val="24"/>
        </w:rPr>
        <w:t>10,</w:t>
      </w:r>
      <w:r w:rsidR="009D172F" w:rsidRPr="0034387F">
        <w:rPr>
          <w:rFonts w:cs="Times New Roman"/>
          <w:szCs w:val="24"/>
        </w:rPr>
        <w:t>000-plus</w:t>
      </w:r>
      <w:r w:rsidR="00C76D71" w:rsidRPr="0034387F">
        <w:rPr>
          <w:rFonts w:cs="Times New Roman"/>
          <w:szCs w:val="24"/>
        </w:rPr>
        <w:t xml:space="preserve"> </w:t>
      </w:r>
      <w:r w:rsidR="009D172F" w:rsidRPr="0034387F">
        <w:rPr>
          <w:rFonts w:cs="Times New Roman"/>
          <w:szCs w:val="24"/>
        </w:rPr>
        <w:t xml:space="preserve">dream machines. </w:t>
      </w:r>
      <w:r w:rsidR="000774C0" w:rsidRPr="0034387F">
        <w:rPr>
          <w:rFonts w:cs="Times New Roman"/>
          <w:szCs w:val="24"/>
        </w:rPr>
        <w:t xml:space="preserve">Yet, </w:t>
      </w:r>
      <w:r w:rsidR="009D172F" w:rsidRPr="0034387F">
        <w:rPr>
          <w:rFonts w:cs="Times New Roman"/>
          <w:szCs w:val="24"/>
        </w:rPr>
        <w:t>even in the birthing stages of this new outdoor phenomenon, opposition and resentment was steadily brewing amongst powerful adversaries.</w:t>
      </w:r>
      <w:r w:rsidR="00F049FC" w:rsidRPr="0034387F">
        <w:rPr>
          <w:rFonts w:cs="Times New Roman"/>
          <w:szCs w:val="24"/>
        </w:rPr>
        <w:t xml:space="preserve"> </w:t>
      </w:r>
      <w:r w:rsidR="0042520E" w:rsidRPr="0034387F">
        <w:rPr>
          <w:rFonts w:cs="Times New Roman"/>
          <w:szCs w:val="24"/>
        </w:rPr>
        <w:t>In</w:t>
      </w:r>
      <w:r w:rsidR="00F049FC" w:rsidRPr="0034387F">
        <w:rPr>
          <w:rFonts w:cs="Times New Roman"/>
          <w:szCs w:val="24"/>
        </w:rPr>
        <w:t xml:space="preserve"> 1984, </w:t>
      </w:r>
      <w:r w:rsidR="009D172F" w:rsidRPr="0034387F">
        <w:rPr>
          <w:rFonts w:cs="Times New Roman"/>
          <w:szCs w:val="24"/>
        </w:rPr>
        <w:t>prominent outdoor enthusiast groups including the</w:t>
      </w:r>
      <w:r w:rsidR="005C7735" w:rsidRPr="0034387F">
        <w:rPr>
          <w:rFonts w:cs="Times New Roman"/>
          <w:szCs w:val="24"/>
        </w:rPr>
        <w:t xml:space="preserve"> Sierra C</w:t>
      </w:r>
      <w:r w:rsidR="00F049FC" w:rsidRPr="0034387F">
        <w:rPr>
          <w:rFonts w:cs="Times New Roman"/>
          <w:szCs w:val="24"/>
        </w:rPr>
        <w:t>lu</w:t>
      </w:r>
      <w:r w:rsidR="009D172F" w:rsidRPr="0034387F">
        <w:rPr>
          <w:rFonts w:cs="Times New Roman"/>
          <w:szCs w:val="24"/>
        </w:rPr>
        <w:t xml:space="preserve">b and </w:t>
      </w:r>
      <w:r w:rsidR="0042520E" w:rsidRPr="0034387F">
        <w:rPr>
          <w:rFonts w:cs="Times New Roman"/>
          <w:szCs w:val="24"/>
        </w:rPr>
        <w:t>Wilderness Society flexed</w:t>
      </w:r>
      <w:r w:rsidR="00F049FC" w:rsidRPr="0034387F">
        <w:rPr>
          <w:rFonts w:cs="Times New Roman"/>
          <w:szCs w:val="24"/>
        </w:rPr>
        <w:t xml:space="preserve"> their </w:t>
      </w:r>
      <w:r w:rsidR="0042520E" w:rsidRPr="0034387F">
        <w:rPr>
          <w:rFonts w:cs="Times New Roman"/>
          <w:szCs w:val="24"/>
        </w:rPr>
        <w:t>honed</w:t>
      </w:r>
      <w:r w:rsidR="00F049FC" w:rsidRPr="0034387F">
        <w:rPr>
          <w:rFonts w:cs="Times New Roman"/>
          <w:szCs w:val="24"/>
        </w:rPr>
        <w:t xml:space="preserve"> political </w:t>
      </w:r>
      <w:r w:rsidR="0042520E" w:rsidRPr="0034387F">
        <w:rPr>
          <w:rFonts w:cs="Times New Roman"/>
          <w:szCs w:val="24"/>
        </w:rPr>
        <w:t>muscles</w:t>
      </w:r>
      <w:r w:rsidR="00F049FC" w:rsidRPr="0034387F">
        <w:rPr>
          <w:rFonts w:cs="Times New Roman"/>
          <w:szCs w:val="24"/>
        </w:rPr>
        <w:t xml:space="preserve"> to influence </w:t>
      </w:r>
      <w:r w:rsidR="00030DDB" w:rsidRPr="0034387F">
        <w:rPr>
          <w:rFonts w:cs="Times New Roman"/>
          <w:szCs w:val="24"/>
        </w:rPr>
        <w:t xml:space="preserve">the interpretation of </w:t>
      </w:r>
      <w:r w:rsidR="00F049FC" w:rsidRPr="0034387F">
        <w:rPr>
          <w:rFonts w:cs="Times New Roman"/>
          <w:szCs w:val="24"/>
        </w:rPr>
        <w:t>an important piece of</w:t>
      </w:r>
      <w:r w:rsidR="00815C54" w:rsidRPr="0034387F">
        <w:rPr>
          <w:rFonts w:cs="Times New Roman"/>
          <w:szCs w:val="24"/>
        </w:rPr>
        <w:t xml:space="preserve"> legislation</w:t>
      </w:r>
      <w:r w:rsidR="00361E51">
        <w:rPr>
          <w:rFonts w:cs="Times New Roman"/>
          <w:szCs w:val="24"/>
        </w:rPr>
        <w:t>. B</w:t>
      </w:r>
      <w:r w:rsidR="00815C54" w:rsidRPr="0034387F">
        <w:rPr>
          <w:rFonts w:cs="Times New Roman"/>
          <w:szCs w:val="24"/>
        </w:rPr>
        <w:t>efore the nascent mountain bike community had a chance to defend itself, its members were banished from almost 110 million acres of t</w:t>
      </w:r>
      <w:r w:rsidR="0081138E">
        <w:rPr>
          <w:rFonts w:cs="Times New Roman"/>
          <w:szCs w:val="24"/>
        </w:rPr>
        <w:t>he most beautiful and unspoiled</w:t>
      </w:r>
      <w:r w:rsidR="00361E51">
        <w:rPr>
          <w:rFonts w:cs="Times New Roman"/>
          <w:szCs w:val="24"/>
        </w:rPr>
        <w:t xml:space="preserve"> </w:t>
      </w:r>
      <w:r w:rsidR="00815C54" w:rsidRPr="0034387F">
        <w:rPr>
          <w:rFonts w:cs="Times New Roman"/>
          <w:szCs w:val="24"/>
        </w:rPr>
        <w:t>terrain the United States ha</w:t>
      </w:r>
      <w:r w:rsidR="00361E51">
        <w:rPr>
          <w:rFonts w:cs="Times New Roman"/>
          <w:szCs w:val="24"/>
        </w:rPr>
        <w:t xml:space="preserve">[d] </w:t>
      </w:r>
      <w:r w:rsidR="00815C54" w:rsidRPr="0034387F">
        <w:rPr>
          <w:rFonts w:cs="Times New Roman"/>
          <w:szCs w:val="24"/>
        </w:rPr>
        <w:t>to offer (</w:t>
      </w:r>
      <w:r w:rsidR="007D7976" w:rsidRPr="0034387F">
        <w:rPr>
          <w:rFonts w:cs="Times New Roman"/>
          <w:szCs w:val="24"/>
        </w:rPr>
        <w:t>Felton, “Banned Part 1”</w:t>
      </w:r>
      <w:r w:rsidR="00815C54" w:rsidRPr="0034387F">
        <w:rPr>
          <w:rFonts w:cs="Times New Roman"/>
          <w:szCs w:val="24"/>
        </w:rPr>
        <w:t>). Should it really be so difficult to find common ground with the Sierra Club? Hikers, bikers,</w:t>
      </w:r>
      <w:r w:rsidR="00C10CEC" w:rsidRPr="0034387F">
        <w:rPr>
          <w:rFonts w:cs="Times New Roman"/>
          <w:szCs w:val="24"/>
        </w:rPr>
        <w:t xml:space="preserve"> and horseback riders have many </w:t>
      </w:r>
      <w:r w:rsidR="00815C54" w:rsidRPr="0034387F">
        <w:rPr>
          <w:rFonts w:cs="Times New Roman"/>
          <w:szCs w:val="24"/>
        </w:rPr>
        <w:t xml:space="preserve">differences, but share a much more important similarity: a love of the great outdoors. It is time for all factions to set aside their differences and work together to promote public access to </w:t>
      </w:r>
      <w:r w:rsidR="00815C54" w:rsidRPr="0034387F">
        <w:rPr>
          <w:rFonts w:cs="Times New Roman"/>
          <w:szCs w:val="24"/>
        </w:rPr>
        <w:lastRenderedPageBreak/>
        <w:t>trails. While the process will be delicate, it is time to re-examine the definition of “mechanical transport” in the Wilderness Act and to allow mountain bikers access to the wilderness once again.</w:t>
      </w:r>
    </w:p>
    <w:p w14:paraId="792258D4" w14:textId="354E9068" w:rsidR="00A063FA" w:rsidRPr="0034387F" w:rsidRDefault="00C10CEC" w:rsidP="000F76AC">
      <w:pPr>
        <w:spacing w:after="0" w:line="480" w:lineRule="auto"/>
        <w:ind w:firstLine="720"/>
        <w:rPr>
          <w:rFonts w:cs="Times New Roman"/>
          <w:szCs w:val="24"/>
        </w:rPr>
      </w:pPr>
      <w:r w:rsidRPr="0034387F">
        <w:rPr>
          <w:rFonts w:cs="Times New Roman"/>
          <w:szCs w:val="24"/>
        </w:rPr>
        <w:t>The piece of legislation that the Sierra Club focused on was t</w:t>
      </w:r>
      <w:r w:rsidR="00815C54" w:rsidRPr="0034387F">
        <w:rPr>
          <w:rFonts w:cs="Times New Roman"/>
          <w:szCs w:val="24"/>
        </w:rPr>
        <w:t xml:space="preserve">he Wilderness Act passed by the 88th U.S. congress in 1964. The purpose of this act was to </w:t>
      </w:r>
      <w:r w:rsidR="00713F43" w:rsidRPr="0034387F">
        <w:rPr>
          <w:rFonts w:cs="Times New Roman"/>
          <w:szCs w:val="24"/>
        </w:rPr>
        <w:t xml:space="preserve">ensure that, in a time of rapidly expanding population, settlement, and mechanization, the United States would not be left without any lands in their natural condition. </w:t>
      </w:r>
      <w:r w:rsidR="00B15510" w:rsidRPr="0034387F">
        <w:rPr>
          <w:rFonts w:cs="Times New Roman"/>
          <w:szCs w:val="24"/>
        </w:rPr>
        <w:t>The</w:t>
      </w:r>
      <w:r w:rsidR="00030DDB" w:rsidRPr="0034387F">
        <w:rPr>
          <w:rFonts w:cs="Times New Roman"/>
          <w:szCs w:val="24"/>
        </w:rPr>
        <w:t xml:space="preserve"> act</w:t>
      </w:r>
      <w:r w:rsidR="00B15510" w:rsidRPr="0034387F">
        <w:rPr>
          <w:rFonts w:cs="Times New Roman"/>
          <w:szCs w:val="24"/>
        </w:rPr>
        <w:t xml:space="preserve"> subsequently</w:t>
      </w:r>
      <w:r w:rsidR="00030DDB" w:rsidRPr="0034387F">
        <w:rPr>
          <w:rFonts w:cs="Times New Roman"/>
          <w:szCs w:val="24"/>
        </w:rPr>
        <w:t xml:space="preserve"> set aside several hundred </w:t>
      </w:r>
      <w:r w:rsidR="00713F43" w:rsidRPr="0034387F">
        <w:rPr>
          <w:rFonts w:cs="Times New Roman"/>
          <w:szCs w:val="24"/>
        </w:rPr>
        <w:t>parcels</w:t>
      </w:r>
      <w:r w:rsidR="00030DDB" w:rsidRPr="0034387F">
        <w:rPr>
          <w:rFonts w:cs="Times New Roman"/>
          <w:szCs w:val="24"/>
        </w:rPr>
        <w:t xml:space="preserve"> of </w:t>
      </w:r>
      <w:r w:rsidR="00B15510" w:rsidRPr="0034387F">
        <w:rPr>
          <w:rFonts w:cs="Times New Roman"/>
          <w:szCs w:val="24"/>
        </w:rPr>
        <w:t>federally owned</w:t>
      </w:r>
      <w:r w:rsidR="00030DDB" w:rsidRPr="0034387F">
        <w:rPr>
          <w:rFonts w:cs="Times New Roman"/>
          <w:szCs w:val="24"/>
        </w:rPr>
        <w:t xml:space="preserve"> land to be given the highest level of environmental protection possible</w:t>
      </w:r>
      <w:r w:rsidR="00D47163" w:rsidRPr="0034387F">
        <w:rPr>
          <w:rFonts w:cs="Times New Roman"/>
          <w:szCs w:val="24"/>
        </w:rPr>
        <w:t>, stating that in these locations “…there shall be no temporary road, no use of motor vehicles, motorized equipment or motorboats, no landing of aircraft, no other form of mechanical transport…”</w:t>
      </w:r>
      <w:r w:rsidR="001336BF" w:rsidRPr="0034387F">
        <w:rPr>
          <w:rFonts w:cs="Times New Roman"/>
          <w:szCs w:val="24"/>
        </w:rPr>
        <w:t>(Wilderness Act).</w:t>
      </w:r>
      <w:r w:rsidR="000F76AC" w:rsidRPr="0034387F">
        <w:rPr>
          <w:rFonts w:cs="Times New Roman"/>
          <w:szCs w:val="24"/>
        </w:rPr>
        <w:t xml:space="preserve"> D</w:t>
      </w:r>
      <w:r w:rsidR="00D47163" w:rsidRPr="0034387F">
        <w:rPr>
          <w:rFonts w:cs="Times New Roman"/>
          <w:szCs w:val="24"/>
        </w:rPr>
        <w:t xml:space="preserve">espite the fact that mountain biking would not exist </w:t>
      </w:r>
      <w:r w:rsidR="00361E51">
        <w:rPr>
          <w:rFonts w:cs="Times New Roman"/>
          <w:szCs w:val="24"/>
        </w:rPr>
        <w:t>until</w:t>
      </w:r>
      <w:r w:rsidR="00D47163" w:rsidRPr="0034387F">
        <w:rPr>
          <w:rFonts w:cs="Times New Roman"/>
          <w:szCs w:val="24"/>
        </w:rPr>
        <w:t xml:space="preserve"> several years after the passage of the bill </w:t>
      </w:r>
      <w:r w:rsidR="00361E51">
        <w:rPr>
          <w:rFonts w:cs="Times New Roman"/>
          <w:szCs w:val="24"/>
        </w:rPr>
        <w:t>(</w:t>
      </w:r>
      <w:r w:rsidR="00D47163" w:rsidRPr="0034387F">
        <w:rPr>
          <w:rFonts w:cs="Times New Roman"/>
          <w:szCs w:val="24"/>
        </w:rPr>
        <w:t>and so could not have been considered at the time of its proposal</w:t>
      </w:r>
      <w:r w:rsidR="00361E51">
        <w:rPr>
          <w:rFonts w:cs="Times New Roman"/>
          <w:szCs w:val="24"/>
        </w:rPr>
        <w:t>)</w:t>
      </w:r>
      <w:r w:rsidR="00D47163" w:rsidRPr="0034387F">
        <w:rPr>
          <w:rFonts w:cs="Times New Roman"/>
          <w:szCs w:val="24"/>
        </w:rPr>
        <w:t>, and ignoring the clear implication made by the 88</w:t>
      </w:r>
      <w:r w:rsidR="00D47163" w:rsidRPr="0034387F">
        <w:rPr>
          <w:rFonts w:cs="Times New Roman"/>
          <w:szCs w:val="24"/>
          <w:vertAlign w:val="superscript"/>
        </w:rPr>
        <w:t>th</w:t>
      </w:r>
      <w:r w:rsidR="00D47163" w:rsidRPr="0034387F">
        <w:rPr>
          <w:rFonts w:cs="Times New Roman"/>
          <w:szCs w:val="24"/>
        </w:rPr>
        <w:t xml:space="preserve"> congress</w:t>
      </w:r>
      <w:r w:rsidR="00361E51">
        <w:rPr>
          <w:rFonts w:cs="Times New Roman"/>
          <w:szCs w:val="24"/>
        </w:rPr>
        <w:t xml:space="preserve"> that “mechanical transport” </w:t>
      </w:r>
      <w:r w:rsidR="00D47163" w:rsidRPr="0034387F">
        <w:rPr>
          <w:rFonts w:cs="Times New Roman"/>
          <w:szCs w:val="24"/>
        </w:rPr>
        <w:t>referred to motorized vehicles or machines,</w:t>
      </w:r>
      <w:r w:rsidR="00361E51">
        <w:rPr>
          <w:rFonts w:cs="Times New Roman"/>
          <w:szCs w:val="24"/>
        </w:rPr>
        <w:t xml:space="preserve"> in 1984</w:t>
      </w:r>
      <w:r w:rsidR="00D47163" w:rsidRPr="0034387F">
        <w:rPr>
          <w:rFonts w:cs="Times New Roman"/>
          <w:szCs w:val="24"/>
        </w:rPr>
        <w:t xml:space="preserve"> the Sierra Club convinced the United States Forest Service</w:t>
      </w:r>
      <w:r w:rsidR="009322C2" w:rsidRPr="0034387F">
        <w:rPr>
          <w:rFonts w:cs="Times New Roman"/>
          <w:szCs w:val="24"/>
        </w:rPr>
        <w:t xml:space="preserve"> </w:t>
      </w:r>
      <w:r w:rsidR="00D47163" w:rsidRPr="0034387F">
        <w:rPr>
          <w:rFonts w:cs="Times New Roman"/>
          <w:szCs w:val="24"/>
        </w:rPr>
        <w:t>that</w:t>
      </w:r>
      <w:r w:rsidR="00BD18DE">
        <w:rPr>
          <w:rFonts w:cs="Times New Roman"/>
          <w:szCs w:val="24"/>
        </w:rPr>
        <w:t>,</w:t>
      </w:r>
      <w:r w:rsidR="00D47163" w:rsidRPr="0034387F">
        <w:rPr>
          <w:rFonts w:cs="Times New Roman"/>
          <w:szCs w:val="24"/>
        </w:rPr>
        <w:t xml:space="preserve"> somehow, mountain bikes fell under this category of travel to </w:t>
      </w:r>
      <w:r w:rsidRPr="0034387F">
        <w:rPr>
          <w:rFonts w:cs="Times New Roman"/>
          <w:szCs w:val="24"/>
        </w:rPr>
        <w:t xml:space="preserve">be forbidden in the wilderness. </w:t>
      </w:r>
    </w:p>
    <w:p w14:paraId="3FCAB067" w14:textId="170F4445" w:rsidR="00A063FA" w:rsidRDefault="002F3326" w:rsidP="00A063FA">
      <w:pPr>
        <w:spacing w:after="0" w:line="480" w:lineRule="auto"/>
        <w:ind w:firstLine="720"/>
        <w:rPr>
          <w:rFonts w:cs="Times New Roman"/>
          <w:szCs w:val="24"/>
        </w:rPr>
      </w:pPr>
      <w:r w:rsidRPr="0034387F">
        <w:rPr>
          <w:rFonts w:cs="Times New Roman"/>
          <w:szCs w:val="24"/>
        </w:rPr>
        <w:t xml:space="preserve">Perhaps the Sierra Club along with their environmental lobbyist allies had a right to be concerned. </w:t>
      </w:r>
      <w:r w:rsidR="005473F1">
        <w:rPr>
          <w:rFonts w:cs="Times New Roman"/>
          <w:szCs w:val="24"/>
        </w:rPr>
        <w:t xml:space="preserve">Their organization of outdoor </w:t>
      </w:r>
      <w:r w:rsidR="00E779FC">
        <w:rPr>
          <w:rFonts w:cs="Times New Roman"/>
          <w:szCs w:val="24"/>
        </w:rPr>
        <w:t>enthusiasts had and has</w:t>
      </w:r>
      <w:r w:rsidR="005473F1">
        <w:rPr>
          <w:rFonts w:cs="Times New Roman"/>
          <w:szCs w:val="24"/>
        </w:rPr>
        <w:t xml:space="preserve"> always been dedicated to the preservation of pri</w:t>
      </w:r>
      <w:r w:rsidR="00CF41ED">
        <w:rPr>
          <w:rFonts w:cs="Times New Roman"/>
          <w:szCs w:val="24"/>
        </w:rPr>
        <w:t xml:space="preserve">stine lands. Currently over two million members strong, </w:t>
      </w:r>
      <w:r w:rsidR="005473F1">
        <w:rPr>
          <w:rFonts w:cs="Times New Roman"/>
          <w:szCs w:val="24"/>
        </w:rPr>
        <w:t xml:space="preserve">the </w:t>
      </w:r>
      <w:r w:rsidR="00E779FC">
        <w:rPr>
          <w:rFonts w:cs="Times New Roman"/>
          <w:szCs w:val="24"/>
        </w:rPr>
        <w:t>Sierra Club</w:t>
      </w:r>
      <w:r w:rsidR="005473F1">
        <w:rPr>
          <w:rFonts w:cs="Times New Roman"/>
          <w:szCs w:val="24"/>
        </w:rPr>
        <w:t xml:space="preserve"> boasts an impressive record</w:t>
      </w:r>
      <w:r w:rsidR="00CF41ED">
        <w:rPr>
          <w:rFonts w:cs="Times New Roman"/>
          <w:szCs w:val="24"/>
        </w:rPr>
        <w:t xml:space="preserve"> when it comes to protecting the wilds of America</w:t>
      </w:r>
      <w:r w:rsidR="00F6039B">
        <w:rPr>
          <w:rFonts w:cs="Times New Roman"/>
          <w:szCs w:val="24"/>
        </w:rPr>
        <w:t xml:space="preserve">, </w:t>
      </w:r>
      <w:r w:rsidR="00A31743">
        <w:rPr>
          <w:rFonts w:cs="Times New Roman"/>
          <w:szCs w:val="24"/>
        </w:rPr>
        <w:t>one of their most not</w:t>
      </w:r>
      <w:r w:rsidR="00BD18DE">
        <w:rPr>
          <w:rFonts w:cs="Times New Roman"/>
          <w:szCs w:val="24"/>
        </w:rPr>
        <w:t>able accomplishments being the</w:t>
      </w:r>
      <w:r w:rsidR="00E779FC">
        <w:rPr>
          <w:rFonts w:cs="Times New Roman"/>
          <w:szCs w:val="24"/>
        </w:rPr>
        <w:t xml:space="preserve"> instrumental role</w:t>
      </w:r>
      <w:r w:rsidR="00BD18DE">
        <w:rPr>
          <w:rFonts w:cs="Times New Roman"/>
          <w:szCs w:val="24"/>
        </w:rPr>
        <w:t xml:space="preserve"> they played</w:t>
      </w:r>
      <w:r w:rsidR="00361E51">
        <w:rPr>
          <w:rFonts w:cs="Times New Roman"/>
          <w:szCs w:val="24"/>
        </w:rPr>
        <w:t xml:space="preserve"> </w:t>
      </w:r>
      <w:r w:rsidR="00E779FC">
        <w:rPr>
          <w:rFonts w:cs="Times New Roman"/>
          <w:szCs w:val="24"/>
        </w:rPr>
        <w:t>in defeating</w:t>
      </w:r>
      <w:r w:rsidR="005473F1">
        <w:rPr>
          <w:rFonts w:cs="Times New Roman"/>
          <w:szCs w:val="24"/>
        </w:rPr>
        <w:t xml:space="preserve"> a government effort to dam up the Grand Canyon</w:t>
      </w:r>
      <w:r w:rsidR="00CF41ED">
        <w:rPr>
          <w:rFonts w:cs="Times New Roman"/>
          <w:szCs w:val="24"/>
        </w:rPr>
        <w:t xml:space="preserve"> in </w:t>
      </w:r>
      <w:r w:rsidR="00E779FC">
        <w:rPr>
          <w:rFonts w:cs="Times New Roman"/>
          <w:szCs w:val="24"/>
        </w:rPr>
        <w:t>the 1960s (Fedarko 83-88)</w:t>
      </w:r>
      <w:r w:rsidR="005473F1">
        <w:rPr>
          <w:rFonts w:cs="Times New Roman"/>
          <w:szCs w:val="24"/>
        </w:rPr>
        <w:t xml:space="preserve">. </w:t>
      </w:r>
      <w:r w:rsidR="00EF7CB4">
        <w:rPr>
          <w:rFonts w:cs="Times New Roman"/>
          <w:szCs w:val="24"/>
        </w:rPr>
        <w:t>At the time of the Sierra Club’s efforts to deny bikers access to the wilderness, the sport</w:t>
      </w:r>
      <w:r w:rsidRPr="0034387F">
        <w:rPr>
          <w:rFonts w:cs="Times New Roman"/>
          <w:szCs w:val="24"/>
        </w:rPr>
        <w:t xml:space="preserve"> was new and untested, </w:t>
      </w:r>
      <w:r w:rsidR="00F6039B">
        <w:rPr>
          <w:rFonts w:cs="Times New Roman"/>
          <w:szCs w:val="24"/>
        </w:rPr>
        <w:t xml:space="preserve">and the impact that </w:t>
      </w:r>
      <w:r w:rsidR="00F6039B">
        <w:rPr>
          <w:rFonts w:cs="Times New Roman"/>
          <w:szCs w:val="24"/>
        </w:rPr>
        <w:lastRenderedPageBreak/>
        <w:t>bicycles would have on trails was yet to be revealed.</w:t>
      </w:r>
      <w:r w:rsidR="009F2FEB" w:rsidRPr="0034387F">
        <w:rPr>
          <w:rFonts w:cs="Times New Roman"/>
          <w:szCs w:val="24"/>
        </w:rPr>
        <w:t xml:space="preserve"> Caution was rightly necessary during mountain biking’s formative </w:t>
      </w:r>
      <w:r w:rsidR="00F6039B">
        <w:rPr>
          <w:rFonts w:cs="Times New Roman"/>
          <w:szCs w:val="24"/>
        </w:rPr>
        <w:t>period</w:t>
      </w:r>
      <w:r w:rsidR="009F2FEB" w:rsidRPr="0034387F">
        <w:rPr>
          <w:rFonts w:cs="Times New Roman"/>
          <w:szCs w:val="24"/>
        </w:rPr>
        <w:t>, but after</w:t>
      </w:r>
      <w:r w:rsidRPr="0034387F">
        <w:rPr>
          <w:rFonts w:cs="Times New Roman"/>
          <w:szCs w:val="24"/>
        </w:rPr>
        <w:t xml:space="preserve"> just a few short years, it could be easily observed that mountain bikes had no more of a detrimental impact on trails than hikers, and certainly less than those on horseback</w:t>
      </w:r>
      <w:r w:rsidR="00EF7CB4">
        <w:rPr>
          <w:rFonts w:cs="Times New Roman"/>
          <w:szCs w:val="24"/>
        </w:rPr>
        <w:t>,</w:t>
      </w:r>
      <w:r w:rsidRPr="0034387F">
        <w:rPr>
          <w:rFonts w:cs="Times New Roman"/>
          <w:szCs w:val="24"/>
        </w:rPr>
        <w:t xml:space="preserve"> as several subsequent studies have shown.</w:t>
      </w:r>
      <w:r w:rsidR="009D172F" w:rsidRPr="0034387F">
        <w:rPr>
          <w:rFonts w:cs="Times New Roman"/>
          <w:szCs w:val="24"/>
        </w:rPr>
        <w:t xml:space="preserve"> </w:t>
      </w:r>
    </w:p>
    <w:p w14:paraId="07F1AB19" w14:textId="3FBABAA5" w:rsidR="00B80DE2" w:rsidRDefault="00B80DE2" w:rsidP="00A063FA">
      <w:pPr>
        <w:spacing w:after="0" w:line="480" w:lineRule="auto"/>
        <w:ind w:firstLine="720"/>
        <w:rPr>
          <w:rFonts w:cs="Times New Roman"/>
          <w:szCs w:val="24"/>
        </w:rPr>
      </w:pPr>
      <w:r>
        <w:rPr>
          <w:rFonts w:cs="Times New Roman"/>
          <w:szCs w:val="24"/>
        </w:rPr>
        <w:t xml:space="preserve">One of the earliest such studies was conducted by John Wilson and Joseph Seney, whose findings were published in the academic journal </w:t>
      </w:r>
      <w:r>
        <w:rPr>
          <w:rFonts w:cs="Times New Roman"/>
          <w:i/>
          <w:szCs w:val="24"/>
        </w:rPr>
        <w:t xml:space="preserve">Mountain Research and Development </w:t>
      </w:r>
      <w:r>
        <w:rPr>
          <w:rFonts w:cs="Times New Roman"/>
          <w:szCs w:val="24"/>
        </w:rPr>
        <w:t xml:space="preserve">in 1994. </w:t>
      </w:r>
      <w:r w:rsidR="009C3EE7">
        <w:rPr>
          <w:rFonts w:cs="Times New Roman"/>
          <w:szCs w:val="24"/>
        </w:rPr>
        <w:t>Using empirical methods, t</w:t>
      </w:r>
      <w:r>
        <w:rPr>
          <w:rFonts w:cs="Times New Roman"/>
          <w:szCs w:val="24"/>
        </w:rPr>
        <w:t>he study examined sediment and water runoff as measures of erosion on</w:t>
      </w:r>
      <w:r w:rsidR="000D1ED8">
        <w:rPr>
          <w:rFonts w:cs="Times New Roman"/>
          <w:szCs w:val="24"/>
        </w:rPr>
        <w:t xml:space="preserve"> hiking, equestrian, biking, and motorized trails, respectively, and compared the results of each </w:t>
      </w:r>
      <w:r w:rsidR="00A31743">
        <w:rPr>
          <w:rFonts w:cs="Times New Roman"/>
          <w:szCs w:val="24"/>
        </w:rPr>
        <w:t xml:space="preserve">type of trail </w:t>
      </w:r>
      <w:r w:rsidR="000D1ED8">
        <w:rPr>
          <w:rFonts w:cs="Times New Roman"/>
          <w:szCs w:val="24"/>
        </w:rPr>
        <w:t>to the others</w:t>
      </w:r>
      <w:r>
        <w:rPr>
          <w:rFonts w:cs="Times New Roman"/>
          <w:szCs w:val="24"/>
        </w:rPr>
        <w:t>.</w:t>
      </w:r>
      <w:r w:rsidR="009C3EE7">
        <w:rPr>
          <w:rFonts w:cs="Times New Roman"/>
          <w:szCs w:val="24"/>
        </w:rPr>
        <w:t xml:space="preserve"> This paper concludes that the largest contributing factor to erosion by users is due to </w:t>
      </w:r>
      <w:r w:rsidR="000D1ED8">
        <w:rPr>
          <w:rFonts w:cs="Times New Roman"/>
          <w:szCs w:val="24"/>
        </w:rPr>
        <w:t xml:space="preserve">sediment yield behaviors local to each individual trail, lending credence to the importance of location choice for the construction of any trail. However, Wilson and Seney also reported that “hikers and horses… made more sediment available than wheels,” and went on to ascertain that equestrian use resulted in far higher levels of erosion than </w:t>
      </w:r>
      <w:r w:rsidR="00CB1EBB">
        <w:rPr>
          <w:rFonts w:cs="Times New Roman"/>
          <w:szCs w:val="24"/>
        </w:rPr>
        <w:t>any other group examined (77, 88).</w:t>
      </w:r>
    </w:p>
    <w:p w14:paraId="1AE5D3DD" w14:textId="4E74763B" w:rsidR="00A04490" w:rsidRDefault="003332E0" w:rsidP="00A063FA">
      <w:pPr>
        <w:spacing w:after="0" w:line="480" w:lineRule="auto"/>
        <w:ind w:firstLine="720"/>
      </w:pPr>
      <w:r>
        <w:rPr>
          <w:rFonts w:cs="Times New Roman"/>
          <w:szCs w:val="24"/>
        </w:rPr>
        <w:t xml:space="preserve">A similar experiment </w:t>
      </w:r>
      <w:r w:rsidR="00CB1EBB">
        <w:rPr>
          <w:rFonts w:cs="Times New Roman"/>
          <w:szCs w:val="24"/>
        </w:rPr>
        <w:t xml:space="preserve">was administered by Nathaniel Olive and Jeffrey Marion and reported in the </w:t>
      </w:r>
      <w:r w:rsidR="00CB1EBB">
        <w:rPr>
          <w:rFonts w:cs="Times New Roman"/>
          <w:i/>
          <w:szCs w:val="24"/>
        </w:rPr>
        <w:t>Journal of Environmental Management</w:t>
      </w:r>
      <w:r w:rsidR="00CB1EBB">
        <w:rPr>
          <w:rFonts w:cs="Times New Roman"/>
          <w:szCs w:val="24"/>
        </w:rPr>
        <w:t xml:space="preserve"> in 2009. </w:t>
      </w:r>
      <w:r w:rsidR="000E7CE4">
        <w:rPr>
          <w:rFonts w:cs="Times New Roman"/>
          <w:szCs w:val="24"/>
        </w:rPr>
        <w:t>Trail damage, erosion, and soil loss were examined at systematic transects along a biking trail, hiking trail, equestrian trail, and an all-terrain-vehicle trail, respectively</w:t>
      </w:r>
      <w:r w:rsidR="00AC54AA">
        <w:rPr>
          <w:rFonts w:cs="Times New Roman"/>
          <w:szCs w:val="24"/>
        </w:rPr>
        <w:t xml:space="preserve"> </w:t>
      </w:r>
      <w:r w:rsidR="00F6039B">
        <w:rPr>
          <w:rFonts w:cs="Times New Roman"/>
          <w:szCs w:val="24"/>
        </w:rPr>
        <w:t>(</w:t>
      </w:r>
      <w:r w:rsidR="00AC54AA">
        <w:rPr>
          <w:rFonts w:cs="Times New Roman"/>
          <w:szCs w:val="24"/>
        </w:rPr>
        <w:t>1485</w:t>
      </w:r>
      <w:r w:rsidR="00F6039B">
        <w:rPr>
          <w:rFonts w:cs="Times New Roman"/>
          <w:szCs w:val="24"/>
        </w:rPr>
        <w:t>)</w:t>
      </w:r>
      <w:r w:rsidR="000E7CE4">
        <w:rPr>
          <w:rFonts w:cs="Times New Roman"/>
          <w:szCs w:val="24"/>
        </w:rPr>
        <w:t xml:space="preserve">. Through well-established procedures for measuring the selected variables, and using empirical methods for data analysis, Olive and Marion concluded that </w:t>
      </w:r>
      <w:r w:rsidR="000E7CE4">
        <w:t>“substantial tread erosion was documented on trails where horse and ATV uses are predominant while hiking and mountain biking trails are generally in good condition” (1491).</w:t>
      </w:r>
    </w:p>
    <w:p w14:paraId="73FA1CDA" w14:textId="150B0870" w:rsidR="003332E0" w:rsidRPr="000E7CE4" w:rsidRDefault="00736E4F" w:rsidP="00A063FA">
      <w:pPr>
        <w:spacing w:after="0" w:line="480" w:lineRule="auto"/>
        <w:ind w:firstLine="720"/>
        <w:rPr>
          <w:rFonts w:cs="Times New Roman"/>
          <w:szCs w:val="24"/>
        </w:rPr>
      </w:pPr>
      <w:r>
        <w:lastRenderedPageBreak/>
        <w:t xml:space="preserve"> It is worth noting that</w:t>
      </w:r>
      <w:r w:rsidR="000E7CE4">
        <w:t xml:space="preserve"> </w:t>
      </w:r>
      <w:r>
        <w:t>i</w:t>
      </w:r>
      <w:r w:rsidR="000E7CE4">
        <w:t>n an examination of this study conducted by Pickering</w:t>
      </w:r>
      <w:r>
        <w:t xml:space="preserve">, Hill, and </w:t>
      </w:r>
      <w:r w:rsidRPr="0034387F">
        <w:rPr>
          <w:rFonts w:eastAsia="Times New Roman" w:cs="Times New Roman"/>
          <w:szCs w:val="24"/>
        </w:rPr>
        <w:t>Leung</w:t>
      </w:r>
      <w:r w:rsidR="000E7CE4">
        <w:t xml:space="preserve"> </w:t>
      </w:r>
      <w:r>
        <w:t>that was</w:t>
      </w:r>
      <w:r w:rsidR="000E7CE4">
        <w:t xml:space="preserve"> published in the </w:t>
      </w:r>
      <w:r w:rsidR="000E7CE4">
        <w:rPr>
          <w:i/>
        </w:rPr>
        <w:t>Journal of Environmental Management</w:t>
      </w:r>
      <w:r w:rsidR="000E7CE4">
        <w:t xml:space="preserve"> in 2010</w:t>
      </w:r>
      <w:r>
        <w:t xml:space="preserve">, Pickering </w:t>
      </w:r>
      <w:r w:rsidR="00907CE7">
        <w:t>and her colleagues</w:t>
      </w:r>
      <w:r>
        <w:t xml:space="preserve"> reported that the data contained within Olive and Marion’s study may be skewed due to frequent maintenance of the bike trail in question by a local bicycle club (556). However, rather than detracting from the argument for bicycles in the wilderness, mountain biking’s case is strengthened by this fact. </w:t>
      </w:r>
      <w:r w:rsidR="00A04490">
        <w:t xml:space="preserve">Bicycle clubs such as this are extremely common to any location with access to bike trails, and many are chapters of the </w:t>
      </w:r>
      <w:r>
        <w:t>International</w:t>
      </w:r>
      <w:r w:rsidR="00A04490">
        <w:t xml:space="preserve"> Mountain Bicycling Association, wh</w:t>
      </w:r>
      <w:r w:rsidR="00AC54AA">
        <w:t>ich,</w:t>
      </w:r>
      <w:r w:rsidR="00A04490">
        <w:t xml:space="preserve"> </w:t>
      </w:r>
      <w:r w:rsidR="00AA0B28">
        <w:t>in 2012, reported that club chapters were facilitating an estimated 700,000 hours of volunteer work annually, the overwhelming majority of which was spent on trail maintenance (IMBA).</w:t>
      </w:r>
      <w:r w:rsidR="00A04490">
        <w:t xml:space="preserve"> This number is for IMBA club chapters alone; if the estimation included hours contributed by other groups such as cl</w:t>
      </w:r>
      <w:r w:rsidR="005B4D33">
        <w:t>ubs unaffiliated with the IMBA</w:t>
      </w:r>
      <w:r w:rsidR="000D5A71">
        <w:t xml:space="preserve"> or individuals and groups not affiliated with any club, the total number of hours contributed would be magnitudes higher.</w:t>
      </w:r>
      <w:r w:rsidR="00A04490">
        <w:t xml:space="preserve"> If any conclusion is to be drawn from Pickering’s concerns about the validity of Olive and Marion’s data, it is that mountain bikers take exceptionally good care of the trails they have access to.</w:t>
      </w:r>
    </w:p>
    <w:p w14:paraId="20C46A7F" w14:textId="74FA374C" w:rsidR="000D5A71" w:rsidRPr="000D5A71" w:rsidRDefault="00C55842" w:rsidP="00C55842">
      <w:pPr>
        <w:spacing w:after="0" w:line="480" w:lineRule="auto"/>
        <w:rPr>
          <w:rStyle w:val="CommentReference"/>
          <w:sz w:val="24"/>
        </w:rPr>
      </w:pPr>
      <w:r>
        <w:rPr>
          <w:rFonts w:cs="Times New Roman"/>
          <w:szCs w:val="24"/>
          <w:shd w:val="clear" w:color="auto" w:fill="FFFFFF"/>
        </w:rPr>
        <w:tab/>
        <w:t>An experiment conducted by Eden Thurston and Richard Reader in 2001</w:t>
      </w:r>
      <w:r w:rsidR="00E75991">
        <w:rPr>
          <w:rFonts w:cs="Times New Roman"/>
          <w:szCs w:val="24"/>
          <w:shd w:val="clear" w:color="auto" w:fill="FFFFFF"/>
        </w:rPr>
        <w:t>,</w:t>
      </w:r>
      <w:r>
        <w:rPr>
          <w:rFonts w:cs="Times New Roman"/>
          <w:szCs w:val="24"/>
          <w:shd w:val="clear" w:color="auto" w:fill="FFFFFF"/>
        </w:rPr>
        <w:t xml:space="preserve"> which examined</w:t>
      </w:r>
      <w:r w:rsidR="00AC54AA" w:rsidRPr="00AC54AA">
        <w:rPr>
          <w:rFonts w:cs="Times New Roman"/>
          <w:szCs w:val="24"/>
          <w:shd w:val="clear" w:color="auto" w:fill="FFFFFF"/>
        </w:rPr>
        <w:t xml:space="preserve"> </w:t>
      </w:r>
      <w:r w:rsidR="00AC54AA">
        <w:rPr>
          <w:rFonts w:cs="Times New Roman"/>
          <w:szCs w:val="24"/>
          <w:shd w:val="clear" w:color="auto" w:fill="FFFFFF"/>
        </w:rPr>
        <w:t>exclusively</w:t>
      </w:r>
      <w:r>
        <w:rPr>
          <w:rFonts w:cs="Times New Roman"/>
          <w:szCs w:val="24"/>
          <w:shd w:val="clear" w:color="auto" w:fill="FFFFFF"/>
        </w:rPr>
        <w:t xml:space="preserve"> the effects of</w:t>
      </w:r>
      <w:r w:rsidR="00E75991">
        <w:rPr>
          <w:rFonts w:cs="Times New Roman"/>
          <w:szCs w:val="24"/>
          <w:shd w:val="clear" w:color="auto" w:fill="FFFFFF"/>
        </w:rPr>
        <w:t xml:space="preserve"> hiking and bicycling</w:t>
      </w:r>
      <w:r w:rsidR="00AC54AA">
        <w:rPr>
          <w:rFonts w:cs="Times New Roman"/>
          <w:szCs w:val="24"/>
          <w:shd w:val="clear" w:color="auto" w:fill="FFFFFF"/>
        </w:rPr>
        <w:t xml:space="preserve"> </w:t>
      </w:r>
      <w:r w:rsidR="00E75991">
        <w:rPr>
          <w:rFonts w:cs="Times New Roman"/>
          <w:szCs w:val="24"/>
          <w:shd w:val="clear" w:color="auto" w:fill="FFFFFF"/>
        </w:rPr>
        <w:t>on trails, produced similar results to Olive and Marion as well as Wilson and Seney, stating in their findings that the severity of damage inflicted on trails by both groups was not significantly different (407). Their results also led them to speculate that “</w:t>
      </w:r>
      <w:r w:rsidR="00E75991">
        <w:t xml:space="preserve">when vulnerable plants are directly contacted by a weight-bearing surface they will be affected no matter what the weight-bearing surface is, once a certain weight threshold is met,” further affirming the </w:t>
      </w:r>
      <w:r w:rsidR="001B4DDA">
        <w:t>conclusion that mountain bikers produce no more adverse effects to trails than any other user group</w:t>
      </w:r>
      <w:r w:rsidR="00E75991">
        <w:t xml:space="preserve"> (Thurston and Reader 407).</w:t>
      </w:r>
    </w:p>
    <w:p w14:paraId="02F668A6" w14:textId="5F8703EB" w:rsidR="001B4DDA" w:rsidRDefault="001B4DDA" w:rsidP="0034387F">
      <w:pPr>
        <w:spacing w:after="0" w:line="480" w:lineRule="auto"/>
        <w:ind w:firstLine="720"/>
        <w:rPr>
          <w:rFonts w:cs="Times New Roman"/>
          <w:szCs w:val="24"/>
        </w:rPr>
      </w:pPr>
      <w:r>
        <w:rPr>
          <w:rFonts w:cs="Times New Roman"/>
          <w:szCs w:val="24"/>
        </w:rPr>
        <w:lastRenderedPageBreak/>
        <w:t xml:space="preserve">Despite these findings, some critics still argue against the allowance of bicycles in the wilderness. George </w:t>
      </w:r>
      <w:r w:rsidRPr="00523C18">
        <w:rPr>
          <w:rFonts w:eastAsia="Times New Roman" w:cs="Times New Roman"/>
          <w:szCs w:val="24"/>
        </w:rPr>
        <w:t>Wuerthner</w:t>
      </w:r>
      <w:r>
        <w:rPr>
          <w:rFonts w:eastAsia="Times New Roman" w:cs="Times New Roman"/>
          <w:szCs w:val="24"/>
        </w:rPr>
        <w:t>, an avid mountain biker himself, writes:</w:t>
      </w:r>
    </w:p>
    <w:p w14:paraId="6347494B" w14:textId="1E74365E" w:rsidR="001B4DDA" w:rsidRDefault="001B4DDA" w:rsidP="001B4DDA">
      <w:pPr>
        <w:spacing w:after="0" w:line="480" w:lineRule="auto"/>
        <w:ind w:left="720"/>
        <w:rPr>
          <w:rFonts w:cs="Times New Roman"/>
          <w:szCs w:val="24"/>
          <w:shd w:val="clear" w:color="auto" w:fill="FFFFFF"/>
        </w:rPr>
      </w:pPr>
      <w:r>
        <w:rPr>
          <w:rFonts w:cs="Times New Roman"/>
          <w:szCs w:val="24"/>
          <w:shd w:val="clear" w:color="auto" w:fill="FFFFFF"/>
        </w:rPr>
        <w:t>T</w:t>
      </w:r>
      <w:r w:rsidR="005A6AFD" w:rsidRPr="0034387F">
        <w:rPr>
          <w:rFonts w:cs="Times New Roman"/>
          <w:szCs w:val="24"/>
          <w:shd w:val="clear" w:color="auto" w:fill="FFFFFF"/>
        </w:rPr>
        <w:t>he contention that mountain biking does less damage to trails than a pack string of horses is a specious argument.  The idea that some activities do more damage than another is not a reason to expand damaging activities</w:t>
      </w:r>
      <w:r>
        <w:rPr>
          <w:rFonts w:cs="Times New Roman"/>
          <w:szCs w:val="24"/>
          <w:shd w:val="clear" w:color="auto" w:fill="FFFFFF"/>
        </w:rPr>
        <w:t>…</w:t>
      </w:r>
      <w:r w:rsidR="005A6AFD" w:rsidRPr="0034387F">
        <w:rPr>
          <w:rFonts w:cs="Times New Roman"/>
          <w:szCs w:val="24"/>
          <w:shd w:val="clear" w:color="auto" w:fill="FFFFFF"/>
        </w:rPr>
        <w:t xml:space="preserve"> We must remember the main goal of wilderness designation is to protect and preserve wild nature, not to preserve any partic</w:t>
      </w:r>
      <w:r>
        <w:rPr>
          <w:rFonts w:cs="Times New Roman"/>
          <w:szCs w:val="24"/>
          <w:shd w:val="clear" w:color="auto" w:fill="FFFFFF"/>
        </w:rPr>
        <w:t>ular recreational opportunity.</w:t>
      </w:r>
      <w:r w:rsidR="005A6AFD" w:rsidRPr="0034387F">
        <w:rPr>
          <w:rFonts w:cs="Times New Roman"/>
          <w:szCs w:val="24"/>
          <w:shd w:val="clear" w:color="auto" w:fill="FFFFFF"/>
        </w:rPr>
        <w:t xml:space="preserve"> </w:t>
      </w:r>
      <w:r>
        <w:rPr>
          <w:rFonts w:cs="Times New Roman"/>
          <w:szCs w:val="24"/>
          <w:shd w:val="clear" w:color="auto" w:fill="FFFFFF"/>
        </w:rPr>
        <w:t>(</w:t>
      </w:r>
      <w:r w:rsidR="00AC54AA" w:rsidRPr="00523C18">
        <w:rPr>
          <w:rFonts w:eastAsia="Times New Roman" w:cs="Times New Roman"/>
          <w:szCs w:val="24"/>
        </w:rPr>
        <w:t>Wuerthner</w:t>
      </w:r>
      <w:r w:rsidR="00040CD1">
        <w:rPr>
          <w:rFonts w:cs="Times New Roman"/>
          <w:szCs w:val="24"/>
          <w:shd w:val="clear" w:color="auto" w:fill="FFFFFF"/>
        </w:rPr>
        <w:t>)</w:t>
      </w:r>
    </w:p>
    <w:p w14:paraId="3C6076E1" w14:textId="79C95D2A" w:rsidR="00040CD1" w:rsidRPr="0034387F" w:rsidRDefault="00040CD1" w:rsidP="00040CD1">
      <w:pPr>
        <w:spacing w:after="0" w:line="480" w:lineRule="auto"/>
        <w:rPr>
          <w:rFonts w:cs="Times New Roman"/>
          <w:szCs w:val="24"/>
          <w:shd w:val="clear" w:color="auto" w:fill="FFFFFF"/>
        </w:rPr>
      </w:pPr>
      <w:r>
        <w:rPr>
          <w:rFonts w:cs="Times New Roman"/>
          <w:szCs w:val="24"/>
          <w:shd w:val="clear" w:color="auto" w:fill="FFFFFF"/>
        </w:rPr>
        <w:t xml:space="preserve">While </w:t>
      </w:r>
      <w:r w:rsidRPr="00523C18">
        <w:rPr>
          <w:rFonts w:eastAsia="Times New Roman" w:cs="Times New Roman"/>
          <w:szCs w:val="24"/>
        </w:rPr>
        <w:t>Wuerthner</w:t>
      </w:r>
      <w:r>
        <w:rPr>
          <w:rFonts w:eastAsia="Times New Roman" w:cs="Times New Roman"/>
          <w:szCs w:val="24"/>
        </w:rPr>
        <w:t xml:space="preserve"> is emphatically correct in his assertion that the purpose of having a wilderness designation is to preserve the natural state of a location, his logic lends itself to the criticism that if certain wildernesses </w:t>
      </w:r>
      <w:r w:rsidR="00B36427">
        <w:rPr>
          <w:rFonts w:eastAsia="Times New Roman" w:cs="Times New Roman"/>
          <w:szCs w:val="24"/>
        </w:rPr>
        <w:t>can be</w:t>
      </w:r>
      <w:r>
        <w:rPr>
          <w:rFonts w:eastAsia="Times New Roman" w:cs="Times New Roman"/>
          <w:szCs w:val="24"/>
        </w:rPr>
        <w:t xml:space="preserve"> judged </w:t>
      </w:r>
      <w:r w:rsidR="00B36427">
        <w:rPr>
          <w:rFonts w:eastAsia="Times New Roman" w:cs="Times New Roman"/>
          <w:szCs w:val="24"/>
        </w:rPr>
        <w:t>as being</w:t>
      </w:r>
      <w:r>
        <w:rPr>
          <w:rFonts w:eastAsia="Times New Roman" w:cs="Times New Roman"/>
          <w:szCs w:val="24"/>
        </w:rPr>
        <w:t xml:space="preserve"> especially delicate, perhaps public access to those areas</w:t>
      </w:r>
      <w:r w:rsidR="00B36427">
        <w:rPr>
          <w:rFonts w:eastAsia="Times New Roman" w:cs="Times New Roman"/>
          <w:szCs w:val="24"/>
        </w:rPr>
        <w:t xml:space="preserve"> ought to</w:t>
      </w:r>
      <w:r>
        <w:rPr>
          <w:rFonts w:eastAsia="Times New Roman" w:cs="Times New Roman"/>
          <w:szCs w:val="24"/>
        </w:rPr>
        <w:t xml:space="preserve"> be forbidden outright</w:t>
      </w:r>
      <w:r w:rsidR="00B36427">
        <w:rPr>
          <w:rFonts w:eastAsia="Times New Roman" w:cs="Times New Roman"/>
          <w:szCs w:val="24"/>
        </w:rPr>
        <w:t xml:space="preserve">, and recreational use as a whole should not even be considered in order to truly protect such an ecosystem. This would lead to a secondary argument for the </w:t>
      </w:r>
      <w:r w:rsidR="00DF0036">
        <w:rPr>
          <w:rFonts w:eastAsia="Times New Roman" w:cs="Times New Roman"/>
          <w:szCs w:val="24"/>
        </w:rPr>
        <w:t>determination</w:t>
      </w:r>
      <w:r w:rsidR="00B36427">
        <w:rPr>
          <w:rFonts w:eastAsia="Times New Roman" w:cs="Times New Roman"/>
          <w:szCs w:val="24"/>
        </w:rPr>
        <w:t xml:space="preserve"> of particular parcels of land within </w:t>
      </w:r>
      <w:r w:rsidR="00DF0036">
        <w:rPr>
          <w:rFonts w:eastAsia="Times New Roman" w:cs="Times New Roman"/>
          <w:szCs w:val="24"/>
        </w:rPr>
        <w:t xml:space="preserve">existing </w:t>
      </w:r>
      <w:r w:rsidR="00B36427">
        <w:rPr>
          <w:rFonts w:eastAsia="Times New Roman" w:cs="Times New Roman"/>
          <w:szCs w:val="24"/>
        </w:rPr>
        <w:t xml:space="preserve">wilderness that deserve an even higher level of designated protection, thus making </w:t>
      </w:r>
      <w:r w:rsidR="00B36427" w:rsidRPr="00523C18">
        <w:rPr>
          <w:rFonts w:eastAsia="Times New Roman" w:cs="Times New Roman"/>
          <w:szCs w:val="24"/>
        </w:rPr>
        <w:t>Wuerthner</w:t>
      </w:r>
      <w:r w:rsidR="00B36427">
        <w:rPr>
          <w:rFonts w:eastAsia="Times New Roman" w:cs="Times New Roman"/>
          <w:szCs w:val="24"/>
        </w:rPr>
        <w:t>’s argument entirely irrelevant to the debate at hand. Mountain bike access to wilderness would obviously exclude such areas.</w:t>
      </w:r>
    </w:p>
    <w:p w14:paraId="306A149C" w14:textId="7439A616" w:rsidR="00A063FA" w:rsidRPr="0034387F" w:rsidRDefault="00AC54AA" w:rsidP="00A063FA">
      <w:pPr>
        <w:spacing w:after="0" w:line="480" w:lineRule="auto"/>
        <w:ind w:firstLine="720"/>
        <w:rPr>
          <w:rFonts w:cs="Times New Roman"/>
          <w:szCs w:val="24"/>
        </w:rPr>
      </w:pPr>
      <w:r>
        <w:rPr>
          <w:rFonts w:cs="Times New Roman"/>
          <w:szCs w:val="24"/>
        </w:rPr>
        <w:t>Unfortunately</w:t>
      </w:r>
      <w:r w:rsidR="00DF0036">
        <w:rPr>
          <w:rFonts w:cs="Times New Roman"/>
          <w:szCs w:val="24"/>
        </w:rPr>
        <w:t xml:space="preserve">, </w:t>
      </w:r>
      <w:r w:rsidR="00DF0036" w:rsidRPr="0034387F">
        <w:rPr>
          <w:rFonts w:cs="Times New Roman"/>
          <w:szCs w:val="24"/>
        </w:rPr>
        <w:t xml:space="preserve">the ban </w:t>
      </w:r>
      <w:r w:rsidR="00DF0036">
        <w:rPr>
          <w:rFonts w:cs="Times New Roman"/>
          <w:szCs w:val="24"/>
        </w:rPr>
        <w:t xml:space="preserve">on bikes in the wilderness </w:t>
      </w:r>
      <w:r w:rsidR="00DF0036" w:rsidRPr="0034387F">
        <w:rPr>
          <w:rFonts w:cs="Times New Roman"/>
          <w:szCs w:val="24"/>
        </w:rPr>
        <w:t>still exists to this day</w:t>
      </w:r>
      <w:r w:rsidR="00DF0036">
        <w:rPr>
          <w:rFonts w:cs="Times New Roman"/>
          <w:szCs w:val="24"/>
        </w:rPr>
        <w:t xml:space="preserve"> d</w:t>
      </w:r>
      <w:r w:rsidR="00B017D4" w:rsidRPr="0034387F">
        <w:rPr>
          <w:rFonts w:cs="Times New Roman"/>
          <w:szCs w:val="24"/>
        </w:rPr>
        <w:t>espite</w:t>
      </w:r>
      <w:r w:rsidR="00DF0036">
        <w:rPr>
          <w:rFonts w:cs="Times New Roman"/>
          <w:szCs w:val="24"/>
        </w:rPr>
        <w:t xml:space="preserve"> the</w:t>
      </w:r>
      <w:r w:rsidR="007918B9" w:rsidRPr="0034387F">
        <w:rPr>
          <w:rFonts w:cs="Times New Roman"/>
          <w:szCs w:val="24"/>
        </w:rPr>
        <w:t xml:space="preserve"> ever-mounting evidence that bicycles have no more adverse effects on trails than other types of outdoor recreation.</w:t>
      </w:r>
      <w:r w:rsidR="001C2C26" w:rsidRPr="0034387F">
        <w:rPr>
          <w:rFonts w:cs="Times New Roman"/>
          <w:szCs w:val="24"/>
        </w:rPr>
        <w:t xml:space="preserve"> </w:t>
      </w:r>
      <w:r w:rsidR="007918B9" w:rsidRPr="0034387F">
        <w:rPr>
          <w:rFonts w:cs="Times New Roman"/>
          <w:szCs w:val="24"/>
        </w:rPr>
        <w:t xml:space="preserve">Even worse, however, </w:t>
      </w:r>
      <w:r w:rsidR="001C2C26" w:rsidRPr="0034387F">
        <w:rPr>
          <w:rFonts w:cs="Times New Roman"/>
          <w:szCs w:val="24"/>
        </w:rPr>
        <w:t xml:space="preserve">it is </w:t>
      </w:r>
      <w:r w:rsidR="007918B9" w:rsidRPr="0034387F">
        <w:rPr>
          <w:rFonts w:cs="Times New Roman"/>
          <w:szCs w:val="24"/>
        </w:rPr>
        <w:t xml:space="preserve">still </w:t>
      </w:r>
      <w:r w:rsidR="001C2C26" w:rsidRPr="0034387F">
        <w:rPr>
          <w:rFonts w:cs="Times New Roman"/>
          <w:szCs w:val="24"/>
        </w:rPr>
        <w:t xml:space="preserve">expanding. While </w:t>
      </w:r>
      <w:r w:rsidR="00D47163" w:rsidRPr="0034387F">
        <w:rPr>
          <w:rFonts w:cs="Times New Roman"/>
          <w:szCs w:val="24"/>
        </w:rPr>
        <w:t>the U.S.</w:t>
      </w:r>
      <w:r w:rsidR="001C2C26" w:rsidRPr="0034387F">
        <w:rPr>
          <w:rFonts w:cs="Times New Roman"/>
          <w:szCs w:val="24"/>
        </w:rPr>
        <w:t xml:space="preserve"> Forest Service does not have the explicit power to expand wilderness areas, the organization need only suggest that an area might become wilderness in the future, and in the blink of an eye, an entire community of outdoor enthusiasts are shut out of hundreds more miles of pristine </w:t>
      </w:r>
      <w:r w:rsidR="0081138E">
        <w:rPr>
          <w:rFonts w:cs="Times New Roman"/>
          <w:szCs w:val="24"/>
        </w:rPr>
        <w:t>singletrack</w:t>
      </w:r>
      <w:r w:rsidR="00A31743">
        <w:rPr>
          <w:rFonts w:cs="Times New Roman"/>
          <w:szCs w:val="24"/>
        </w:rPr>
        <w:t>.</w:t>
      </w:r>
      <w:r w:rsidR="008C046A" w:rsidRPr="0034387F">
        <w:rPr>
          <w:rFonts w:cs="Times New Roman"/>
          <w:szCs w:val="24"/>
        </w:rPr>
        <w:t xml:space="preserve"> (Felton</w:t>
      </w:r>
      <w:r w:rsidR="007D7976" w:rsidRPr="0034387F">
        <w:rPr>
          <w:rFonts w:cs="Times New Roman"/>
          <w:szCs w:val="24"/>
        </w:rPr>
        <w:t>, “Why Bikes are Banned”</w:t>
      </w:r>
      <w:r w:rsidR="008C046A" w:rsidRPr="0034387F">
        <w:rPr>
          <w:rFonts w:cs="Times New Roman"/>
          <w:szCs w:val="24"/>
        </w:rPr>
        <w:t>)</w:t>
      </w:r>
      <w:r w:rsidR="001C2C26" w:rsidRPr="0034387F">
        <w:rPr>
          <w:rFonts w:cs="Times New Roman"/>
          <w:szCs w:val="24"/>
        </w:rPr>
        <w:t>.</w:t>
      </w:r>
      <w:r w:rsidR="000F76AC" w:rsidRPr="0034387F">
        <w:rPr>
          <w:rFonts w:cs="Times New Roman"/>
          <w:szCs w:val="24"/>
        </w:rPr>
        <w:t xml:space="preserve"> </w:t>
      </w:r>
      <w:r w:rsidR="00C93352" w:rsidRPr="0034387F">
        <w:rPr>
          <w:rFonts w:cs="Times New Roman"/>
          <w:szCs w:val="24"/>
        </w:rPr>
        <w:t xml:space="preserve">This </w:t>
      </w:r>
      <w:r w:rsidR="007A26AA" w:rsidRPr="0034387F">
        <w:rPr>
          <w:rFonts w:cs="Times New Roman"/>
          <w:szCs w:val="24"/>
        </w:rPr>
        <w:t>occurrence</w:t>
      </w:r>
      <w:r w:rsidR="00C93352" w:rsidRPr="0034387F">
        <w:rPr>
          <w:rFonts w:cs="Times New Roman"/>
          <w:szCs w:val="24"/>
        </w:rPr>
        <w:t xml:space="preserve"> was demonstrated in 2015 when the Forest Service declared that nearly 200 m</w:t>
      </w:r>
      <w:r w:rsidR="00B017D4" w:rsidRPr="0034387F">
        <w:rPr>
          <w:rFonts w:cs="Times New Roman"/>
          <w:szCs w:val="24"/>
        </w:rPr>
        <w:t>iles of singletrack located in Montana’s</w:t>
      </w:r>
      <w:r w:rsidR="00C93352" w:rsidRPr="0034387F">
        <w:rPr>
          <w:rFonts w:cs="Times New Roman"/>
          <w:szCs w:val="24"/>
        </w:rPr>
        <w:t xml:space="preserve"> Bitterroot National </w:t>
      </w:r>
      <w:r w:rsidR="00C93352" w:rsidRPr="0034387F">
        <w:rPr>
          <w:rFonts w:cs="Times New Roman"/>
          <w:szCs w:val="24"/>
        </w:rPr>
        <w:lastRenderedPageBreak/>
        <w:t>Forest would be managed as an extension of adjacent wilderness areas (Felton</w:t>
      </w:r>
      <w:r w:rsidR="007D7976" w:rsidRPr="0034387F">
        <w:rPr>
          <w:rFonts w:cs="Times New Roman"/>
          <w:szCs w:val="24"/>
        </w:rPr>
        <w:t>, “Why Bikes are Banned”</w:t>
      </w:r>
      <w:r w:rsidR="00C93352" w:rsidRPr="0034387F">
        <w:rPr>
          <w:rFonts w:cs="Times New Roman"/>
          <w:szCs w:val="24"/>
        </w:rPr>
        <w:t xml:space="preserve">). This designation came as an unpleasant shock to </w:t>
      </w:r>
      <w:r w:rsidR="008E2791" w:rsidRPr="0034387F">
        <w:rPr>
          <w:rFonts w:cs="Times New Roman"/>
          <w:szCs w:val="24"/>
        </w:rPr>
        <w:t>members of the</w:t>
      </w:r>
      <w:r w:rsidR="007A26AA" w:rsidRPr="0034387F">
        <w:rPr>
          <w:rFonts w:cs="Times New Roman"/>
          <w:szCs w:val="24"/>
        </w:rPr>
        <w:t xml:space="preserve"> local International Mountain Bicycling Association chapter,</w:t>
      </w:r>
      <w:r w:rsidR="008E2791" w:rsidRPr="0034387F">
        <w:rPr>
          <w:rFonts w:cs="Times New Roman"/>
          <w:szCs w:val="24"/>
        </w:rPr>
        <w:t xml:space="preserve"> </w:t>
      </w:r>
      <w:r w:rsidR="007A26AA" w:rsidRPr="0034387F">
        <w:rPr>
          <w:rFonts w:cs="Times New Roman"/>
          <w:szCs w:val="24"/>
        </w:rPr>
        <w:t xml:space="preserve">the </w:t>
      </w:r>
      <w:r w:rsidR="008E2791" w:rsidRPr="0034387F">
        <w:rPr>
          <w:rFonts w:cs="Times New Roman"/>
          <w:szCs w:val="24"/>
        </w:rPr>
        <w:t>Bitterroot Backcountry Cyclists</w:t>
      </w:r>
      <w:r w:rsidR="007A26AA" w:rsidRPr="0034387F">
        <w:rPr>
          <w:rFonts w:cs="Times New Roman"/>
          <w:szCs w:val="24"/>
        </w:rPr>
        <w:t xml:space="preserve">, </w:t>
      </w:r>
      <w:r w:rsidR="008E2791" w:rsidRPr="0034387F">
        <w:rPr>
          <w:rFonts w:cs="Times New Roman"/>
          <w:szCs w:val="24"/>
        </w:rPr>
        <w:t xml:space="preserve">seeing </w:t>
      </w:r>
      <w:r w:rsidR="007A26AA" w:rsidRPr="0034387F">
        <w:rPr>
          <w:rFonts w:cs="Times New Roman"/>
          <w:szCs w:val="24"/>
        </w:rPr>
        <w:t>as conflict</w:t>
      </w:r>
      <w:r w:rsidR="008E2791" w:rsidRPr="0034387F">
        <w:rPr>
          <w:rFonts w:cs="Times New Roman"/>
          <w:szCs w:val="24"/>
        </w:rPr>
        <w:t xml:space="preserve"> </w:t>
      </w:r>
      <w:r w:rsidR="007A26AA" w:rsidRPr="0034387F">
        <w:rPr>
          <w:rFonts w:cs="Times New Roman"/>
          <w:szCs w:val="24"/>
        </w:rPr>
        <w:t>or</w:t>
      </w:r>
      <w:r w:rsidR="008E2791" w:rsidRPr="0034387F">
        <w:rPr>
          <w:rFonts w:cs="Times New Roman"/>
          <w:szCs w:val="24"/>
        </w:rPr>
        <w:t xml:space="preserve"> even contact between bikers and other </w:t>
      </w:r>
      <w:r w:rsidR="007A26AA" w:rsidRPr="0034387F">
        <w:rPr>
          <w:rFonts w:cs="Times New Roman"/>
          <w:szCs w:val="24"/>
        </w:rPr>
        <w:t>recreationalists</w:t>
      </w:r>
      <w:r w:rsidR="008E2791" w:rsidRPr="0034387F">
        <w:rPr>
          <w:rFonts w:cs="Times New Roman"/>
          <w:szCs w:val="24"/>
        </w:rPr>
        <w:t xml:space="preserve"> on these sections of trail was nearly non-existent. In addition, they and other outdoor cycling groups had played an active and integral role in the maintenance and clearing of these trails for </w:t>
      </w:r>
      <w:r w:rsidR="007A26AA" w:rsidRPr="0034387F">
        <w:rPr>
          <w:rFonts w:cs="Times New Roman"/>
          <w:szCs w:val="24"/>
        </w:rPr>
        <w:t xml:space="preserve">the last several years </w:t>
      </w:r>
      <w:r w:rsidR="008E2791" w:rsidRPr="0034387F">
        <w:rPr>
          <w:rFonts w:cs="Times New Roman"/>
          <w:szCs w:val="24"/>
        </w:rPr>
        <w:t>(Felton</w:t>
      </w:r>
      <w:r w:rsidR="007D7976" w:rsidRPr="0034387F">
        <w:rPr>
          <w:rFonts w:cs="Times New Roman"/>
          <w:szCs w:val="24"/>
        </w:rPr>
        <w:t>, “Why Bikes are Banned”</w:t>
      </w:r>
      <w:r w:rsidR="008E2791" w:rsidRPr="0034387F">
        <w:rPr>
          <w:rFonts w:cs="Times New Roman"/>
          <w:szCs w:val="24"/>
        </w:rPr>
        <w:t>).</w:t>
      </w:r>
    </w:p>
    <w:p w14:paraId="5D919631" w14:textId="63953EDB" w:rsidR="00EF7CB4" w:rsidRDefault="008E2791" w:rsidP="00A063FA">
      <w:pPr>
        <w:spacing w:after="0" w:line="480" w:lineRule="auto"/>
        <w:ind w:firstLine="720"/>
        <w:rPr>
          <w:rFonts w:cs="Times New Roman"/>
          <w:szCs w:val="24"/>
        </w:rPr>
      </w:pPr>
      <w:r w:rsidRPr="0034387F">
        <w:rPr>
          <w:rFonts w:cs="Times New Roman"/>
          <w:szCs w:val="24"/>
        </w:rPr>
        <w:t>The unfairness of this and other similar</w:t>
      </w:r>
      <w:r w:rsidR="002F3326" w:rsidRPr="0034387F">
        <w:rPr>
          <w:rFonts w:cs="Times New Roman"/>
          <w:szCs w:val="24"/>
        </w:rPr>
        <w:t xml:space="preserve"> situation</w:t>
      </w:r>
      <w:r w:rsidR="00C93352" w:rsidRPr="0034387F">
        <w:rPr>
          <w:rFonts w:cs="Times New Roman"/>
          <w:szCs w:val="24"/>
        </w:rPr>
        <w:t xml:space="preserve">s </w:t>
      </w:r>
      <w:r w:rsidR="002F3326" w:rsidRPr="0034387F">
        <w:rPr>
          <w:rFonts w:cs="Times New Roman"/>
          <w:szCs w:val="24"/>
        </w:rPr>
        <w:t>has not been lost on the mountain biking community. However, even the fiercest advocacy groups for the spo</w:t>
      </w:r>
      <w:r w:rsidR="00E21108">
        <w:rPr>
          <w:rFonts w:cs="Times New Roman"/>
          <w:szCs w:val="24"/>
        </w:rPr>
        <w:t>rt have been unable to match</w:t>
      </w:r>
      <w:r w:rsidR="002F3326" w:rsidRPr="0034387F">
        <w:rPr>
          <w:rFonts w:cs="Times New Roman"/>
          <w:szCs w:val="24"/>
        </w:rPr>
        <w:t xml:space="preserve"> </w:t>
      </w:r>
      <w:r w:rsidR="00AA0E06" w:rsidRPr="0034387F">
        <w:rPr>
          <w:rFonts w:cs="Times New Roman"/>
          <w:szCs w:val="24"/>
        </w:rPr>
        <w:t>up to the gigantic influence over the Forest Service that the Sierra Club and similar organizations hold. The National Off Road Bicycle Association (NORBA), and later International Mountain Bicycling Association (IMBA) subsequently were and are resigned to working around the ban by lobbying for adjustments “to proposed wilderness boundaries… and for alternative preservation designations… that offer similar levels of environmental protection while still allowing for mountain biking” (Felton</w:t>
      </w:r>
      <w:r w:rsidR="007D7976" w:rsidRPr="0034387F">
        <w:rPr>
          <w:rFonts w:cs="Times New Roman"/>
          <w:szCs w:val="24"/>
        </w:rPr>
        <w:t>, “Banned Part 2”</w:t>
      </w:r>
      <w:r w:rsidR="00AA0E06" w:rsidRPr="0034387F">
        <w:rPr>
          <w:rFonts w:cs="Times New Roman"/>
          <w:szCs w:val="24"/>
        </w:rPr>
        <w:t>). However, the sport and its advocates are no longer neophytes to the world of outdoor recreation. Mountain biking has grown substantially</w:t>
      </w:r>
      <w:r w:rsidR="00F81850" w:rsidRPr="0034387F">
        <w:rPr>
          <w:rFonts w:cs="Times New Roman"/>
          <w:szCs w:val="24"/>
        </w:rPr>
        <w:t xml:space="preserve"> in the past few years, and </w:t>
      </w:r>
      <w:r w:rsidR="00082BCF">
        <w:rPr>
          <w:rFonts w:cs="Times New Roman"/>
          <w:szCs w:val="24"/>
        </w:rPr>
        <w:t xml:space="preserve">now </w:t>
      </w:r>
      <w:r w:rsidR="00F81850" w:rsidRPr="0034387F">
        <w:rPr>
          <w:rFonts w:cs="Times New Roman"/>
          <w:szCs w:val="24"/>
        </w:rPr>
        <w:t xml:space="preserve">has the strength to fight for the fair trail access it deserves. </w:t>
      </w:r>
    </w:p>
    <w:p w14:paraId="698C6BAA" w14:textId="41758B91" w:rsidR="00D8629F" w:rsidRDefault="00F81850" w:rsidP="001070A0">
      <w:pPr>
        <w:spacing w:after="0" w:line="480" w:lineRule="auto"/>
        <w:ind w:firstLine="720"/>
        <w:rPr>
          <w:rFonts w:cs="Times New Roman"/>
          <w:szCs w:val="24"/>
          <w:shd w:val="clear" w:color="auto" w:fill="FFFFFF"/>
        </w:rPr>
      </w:pPr>
      <w:r w:rsidRPr="0034387F">
        <w:rPr>
          <w:rFonts w:cs="Times New Roman"/>
          <w:szCs w:val="24"/>
        </w:rPr>
        <w:t>T</w:t>
      </w:r>
      <w:r w:rsidR="00AA0E06" w:rsidRPr="0034387F">
        <w:rPr>
          <w:rFonts w:cs="Times New Roman"/>
          <w:szCs w:val="24"/>
        </w:rPr>
        <w:t>he Sustainable Trail</w:t>
      </w:r>
      <w:r w:rsidR="00C00379">
        <w:rPr>
          <w:rFonts w:cs="Times New Roman"/>
          <w:szCs w:val="24"/>
        </w:rPr>
        <w:t>s</w:t>
      </w:r>
      <w:r w:rsidR="00AA0E06" w:rsidRPr="0034387F">
        <w:rPr>
          <w:rFonts w:cs="Times New Roman"/>
          <w:szCs w:val="24"/>
        </w:rPr>
        <w:t xml:space="preserve"> Coalition</w:t>
      </w:r>
      <w:r w:rsidRPr="0034387F">
        <w:rPr>
          <w:rFonts w:cs="Times New Roman"/>
          <w:szCs w:val="24"/>
        </w:rPr>
        <w:t xml:space="preserve"> (STC) was formed to do just that. </w:t>
      </w:r>
      <w:r w:rsidR="005B4D33">
        <w:rPr>
          <w:rFonts w:cs="Times New Roman"/>
          <w:szCs w:val="24"/>
        </w:rPr>
        <w:t>Founded in 2015, t</w:t>
      </w:r>
      <w:r w:rsidRPr="0034387F">
        <w:rPr>
          <w:rFonts w:cs="Times New Roman"/>
          <w:szCs w:val="24"/>
        </w:rPr>
        <w:t xml:space="preserve">his </w:t>
      </w:r>
      <w:r w:rsidR="0078371E">
        <w:rPr>
          <w:rFonts w:cs="Times New Roman"/>
          <w:szCs w:val="24"/>
        </w:rPr>
        <w:t xml:space="preserve">non-profit </w:t>
      </w:r>
      <w:r w:rsidRPr="0034387F">
        <w:rPr>
          <w:rFonts w:cs="Times New Roman"/>
          <w:szCs w:val="24"/>
        </w:rPr>
        <w:t>organization believes that the time is right to end the ban on mountain bikes in the wilderness.</w:t>
      </w:r>
      <w:r w:rsidR="00E443EF">
        <w:rPr>
          <w:rFonts w:cs="Times New Roman"/>
          <w:szCs w:val="24"/>
        </w:rPr>
        <w:t xml:space="preserve"> The organization’s board is truly a coalition of great minds from the outdoor community. Every member has a long record of trail and wilderness advocacy under their belts, and many have extensive legal experience. The group’s website states that their goal is to see </w:t>
      </w:r>
      <w:r w:rsidR="00E443EF">
        <w:rPr>
          <w:rFonts w:cs="Times New Roman"/>
          <w:szCs w:val="24"/>
        </w:rPr>
        <w:lastRenderedPageBreak/>
        <w:t>wilderness managed with “</w:t>
      </w:r>
      <w:r w:rsidR="00E443EF" w:rsidRPr="00E443EF">
        <w:rPr>
          <w:rFonts w:cs="Times New Roman"/>
          <w:szCs w:val="24"/>
          <w:shd w:val="clear" w:color="auto" w:fill="FFFFFF"/>
        </w:rPr>
        <w:t>ra</w:t>
      </w:r>
      <w:r w:rsidR="00E443EF">
        <w:rPr>
          <w:rFonts w:cs="Times New Roman"/>
          <w:szCs w:val="24"/>
          <w:shd w:val="clear" w:color="auto" w:fill="FFFFFF"/>
        </w:rPr>
        <w:t>tional and reasonable rules to e</w:t>
      </w:r>
      <w:r w:rsidR="00E443EF" w:rsidRPr="00E443EF">
        <w:rPr>
          <w:rFonts w:cs="Times New Roman"/>
          <w:szCs w:val="24"/>
          <w:shd w:val="clear" w:color="auto" w:fill="FFFFFF"/>
        </w:rPr>
        <w:t>nsure that America's trail network can be enjoyed by all and is sustainable for future generations</w:t>
      </w:r>
      <w:r w:rsidR="00E443EF">
        <w:rPr>
          <w:rFonts w:cs="Times New Roman"/>
          <w:szCs w:val="24"/>
          <w:shd w:val="clear" w:color="auto" w:fill="FFFFFF"/>
        </w:rPr>
        <w:t xml:space="preserve">” (Sustainable Trails Coalition). The STC hopes to achieve these goals through direct political action, and urges </w:t>
      </w:r>
      <w:r w:rsidR="0078371E">
        <w:rPr>
          <w:rFonts w:cs="Times New Roman"/>
          <w:szCs w:val="24"/>
          <w:shd w:val="clear" w:color="auto" w:fill="FFFFFF"/>
        </w:rPr>
        <w:t xml:space="preserve">all those who share their vision to write their congressmen and congresswomen. Through donations, the STC is also financing a government affairs firm located in Washington D.C. that will take the fight for sustainable and fair wilderness advocacy to congress through a professional reform campaign. </w:t>
      </w:r>
      <w:r w:rsidR="001070A0">
        <w:rPr>
          <w:rFonts w:cs="Times New Roman"/>
          <w:szCs w:val="24"/>
          <w:shd w:val="clear" w:color="auto" w:fill="FFFFFF"/>
        </w:rPr>
        <w:t>Since their founding</w:t>
      </w:r>
      <w:r w:rsidR="0078371E">
        <w:rPr>
          <w:rFonts w:cs="Times New Roman"/>
          <w:szCs w:val="24"/>
          <w:shd w:val="clear" w:color="auto" w:fill="FFFFFF"/>
        </w:rPr>
        <w:t>, the STC has been able to secure funds to sustain this campaign for over a year (Sustainable Trails Coalition).</w:t>
      </w:r>
    </w:p>
    <w:p w14:paraId="01A8949C" w14:textId="34124413" w:rsidR="001070A0" w:rsidRPr="001070A0" w:rsidRDefault="001070A0" w:rsidP="001070A0">
      <w:pPr>
        <w:spacing w:after="0" w:line="480" w:lineRule="auto"/>
        <w:ind w:firstLine="720"/>
        <w:rPr>
          <w:rFonts w:cs="Times New Roman"/>
          <w:szCs w:val="24"/>
          <w:shd w:val="clear" w:color="auto" w:fill="FFFFFF"/>
        </w:rPr>
      </w:pPr>
      <w:r>
        <w:rPr>
          <w:rFonts w:cs="Times New Roman"/>
          <w:szCs w:val="24"/>
          <w:shd w:val="clear" w:color="auto" w:fill="FFFFFF"/>
        </w:rPr>
        <w:t>It is time for reform in the interpretation of the Wilderness Act. Mountain biking has been shown many times to be no more harmful to trails than any other user group, and likely less harmful than some who currently enjoy full access to the wilderness.</w:t>
      </w:r>
      <w:r w:rsidR="00822102">
        <w:rPr>
          <w:rFonts w:cs="Times New Roman"/>
          <w:szCs w:val="24"/>
          <w:shd w:val="clear" w:color="auto" w:fill="FFFFFF"/>
        </w:rPr>
        <w:t xml:space="preserve"> The mountain biking community has also shown itself to be hard-working and dedicated to the maintenance of its trails, and if allowed access to the wilderness, will do its part to see that such unspoiled beauty is properly cared for so that generations to come also may enjoy the pristine wildlands of America.</w:t>
      </w:r>
    </w:p>
    <w:p w14:paraId="369EB593" w14:textId="77777777" w:rsidR="001070A0" w:rsidRDefault="001070A0">
      <w:pPr>
        <w:rPr>
          <w:rFonts w:cs="Times New Roman"/>
          <w:szCs w:val="24"/>
        </w:rPr>
      </w:pPr>
      <w:r>
        <w:rPr>
          <w:rFonts w:cs="Times New Roman"/>
          <w:szCs w:val="24"/>
        </w:rPr>
        <w:br w:type="page"/>
      </w:r>
    </w:p>
    <w:p w14:paraId="6912BF72" w14:textId="5A8EE2C6" w:rsidR="00E779FC" w:rsidRPr="0034387F" w:rsidRDefault="00D8629F" w:rsidP="00E779FC">
      <w:pPr>
        <w:spacing w:after="0" w:line="480" w:lineRule="auto"/>
        <w:jc w:val="center"/>
        <w:rPr>
          <w:rFonts w:cs="Times New Roman"/>
          <w:szCs w:val="24"/>
        </w:rPr>
      </w:pPr>
      <w:r w:rsidRPr="0034387F">
        <w:rPr>
          <w:rFonts w:cs="Times New Roman"/>
          <w:szCs w:val="24"/>
        </w:rPr>
        <w:lastRenderedPageBreak/>
        <w:t>Works Cited</w:t>
      </w:r>
    </w:p>
    <w:p w14:paraId="40D49AA3" w14:textId="651BB34A" w:rsidR="00E779FC" w:rsidRDefault="00E779FC" w:rsidP="00D8629F">
      <w:pPr>
        <w:shd w:val="clear" w:color="auto" w:fill="FFFFFF"/>
        <w:spacing w:after="0" w:line="480" w:lineRule="atLeast"/>
        <w:ind w:hanging="600"/>
        <w:rPr>
          <w:rFonts w:eastAsia="Times New Roman" w:cs="Times New Roman"/>
          <w:szCs w:val="24"/>
        </w:rPr>
      </w:pPr>
      <w:r>
        <w:rPr>
          <w:color w:val="000000"/>
          <w:shd w:val="clear" w:color="auto" w:fill="FFFFFF"/>
        </w:rPr>
        <w:t>Fedarko, Kevin. "Flooding the Cathedral."</w:t>
      </w:r>
      <w:r>
        <w:rPr>
          <w:rStyle w:val="apple-converted-space"/>
          <w:color w:val="000000"/>
          <w:shd w:val="clear" w:color="auto" w:fill="FFFFFF"/>
        </w:rPr>
        <w:t> </w:t>
      </w:r>
      <w:r>
        <w:rPr>
          <w:i/>
          <w:iCs/>
          <w:color w:val="000000"/>
          <w:shd w:val="clear" w:color="auto" w:fill="FFFFFF"/>
        </w:rPr>
        <w:t>The Emerald Mile: The Epic Story of the Fastest Ride in History through the Heart of the Grand Canyon</w:t>
      </w:r>
      <w:r>
        <w:rPr>
          <w:color w:val="000000"/>
          <w:shd w:val="clear" w:color="auto" w:fill="FFFFFF"/>
        </w:rPr>
        <w:t>. New York: Simon and Schuster, 2014. 83-88. Print.</w:t>
      </w:r>
    </w:p>
    <w:p w14:paraId="2399A9F0" w14:textId="57AFE04D" w:rsidR="00D8629F" w:rsidRPr="0034387F" w:rsidRDefault="00D8629F" w:rsidP="00D8629F">
      <w:pPr>
        <w:shd w:val="clear" w:color="auto" w:fill="FFFFFF"/>
        <w:spacing w:after="0" w:line="480" w:lineRule="atLeast"/>
        <w:ind w:hanging="600"/>
        <w:rPr>
          <w:rFonts w:eastAsia="Times New Roman" w:cs="Times New Roman"/>
          <w:szCs w:val="24"/>
        </w:rPr>
      </w:pPr>
      <w:r w:rsidRPr="0034387F">
        <w:rPr>
          <w:rFonts w:eastAsia="Times New Roman" w:cs="Times New Roman"/>
          <w:szCs w:val="24"/>
        </w:rPr>
        <w:t>Felton, Vernon. "Banned in the USA: Part 1 - Pinkbike." </w:t>
      </w:r>
      <w:r w:rsidRPr="0034387F">
        <w:rPr>
          <w:rFonts w:eastAsia="Times New Roman" w:cs="Times New Roman"/>
          <w:i/>
          <w:iCs/>
          <w:szCs w:val="24"/>
        </w:rPr>
        <w:t>Pinkbike</w:t>
      </w:r>
      <w:r w:rsidRPr="0034387F">
        <w:rPr>
          <w:rFonts w:eastAsia="Times New Roman" w:cs="Times New Roman"/>
          <w:szCs w:val="24"/>
        </w:rPr>
        <w:t xml:space="preserve">. Pinkbike, 18 Mar. 2016. Web. 18 Mar. 2016. </w:t>
      </w:r>
    </w:p>
    <w:p w14:paraId="051F7A03" w14:textId="35130D67" w:rsidR="008E2791" w:rsidRPr="0034387F" w:rsidRDefault="007D7976" w:rsidP="00D8629F">
      <w:pPr>
        <w:shd w:val="clear" w:color="auto" w:fill="FFFFFF"/>
        <w:spacing w:after="0" w:line="480" w:lineRule="atLeast"/>
        <w:ind w:hanging="600"/>
        <w:rPr>
          <w:rFonts w:eastAsia="Times New Roman" w:cs="Times New Roman"/>
          <w:szCs w:val="24"/>
        </w:rPr>
      </w:pPr>
      <w:r w:rsidRPr="0034387F">
        <w:rPr>
          <w:rFonts w:eastAsia="Times New Roman" w:cs="Times New Roman"/>
          <w:szCs w:val="24"/>
        </w:rPr>
        <w:t>---</w:t>
      </w:r>
      <w:r w:rsidR="00D8629F" w:rsidRPr="0034387F">
        <w:rPr>
          <w:rFonts w:eastAsia="Times New Roman" w:cs="Times New Roman"/>
          <w:szCs w:val="24"/>
        </w:rPr>
        <w:t>. "Banned in the USA: Part 2 - Pinkbike." </w:t>
      </w:r>
      <w:r w:rsidR="00D8629F" w:rsidRPr="0034387F">
        <w:rPr>
          <w:rFonts w:eastAsia="Times New Roman" w:cs="Times New Roman"/>
          <w:i/>
          <w:iCs/>
          <w:szCs w:val="24"/>
        </w:rPr>
        <w:t>Pinkbike</w:t>
      </w:r>
      <w:r w:rsidR="00D8629F" w:rsidRPr="0034387F">
        <w:rPr>
          <w:rFonts w:eastAsia="Times New Roman" w:cs="Times New Roman"/>
          <w:szCs w:val="24"/>
        </w:rPr>
        <w:t xml:space="preserve">. Pinkbike, 28 Mar. 2016. Web. 28 Mar. 2016. </w:t>
      </w:r>
    </w:p>
    <w:p w14:paraId="59193294" w14:textId="17DB22FA" w:rsidR="00D8629F" w:rsidRDefault="007D7976" w:rsidP="00D8629F">
      <w:pPr>
        <w:shd w:val="clear" w:color="auto" w:fill="FFFFFF"/>
        <w:spacing w:after="0" w:line="480" w:lineRule="atLeast"/>
        <w:ind w:hanging="600"/>
        <w:rPr>
          <w:rFonts w:cs="Times New Roman"/>
          <w:szCs w:val="24"/>
          <w:shd w:val="clear" w:color="auto" w:fill="FFFFFF"/>
        </w:rPr>
      </w:pPr>
      <w:r w:rsidRPr="0034387F">
        <w:rPr>
          <w:rFonts w:cs="Times New Roman"/>
          <w:szCs w:val="24"/>
          <w:shd w:val="clear" w:color="auto" w:fill="FFFFFF"/>
        </w:rPr>
        <w:t>---</w:t>
      </w:r>
      <w:r w:rsidR="008E2791" w:rsidRPr="0034387F">
        <w:rPr>
          <w:rFonts w:cs="Times New Roman"/>
          <w:szCs w:val="24"/>
          <w:shd w:val="clear" w:color="auto" w:fill="FFFFFF"/>
        </w:rPr>
        <w:t xml:space="preserve">. "A Look at Why Bikes Are Banned in Wilderness." </w:t>
      </w:r>
      <w:r w:rsidR="008E2791" w:rsidRPr="0034387F">
        <w:rPr>
          <w:rFonts w:cs="Times New Roman"/>
          <w:i/>
          <w:iCs/>
          <w:szCs w:val="24"/>
          <w:shd w:val="clear" w:color="auto" w:fill="FFFFFF"/>
        </w:rPr>
        <w:t>Adventure Journal RSS</w:t>
      </w:r>
      <w:r w:rsidR="008E2791" w:rsidRPr="0034387F">
        <w:rPr>
          <w:rFonts w:cs="Times New Roman"/>
          <w:szCs w:val="24"/>
          <w:shd w:val="clear" w:color="auto" w:fill="FFFFFF"/>
        </w:rPr>
        <w:t>. Adventure Journal, 19 May 2015. Web. 10 Apr. 2016.</w:t>
      </w:r>
    </w:p>
    <w:p w14:paraId="186B773C" w14:textId="1539D27F" w:rsidR="005B4D33" w:rsidRDefault="005B4D33" w:rsidP="00D8629F">
      <w:pPr>
        <w:shd w:val="clear" w:color="auto" w:fill="FFFFFF"/>
        <w:spacing w:after="0" w:line="480" w:lineRule="atLeast"/>
        <w:ind w:hanging="600"/>
        <w:rPr>
          <w:rFonts w:cs="Times New Roman"/>
          <w:szCs w:val="24"/>
          <w:shd w:val="clear" w:color="auto" w:fill="FFFFFF"/>
        </w:rPr>
      </w:pPr>
      <w:r>
        <w:rPr>
          <w:color w:val="000000"/>
          <w:shd w:val="clear" w:color="auto" w:fill="FFFFFF"/>
        </w:rPr>
        <w:t>"Help Fix America's Trail System."</w:t>
      </w:r>
      <w:r>
        <w:rPr>
          <w:rStyle w:val="apple-converted-space"/>
          <w:color w:val="000000"/>
          <w:shd w:val="clear" w:color="auto" w:fill="FFFFFF"/>
        </w:rPr>
        <w:t> </w:t>
      </w:r>
      <w:r>
        <w:rPr>
          <w:i/>
          <w:iCs/>
          <w:color w:val="000000"/>
          <w:shd w:val="clear" w:color="auto" w:fill="FFFFFF"/>
        </w:rPr>
        <w:t>FIX AMERICA'S TRAIL SYSTEM</w:t>
      </w:r>
      <w:r>
        <w:rPr>
          <w:color w:val="000000"/>
          <w:shd w:val="clear" w:color="auto" w:fill="FFFFFF"/>
        </w:rPr>
        <w:t>. Sustainable Trails Coalition, n.d. Web. 23 Apr. 2016.</w:t>
      </w:r>
    </w:p>
    <w:p w14:paraId="4E918BFB" w14:textId="289EDD31" w:rsidR="00AA0B28" w:rsidRPr="0034387F" w:rsidRDefault="00AA0B28" w:rsidP="00D8629F">
      <w:pPr>
        <w:shd w:val="clear" w:color="auto" w:fill="FFFFFF"/>
        <w:spacing w:after="0" w:line="480" w:lineRule="atLeast"/>
        <w:ind w:hanging="600"/>
        <w:rPr>
          <w:rFonts w:eastAsia="Times New Roman" w:cs="Times New Roman"/>
          <w:szCs w:val="24"/>
        </w:rPr>
      </w:pPr>
      <w:r>
        <w:rPr>
          <w:color w:val="000000"/>
          <w:shd w:val="clear" w:color="auto" w:fill="FFFFFF"/>
        </w:rPr>
        <w:t>"IMBA Chapters and Clubs Contribute More Than 700,000 Volunteer Hours Annually."</w:t>
      </w:r>
      <w:r>
        <w:rPr>
          <w:rStyle w:val="apple-converted-space"/>
          <w:color w:val="000000"/>
          <w:shd w:val="clear" w:color="auto" w:fill="FFFFFF"/>
        </w:rPr>
        <w:t> </w:t>
      </w:r>
      <w:r>
        <w:rPr>
          <w:i/>
          <w:iCs/>
          <w:color w:val="000000"/>
          <w:shd w:val="clear" w:color="auto" w:fill="FFFFFF"/>
        </w:rPr>
        <w:t>International Mountain Bicycling Association</w:t>
      </w:r>
      <w:r>
        <w:rPr>
          <w:color w:val="000000"/>
          <w:shd w:val="clear" w:color="auto" w:fill="FFFFFF"/>
        </w:rPr>
        <w:t>. IMBA, 19 Dec. 2012. Web. 20 Apr. 2016.</w:t>
      </w:r>
    </w:p>
    <w:p w14:paraId="11964229" w14:textId="69870339" w:rsidR="0034387F" w:rsidRPr="0034387F" w:rsidRDefault="0034387F" w:rsidP="00D8629F">
      <w:pPr>
        <w:shd w:val="clear" w:color="auto" w:fill="FFFFFF"/>
        <w:spacing w:after="0" w:line="480" w:lineRule="atLeast"/>
        <w:ind w:hanging="600"/>
        <w:rPr>
          <w:rFonts w:eastAsia="Times New Roman" w:cs="Times New Roman"/>
          <w:szCs w:val="24"/>
        </w:rPr>
      </w:pPr>
      <w:r w:rsidRPr="0034387F">
        <w:rPr>
          <w:shd w:val="clear" w:color="auto" w:fill="FFFFFF"/>
        </w:rPr>
        <w:t>Olive, Nathaniel D., and Jeffrey L. Marion. "The Influence of Use-related, Environmental, and Managerial Factors on Soil Loss from Recreational Trails."</w:t>
      </w:r>
      <w:r w:rsidRPr="0034387F">
        <w:rPr>
          <w:rStyle w:val="apple-converted-space"/>
          <w:shd w:val="clear" w:color="auto" w:fill="FFFFFF"/>
        </w:rPr>
        <w:t> </w:t>
      </w:r>
      <w:r w:rsidRPr="0034387F">
        <w:rPr>
          <w:i/>
          <w:iCs/>
          <w:shd w:val="clear" w:color="auto" w:fill="FFFFFF"/>
        </w:rPr>
        <w:t>Journal of Environmental Management</w:t>
      </w:r>
      <w:r w:rsidRPr="0034387F">
        <w:rPr>
          <w:rStyle w:val="apple-converted-space"/>
          <w:shd w:val="clear" w:color="auto" w:fill="FFFFFF"/>
        </w:rPr>
        <w:t> </w:t>
      </w:r>
      <w:r w:rsidRPr="0034387F">
        <w:rPr>
          <w:shd w:val="clear" w:color="auto" w:fill="FFFFFF"/>
        </w:rPr>
        <w:t>90.3 (n.d.): 1483-493.</w:t>
      </w:r>
      <w:r w:rsidRPr="0034387F">
        <w:rPr>
          <w:rStyle w:val="apple-converted-space"/>
          <w:shd w:val="clear" w:color="auto" w:fill="FFFFFF"/>
        </w:rPr>
        <w:t> </w:t>
      </w:r>
      <w:r w:rsidRPr="0034387F">
        <w:rPr>
          <w:i/>
          <w:iCs/>
          <w:shd w:val="clear" w:color="auto" w:fill="FFFFFF"/>
        </w:rPr>
        <w:t>ScienceDirect</w:t>
      </w:r>
      <w:r w:rsidRPr="0034387F">
        <w:rPr>
          <w:shd w:val="clear" w:color="auto" w:fill="FFFFFF"/>
        </w:rPr>
        <w:t>. Web. 20 Apr. 2016.</w:t>
      </w:r>
    </w:p>
    <w:p w14:paraId="09EF586A" w14:textId="047DE07B" w:rsidR="00D8629F" w:rsidRPr="0034387F" w:rsidRDefault="00D8629F" w:rsidP="006A4CAF">
      <w:pPr>
        <w:shd w:val="clear" w:color="auto" w:fill="FFFFFF"/>
        <w:spacing w:after="0" w:line="480" w:lineRule="atLeast"/>
        <w:ind w:hanging="600"/>
        <w:rPr>
          <w:rFonts w:eastAsia="Times New Roman" w:cs="Times New Roman"/>
          <w:szCs w:val="24"/>
        </w:rPr>
      </w:pPr>
      <w:r w:rsidRPr="0034387F">
        <w:rPr>
          <w:rFonts w:eastAsia="Times New Roman" w:cs="Times New Roman"/>
          <w:szCs w:val="24"/>
        </w:rPr>
        <w:t>Pickering, Catherine Marina, Wendy Hill, and Yu-Fai Leung. "Comparing Hiking, Mountain Biking and Horse Riding Impacts on Vegetation and Soils in Australia and the United States of America." </w:t>
      </w:r>
      <w:r w:rsidRPr="0034387F">
        <w:rPr>
          <w:rFonts w:eastAsia="Times New Roman" w:cs="Times New Roman"/>
          <w:i/>
          <w:iCs/>
          <w:szCs w:val="24"/>
        </w:rPr>
        <w:t>Journal of Environmental Management</w:t>
      </w:r>
      <w:r w:rsidRPr="0034387F">
        <w:rPr>
          <w:rFonts w:eastAsia="Times New Roman" w:cs="Times New Roman"/>
          <w:szCs w:val="24"/>
        </w:rPr>
        <w:t> 91.3 (2010): 551-62. </w:t>
      </w:r>
      <w:r w:rsidRPr="0034387F">
        <w:rPr>
          <w:rFonts w:eastAsia="Times New Roman" w:cs="Times New Roman"/>
          <w:i/>
          <w:iCs/>
          <w:szCs w:val="24"/>
        </w:rPr>
        <w:t>ScienceDirect</w:t>
      </w:r>
      <w:r w:rsidRPr="0034387F">
        <w:rPr>
          <w:rFonts w:eastAsia="Times New Roman" w:cs="Times New Roman"/>
          <w:szCs w:val="24"/>
        </w:rPr>
        <w:t>. Web. 8 Apr. 2016.</w:t>
      </w:r>
    </w:p>
    <w:p w14:paraId="4DC0C7BD" w14:textId="77777777" w:rsidR="00693D05" w:rsidRDefault="00693D05" w:rsidP="00523C18">
      <w:pPr>
        <w:shd w:val="clear" w:color="auto" w:fill="FFFFFF"/>
        <w:spacing w:after="0" w:line="480" w:lineRule="atLeast"/>
        <w:ind w:hanging="600"/>
        <w:rPr>
          <w:color w:val="000000"/>
          <w:shd w:val="clear" w:color="auto" w:fill="FFFFFF"/>
        </w:rPr>
      </w:pPr>
      <w:r>
        <w:rPr>
          <w:color w:val="000000"/>
          <w:shd w:val="clear" w:color="auto" w:fill="FFFFFF"/>
        </w:rPr>
        <w:t>Thurston, Eden, and Richard J. Reader. "Impacts of Experimentally Applied Mountain Biking and Hiking on Vegetation and Soil of a Deciduous Forest."</w:t>
      </w:r>
      <w:r>
        <w:rPr>
          <w:rStyle w:val="apple-converted-space"/>
          <w:color w:val="000000"/>
          <w:shd w:val="clear" w:color="auto" w:fill="FFFFFF"/>
        </w:rPr>
        <w:t> </w:t>
      </w:r>
      <w:r>
        <w:rPr>
          <w:i/>
          <w:iCs/>
          <w:color w:val="000000"/>
          <w:shd w:val="clear" w:color="auto" w:fill="FFFFFF"/>
        </w:rPr>
        <w:t>Environmental Management</w:t>
      </w:r>
      <w:r>
        <w:rPr>
          <w:rStyle w:val="apple-converted-space"/>
          <w:color w:val="000000"/>
          <w:shd w:val="clear" w:color="auto" w:fill="FFFFFF"/>
        </w:rPr>
        <w:t> </w:t>
      </w:r>
      <w:r>
        <w:rPr>
          <w:color w:val="000000"/>
          <w:shd w:val="clear" w:color="auto" w:fill="FFFFFF"/>
        </w:rPr>
        <w:t>27.3 (2001): 397-409. Web. 20 Apr. 2016.</w:t>
      </w:r>
    </w:p>
    <w:p w14:paraId="6C197EA3" w14:textId="77BB76D2" w:rsidR="006A4CAF" w:rsidRPr="0034387F" w:rsidRDefault="006A4CAF" w:rsidP="00523C18">
      <w:pPr>
        <w:shd w:val="clear" w:color="auto" w:fill="FFFFFF"/>
        <w:spacing w:after="0" w:line="480" w:lineRule="atLeast"/>
        <w:ind w:hanging="600"/>
        <w:rPr>
          <w:rFonts w:eastAsia="Times New Roman" w:cs="Times New Roman"/>
          <w:szCs w:val="24"/>
        </w:rPr>
      </w:pPr>
      <w:r w:rsidRPr="0034387F">
        <w:rPr>
          <w:rFonts w:eastAsia="Times New Roman" w:cs="Times New Roman"/>
          <w:szCs w:val="24"/>
        </w:rPr>
        <w:t xml:space="preserve">United States. Cong. Senate. House. </w:t>
      </w:r>
      <w:r w:rsidRPr="0034387F">
        <w:rPr>
          <w:rFonts w:eastAsia="Times New Roman" w:cs="Times New Roman"/>
          <w:i/>
          <w:szCs w:val="24"/>
        </w:rPr>
        <w:t xml:space="preserve">Wilderness Act. </w:t>
      </w:r>
      <w:r w:rsidRPr="0034387F">
        <w:rPr>
          <w:rFonts w:eastAsia="Times New Roman" w:cs="Times New Roman"/>
          <w:szCs w:val="24"/>
        </w:rPr>
        <w:t>88th Cong.  2</w:t>
      </w:r>
      <w:r w:rsidRPr="0034387F">
        <w:rPr>
          <w:rFonts w:eastAsia="Times New Roman" w:cs="Times New Roman"/>
          <w:szCs w:val="24"/>
          <w:vertAlign w:val="superscript"/>
        </w:rPr>
        <w:t>nd</w:t>
      </w:r>
      <w:r w:rsidRPr="0034387F">
        <w:rPr>
          <w:rFonts w:eastAsia="Times New Roman" w:cs="Times New Roman"/>
          <w:szCs w:val="24"/>
        </w:rPr>
        <w:t xml:space="preserve"> sess. Washington: GPO, 1964. Print.</w:t>
      </w:r>
    </w:p>
    <w:p w14:paraId="198F7324" w14:textId="19ECE2C8" w:rsidR="003E2888" w:rsidRPr="00523C18" w:rsidRDefault="00693D05" w:rsidP="00523C18">
      <w:pPr>
        <w:shd w:val="clear" w:color="auto" w:fill="FFFFFF"/>
        <w:spacing w:after="0" w:line="480" w:lineRule="atLeast"/>
        <w:ind w:hanging="600"/>
        <w:rPr>
          <w:rFonts w:eastAsia="Times New Roman" w:cs="Times New Roman"/>
          <w:szCs w:val="24"/>
        </w:rPr>
      </w:pPr>
      <w:r>
        <w:rPr>
          <w:color w:val="000000"/>
          <w:shd w:val="clear" w:color="auto" w:fill="FFFFFF"/>
        </w:rPr>
        <w:lastRenderedPageBreak/>
        <w:t>Wilson, John P., and Joseph P. Seney. "Erosional Impact of Hikers, Horses, Motorcycles, and Off-Road Bicycles on Mountain Trails in Montana."</w:t>
      </w:r>
      <w:r>
        <w:rPr>
          <w:rStyle w:val="apple-converted-space"/>
          <w:color w:val="000000"/>
          <w:shd w:val="clear" w:color="auto" w:fill="FFFFFF"/>
        </w:rPr>
        <w:t> </w:t>
      </w:r>
      <w:r>
        <w:rPr>
          <w:i/>
          <w:iCs/>
          <w:color w:val="000000"/>
          <w:shd w:val="clear" w:color="auto" w:fill="FFFFFF"/>
        </w:rPr>
        <w:t>Mountain Research and Development</w:t>
      </w:r>
      <w:r>
        <w:rPr>
          <w:rStyle w:val="apple-converted-space"/>
          <w:color w:val="000000"/>
          <w:shd w:val="clear" w:color="auto" w:fill="FFFFFF"/>
        </w:rPr>
        <w:t> </w:t>
      </w:r>
      <w:r>
        <w:rPr>
          <w:color w:val="000000"/>
          <w:shd w:val="clear" w:color="auto" w:fill="FFFFFF"/>
        </w:rPr>
        <w:t>14.1 (1994): 77-88. International Mountain Society. Web. 20 Apr. 2016.</w:t>
      </w:r>
    </w:p>
    <w:p w14:paraId="71391A8D" w14:textId="36BC87F6" w:rsidR="0034387F" w:rsidRPr="009772FF" w:rsidRDefault="00523C18" w:rsidP="009772FF">
      <w:pPr>
        <w:shd w:val="clear" w:color="auto" w:fill="FFFFFF"/>
        <w:spacing w:after="0" w:line="480" w:lineRule="atLeast"/>
        <w:ind w:hanging="600"/>
        <w:rPr>
          <w:rFonts w:eastAsia="Times New Roman" w:cs="Times New Roman"/>
          <w:szCs w:val="24"/>
        </w:rPr>
      </w:pPr>
      <w:r w:rsidRPr="00523C18">
        <w:rPr>
          <w:rFonts w:eastAsia="Times New Roman" w:cs="Times New Roman"/>
          <w:szCs w:val="24"/>
        </w:rPr>
        <w:t>Wuerthner, George. "Why Mountain Biking Is Inappropriate in Wilderness."</w:t>
      </w:r>
      <w:r w:rsidRPr="0034387F">
        <w:rPr>
          <w:rFonts w:eastAsia="Times New Roman" w:cs="Times New Roman"/>
          <w:szCs w:val="24"/>
        </w:rPr>
        <w:t> </w:t>
      </w:r>
      <w:r w:rsidRPr="00523C18">
        <w:rPr>
          <w:rFonts w:eastAsia="Times New Roman" w:cs="Times New Roman"/>
          <w:i/>
          <w:iCs/>
          <w:szCs w:val="24"/>
        </w:rPr>
        <w:t>The Wildlife News</w:t>
      </w:r>
      <w:r w:rsidRPr="00523C18">
        <w:rPr>
          <w:rFonts w:eastAsia="Times New Roman" w:cs="Times New Roman"/>
          <w:szCs w:val="24"/>
        </w:rPr>
        <w:t>. N.p., 12 July 2014. Web. 10 Apr. 2016.</w:t>
      </w:r>
      <w:bookmarkStart w:id="0" w:name="_GoBack"/>
      <w:bookmarkEnd w:id="0"/>
    </w:p>
    <w:sectPr w:rsidR="0034387F" w:rsidRPr="009772F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F4958" w14:textId="77777777" w:rsidR="00A52157" w:rsidRDefault="00A52157" w:rsidP="00667FC6">
      <w:pPr>
        <w:spacing w:after="0" w:line="240" w:lineRule="auto"/>
      </w:pPr>
      <w:r>
        <w:separator/>
      </w:r>
    </w:p>
  </w:endnote>
  <w:endnote w:type="continuationSeparator" w:id="0">
    <w:p w14:paraId="695DB23E" w14:textId="77777777" w:rsidR="00A52157" w:rsidRDefault="00A52157" w:rsidP="00667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28217" w14:textId="77777777" w:rsidR="00A52157" w:rsidRDefault="00A52157" w:rsidP="00667FC6">
      <w:pPr>
        <w:spacing w:after="0" w:line="240" w:lineRule="auto"/>
      </w:pPr>
      <w:r>
        <w:separator/>
      </w:r>
    </w:p>
  </w:footnote>
  <w:footnote w:type="continuationSeparator" w:id="0">
    <w:p w14:paraId="4755A8D4" w14:textId="77777777" w:rsidR="00A52157" w:rsidRDefault="00A52157" w:rsidP="00667F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7808354"/>
      <w:docPartObj>
        <w:docPartGallery w:val="Page Numbers (Top of Page)"/>
        <w:docPartUnique/>
      </w:docPartObj>
    </w:sdtPr>
    <w:sdtEndPr>
      <w:rPr>
        <w:noProof/>
      </w:rPr>
    </w:sdtEndPr>
    <w:sdtContent>
      <w:p w14:paraId="561D9781" w14:textId="77777777" w:rsidR="00667FC6" w:rsidRDefault="00667FC6">
        <w:pPr>
          <w:pStyle w:val="Header"/>
          <w:jc w:val="right"/>
        </w:pPr>
        <w:r>
          <w:t xml:space="preserve">Kvarfordt </w:t>
        </w:r>
        <w:r>
          <w:fldChar w:fldCharType="begin"/>
        </w:r>
        <w:r>
          <w:instrText xml:space="preserve"> PAGE   \* MERGEFORMAT </w:instrText>
        </w:r>
        <w:r>
          <w:fldChar w:fldCharType="separate"/>
        </w:r>
        <w:r w:rsidR="00690FB1">
          <w:rPr>
            <w:noProof/>
          </w:rPr>
          <w:t>9</w:t>
        </w:r>
        <w:r>
          <w:rPr>
            <w:noProof/>
          </w:rPr>
          <w:fldChar w:fldCharType="end"/>
        </w:r>
      </w:p>
    </w:sdtContent>
  </w:sdt>
  <w:p w14:paraId="484A0A27" w14:textId="77777777" w:rsidR="00667FC6" w:rsidRDefault="00667F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FC6"/>
    <w:rsid w:val="00030DDB"/>
    <w:rsid w:val="00040CD1"/>
    <w:rsid w:val="000774C0"/>
    <w:rsid w:val="00082BCF"/>
    <w:rsid w:val="000D1ED8"/>
    <w:rsid w:val="000D59E8"/>
    <w:rsid w:val="000D5A71"/>
    <w:rsid w:val="000E7CE4"/>
    <w:rsid w:val="000F18CB"/>
    <w:rsid w:val="000F76AC"/>
    <w:rsid w:val="001070A0"/>
    <w:rsid w:val="001336BF"/>
    <w:rsid w:val="0016237E"/>
    <w:rsid w:val="001A1C31"/>
    <w:rsid w:val="001B4DDA"/>
    <w:rsid w:val="001C2C26"/>
    <w:rsid w:val="0020699A"/>
    <w:rsid w:val="00223010"/>
    <w:rsid w:val="002B2C41"/>
    <w:rsid w:val="002F3326"/>
    <w:rsid w:val="003157A4"/>
    <w:rsid w:val="003332E0"/>
    <w:rsid w:val="0034387F"/>
    <w:rsid w:val="00361E51"/>
    <w:rsid w:val="0036791F"/>
    <w:rsid w:val="003E2888"/>
    <w:rsid w:val="0042520E"/>
    <w:rsid w:val="004F03DA"/>
    <w:rsid w:val="00523C18"/>
    <w:rsid w:val="00523DF5"/>
    <w:rsid w:val="005473F1"/>
    <w:rsid w:val="00561FE0"/>
    <w:rsid w:val="005929E6"/>
    <w:rsid w:val="005A6AFD"/>
    <w:rsid w:val="005B4D33"/>
    <w:rsid w:val="005C03C5"/>
    <w:rsid w:val="005C7735"/>
    <w:rsid w:val="005C7C8E"/>
    <w:rsid w:val="005F2342"/>
    <w:rsid w:val="00610083"/>
    <w:rsid w:val="00644ACB"/>
    <w:rsid w:val="00646B96"/>
    <w:rsid w:val="00667FC6"/>
    <w:rsid w:val="0067781D"/>
    <w:rsid w:val="00690FB1"/>
    <w:rsid w:val="00693D05"/>
    <w:rsid w:val="00696BA7"/>
    <w:rsid w:val="006978BE"/>
    <w:rsid w:val="006A4CAF"/>
    <w:rsid w:val="006E79F4"/>
    <w:rsid w:val="00713F43"/>
    <w:rsid w:val="00716574"/>
    <w:rsid w:val="007343C9"/>
    <w:rsid w:val="00736E4F"/>
    <w:rsid w:val="0077109F"/>
    <w:rsid w:val="0078371E"/>
    <w:rsid w:val="007918B9"/>
    <w:rsid w:val="007955BF"/>
    <w:rsid w:val="007A26AA"/>
    <w:rsid w:val="007B7732"/>
    <w:rsid w:val="007D202C"/>
    <w:rsid w:val="007D7976"/>
    <w:rsid w:val="0081138E"/>
    <w:rsid w:val="00815C54"/>
    <w:rsid w:val="00822102"/>
    <w:rsid w:val="008453AC"/>
    <w:rsid w:val="008C046A"/>
    <w:rsid w:val="008E2791"/>
    <w:rsid w:val="00907CE7"/>
    <w:rsid w:val="009322C2"/>
    <w:rsid w:val="00960DDF"/>
    <w:rsid w:val="009772FF"/>
    <w:rsid w:val="009861D2"/>
    <w:rsid w:val="00990F22"/>
    <w:rsid w:val="009A1450"/>
    <w:rsid w:val="009C3EE7"/>
    <w:rsid w:val="009C6E5A"/>
    <w:rsid w:val="009D172F"/>
    <w:rsid w:val="009F2FEB"/>
    <w:rsid w:val="00A04490"/>
    <w:rsid w:val="00A063FA"/>
    <w:rsid w:val="00A31743"/>
    <w:rsid w:val="00A52157"/>
    <w:rsid w:val="00A744F7"/>
    <w:rsid w:val="00AA0B28"/>
    <w:rsid w:val="00AA0E06"/>
    <w:rsid w:val="00AC54AA"/>
    <w:rsid w:val="00B017D4"/>
    <w:rsid w:val="00B15510"/>
    <w:rsid w:val="00B36427"/>
    <w:rsid w:val="00B410BC"/>
    <w:rsid w:val="00B53B02"/>
    <w:rsid w:val="00B80DE2"/>
    <w:rsid w:val="00BD18DE"/>
    <w:rsid w:val="00BF5E19"/>
    <w:rsid w:val="00C00379"/>
    <w:rsid w:val="00C10CEC"/>
    <w:rsid w:val="00C55842"/>
    <w:rsid w:val="00C713DD"/>
    <w:rsid w:val="00C76D71"/>
    <w:rsid w:val="00C93352"/>
    <w:rsid w:val="00CB1EBB"/>
    <w:rsid w:val="00CB2046"/>
    <w:rsid w:val="00CB79F4"/>
    <w:rsid w:val="00CF41ED"/>
    <w:rsid w:val="00D1502E"/>
    <w:rsid w:val="00D275DB"/>
    <w:rsid w:val="00D34522"/>
    <w:rsid w:val="00D47163"/>
    <w:rsid w:val="00D8629F"/>
    <w:rsid w:val="00D91F2E"/>
    <w:rsid w:val="00DF0036"/>
    <w:rsid w:val="00E21108"/>
    <w:rsid w:val="00E443EF"/>
    <w:rsid w:val="00E65970"/>
    <w:rsid w:val="00E72633"/>
    <w:rsid w:val="00E75991"/>
    <w:rsid w:val="00E779FC"/>
    <w:rsid w:val="00E9268E"/>
    <w:rsid w:val="00EA244A"/>
    <w:rsid w:val="00EA32EB"/>
    <w:rsid w:val="00EF7CB4"/>
    <w:rsid w:val="00F049FC"/>
    <w:rsid w:val="00F2404A"/>
    <w:rsid w:val="00F45DCF"/>
    <w:rsid w:val="00F6039B"/>
    <w:rsid w:val="00F81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B2DE"/>
  <w15:chartTrackingRefBased/>
  <w15:docId w15:val="{02961D24-DE6D-4D07-9744-8CEEEF2B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FC6"/>
  </w:style>
  <w:style w:type="paragraph" w:styleId="Footer">
    <w:name w:val="footer"/>
    <w:basedOn w:val="Normal"/>
    <w:link w:val="FooterChar"/>
    <w:uiPriority w:val="99"/>
    <w:unhideWhenUsed/>
    <w:rsid w:val="00667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FC6"/>
  </w:style>
  <w:style w:type="character" w:styleId="CommentReference">
    <w:name w:val="annotation reference"/>
    <w:basedOn w:val="DefaultParagraphFont"/>
    <w:uiPriority w:val="99"/>
    <w:semiHidden/>
    <w:unhideWhenUsed/>
    <w:rsid w:val="001C2C26"/>
    <w:rPr>
      <w:sz w:val="16"/>
      <w:szCs w:val="16"/>
    </w:rPr>
  </w:style>
  <w:style w:type="paragraph" w:styleId="CommentText">
    <w:name w:val="annotation text"/>
    <w:basedOn w:val="Normal"/>
    <w:link w:val="CommentTextChar"/>
    <w:uiPriority w:val="99"/>
    <w:semiHidden/>
    <w:unhideWhenUsed/>
    <w:rsid w:val="001C2C26"/>
    <w:pPr>
      <w:spacing w:line="240" w:lineRule="auto"/>
    </w:pPr>
    <w:rPr>
      <w:sz w:val="20"/>
      <w:szCs w:val="20"/>
    </w:rPr>
  </w:style>
  <w:style w:type="character" w:customStyle="1" w:styleId="CommentTextChar">
    <w:name w:val="Comment Text Char"/>
    <w:basedOn w:val="DefaultParagraphFont"/>
    <w:link w:val="CommentText"/>
    <w:uiPriority w:val="99"/>
    <w:semiHidden/>
    <w:rsid w:val="001C2C26"/>
    <w:rPr>
      <w:sz w:val="20"/>
      <w:szCs w:val="20"/>
    </w:rPr>
  </w:style>
  <w:style w:type="paragraph" w:styleId="CommentSubject">
    <w:name w:val="annotation subject"/>
    <w:basedOn w:val="CommentText"/>
    <w:next w:val="CommentText"/>
    <w:link w:val="CommentSubjectChar"/>
    <w:uiPriority w:val="99"/>
    <w:semiHidden/>
    <w:unhideWhenUsed/>
    <w:rsid w:val="001C2C26"/>
    <w:rPr>
      <w:b/>
      <w:bCs/>
    </w:rPr>
  </w:style>
  <w:style w:type="character" w:customStyle="1" w:styleId="CommentSubjectChar">
    <w:name w:val="Comment Subject Char"/>
    <w:basedOn w:val="CommentTextChar"/>
    <w:link w:val="CommentSubject"/>
    <w:uiPriority w:val="99"/>
    <w:semiHidden/>
    <w:rsid w:val="001C2C26"/>
    <w:rPr>
      <w:b/>
      <w:bCs/>
      <w:sz w:val="20"/>
      <w:szCs w:val="20"/>
    </w:rPr>
  </w:style>
  <w:style w:type="paragraph" w:styleId="BalloonText">
    <w:name w:val="Balloon Text"/>
    <w:basedOn w:val="Normal"/>
    <w:link w:val="BalloonTextChar"/>
    <w:uiPriority w:val="99"/>
    <w:semiHidden/>
    <w:unhideWhenUsed/>
    <w:rsid w:val="001C2C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C26"/>
    <w:rPr>
      <w:rFonts w:ascii="Segoe UI" w:hAnsi="Segoe UI" w:cs="Segoe UI"/>
      <w:sz w:val="18"/>
      <w:szCs w:val="18"/>
    </w:rPr>
  </w:style>
  <w:style w:type="character" w:customStyle="1" w:styleId="apple-converted-space">
    <w:name w:val="apple-converted-space"/>
    <w:basedOn w:val="DefaultParagraphFont"/>
    <w:rsid w:val="00D86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194875">
      <w:bodyDiv w:val="1"/>
      <w:marLeft w:val="0"/>
      <w:marRight w:val="0"/>
      <w:marTop w:val="0"/>
      <w:marBottom w:val="0"/>
      <w:divBdr>
        <w:top w:val="none" w:sz="0" w:space="0" w:color="auto"/>
        <w:left w:val="none" w:sz="0" w:space="0" w:color="auto"/>
        <w:bottom w:val="none" w:sz="0" w:space="0" w:color="auto"/>
        <w:right w:val="none" w:sz="0" w:space="0" w:color="auto"/>
      </w:divBdr>
      <w:divsChild>
        <w:div w:id="2063820219">
          <w:marLeft w:val="600"/>
          <w:marRight w:val="0"/>
          <w:marTop w:val="0"/>
          <w:marBottom w:val="0"/>
          <w:divBdr>
            <w:top w:val="none" w:sz="0" w:space="0" w:color="auto"/>
            <w:left w:val="none" w:sz="0" w:space="0" w:color="auto"/>
            <w:bottom w:val="none" w:sz="0" w:space="0" w:color="auto"/>
            <w:right w:val="none" w:sz="0" w:space="0" w:color="auto"/>
          </w:divBdr>
        </w:div>
        <w:div w:id="1652054292">
          <w:marLeft w:val="600"/>
          <w:marRight w:val="0"/>
          <w:marTop w:val="0"/>
          <w:marBottom w:val="0"/>
          <w:divBdr>
            <w:top w:val="none" w:sz="0" w:space="0" w:color="auto"/>
            <w:left w:val="none" w:sz="0" w:space="0" w:color="auto"/>
            <w:bottom w:val="none" w:sz="0" w:space="0" w:color="auto"/>
            <w:right w:val="none" w:sz="0" w:space="0" w:color="auto"/>
          </w:divBdr>
        </w:div>
        <w:div w:id="102001723">
          <w:marLeft w:val="600"/>
          <w:marRight w:val="0"/>
          <w:marTop w:val="0"/>
          <w:marBottom w:val="0"/>
          <w:divBdr>
            <w:top w:val="none" w:sz="0" w:space="0" w:color="auto"/>
            <w:left w:val="none" w:sz="0" w:space="0" w:color="auto"/>
            <w:bottom w:val="none" w:sz="0" w:space="0" w:color="auto"/>
            <w:right w:val="none" w:sz="0" w:space="0" w:color="auto"/>
          </w:divBdr>
        </w:div>
        <w:div w:id="697703769">
          <w:marLeft w:val="600"/>
          <w:marRight w:val="0"/>
          <w:marTop w:val="0"/>
          <w:marBottom w:val="0"/>
          <w:divBdr>
            <w:top w:val="none" w:sz="0" w:space="0" w:color="auto"/>
            <w:left w:val="none" w:sz="0" w:space="0" w:color="auto"/>
            <w:bottom w:val="none" w:sz="0" w:space="0" w:color="auto"/>
            <w:right w:val="none" w:sz="0" w:space="0" w:color="auto"/>
          </w:divBdr>
        </w:div>
        <w:div w:id="1696272269">
          <w:marLeft w:val="600"/>
          <w:marRight w:val="0"/>
          <w:marTop w:val="0"/>
          <w:marBottom w:val="0"/>
          <w:divBdr>
            <w:top w:val="none" w:sz="0" w:space="0" w:color="auto"/>
            <w:left w:val="none" w:sz="0" w:space="0" w:color="auto"/>
            <w:bottom w:val="none" w:sz="0" w:space="0" w:color="auto"/>
            <w:right w:val="none" w:sz="0" w:space="0" w:color="auto"/>
          </w:divBdr>
        </w:div>
        <w:div w:id="618533630">
          <w:marLeft w:val="600"/>
          <w:marRight w:val="0"/>
          <w:marTop w:val="0"/>
          <w:marBottom w:val="0"/>
          <w:divBdr>
            <w:top w:val="none" w:sz="0" w:space="0" w:color="auto"/>
            <w:left w:val="none" w:sz="0" w:space="0" w:color="auto"/>
            <w:bottom w:val="none" w:sz="0" w:space="0" w:color="auto"/>
            <w:right w:val="none" w:sz="0" w:space="0" w:color="auto"/>
          </w:divBdr>
        </w:div>
      </w:divsChild>
    </w:div>
    <w:div w:id="1530484798">
      <w:bodyDiv w:val="1"/>
      <w:marLeft w:val="0"/>
      <w:marRight w:val="0"/>
      <w:marTop w:val="0"/>
      <w:marBottom w:val="0"/>
      <w:divBdr>
        <w:top w:val="none" w:sz="0" w:space="0" w:color="auto"/>
        <w:left w:val="none" w:sz="0" w:space="0" w:color="auto"/>
        <w:bottom w:val="none" w:sz="0" w:space="0" w:color="auto"/>
        <w:right w:val="none" w:sz="0" w:space="0" w:color="auto"/>
      </w:divBdr>
      <w:divsChild>
        <w:div w:id="1731999736">
          <w:marLeft w:val="600"/>
          <w:marRight w:val="0"/>
          <w:marTop w:val="0"/>
          <w:marBottom w:val="0"/>
          <w:divBdr>
            <w:top w:val="none" w:sz="0" w:space="0" w:color="auto"/>
            <w:left w:val="none" w:sz="0" w:space="0" w:color="auto"/>
            <w:bottom w:val="none" w:sz="0" w:space="0" w:color="auto"/>
            <w:right w:val="none" w:sz="0" w:space="0" w:color="auto"/>
          </w:divBdr>
        </w:div>
        <w:div w:id="922226942">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4AA18-A0D8-4BFB-A1F7-2E3732A2A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9</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dc:creator>
  <cp:keywords/>
  <dc:description/>
  <cp:lastModifiedBy>Tanner</cp:lastModifiedBy>
  <cp:revision>33</cp:revision>
  <dcterms:created xsi:type="dcterms:W3CDTF">2016-04-03T19:49:00Z</dcterms:created>
  <dcterms:modified xsi:type="dcterms:W3CDTF">2016-04-29T16:04:00Z</dcterms:modified>
</cp:coreProperties>
</file>