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DD86" w14:textId="77777777" w:rsidR="0059428E" w:rsidRPr="00517A5B" w:rsidRDefault="002D52AA" w:rsidP="0059428E">
      <w:pPr>
        <w:jc w:val="center"/>
        <w:rPr>
          <w:rFonts w:ascii="Amasis MT Pro Light" w:hAnsi="Amasis MT Pro Light"/>
          <w:color w:val="000000" w:themeColor="text1"/>
          <w:sz w:val="72"/>
          <w:szCs w:val="72"/>
          <w:lang w:val="en-GB"/>
        </w:rPr>
      </w:pPr>
      <w:r w:rsidRPr="00517A5B">
        <w:rPr>
          <w:rFonts w:ascii="Amasis MT Pro Light" w:hAnsi="Amasis MT Pro Light"/>
          <w:color w:val="000000" w:themeColor="text1"/>
          <w:sz w:val="72"/>
          <w:szCs w:val="72"/>
          <w:lang w:val="en-GB"/>
        </w:rPr>
        <w:t>Software Testing</w:t>
      </w:r>
    </w:p>
    <w:p w14:paraId="67324ACA" w14:textId="2AECAB2A" w:rsidR="00F2554E" w:rsidRPr="00F2554E" w:rsidRDefault="002D52AA" w:rsidP="00F2554E">
      <w:pPr>
        <w:pStyle w:val="ListParagraph"/>
        <w:numPr>
          <w:ilvl w:val="0"/>
          <w:numId w:val="1"/>
        </w:numPr>
        <w:rPr>
          <w:rStyle w:val="Strong"/>
          <w:rFonts w:ascii="Amasis MT Pro Light" w:hAnsi="Amasis MT Pro Light"/>
          <w:b w:val="0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What is Software Testing? </w:t>
      </w:r>
    </w:p>
    <w:p w14:paraId="4309793C" w14:textId="77777777" w:rsidR="00F2554E" w:rsidRDefault="00F2554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Amasis MT Pro Light" w:hAnsi="Amasis MT Pro Light"/>
          <w:b w:val="0"/>
          <w:color w:val="000000" w:themeColor="text1"/>
          <w:sz w:val="24"/>
          <w:szCs w:val="24"/>
          <w:shd w:val="clear" w:color="auto" w:fill="FFFFFF"/>
        </w:rPr>
      </w:pPr>
    </w:p>
    <w:p w14:paraId="01DF11D5" w14:textId="5B084455" w:rsidR="0059428E" w:rsidRPr="003C675C" w:rsidRDefault="00D61B57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masis MT Pro Light" w:hAnsi="Amasis MT Pro Light"/>
          <w:b w:val="0"/>
          <w:color w:val="000000" w:themeColor="text1"/>
          <w:sz w:val="24"/>
          <w:szCs w:val="24"/>
          <w:shd w:val="clear" w:color="auto" w:fill="FFFFFF"/>
        </w:rPr>
        <w:t>“</w:t>
      </w:r>
      <w:r w:rsidR="002D52AA" w:rsidRPr="003C675C">
        <w:rPr>
          <w:rStyle w:val="Strong"/>
          <w:rFonts w:ascii="Amasis MT Pro Light" w:hAnsi="Amasis MT Pro Light"/>
          <w:b w:val="0"/>
          <w:color w:val="000000" w:themeColor="text1"/>
          <w:sz w:val="24"/>
          <w:szCs w:val="24"/>
          <w:shd w:val="clear" w:color="auto" w:fill="FFFFFF"/>
        </w:rPr>
        <w:t>Software Testing</w:t>
      </w:r>
      <w:r w:rsidR="002D52AA"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 xml:space="preserve"> is a method to check whether the actual software product matches expected requirements and ensure that the software product is</w:t>
      </w:r>
      <w:hyperlink r:id="rId5" w:history="1">
        <w:r w:rsidR="002D52AA" w:rsidRPr="003C675C">
          <w:rPr>
            <w:rStyle w:val="Hyperlink"/>
            <w:rFonts w:ascii="Amasis MT Pro Light" w:hAnsi="Amasis MT Pro Light"/>
            <w:color w:val="000000" w:themeColor="text1"/>
            <w:sz w:val="24"/>
            <w:szCs w:val="24"/>
            <w:u w:val="none"/>
            <w:shd w:val="clear" w:color="auto" w:fill="FFFFFF"/>
            <w:lang w:val="en-GB"/>
          </w:rPr>
          <w:t xml:space="preserve"> defect</w:t>
        </w:r>
        <w:r w:rsidR="002D52AA" w:rsidRPr="003C675C">
          <w:rPr>
            <w:rStyle w:val="Hyperlink"/>
            <w:rFonts w:ascii="Amasis MT Pro Light" w:hAnsi="Amasis MT Pro Light"/>
            <w:color w:val="000000" w:themeColor="text1"/>
            <w:sz w:val="24"/>
            <w:szCs w:val="24"/>
            <w:u w:val="none"/>
            <w:shd w:val="clear" w:color="auto" w:fill="FFFFFF"/>
          </w:rPr>
          <w:t> </w:t>
        </w:r>
      </w:hyperlink>
      <w:r w:rsidR="002D52AA"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>free. It involves executing software/system components using manual or automated tools to evaluate one or more properties of interest. Software testing aims to identify errors, gaps, or missing requirements in contrast to actual needs.</w:t>
      </w:r>
      <w:r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>”</w:t>
      </w:r>
    </w:p>
    <w:p w14:paraId="65BBC961" w14:textId="77777777" w:rsidR="0059428E" w:rsidRPr="003C675C" w:rsidRDefault="0059428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</w:pPr>
    </w:p>
    <w:p w14:paraId="7029867F" w14:textId="77777777" w:rsidR="0059428E" w:rsidRPr="003C675C" w:rsidRDefault="002D52AA" w:rsidP="0059428E">
      <w:pPr>
        <w:pStyle w:val="ListParagraph"/>
        <w:numPr>
          <w:ilvl w:val="0"/>
          <w:numId w:val="1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Types of Software Testing</w:t>
      </w:r>
    </w:p>
    <w:p w14:paraId="0419BB70" w14:textId="77777777" w:rsidR="0059428E" w:rsidRPr="003C675C" w:rsidRDefault="0059428E" w:rsidP="0059428E">
      <w:pPr>
        <w:pStyle w:val="ListParagraph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6A38708E" w14:textId="77777777" w:rsidR="0059428E" w:rsidRPr="003C675C" w:rsidRDefault="002D52AA" w:rsidP="0059428E">
      <w:pPr>
        <w:pStyle w:val="ListParagraph"/>
        <w:numPr>
          <w:ilvl w:val="0"/>
          <w:numId w:val="4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Functional Testing</w:t>
      </w:r>
    </w:p>
    <w:p w14:paraId="1242F29F" w14:textId="77777777" w:rsidR="0059428E" w:rsidRPr="003C675C" w:rsidRDefault="002D52AA" w:rsidP="0059428E">
      <w:pPr>
        <w:pStyle w:val="ListParagraph"/>
        <w:numPr>
          <w:ilvl w:val="0"/>
          <w:numId w:val="5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Unit Testing</w:t>
      </w:r>
    </w:p>
    <w:p w14:paraId="2D627AFB" w14:textId="77777777" w:rsidR="0059428E" w:rsidRPr="003C675C" w:rsidRDefault="002D52AA" w:rsidP="0059428E">
      <w:pPr>
        <w:pStyle w:val="ListParagraph"/>
        <w:numPr>
          <w:ilvl w:val="0"/>
          <w:numId w:val="5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Integration Testing</w:t>
      </w:r>
    </w:p>
    <w:p w14:paraId="3614B205" w14:textId="77777777" w:rsidR="0059428E" w:rsidRPr="003C675C" w:rsidRDefault="002D52AA" w:rsidP="0059428E">
      <w:pPr>
        <w:pStyle w:val="ListParagraph"/>
        <w:numPr>
          <w:ilvl w:val="0"/>
          <w:numId w:val="5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System Testing</w:t>
      </w:r>
    </w:p>
    <w:p w14:paraId="52FE448E" w14:textId="77777777" w:rsidR="0059428E" w:rsidRPr="003C675C" w:rsidRDefault="002D52AA" w:rsidP="0059428E">
      <w:pPr>
        <w:pStyle w:val="ListParagraph"/>
        <w:numPr>
          <w:ilvl w:val="0"/>
          <w:numId w:val="5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Acceptance Testing</w:t>
      </w:r>
    </w:p>
    <w:p w14:paraId="7F98D426" w14:textId="77777777" w:rsidR="0059428E" w:rsidRPr="003C675C" w:rsidRDefault="0059428E" w:rsidP="0059428E">
      <w:pPr>
        <w:pStyle w:val="ListParagraph"/>
        <w:ind w:left="1080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250FAA78" w14:textId="77777777" w:rsidR="0059428E" w:rsidRPr="003C675C" w:rsidRDefault="002D52AA" w:rsidP="0059428E">
      <w:pPr>
        <w:pStyle w:val="ListParagraph"/>
        <w:numPr>
          <w:ilvl w:val="0"/>
          <w:numId w:val="4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Non-Functional Testing</w:t>
      </w:r>
    </w:p>
    <w:p w14:paraId="650B9063" w14:textId="77777777" w:rsidR="0059428E" w:rsidRPr="003C675C" w:rsidRDefault="002D52AA" w:rsidP="0059428E">
      <w:pPr>
        <w:pStyle w:val="ListParagraph"/>
        <w:numPr>
          <w:ilvl w:val="0"/>
          <w:numId w:val="6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Security Testing </w:t>
      </w:r>
    </w:p>
    <w:p w14:paraId="07AF1B28" w14:textId="77777777" w:rsidR="0059428E" w:rsidRPr="003C675C" w:rsidRDefault="002D52AA" w:rsidP="0059428E">
      <w:pPr>
        <w:pStyle w:val="ListParagraph"/>
        <w:numPr>
          <w:ilvl w:val="0"/>
          <w:numId w:val="6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Performance Testing</w:t>
      </w:r>
    </w:p>
    <w:p w14:paraId="63B1844D" w14:textId="77777777" w:rsidR="0059428E" w:rsidRPr="003C675C" w:rsidRDefault="002D52AA" w:rsidP="0059428E">
      <w:pPr>
        <w:pStyle w:val="ListParagraph"/>
        <w:numPr>
          <w:ilvl w:val="0"/>
          <w:numId w:val="6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Usability Testing</w:t>
      </w:r>
    </w:p>
    <w:p w14:paraId="2C2D75B6" w14:textId="77777777" w:rsidR="0059428E" w:rsidRPr="003C675C" w:rsidRDefault="002D52AA" w:rsidP="0059428E">
      <w:pPr>
        <w:pStyle w:val="ListParagraph"/>
        <w:numPr>
          <w:ilvl w:val="0"/>
          <w:numId w:val="6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Compatibility Testing</w:t>
      </w:r>
    </w:p>
    <w:p w14:paraId="670984A2" w14:textId="77777777" w:rsidR="0059428E" w:rsidRPr="00517A5B" w:rsidRDefault="0059428E" w:rsidP="0059428E">
      <w:pPr>
        <w:pStyle w:val="ListParagraph"/>
        <w:ind w:left="0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7332198F" w14:textId="77777777" w:rsidR="0059428E" w:rsidRPr="00517A5B" w:rsidRDefault="002D52AA" w:rsidP="0059428E">
      <w:pPr>
        <w:pStyle w:val="ListParagraph"/>
        <w:ind w:left="0" w:firstLine="720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517A5B">
        <w:rPr>
          <w:rFonts w:ascii="Amasis MT Pro Light" w:hAnsi="Amasis MT Pro Light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0FA705B5" wp14:editId="1592B2D8">
            <wp:extent cx="5886450" cy="27717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7391" w14:textId="77777777" w:rsidR="0059428E" w:rsidRPr="00517A5B" w:rsidRDefault="0059428E" w:rsidP="0059428E">
      <w:pPr>
        <w:pStyle w:val="ListParagraph"/>
        <w:ind w:left="1080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265D5BD1" w14:textId="77777777" w:rsidR="0059428E" w:rsidRPr="00517A5B" w:rsidRDefault="0059428E" w:rsidP="0059428E">
      <w:pPr>
        <w:pStyle w:val="ListParagraph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6698281B" w14:textId="77777777" w:rsidR="0059428E" w:rsidRPr="003C675C" w:rsidRDefault="002D52AA" w:rsidP="0059428E">
      <w:pPr>
        <w:pStyle w:val="ListParagraph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lastRenderedPageBreak/>
        <w:t>Unit Testing:</w:t>
      </w:r>
    </w:p>
    <w:p w14:paraId="76478313" w14:textId="77777777" w:rsidR="0059428E" w:rsidRPr="003C675C" w:rsidRDefault="002D52AA" w:rsidP="0059428E">
      <w:pPr>
        <w:pStyle w:val="ListParagraph"/>
        <w:numPr>
          <w:ilvl w:val="0"/>
          <w:numId w:val="7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Unit tests are superficial and close to the source of an application, and they test individual methods and functions of your software's classes, components, or modules.</w:t>
      </w:r>
    </w:p>
    <w:p w14:paraId="307C65FE" w14:textId="77777777" w:rsidR="0059428E" w:rsidRPr="003C675C" w:rsidRDefault="0059428E" w:rsidP="0059428E">
      <w:pPr>
        <w:pStyle w:val="ListParagraph"/>
        <w:ind w:left="1440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2F617EF1" w14:textId="77777777" w:rsidR="0059428E" w:rsidRPr="003C675C" w:rsidRDefault="002D52AA" w:rsidP="0059428E">
      <w:pPr>
        <w:pStyle w:val="ListParagraph"/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  <w:lang w:val="en-GB"/>
        </w:rPr>
      </w:pP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  <w:lang w:val="en-GB"/>
        </w:rPr>
        <w:t>Integration Testing:</w:t>
      </w:r>
    </w:p>
    <w:p w14:paraId="4A4FA9D5" w14:textId="77777777" w:rsidR="0059428E" w:rsidRPr="003C675C" w:rsidRDefault="002D52AA" w:rsidP="0059428E">
      <w:pPr>
        <w:pStyle w:val="ListParagraph"/>
        <w:numPr>
          <w:ilvl w:val="0"/>
          <w:numId w:val="7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Integration tests verify that your application's different modules or services work well together.</w:t>
      </w:r>
    </w:p>
    <w:p w14:paraId="6D3338C0" w14:textId="77777777" w:rsidR="0059428E" w:rsidRPr="003C675C" w:rsidRDefault="0059428E" w:rsidP="0059428E">
      <w:pPr>
        <w:pStyle w:val="ListParagraph"/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</w:pPr>
    </w:p>
    <w:p w14:paraId="61151EED" w14:textId="77777777" w:rsidR="0059428E" w:rsidRPr="003C675C" w:rsidRDefault="002D52AA" w:rsidP="0059428E">
      <w:pPr>
        <w:pStyle w:val="ListParagraph"/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  <w:lang w:val="en-GB"/>
        </w:rPr>
      </w:pP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  <w:lang w:val="en-GB"/>
        </w:rPr>
        <w:t>System Testing:</w:t>
      </w:r>
    </w:p>
    <w:p w14:paraId="025049A3" w14:textId="663E102D" w:rsidR="0059428E" w:rsidRPr="003C675C" w:rsidRDefault="002D52AA" w:rsidP="0059428E">
      <w:pPr>
        <w:pStyle w:val="ListParagraph"/>
        <w:numPr>
          <w:ilvl w:val="0"/>
          <w:numId w:val="7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System testing </w:t>
      </w:r>
      <w:r w:rsidR="007D4E10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compiles and tests </w:t>
      </w:r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 xml:space="preserve">your </w:t>
      </w:r>
      <w:proofErr w:type="gramStart"/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>software as a whole</w:t>
      </w:r>
      <w:r w:rsidR="007D4E10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>,</w:t>
      </w:r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D4E10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>evaluating</w:t>
      </w:r>
      <w:proofErr w:type="gramEnd"/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 xml:space="preserve"> the functionality, security, and portability.</w:t>
      </w:r>
    </w:p>
    <w:p w14:paraId="5D259607" w14:textId="77777777" w:rsidR="0059428E" w:rsidRPr="003C675C" w:rsidRDefault="0059428E" w:rsidP="0059428E">
      <w:pPr>
        <w:pStyle w:val="ListParagraph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05F98402" w14:textId="77777777" w:rsidR="0059428E" w:rsidRPr="003C675C" w:rsidRDefault="002D52AA" w:rsidP="0059428E">
      <w:pPr>
        <w:pStyle w:val="ListParagraph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Acceptance Testing:</w:t>
      </w:r>
    </w:p>
    <w:p w14:paraId="5049F5B3" w14:textId="25BE8A01" w:rsidR="0059428E" w:rsidRPr="003C675C" w:rsidRDefault="002D52AA" w:rsidP="0059428E">
      <w:pPr>
        <w:pStyle w:val="ListParagraph"/>
        <w:numPr>
          <w:ilvl w:val="0"/>
          <w:numId w:val="7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Acceptance tests </w:t>
      </w:r>
      <w:r w:rsidR="00C45E55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help us confirm that the 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system satisfies </w:t>
      </w:r>
      <w:r w:rsidR="00C45E55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C45E55"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requirements </w:t>
      </w:r>
      <w:r w:rsidR="00C45E55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of the 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business. </w:t>
      </w:r>
      <w:r w:rsidR="005A0C71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The e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ntire application </w:t>
      </w:r>
      <w:proofErr w:type="gramStart"/>
      <w:r w:rsidR="005A0C71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has 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to</w:t>
      </w:r>
      <w:proofErr w:type="gramEnd"/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 be running </w:t>
      </w:r>
      <w:r w:rsidR="005A0C71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for these tests since they 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focus on replicating user behavior. </w:t>
      </w:r>
      <w:r w:rsidR="005A0C71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Moreover,</w:t>
      </w:r>
      <w:r w:rsidR="005A0C71"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they can further measure the system's performance and reject changes if specific goals are not met.</w:t>
      </w:r>
    </w:p>
    <w:p w14:paraId="4063BDFA" w14:textId="77777777" w:rsidR="0059428E" w:rsidRPr="003C675C" w:rsidRDefault="0059428E" w:rsidP="0059428E">
      <w:pPr>
        <w:pStyle w:val="ListParagraph"/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</w:pPr>
    </w:p>
    <w:p w14:paraId="4D7BF384" w14:textId="77777777" w:rsidR="0059428E" w:rsidRPr="003C675C" w:rsidRDefault="002D52AA" w:rsidP="0059428E">
      <w:pPr>
        <w:pStyle w:val="ListParagraph"/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  <w:lang w:val="en-GB"/>
        </w:rPr>
      </w:pP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  <w:lang w:val="en-GB"/>
        </w:rPr>
        <w:t>Security Testing:</w:t>
      </w:r>
    </w:p>
    <w:p w14:paraId="2739E4AC" w14:textId="6835A2D9" w:rsidR="0059428E" w:rsidRPr="003C675C" w:rsidRDefault="008D0C30" w:rsidP="0059428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masis MT Pro Light" w:hAnsi="Amasis MT Pro Light"/>
          <w:color w:val="000000" w:themeColor="text1"/>
        </w:rPr>
      </w:pPr>
      <w:hyperlink r:id="rId7" w:history="1">
        <w:r w:rsidR="002D52AA" w:rsidRPr="003C675C">
          <w:rPr>
            <w:rStyle w:val="Hyperlink"/>
            <w:rFonts w:ascii="Amasis MT Pro Light" w:hAnsi="Amasis MT Pro Light"/>
            <w:color w:val="000000" w:themeColor="text1"/>
            <w:u w:val="none"/>
            <w:bdr w:val="none" w:sz="0" w:space="0" w:color="auto" w:frame="1"/>
          </w:rPr>
          <w:t>Security Testing</w:t>
        </w:r>
      </w:hyperlink>
      <w:r w:rsidR="002D52AA" w:rsidRPr="003C675C">
        <w:rPr>
          <w:rFonts w:ascii="Amasis MT Pro Light" w:hAnsi="Amasis MT Pro Light"/>
          <w:color w:val="000000" w:themeColor="text1"/>
        </w:rPr>
        <w:t xml:space="preserve"> </w:t>
      </w:r>
      <w:r w:rsidR="005A0C71">
        <w:rPr>
          <w:rFonts w:ascii="Amasis MT Pro Light" w:hAnsi="Amasis MT Pro Light"/>
          <w:color w:val="000000" w:themeColor="text1"/>
        </w:rPr>
        <w:t>assesses</w:t>
      </w:r>
      <w:r w:rsidR="005A0C71" w:rsidRPr="003C675C">
        <w:rPr>
          <w:rFonts w:ascii="Amasis MT Pro Light" w:hAnsi="Amasis MT Pro Light"/>
          <w:color w:val="000000" w:themeColor="text1"/>
        </w:rPr>
        <w:t xml:space="preserve"> </w:t>
      </w:r>
      <w:r w:rsidR="005A0C71">
        <w:rPr>
          <w:rFonts w:ascii="Amasis MT Pro Light" w:hAnsi="Amasis MT Pro Light"/>
          <w:color w:val="000000" w:themeColor="text1"/>
        </w:rPr>
        <w:t>if</w:t>
      </w:r>
      <w:r w:rsidR="005A0C71" w:rsidRPr="003C675C">
        <w:rPr>
          <w:rFonts w:ascii="Amasis MT Pro Light" w:hAnsi="Amasis MT Pro Light"/>
          <w:color w:val="000000" w:themeColor="text1"/>
        </w:rPr>
        <w:t xml:space="preserve"> </w:t>
      </w:r>
      <w:r w:rsidR="002D52AA" w:rsidRPr="003C675C">
        <w:rPr>
          <w:rFonts w:ascii="Amasis MT Pro Light" w:hAnsi="Amasis MT Pro Light"/>
          <w:color w:val="000000" w:themeColor="text1"/>
        </w:rPr>
        <w:t xml:space="preserve">the software, application, or website is secure from internal or external threats. This </w:t>
      </w:r>
      <w:r w:rsidR="005A0C71">
        <w:rPr>
          <w:rFonts w:ascii="Amasis MT Pro Light" w:hAnsi="Amasis MT Pro Light"/>
          <w:color w:val="000000" w:themeColor="text1"/>
        </w:rPr>
        <w:t xml:space="preserve">measures the software’s protection against </w:t>
      </w:r>
      <w:r w:rsidR="002D52AA" w:rsidRPr="003C675C">
        <w:rPr>
          <w:rFonts w:ascii="Amasis MT Pro Light" w:hAnsi="Amasis MT Pro Light"/>
          <w:color w:val="000000" w:themeColor="text1"/>
        </w:rPr>
        <w:t xml:space="preserve">malicious programs and viruses and </w:t>
      </w:r>
      <w:r w:rsidR="005A0C71">
        <w:rPr>
          <w:rFonts w:ascii="Amasis MT Pro Light" w:hAnsi="Amasis MT Pro Light"/>
          <w:color w:val="000000" w:themeColor="text1"/>
        </w:rPr>
        <w:t xml:space="preserve">the </w:t>
      </w:r>
      <w:r w:rsidR="002D52AA" w:rsidRPr="003C675C">
        <w:rPr>
          <w:rFonts w:ascii="Amasis MT Pro Light" w:hAnsi="Amasis MT Pro Light"/>
          <w:color w:val="000000" w:themeColor="text1"/>
        </w:rPr>
        <w:t>safe</w:t>
      </w:r>
      <w:r w:rsidR="005A0C71">
        <w:rPr>
          <w:rFonts w:ascii="Amasis MT Pro Light" w:hAnsi="Amasis MT Pro Light"/>
          <w:color w:val="000000" w:themeColor="text1"/>
        </w:rPr>
        <w:t>ness</w:t>
      </w:r>
      <w:r w:rsidR="002D52AA" w:rsidRPr="003C675C">
        <w:rPr>
          <w:rFonts w:ascii="Amasis MT Pro Light" w:hAnsi="Amasis MT Pro Light"/>
          <w:color w:val="000000" w:themeColor="text1"/>
        </w:rPr>
        <w:t xml:space="preserve"> </w:t>
      </w:r>
      <w:r w:rsidR="005A0C71">
        <w:rPr>
          <w:rFonts w:ascii="Amasis MT Pro Light" w:hAnsi="Amasis MT Pro Light"/>
          <w:color w:val="000000" w:themeColor="text1"/>
        </w:rPr>
        <w:t xml:space="preserve">and </w:t>
      </w:r>
      <w:r w:rsidR="002D52AA" w:rsidRPr="003C675C">
        <w:rPr>
          <w:rFonts w:ascii="Amasis MT Pro Light" w:hAnsi="Amasis MT Pro Light"/>
          <w:color w:val="000000" w:themeColor="text1"/>
        </w:rPr>
        <w:t>robust</w:t>
      </w:r>
      <w:r w:rsidR="005A0C71">
        <w:rPr>
          <w:rFonts w:ascii="Amasis MT Pro Light" w:hAnsi="Amasis MT Pro Light"/>
          <w:color w:val="000000" w:themeColor="text1"/>
        </w:rPr>
        <w:t>ness of</w:t>
      </w:r>
      <w:r w:rsidR="002D52AA" w:rsidRPr="003C675C">
        <w:rPr>
          <w:rFonts w:ascii="Amasis MT Pro Light" w:hAnsi="Amasis MT Pro Light"/>
          <w:color w:val="000000" w:themeColor="text1"/>
        </w:rPr>
        <w:t xml:space="preserve"> the authorization and authentication processes.</w:t>
      </w:r>
      <w:r w:rsidR="002D52AA" w:rsidRPr="003C675C">
        <w:rPr>
          <w:rFonts w:ascii="Amasis MT Pro Light" w:hAnsi="Amasis MT Pro Light"/>
          <w:color w:val="000000" w:themeColor="text1"/>
          <w:lang w:val="en-GB"/>
        </w:rPr>
        <w:t xml:space="preserve"> </w:t>
      </w:r>
      <w:r w:rsidR="002D52AA" w:rsidRPr="003C675C">
        <w:rPr>
          <w:rFonts w:ascii="Amasis MT Pro Light" w:hAnsi="Amasis MT Pro Light"/>
          <w:color w:val="000000" w:themeColor="text1"/>
        </w:rPr>
        <w:t xml:space="preserve">It also </w:t>
      </w:r>
      <w:r w:rsidR="000528A4">
        <w:rPr>
          <w:rFonts w:ascii="Amasis MT Pro Light" w:hAnsi="Amasis MT Pro Light"/>
          <w:color w:val="000000" w:themeColor="text1"/>
        </w:rPr>
        <w:t>eval</w:t>
      </w:r>
      <w:r w:rsidR="000528A4" w:rsidRPr="000528A4">
        <w:rPr>
          <w:rFonts w:ascii="Cambria" w:hAnsi="Cambria"/>
          <w:color w:val="000000" w:themeColor="text1"/>
        </w:rPr>
        <w:t>uates</w:t>
      </w:r>
      <w:r w:rsidR="000528A4" w:rsidRPr="003C675C">
        <w:rPr>
          <w:rFonts w:ascii="Amasis MT Pro Light" w:hAnsi="Amasis MT Pro Light"/>
          <w:color w:val="000000" w:themeColor="text1"/>
        </w:rPr>
        <w:t xml:space="preserve"> </w:t>
      </w:r>
      <w:r w:rsidR="002D52AA" w:rsidRPr="003C675C">
        <w:rPr>
          <w:rFonts w:ascii="Amasis MT Pro Light" w:hAnsi="Amasis MT Pro Light"/>
          <w:color w:val="000000" w:themeColor="text1"/>
        </w:rPr>
        <w:t>how</w:t>
      </w:r>
      <w:r w:rsidR="000528A4">
        <w:rPr>
          <w:rFonts w:ascii="Amasis MT Pro Light" w:hAnsi="Amasis MT Pro Light"/>
          <w:color w:val="000000" w:themeColor="text1"/>
        </w:rPr>
        <w:t xml:space="preserve"> the</w:t>
      </w:r>
      <w:r w:rsidR="002D52AA" w:rsidRPr="003C675C">
        <w:rPr>
          <w:rFonts w:ascii="Amasis MT Pro Light" w:hAnsi="Amasis MT Pro Light"/>
          <w:color w:val="000000" w:themeColor="text1"/>
        </w:rPr>
        <w:t xml:space="preserve"> software </w:t>
      </w:r>
      <w:r w:rsidR="000528A4">
        <w:rPr>
          <w:rFonts w:ascii="Amasis MT Pro Light" w:hAnsi="Amasis MT Pro Light"/>
          <w:color w:val="000000" w:themeColor="text1"/>
        </w:rPr>
        <w:t>respo</w:t>
      </w:r>
      <w:r w:rsidR="000528A4">
        <w:rPr>
          <w:rFonts w:ascii="Cambria" w:hAnsi="Cambria"/>
          <w:color w:val="000000" w:themeColor="text1"/>
        </w:rPr>
        <w:t>nds</w:t>
      </w:r>
      <w:r w:rsidR="000528A4" w:rsidRPr="003C675C">
        <w:rPr>
          <w:rFonts w:ascii="Amasis MT Pro Light" w:hAnsi="Amasis MT Pro Light"/>
          <w:color w:val="000000" w:themeColor="text1"/>
        </w:rPr>
        <w:t xml:space="preserve"> </w:t>
      </w:r>
      <w:r w:rsidR="000528A4">
        <w:rPr>
          <w:rFonts w:ascii="Amasis MT Pro Light" w:hAnsi="Amasis MT Pro Light"/>
          <w:color w:val="000000" w:themeColor="text1"/>
        </w:rPr>
        <w:t xml:space="preserve">to </w:t>
      </w:r>
      <w:r w:rsidR="002D52AA" w:rsidRPr="003C675C">
        <w:rPr>
          <w:rFonts w:ascii="Amasis MT Pro Light" w:hAnsi="Amasis MT Pro Light"/>
          <w:color w:val="000000" w:themeColor="text1"/>
        </w:rPr>
        <w:t>hacker attack</w:t>
      </w:r>
      <w:r w:rsidR="000528A4">
        <w:rPr>
          <w:rFonts w:ascii="Amasis MT Pro Light" w:hAnsi="Amasis MT Pro Light"/>
          <w:color w:val="000000" w:themeColor="text1"/>
        </w:rPr>
        <w:t>s</w:t>
      </w:r>
      <w:r w:rsidR="002D52AA" w:rsidRPr="003C675C">
        <w:rPr>
          <w:rFonts w:ascii="Amasis MT Pro Light" w:hAnsi="Amasis MT Pro Light"/>
          <w:color w:val="000000" w:themeColor="text1"/>
        </w:rPr>
        <w:t xml:space="preserve"> </w:t>
      </w:r>
      <w:r w:rsidR="000528A4">
        <w:rPr>
          <w:rFonts w:ascii="Amasis MT Pro Light" w:hAnsi="Amasis MT Pro Light"/>
          <w:color w:val="000000" w:themeColor="text1"/>
        </w:rPr>
        <w:t>and</w:t>
      </w:r>
      <w:r w:rsidR="000528A4" w:rsidRPr="003C675C">
        <w:rPr>
          <w:rFonts w:ascii="Amasis MT Pro Light" w:hAnsi="Amasis MT Pro Light"/>
          <w:color w:val="000000" w:themeColor="text1"/>
        </w:rPr>
        <w:t xml:space="preserve"> </w:t>
      </w:r>
      <w:r w:rsidR="002D52AA" w:rsidRPr="003C675C">
        <w:rPr>
          <w:rFonts w:ascii="Amasis MT Pro Light" w:hAnsi="Amasis MT Pro Light"/>
          <w:color w:val="000000" w:themeColor="text1"/>
        </w:rPr>
        <w:t>malicious programs and how</w:t>
      </w:r>
      <w:r w:rsidR="000528A4">
        <w:rPr>
          <w:rFonts w:ascii="Amasis MT Pro Light" w:hAnsi="Amasis MT Pro Light"/>
          <w:color w:val="000000" w:themeColor="text1"/>
        </w:rPr>
        <w:t xml:space="preserve"> </w:t>
      </w:r>
      <w:r w:rsidR="000528A4">
        <w:rPr>
          <w:rFonts w:ascii="Cambria" w:hAnsi="Cambria"/>
          <w:color w:val="000000" w:themeColor="text1"/>
        </w:rPr>
        <w:t>it</w:t>
      </w:r>
      <w:r w:rsidR="002D52AA" w:rsidRPr="003C675C">
        <w:rPr>
          <w:rFonts w:ascii="Amasis MT Pro Light" w:hAnsi="Amasis MT Pro Light"/>
          <w:color w:val="000000" w:themeColor="text1"/>
        </w:rPr>
        <w:t xml:space="preserve"> </w:t>
      </w:r>
      <w:r w:rsidR="000528A4">
        <w:rPr>
          <w:rFonts w:ascii="Amasis MT Pro Light" w:hAnsi="Amasis MT Pro Light"/>
          <w:color w:val="000000" w:themeColor="text1"/>
        </w:rPr>
        <w:t xml:space="preserve">maintains </w:t>
      </w:r>
      <w:r w:rsidR="002D52AA" w:rsidRPr="003C675C">
        <w:rPr>
          <w:rFonts w:ascii="Amasis MT Pro Light" w:hAnsi="Amasis MT Pro Light"/>
          <w:color w:val="000000" w:themeColor="text1"/>
        </w:rPr>
        <w:t xml:space="preserve">data security after such </w:t>
      </w:r>
      <w:r w:rsidR="000528A4">
        <w:rPr>
          <w:rFonts w:ascii="Amasis MT Pro Light" w:hAnsi="Amasis MT Pro Light"/>
          <w:color w:val="000000" w:themeColor="text1"/>
        </w:rPr>
        <w:t>an event</w:t>
      </w:r>
      <w:r w:rsidR="002D52AA" w:rsidRPr="003C675C">
        <w:rPr>
          <w:rFonts w:ascii="Amasis MT Pro Light" w:hAnsi="Amasis MT Pro Light"/>
          <w:color w:val="000000" w:themeColor="text1"/>
        </w:rPr>
        <w:t>.</w:t>
      </w:r>
    </w:p>
    <w:p w14:paraId="73066C87" w14:textId="77777777" w:rsidR="0059428E" w:rsidRPr="003C675C" w:rsidRDefault="0059428E" w:rsidP="0059428E">
      <w:pPr>
        <w:pStyle w:val="ListParagraph"/>
        <w:ind w:left="1440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587E7346" w14:textId="77777777" w:rsidR="0059428E" w:rsidRPr="003C675C" w:rsidRDefault="002D52AA" w:rsidP="0059428E">
      <w:pPr>
        <w:pStyle w:val="ListParagraph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Performance Testing:</w:t>
      </w:r>
    </w:p>
    <w:p w14:paraId="06192491" w14:textId="325CABB8" w:rsidR="0059428E" w:rsidRPr="003C675C" w:rsidRDefault="002D52AA" w:rsidP="0059428E">
      <w:pPr>
        <w:pStyle w:val="ListParagraph"/>
        <w:numPr>
          <w:ilvl w:val="0"/>
          <w:numId w:val="7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Performance tests </w:t>
      </w:r>
      <w:r w:rsidR="0073415A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analyze the 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system</w:t>
      </w:r>
      <w:r w:rsidR="0073415A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’s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 perform</w:t>
      </w:r>
      <w:r w:rsidR="0073415A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ance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 under a particular workload</w:t>
      </w:r>
      <w:r w:rsidR="0073415A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, which allows us to gauge the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 reliability, speed, scalability, and responsiveness</w:t>
      </w:r>
      <w:r w:rsidR="0073415A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 xml:space="preserve"> of the software</w:t>
      </w: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  <w:t>.</w:t>
      </w:r>
    </w:p>
    <w:p w14:paraId="0D9C83E1" w14:textId="77777777" w:rsidR="0059428E" w:rsidRPr="003C675C" w:rsidRDefault="0059428E" w:rsidP="0059428E">
      <w:pPr>
        <w:pStyle w:val="ListParagraph"/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</w:rPr>
      </w:pPr>
    </w:p>
    <w:p w14:paraId="487C00DD" w14:textId="77777777" w:rsidR="0059428E" w:rsidRPr="003C675C" w:rsidRDefault="002D52AA" w:rsidP="0059428E">
      <w:pPr>
        <w:pStyle w:val="ListParagraph"/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  <w:lang w:val="en-GB"/>
        </w:rPr>
      </w:pPr>
      <w:r w:rsidRPr="003C675C">
        <w:rPr>
          <w:rFonts w:ascii="Amasis MT Pro Light" w:hAnsi="Amasis MT Pro Light" w:cs="Segoe UI"/>
          <w:color w:val="000000" w:themeColor="text1"/>
          <w:sz w:val="24"/>
          <w:szCs w:val="24"/>
          <w:shd w:val="clear" w:color="auto" w:fill="FFFFFF"/>
          <w:lang w:val="en-GB"/>
        </w:rPr>
        <w:t>Usability Testing:</w:t>
      </w:r>
    </w:p>
    <w:p w14:paraId="583A0BFB" w14:textId="00CF119C" w:rsidR="0059428E" w:rsidRPr="003C675C" w:rsidRDefault="002D52AA" w:rsidP="0059428E">
      <w:pPr>
        <w:pStyle w:val="ListParagraph"/>
        <w:numPr>
          <w:ilvl w:val="0"/>
          <w:numId w:val="7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Usability tests </w:t>
      </w:r>
      <w:r w:rsidRPr="003C675C">
        <w:rPr>
          <w:rFonts w:ascii="Amasis MT Pro Light" w:hAnsi="Amasis MT Pro Light"/>
          <w:color w:val="000000" w:themeColor="text1"/>
          <w:spacing w:val="2"/>
          <w:sz w:val="24"/>
          <w:szCs w:val="24"/>
          <w:shd w:val="clear" w:color="auto" w:fill="FFFFFF"/>
          <w:lang w:val="en-GB"/>
        </w:rPr>
        <w:t>v</w:t>
      </w:r>
      <w:r w:rsidRPr="003C675C">
        <w:rPr>
          <w:rFonts w:ascii="Amasis MT Pro Light" w:hAnsi="Amasis MT Pro Light"/>
          <w:color w:val="000000" w:themeColor="text1"/>
          <w:spacing w:val="2"/>
          <w:sz w:val="24"/>
          <w:szCs w:val="24"/>
          <w:shd w:val="clear" w:color="auto" w:fill="FFFFFF"/>
        </w:rPr>
        <w:t>alid</w:t>
      </w:r>
      <w:r w:rsidRPr="003C675C">
        <w:rPr>
          <w:rFonts w:ascii="Amasis MT Pro Light" w:hAnsi="Amasis MT Pro Light"/>
          <w:color w:val="000000" w:themeColor="text1"/>
          <w:spacing w:val="2"/>
          <w:sz w:val="24"/>
          <w:szCs w:val="24"/>
          <w:shd w:val="clear" w:color="auto" w:fill="FFFFFF"/>
          <w:lang w:val="en-GB"/>
        </w:rPr>
        <w:t>ate</w:t>
      </w:r>
      <w:r w:rsidRPr="003C675C">
        <w:rPr>
          <w:rFonts w:ascii="Amasis MT Pro Light" w:hAnsi="Amasis MT Pro Light"/>
          <w:color w:val="000000" w:themeColor="text1"/>
          <w:spacing w:val="2"/>
          <w:sz w:val="24"/>
          <w:szCs w:val="24"/>
          <w:shd w:val="clear" w:color="auto" w:fill="FFFFFF"/>
        </w:rPr>
        <w:t xml:space="preserve"> how </w:t>
      </w:r>
      <w:r w:rsidR="00FC1736">
        <w:rPr>
          <w:rFonts w:ascii="Amasis MT Pro Light" w:hAnsi="Amasis MT Pro Light"/>
          <w:color w:val="000000" w:themeColor="text1"/>
          <w:spacing w:val="2"/>
          <w:sz w:val="24"/>
          <w:szCs w:val="24"/>
          <w:shd w:val="clear" w:color="auto" w:fill="FFFFFF"/>
        </w:rPr>
        <w:t>user friendly is our software</w:t>
      </w:r>
      <w:r w:rsidRPr="003C675C">
        <w:rPr>
          <w:rFonts w:ascii="Amasis MT Pro Light" w:hAnsi="Amasis MT Pro Light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45EA7307" w14:textId="77777777" w:rsidR="0059428E" w:rsidRPr="003C675C" w:rsidRDefault="0059428E" w:rsidP="0059428E">
      <w:pPr>
        <w:pStyle w:val="ListParagraph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4E4B9B06" w14:textId="77777777" w:rsidR="0059428E" w:rsidRPr="003C675C" w:rsidRDefault="002D52AA" w:rsidP="0059428E">
      <w:pPr>
        <w:pStyle w:val="ListParagraph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Compatibility Testing:</w:t>
      </w:r>
    </w:p>
    <w:p w14:paraId="458719F5" w14:textId="25006012" w:rsidR="0059428E" w:rsidRPr="008D0C30" w:rsidRDefault="002D52AA" w:rsidP="0059428E">
      <w:pPr>
        <w:pStyle w:val="ListParagraph"/>
        <w:numPr>
          <w:ilvl w:val="0"/>
          <w:numId w:val="7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  <w:t>Compatibility</w:t>
      </w:r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C1736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>tests assess</w:t>
      </w:r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C1736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 xml:space="preserve">the adaptability of the </w:t>
      </w:r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 xml:space="preserve">software </w:t>
      </w:r>
      <w:r w:rsidR="00FC1736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 xml:space="preserve">to </w:t>
      </w:r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>different environment</w:t>
      </w:r>
      <w:r w:rsidR="00FC1736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>s</w:t>
      </w:r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</w:rPr>
        <w:t>.</w:t>
      </w:r>
    </w:p>
    <w:p w14:paraId="1A725A8C" w14:textId="77777777" w:rsidR="008D0C30" w:rsidRPr="008D0C30" w:rsidRDefault="008D0C30" w:rsidP="008D0C30">
      <w:p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6AFBB19B" w14:textId="77777777" w:rsidR="0059428E" w:rsidRPr="00517A5B" w:rsidRDefault="0059428E" w:rsidP="0059428E">
      <w:pPr>
        <w:pStyle w:val="ListParagraph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54D96CD6" w14:textId="77777777" w:rsidR="0059428E" w:rsidRDefault="002D52AA" w:rsidP="0059428E">
      <w:pPr>
        <w:pStyle w:val="ListParagraph"/>
        <w:numPr>
          <w:ilvl w:val="0"/>
          <w:numId w:val="1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517A5B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lastRenderedPageBreak/>
        <w:t>Why Software Testing?</w:t>
      </w:r>
    </w:p>
    <w:p w14:paraId="34312C61" w14:textId="5AB8C83B" w:rsidR="0059428E" w:rsidRPr="00E50AC3" w:rsidRDefault="00FC1736" w:rsidP="00E50A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ambria" w:hAnsi="Cambria"/>
          <w:color w:val="000000" w:themeColor="text1"/>
          <w:sz w:val="24"/>
          <w:szCs w:val="24"/>
          <w:lang w:val="en-GB"/>
        </w:rPr>
      </w:pPr>
      <w:r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Software testing allows us to save </w:t>
      </w:r>
      <w:r w:rsidR="002D52AA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money</w:t>
      </w:r>
      <w:r w:rsidR="00F00352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 and time</w:t>
      </w:r>
      <w:r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, improve security, increase product quality, improve customer satisfaction, and enhance the development process</w:t>
      </w:r>
      <w:r w:rsidR="00F00352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 </w:t>
      </w:r>
      <w:r w:rsidR="009935FD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while</w:t>
      </w:r>
      <w:r w:rsidR="00F00352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 reducing developer workload </w:t>
      </w:r>
      <w:r w:rsidR="009935FD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 xml:space="preserve">by </w:t>
      </w:r>
      <w:r w:rsidR="00F00352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testing possible issues ahead of time</w:t>
      </w:r>
      <w:r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.</w:t>
      </w:r>
    </w:p>
    <w:p w14:paraId="1DC5BFF6" w14:textId="77777777" w:rsidR="0059428E" w:rsidRDefault="0059428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</w:p>
    <w:p w14:paraId="4661FFAE" w14:textId="77777777" w:rsidR="0059428E" w:rsidRPr="00517A5B" w:rsidRDefault="002D52AA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  <w:r>
        <w:rPr>
          <w:rFonts w:ascii="Amasis MT Pro Light" w:hAnsi="Amasis MT Pro Light"/>
          <w:noProof/>
          <w:color w:val="000000" w:themeColor="text1"/>
          <w:sz w:val="24"/>
          <w:szCs w:val="24"/>
          <w:shd w:val="clear" w:color="auto" w:fill="FFFFFF"/>
          <w:lang w:val="en-GB"/>
        </w:rPr>
        <w:drawing>
          <wp:inline distT="0" distB="0" distL="0" distR="0" wp14:anchorId="37E3C3E3" wp14:editId="37DEB6E1">
            <wp:extent cx="5895975" cy="43624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A2B5" w14:textId="77777777" w:rsidR="0059428E" w:rsidRDefault="0059428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</w:p>
    <w:p w14:paraId="14621470" w14:textId="77777777" w:rsidR="002D52AA" w:rsidRDefault="002D52AA" w:rsidP="002D52AA">
      <w:pPr>
        <w:rPr>
          <w:rFonts w:ascii="Amasis MT Pro Light" w:eastAsiaTheme="minorHAnsi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Feedback:</w:t>
      </w:r>
    </w:p>
    <w:p w14:paraId="7AFAEA66" w14:textId="432CF9A1" w:rsidR="002D52AA" w:rsidRPr="002D52AA" w:rsidRDefault="002D52AA" w:rsidP="002D52AA">
      <w:p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I talked with Mr. </w:t>
      </w:r>
      <w:proofErr w:type="spellStart"/>
      <w:r>
        <w:rPr>
          <w:rFonts w:ascii="Amasis MT Pro Light" w:hAnsi="Amasis MT Pro Light"/>
          <w:sz w:val="24"/>
          <w:szCs w:val="24"/>
          <w:lang w:val="en-GB"/>
        </w:rPr>
        <w:t>Ligthart</w:t>
      </w:r>
      <w:proofErr w:type="spellEnd"/>
      <w:r>
        <w:rPr>
          <w:rFonts w:ascii="Amasis MT Pro Light" w:hAnsi="Amasis MT Pro Light"/>
          <w:sz w:val="24"/>
          <w:szCs w:val="24"/>
          <w:lang w:val="en-GB"/>
        </w:rPr>
        <w:t xml:space="preserve"> and Mr. </w:t>
      </w:r>
      <w:proofErr w:type="spellStart"/>
      <w:r>
        <w:rPr>
          <w:rFonts w:ascii="Amasis MT Pro Light" w:hAnsi="Amasis MT Pro Light"/>
          <w:sz w:val="24"/>
          <w:szCs w:val="24"/>
          <w:lang w:val="en-GB"/>
        </w:rPr>
        <w:t>Samuil</w:t>
      </w:r>
      <w:proofErr w:type="spellEnd"/>
      <w:r w:rsidR="009935FD">
        <w:rPr>
          <w:rFonts w:ascii="Amasis MT Pro Light" w:hAnsi="Amasis MT Pro Light"/>
          <w:sz w:val="24"/>
          <w:szCs w:val="24"/>
          <w:lang w:val="en-GB"/>
        </w:rPr>
        <w:t>,</w:t>
      </w:r>
      <w:r>
        <w:rPr>
          <w:rFonts w:ascii="Amasis MT Pro Light" w:hAnsi="Amasis MT Pro Light"/>
          <w:sz w:val="24"/>
          <w:szCs w:val="24"/>
          <w:lang w:val="en-GB"/>
        </w:rPr>
        <w:t xml:space="preserve"> </w:t>
      </w:r>
      <w:r w:rsidR="009935FD">
        <w:rPr>
          <w:rFonts w:ascii="Amasis MT Pro Light" w:hAnsi="Amasis MT Pro Light"/>
          <w:sz w:val="24"/>
          <w:szCs w:val="24"/>
          <w:lang w:val="en-GB"/>
        </w:rPr>
        <w:t xml:space="preserve">and they </w:t>
      </w:r>
      <w:r>
        <w:rPr>
          <w:rFonts w:ascii="Amasis MT Pro Light" w:hAnsi="Amasis MT Pro Light"/>
          <w:sz w:val="24"/>
          <w:szCs w:val="24"/>
          <w:lang w:val="en-GB"/>
        </w:rPr>
        <w:t xml:space="preserve">both </w:t>
      </w:r>
      <w:r w:rsidR="009935FD">
        <w:rPr>
          <w:rFonts w:ascii="Amasis MT Pro Light" w:hAnsi="Amasis MT Pro Light"/>
          <w:sz w:val="24"/>
          <w:szCs w:val="24"/>
          <w:lang w:val="en-GB"/>
        </w:rPr>
        <w:t xml:space="preserve">provided </w:t>
      </w:r>
      <w:r>
        <w:rPr>
          <w:rFonts w:ascii="Amasis MT Pro Light" w:hAnsi="Amasis MT Pro Light"/>
          <w:sz w:val="24"/>
          <w:szCs w:val="24"/>
          <w:lang w:val="en-GB"/>
        </w:rPr>
        <w:t>me</w:t>
      </w:r>
      <w:r w:rsidR="009935FD" w:rsidRPr="009935FD">
        <w:rPr>
          <w:rFonts w:ascii="Amasis MT Pro Light" w:hAnsi="Amasis MT Pro Light"/>
          <w:sz w:val="24"/>
          <w:szCs w:val="24"/>
          <w:lang w:val="en-GB"/>
        </w:rPr>
        <w:t xml:space="preserve"> </w:t>
      </w:r>
      <w:r w:rsidR="009935FD">
        <w:rPr>
          <w:rFonts w:ascii="Amasis MT Pro Light" w:hAnsi="Amasis MT Pro Light"/>
          <w:sz w:val="24"/>
          <w:szCs w:val="24"/>
          <w:lang w:val="en-GB"/>
        </w:rPr>
        <w:t>with</w:t>
      </w:r>
      <w:r>
        <w:rPr>
          <w:rFonts w:ascii="Amasis MT Pro Light" w:hAnsi="Amasis MT Pro Light"/>
          <w:sz w:val="24"/>
          <w:szCs w:val="24"/>
          <w:lang w:val="en-GB"/>
        </w:rPr>
        <w:t xml:space="preserve"> the same feedback about confirming the truth of information by testing different technologies and writing my observation about those as proof. They also showed me </w:t>
      </w:r>
      <w:r>
        <w:rPr>
          <w:rFonts w:ascii="Amasis MT Pro Light" w:hAnsi="Amasis MT Pro Light"/>
          <w:sz w:val="24"/>
          <w:szCs w:val="24"/>
        </w:rPr>
        <w:t>APA Style Reference Citations</w:t>
      </w:r>
      <w:r>
        <w:rPr>
          <w:rFonts w:ascii="Amasis MT Pro Light" w:hAnsi="Amasis MT Pro Light"/>
          <w:sz w:val="24"/>
          <w:szCs w:val="24"/>
          <w:lang w:val="en-GB"/>
        </w:rPr>
        <w:t>.</w:t>
      </w:r>
    </w:p>
    <w:p w14:paraId="0B41B15D" w14:textId="77777777" w:rsidR="002D52AA" w:rsidRDefault="002D52AA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</w:p>
    <w:p w14:paraId="1F60D432" w14:textId="06FF4D35" w:rsidR="0059428E" w:rsidRPr="00517A5B" w:rsidRDefault="002D52AA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  <w:r w:rsidRPr="00517A5B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  <w:t>DOT Framework Chosen Research Methods:</w:t>
      </w:r>
    </w:p>
    <w:p w14:paraId="60B93EDB" w14:textId="77777777" w:rsidR="0059428E" w:rsidRPr="00517A5B" w:rsidRDefault="0059428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</w:p>
    <w:p w14:paraId="3DAD3658" w14:textId="77777777" w:rsidR="0059428E" w:rsidRPr="00517A5B" w:rsidRDefault="002D52AA" w:rsidP="0059428E">
      <w:pPr>
        <w:pStyle w:val="ListParagraph"/>
        <w:numPr>
          <w:ilvl w:val="0"/>
          <w:numId w:val="3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517A5B">
        <w:rPr>
          <w:rFonts w:ascii="Amasis MT Pro Light" w:hAnsi="Amasis MT Pro Light"/>
          <w:color w:val="000000" w:themeColor="text1"/>
          <w:sz w:val="24"/>
          <w:szCs w:val="24"/>
        </w:rPr>
        <w:t>Available product analysis</w:t>
      </w:r>
    </w:p>
    <w:p w14:paraId="390A9F31" w14:textId="77777777" w:rsidR="0059428E" w:rsidRPr="00517A5B" w:rsidRDefault="002D52AA" w:rsidP="0059428E">
      <w:pPr>
        <w:pStyle w:val="ListParagraph"/>
        <w:numPr>
          <w:ilvl w:val="0"/>
          <w:numId w:val="3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517A5B">
        <w:rPr>
          <w:rFonts w:ascii="Amasis MT Pro Light" w:hAnsi="Amasis MT Pro Light"/>
          <w:color w:val="000000" w:themeColor="text1"/>
          <w:sz w:val="24"/>
          <w:szCs w:val="24"/>
        </w:rPr>
        <w:t>Community research</w:t>
      </w:r>
    </w:p>
    <w:p w14:paraId="6789F0BE" w14:textId="77777777" w:rsidR="0059428E" w:rsidRPr="00517A5B" w:rsidRDefault="002D52AA" w:rsidP="0059428E">
      <w:pPr>
        <w:pStyle w:val="ListParagraph"/>
        <w:numPr>
          <w:ilvl w:val="0"/>
          <w:numId w:val="3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517A5B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Document analysis</w:t>
      </w:r>
    </w:p>
    <w:p w14:paraId="31E58FFA" w14:textId="77777777" w:rsidR="0059428E" w:rsidRPr="00517A5B" w:rsidRDefault="002D52AA" w:rsidP="0059428E">
      <w:pPr>
        <w:pStyle w:val="ListParagraph"/>
        <w:numPr>
          <w:ilvl w:val="0"/>
          <w:numId w:val="3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517A5B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Ethical check</w:t>
      </w:r>
    </w:p>
    <w:p w14:paraId="4ED13353" w14:textId="77777777" w:rsidR="0059428E" w:rsidRPr="00517A5B" w:rsidRDefault="002D52AA" w:rsidP="0059428E">
      <w:pPr>
        <w:pStyle w:val="ListParagraph"/>
        <w:numPr>
          <w:ilvl w:val="0"/>
          <w:numId w:val="3"/>
        </w:numPr>
        <w:rPr>
          <w:rFonts w:ascii="Amasis MT Pro Light" w:hAnsi="Amasis MT Pro Light"/>
          <w:color w:val="000000" w:themeColor="text1"/>
          <w:sz w:val="24"/>
          <w:szCs w:val="24"/>
          <w:lang w:val="en-GB"/>
        </w:rPr>
      </w:pPr>
      <w:r w:rsidRPr="00517A5B">
        <w:rPr>
          <w:rFonts w:ascii="Amasis MT Pro Light" w:hAnsi="Amasis MT Pro Light"/>
          <w:color w:val="000000" w:themeColor="text1"/>
          <w:sz w:val="24"/>
          <w:szCs w:val="24"/>
          <w:lang w:val="en-GB"/>
        </w:rPr>
        <w:t>Peer review</w:t>
      </w:r>
    </w:p>
    <w:p w14:paraId="4AAAD842" w14:textId="77777777" w:rsidR="0059428E" w:rsidRPr="00517A5B" w:rsidRDefault="0059428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</w:p>
    <w:p w14:paraId="17374567" w14:textId="77777777" w:rsidR="0059428E" w:rsidRDefault="0059428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</w:p>
    <w:p w14:paraId="3E6E49B3" w14:textId="77777777" w:rsidR="0059428E" w:rsidRDefault="0059428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</w:p>
    <w:p w14:paraId="280E243B" w14:textId="77777777" w:rsidR="0059428E" w:rsidRDefault="0059428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</w:p>
    <w:p w14:paraId="4190BADC" w14:textId="77777777" w:rsidR="0059428E" w:rsidRDefault="0059428E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</w:p>
    <w:p w14:paraId="685D5213" w14:textId="77777777" w:rsidR="0059428E" w:rsidRPr="003C675C" w:rsidRDefault="002D52AA" w:rsidP="00594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</w:pPr>
      <w:r w:rsidRPr="003C675C">
        <w:rPr>
          <w:rFonts w:ascii="Amasis MT Pro Light" w:hAnsi="Amasis MT Pro Light"/>
          <w:color w:val="000000" w:themeColor="text1"/>
          <w:sz w:val="24"/>
          <w:szCs w:val="24"/>
          <w:shd w:val="clear" w:color="auto" w:fill="FFFFFF"/>
          <w:lang w:val="en-GB"/>
        </w:rPr>
        <w:t>Resources:</w:t>
      </w:r>
    </w:p>
    <w:p w14:paraId="5F22A008" w14:textId="77777777" w:rsidR="0059428E" w:rsidRPr="003C675C" w:rsidRDefault="008D0C30" w:rsidP="0059428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hAnsi="Amasis MT Pro Light" w:cs="Courier New"/>
          <w:color w:val="000000" w:themeColor="text1"/>
          <w:sz w:val="24"/>
          <w:szCs w:val="24"/>
          <w:lang w:val="en-GB"/>
        </w:rPr>
      </w:pPr>
      <w:hyperlink r:id="rId9" w:anchor="1" w:history="1">
        <w:r w:rsidR="002D52AA" w:rsidRPr="003C675C">
          <w:rPr>
            <w:rStyle w:val="Hyperlink"/>
            <w:rFonts w:ascii="Amasis MT Pro Light" w:hAnsi="Amasis MT Pro Light" w:cs="Courier New"/>
            <w:color w:val="000000" w:themeColor="text1"/>
            <w:sz w:val="24"/>
            <w:szCs w:val="24"/>
            <w:lang w:val="en-GB"/>
          </w:rPr>
          <w:t>https://www.guru99.com/software-testing-introduction-importance.html#1</w:t>
        </w:r>
      </w:hyperlink>
    </w:p>
    <w:p w14:paraId="4E6239C8" w14:textId="77777777" w:rsidR="0059428E" w:rsidRPr="003C675C" w:rsidRDefault="008D0C30" w:rsidP="0059428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hAnsi="Amasis MT Pro Light" w:cs="Courier New"/>
          <w:color w:val="000000" w:themeColor="text1"/>
          <w:lang w:val="en-GB"/>
        </w:rPr>
      </w:pPr>
      <w:hyperlink r:id="rId10" w:history="1">
        <w:r w:rsidR="002D52AA" w:rsidRPr="003C675C">
          <w:rPr>
            <w:rStyle w:val="Hyperlink"/>
            <w:rFonts w:ascii="Amasis MT Pro Light" w:hAnsi="Amasis MT Pro Light" w:cs="Courier New"/>
            <w:color w:val="000000" w:themeColor="text1"/>
            <w:lang w:val="en-GB"/>
          </w:rPr>
          <w:t>https://www.atlassian.com/continuous-delivery/software-testing/types-of-software-testing</w:t>
        </w:r>
      </w:hyperlink>
    </w:p>
    <w:p w14:paraId="294F968F" w14:textId="77777777" w:rsidR="0059428E" w:rsidRPr="003C675C" w:rsidRDefault="008D0C30" w:rsidP="0059428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hAnsi="Amasis MT Pro Light" w:cs="Courier New"/>
          <w:color w:val="000000" w:themeColor="text1"/>
          <w:sz w:val="24"/>
          <w:szCs w:val="24"/>
          <w:lang w:val="en-GB"/>
        </w:rPr>
      </w:pPr>
      <w:hyperlink r:id="rId11" w:history="1">
        <w:r w:rsidR="002D52AA" w:rsidRPr="003C675C">
          <w:rPr>
            <w:rStyle w:val="Hyperlink"/>
            <w:rFonts w:ascii="Amasis MT Pro Light" w:hAnsi="Amasis MT Pro Light" w:cs="Courier New"/>
            <w:color w:val="000000" w:themeColor="text1"/>
            <w:sz w:val="24"/>
            <w:szCs w:val="24"/>
            <w:lang w:val="en-GB"/>
          </w:rPr>
          <w:t>https://www.softwaretestinghelp.com/types-of-software-testing/</w:t>
        </w:r>
      </w:hyperlink>
    </w:p>
    <w:p w14:paraId="6D4FAAD0" w14:textId="77777777" w:rsidR="0059428E" w:rsidRPr="003C675C" w:rsidRDefault="008D0C30" w:rsidP="0059428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hAnsi="Amasis MT Pro Light" w:cs="Courier New"/>
          <w:color w:val="000000" w:themeColor="text1"/>
          <w:sz w:val="24"/>
          <w:szCs w:val="24"/>
          <w:lang w:val="en-GB"/>
        </w:rPr>
      </w:pPr>
      <w:hyperlink r:id="rId12" w:history="1">
        <w:r w:rsidR="002D52AA" w:rsidRPr="003C675C">
          <w:rPr>
            <w:rStyle w:val="Hyperlink"/>
            <w:rFonts w:ascii="Amasis MT Pro Light" w:hAnsi="Amasis MT Pro Light" w:cs="Courier New"/>
            <w:color w:val="000000" w:themeColor="text1"/>
            <w:sz w:val="24"/>
            <w:szCs w:val="24"/>
            <w:lang w:val="en-GB"/>
          </w:rPr>
          <w:t>https://www.ibm.com/topics/software-testing</w:t>
        </w:r>
      </w:hyperlink>
    </w:p>
    <w:p w14:paraId="2458D69D" w14:textId="77777777" w:rsidR="0059428E" w:rsidRPr="003C675C" w:rsidRDefault="008D0C30" w:rsidP="0059428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hAnsi="Amasis MT Pro Light" w:cs="Courier New"/>
          <w:color w:val="000000" w:themeColor="text1"/>
          <w:sz w:val="24"/>
          <w:szCs w:val="24"/>
          <w:lang w:val="en-GB"/>
        </w:rPr>
      </w:pPr>
      <w:hyperlink r:id="rId13" w:history="1">
        <w:r w:rsidR="002D52AA" w:rsidRPr="003C675C">
          <w:rPr>
            <w:rStyle w:val="Hyperlink"/>
            <w:rFonts w:ascii="Amasis MT Pro Light" w:hAnsi="Amasis MT Pro Light" w:cs="Courier New"/>
            <w:color w:val="000000" w:themeColor="text1"/>
            <w:sz w:val="24"/>
            <w:szCs w:val="24"/>
            <w:lang w:val="en-GB"/>
          </w:rPr>
          <w:t>https://www.youtube.com/watch?v=cl6pNHGHQEQ</w:t>
        </w:r>
      </w:hyperlink>
    </w:p>
    <w:p w14:paraId="7F2E11FC" w14:textId="77777777" w:rsidR="003C675C" w:rsidRPr="003C675C" w:rsidRDefault="008D0C30" w:rsidP="003C675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hAnsi="Amasis MT Pro Light" w:cs="Courier New"/>
          <w:color w:val="000000" w:themeColor="text1"/>
          <w:sz w:val="24"/>
          <w:szCs w:val="24"/>
          <w:lang w:val="en-GB"/>
        </w:rPr>
      </w:pPr>
      <w:hyperlink r:id="rId14" w:history="1">
        <w:r w:rsidR="0059428E" w:rsidRPr="003C675C">
          <w:rPr>
            <w:rStyle w:val="Hyperlink"/>
            <w:rFonts w:ascii="Amasis MT Pro Light" w:hAnsi="Amasis MT Pro Light" w:cs="Courier New"/>
            <w:color w:val="000000" w:themeColor="text1"/>
            <w:sz w:val="24"/>
            <w:szCs w:val="24"/>
            <w:lang w:val="en-GB"/>
          </w:rPr>
          <w:t>https://ictresearchmethods.nl/Methods</w:t>
        </w:r>
      </w:hyperlink>
    </w:p>
    <w:p w14:paraId="2574DF4B" w14:textId="77777777" w:rsidR="000F4927" w:rsidRPr="003C675C" w:rsidRDefault="000F4927">
      <w:pPr>
        <w:rPr>
          <w:rFonts w:ascii="Amasis MT Pro Light" w:hAnsi="Amasis MT Pro Light"/>
          <w:sz w:val="24"/>
          <w:szCs w:val="24"/>
        </w:rPr>
      </w:pPr>
    </w:p>
    <w:sectPr w:rsidR="000F4927" w:rsidRPr="003C67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9F3"/>
    <w:multiLevelType w:val="hybridMultilevel"/>
    <w:tmpl w:val="FFFFFFFF"/>
    <w:lvl w:ilvl="0" w:tplc="38C652C4">
      <w:start w:val="1"/>
      <w:numFmt w:val="upp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9126F40E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660C674E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8744AA6A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2AE8CEE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DA06D40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C6E83DA6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5BAEBF06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C6425350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9AA6E49"/>
    <w:multiLevelType w:val="hybridMultilevel"/>
    <w:tmpl w:val="FFFFFFFF"/>
    <w:lvl w:ilvl="0" w:tplc="2DF45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C57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87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26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0B4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6F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E4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68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4A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A1775"/>
    <w:multiLevelType w:val="hybridMultilevel"/>
    <w:tmpl w:val="FFFFFFFF"/>
    <w:lvl w:ilvl="0" w:tplc="D9E497C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007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4A5D6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567B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FC82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68EC2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C4B92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20490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218E0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6B5393"/>
    <w:multiLevelType w:val="hybridMultilevel"/>
    <w:tmpl w:val="FFFFFFFF"/>
    <w:lvl w:ilvl="0" w:tplc="306276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E3D03B3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7C419E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01032C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12C739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65663B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B6A442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240CD6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E343C8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B14FE1"/>
    <w:multiLevelType w:val="hybridMultilevel"/>
    <w:tmpl w:val="FFFFFFFF"/>
    <w:lvl w:ilvl="0" w:tplc="E1204AE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1BC68F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A5A03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9E2E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CC14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EC8F0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8442C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444E6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77E95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965F01"/>
    <w:multiLevelType w:val="hybridMultilevel"/>
    <w:tmpl w:val="FFFFFFFF"/>
    <w:lvl w:ilvl="0" w:tplc="F99A30D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E39A33FA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20A35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B076E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CAEB85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3B27C6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6B637C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20AEB9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202014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23D4DE2"/>
    <w:multiLevelType w:val="hybridMultilevel"/>
    <w:tmpl w:val="FFFFFFFF"/>
    <w:lvl w:ilvl="0" w:tplc="D50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16EA75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D9E528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78F2D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8429BA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3AEE1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7FC33B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6F4C8F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D183D1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D7F484D"/>
    <w:multiLevelType w:val="hybridMultilevel"/>
    <w:tmpl w:val="FFFFFFFF"/>
    <w:lvl w:ilvl="0" w:tplc="8F007A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5A91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47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AF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E0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C6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42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E1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A54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16871">
    <w:abstractNumId w:val="5"/>
  </w:num>
  <w:num w:numId="2" w16cid:durableId="946696509">
    <w:abstractNumId w:val="1"/>
  </w:num>
  <w:num w:numId="3" w16cid:durableId="1789158400">
    <w:abstractNumId w:val="7"/>
  </w:num>
  <w:num w:numId="4" w16cid:durableId="1084381404">
    <w:abstractNumId w:val="0"/>
  </w:num>
  <w:num w:numId="5" w16cid:durableId="159657525">
    <w:abstractNumId w:val="3"/>
  </w:num>
  <w:num w:numId="6" w16cid:durableId="307589183">
    <w:abstractNumId w:val="6"/>
  </w:num>
  <w:num w:numId="7" w16cid:durableId="1296564712">
    <w:abstractNumId w:val="4"/>
  </w:num>
  <w:num w:numId="8" w16cid:durableId="1969773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CA"/>
    <w:rsid w:val="000528A4"/>
    <w:rsid w:val="000F4927"/>
    <w:rsid w:val="002D52AA"/>
    <w:rsid w:val="003C675C"/>
    <w:rsid w:val="004E41CA"/>
    <w:rsid w:val="00517A5B"/>
    <w:rsid w:val="0059428E"/>
    <w:rsid w:val="005A0C71"/>
    <w:rsid w:val="005D5EED"/>
    <w:rsid w:val="0073415A"/>
    <w:rsid w:val="007D4E10"/>
    <w:rsid w:val="008D0C30"/>
    <w:rsid w:val="009935FD"/>
    <w:rsid w:val="00C45E55"/>
    <w:rsid w:val="00D61B57"/>
    <w:rsid w:val="00DA461E"/>
    <w:rsid w:val="00E50AC3"/>
    <w:rsid w:val="00F00352"/>
    <w:rsid w:val="00F2554E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2CD1"/>
  <w15:chartTrackingRefBased/>
  <w15:docId w15:val="{003B664D-25B5-40FA-8784-7420AD65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8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8E"/>
    <w:pPr>
      <w:ind w:left="720"/>
      <w:contextualSpacing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59428E"/>
    <w:rPr>
      <w:b/>
    </w:rPr>
  </w:style>
  <w:style w:type="character" w:styleId="Hyperlink">
    <w:name w:val="Hyperlink"/>
    <w:basedOn w:val="DefaultParagraphFont"/>
    <w:uiPriority w:val="99"/>
    <w:unhideWhenUsed/>
    <w:rsid w:val="005942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428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1B5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D5EED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cl6pNHGHQ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how-to-test-application-security-web-and-desktop-application-security-testing-techniques/" TargetMode="External"/><Relationship Id="rId12" Type="http://schemas.openxmlformats.org/officeDocument/2006/relationships/hyperlink" Target="https://www.ibm.com/topics/software-tes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oftwaretestinghelp.com/types-of-software-testing/" TargetMode="External"/><Relationship Id="rId5" Type="http://schemas.openxmlformats.org/officeDocument/2006/relationships/hyperlink" Target="https://www.guru99.com/defect-management-proces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continuous-delivery/software-testing/types-of-software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software-testing-introduction-importance.html" TargetMode="External"/><Relationship Id="rId14" Type="http://schemas.openxmlformats.org/officeDocument/2006/relationships/hyperlink" Target="https://ictresearchmethods.nl/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Iskender,Borga A.B.</dc:creator>
  <cp:lastModifiedBy>Iskender,Borga A.B.</cp:lastModifiedBy>
  <cp:revision>10</cp:revision>
  <dcterms:created xsi:type="dcterms:W3CDTF">2022-06-12T02:23:00Z</dcterms:created>
  <dcterms:modified xsi:type="dcterms:W3CDTF">2022-06-18T15:10:00Z</dcterms:modified>
</cp:coreProperties>
</file>