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A9C2" w14:textId="77777777" w:rsidR="00071C8B" w:rsidRPr="00071C8B" w:rsidRDefault="00071C8B" w:rsidP="00071C8B">
      <w:pPr>
        <w:rPr>
          <w:rFonts w:asciiTheme="majorBidi" w:hAnsiTheme="majorBidi" w:cstheme="majorBidi"/>
          <w:b/>
          <w:bCs/>
          <w:sz w:val="48"/>
          <w:szCs w:val="48"/>
        </w:rPr>
      </w:pPr>
      <w:r w:rsidRPr="00071C8B">
        <w:rPr>
          <w:rFonts w:asciiTheme="majorBidi" w:hAnsiTheme="majorBidi" w:cstheme="majorBidi"/>
          <w:b/>
          <w:bCs/>
          <w:sz w:val="48"/>
          <w:szCs w:val="48"/>
        </w:rPr>
        <w:t>Introduction to Multiple Linear Regression</w:t>
      </w:r>
    </w:p>
    <w:p w14:paraId="0EBA0F50" w14:textId="157A2701" w:rsidR="005758E0" w:rsidRPr="00382739" w:rsidRDefault="00071C8B" w:rsidP="00382739">
      <w:pPr>
        <w:rPr>
          <w:rFonts w:asciiTheme="majorBidi" w:eastAsiaTheme="minorEastAsia" w:hAnsiTheme="majorBidi" w:cstheme="majorBidi"/>
          <w:sz w:val="36"/>
          <w:szCs w:val="36"/>
        </w:rPr>
      </w:pPr>
      <w:r w:rsidRPr="00071C8B">
        <w:rPr>
          <w:rFonts w:asciiTheme="majorBidi" w:hAnsiTheme="majorBidi" w:cstheme="majorBidi"/>
          <w:sz w:val="36"/>
          <w:szCs w:val="36"/>
        </w:rPr>
        <w:t>In multiple linear regression, we consider multiple features, each represented by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ajorBidi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 w:cstheme="majorBidi"/>
                <w:sz w:val="36"/>
                <w:szCs w:val="36"/>
              </w:rPr>
              <m:t>j</m:t>
            </m:r>
          </m:sub>
        </m:sSub>
      </m:oMath>
      <w:r>
        <w:rPr>
          <w:rFonts w:asciiTheme="majorBidi" w:eastAsiaTheme="minorEastAsia" w:hAnsiTheme="majorBidi" w:cstheme="majorBidi"/>
          <w:sz w:val="36"/>
          <w:szCs w:val="36"/>
        </w:rPr>
        <w:t xml:space="preserve">, where j </w:t>
      </w:r>
      <w:r w:rsidRPr="00071C8B">
        <w:rPr>
          <w:rFonts w:asciiTheme="majorBidi" w:eastAsiaTheme="minorEastAsia" w:hAnsiTheme="majorBidi" w:cstheme="majorBidi"/>
          <w:sz w:val="36"/>
          <w:szCs w:val="36"/>
        </w:rPr>
        <w:t>denotes a specific feature column.</w:t>
      </w:r>
      <w:r>
        <w:rPr>
          <w:rFonts w:asciiTheme="majorBidi" w:eastAsiaTheme="minorEastAsia" w:hAnsiTheme="majorBidi" w:cstheme="majorBidi"/>
          <w:sz w:val="36"/>
          <w:szCs w:val="36"/>
        </w:rPr>
        <w:t xml:space="preserve"> n </w:t>
      </w:r>
      <w:r w:rsidRPr="00071C8B">
        <w:rPr>
          <w:rFonts w:asciiTheme="majorBidi" w:eastAsiaTheme="minorEastAsia" w:hAnsiTheme="majorBidi" w:cstheme="majorBidi"/>
          <w:sz w:val="36"/>
          <w:szCs w:val="36"/>
        </w:rPr>
        <w:t>signifies the total number of features. For a training example with features</w:t>
      </w:r>
      <w:r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6"/>
                    <w:szCs w:val="36"/>
                  </w:rPr>
                  <m:t>i</m:t>
                </m:r>
              </m:e>
            </m:d>
          </m:sup>
        </m:sSup>
      </m:oMath>
      <w:r>
        <w:rPr>
          <w:rFonts w:asciiTheme="majorBidi" w:eastAsiaTheme="minorEastAsia" w:hAnsiTheme="majorBidi" w:cstheme="majorBidi"/>
          <w:sz w:val="36"/>
          <w:szCs w:val="36"/>
        </w:rPr>
        <w:t xml:space="preserve">, </w:t>
      </w:r>
      <w:r w:rsidRPr="00071C8B">
        <w:rPr>
          <w:rFonts w:asciiTheme="majorBidi" w:eastAsiaTheme="minorEastAsia" w:hAnsiTheme="majorBidi" w:cstheme="majorBidi"/>
          <w:sz w:val="36"/>
          <w:szCs w:val="36"/>
        </w:rPr>
        <w:t>we aim to predict</w:t>
      </w:r>
      <w:r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x</m:t>
            </m:r>
          </m:e>
        </m:d>
      </m:oMath>
      <w:r w:rsidR="00382739"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w:r w:rsidR="00382739" w:rsidRPr="00382739">
        <w:rPr>
          <w:rFonts w:asciiTheme="majorBidi" w:eastAsiaTheme="minorEastAsia" w:hAnsiTheme="majorBidi" w:cstheme="majorBidi"/>
          <w:sz w:val="36"/>
          <w:szCs w:val="36"/>
        </w:rPr>
        <w:t>using the equation</w:t>
      </w:r>
      <w:r w:rsidR="00382739"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36"/>
            <w:szCs w:val="36"/>
          </w:rPr>
          <m:t>=w.x+b.</m:t>
        </m:r>
      </m:oMath>
    </w:p>
    <w:p w14:paraId="32F96783" w14:textId="77777777" w:rsidR="00382739" w:rsidRPr="00382739" w:rsidRDefault="00382739" w:rsidP="00382739">
      <w:pPr>
        <w:rPr>
          <w:rFonts w:asciiTheme="majorBidi" w:eastAsiaTheme="minorEastAsia" w:hAnsiTheme="majorBidi" w:cstheme="majorBidi"/>
          <w:sz w:val="36"/>
          <w:szCs w:val="36"/>
        </w:rPr>
      </w:pPr>
    </w:p>
    <w:p w14:paraId="2CA447B2" w14:textId="47619DE9" w:rsidR="00382739" w:rsidRDefault="00382739" w:rsidP="005758E0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82739">
        <w:rPr>
          <w:rFonts w:asciiTheme="majorBidi" w:hAnsiTheme="majorBidi" w:cstheme="majorBidi"/>
          <w:b/>
          <w:bCs/>
          <w:sz w:val="48"/>
          <w:szCs w:val="48"/>
        </w:rPr>
        <w:t>Vectorization: Enhancing Efficiency</w:t>
      </w:r>
    </w:p>
    <w:p w14:paraId="7958BFE4" w14:textId="77777777" w:rsidR="00382739" w:rsidRDefault="00382739" w:rsidP="00382739">
      <w:pPr>
        <w:rPr>
          <w:rFonts w:asciiTheme="majorBidi" w:hAnsiTheme="majorBidi" w:cstheme="majorBidi"/>
          <w:sz w:val="36"/>
          <w:szCs w:val="36"/>
        </w:rPr>
      </w:pPr>
      <w:r w:rsidRPr="00382739">
        <w:rPr>
          <w:rFonts w:asciiTheme="majorBidi" w:hAnsiTheme="majorBidi" w:cstheme="majorBidi"/>
          <w:sz w:val="36"/>
          <w:szCs w:val="36"/>
        </w:rPr>
        <w:t xml:space="preserve">Vectorization, achieved through the </w:t>
      </w:r>
      <w:proofErr w:type="gramStart"/>
      <w:r w:rsidRPr="00382739">
        <w:rPr>
          <w:rFonts w:asciiTheme="majorBidi" w:hAnsiTheme="majorBidi" w:cstheme="majorBidi"/>
          <w:sz w:val="36"/>
          <w:szCs w:val="36"/>
        </w:rPr>
        <w:t>equation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1AEEB5DA" w14:textId="7DEC9D3A" w:rsidR="00382739" w:rsidRDefault="00382739" w:rsidP="00382739">
      <w:pPr>
        <w:rPr>
          <w:rFonts w:asciiTheme="majorBidi" w:eastAsiaTheme="minorEastAsia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f</m:t>
        </m:r>
        <m:r>
          <w:rPr>
            <w:rFonts w:ascii="Cambria Math" w:hAnsi="Cambria Math" w:cstheme="majorBidi"/>
            <w:sz w:val="36"/>
            <w:szCs w:val="36"/>
          </w:rPr>
          <m:t>=</m:t>
        </m:r>
        <m:r>
          <w:rPr>
            <w:rFonts w:ascii="Cambria Math" w:hAnsi="Cambria Math" w:cstheme="majorBidi"/>
            <w:sz w:val="36"/>
            <w:szCs w:val="36"/>
          </w:rPr>
          <m:t>np.dot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w,x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+b</m:t>
        </m:r>
      </m:oMath>
      <w:r>
        <w:rPr>
          <w:rFonts w:asciiTheme="majorBidi" w:eastAsiaTheme="minorEastAsia" w:hAnsiTheme="majorBidi" w:cstheme="majorBidi"/>
          <w:sz w:val="36"/>
          <w:szCs w:val="36"/>
        </w:rPr>
        <w:t xml:space="preserve">, </w:t>
      </w:r>
      <w:r w:rsidRPr="00382739">
        <w:rPr>
          <w:rFonts w:asciiTheme="majorBidi" w:eastAsiaTheme="minorEastAsia" w:hAnsiTheme="majorBidi" w:cstheme="majorBidi"/>
          <w:sz w:val="36"/>
          <w:szCs w:val="36"/>
        </w:rPr>
        <w:t>offers several benefits:</w:t>
      </w:r>
    </w:p>
    <w:p w14:paraId="7E6C6E95" w14:textId="77777777" w:rsidR="00382739" w:rsidRPr="00382739" w:rsidRDefault="00382739" w:rsidP="00382739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proofErr w:type="gramStart"/>
      <w:r w:rsidRPr="00382739">
        <w:rPr>
          <w:rFonts w:asciiTheme="majorBidi" w:hAnsiTheme="majorBidi" w:cstheme="majorBidi"/>
          <w:sz w:val="36"/>
          <w:szCs w:val="36"/>
        </w:rPr>
        <w:t>Code</w:t>
      </w:r>
      <w:proofErr w:type="gramEnd"/>
      <w:r w:rsidRPr="00382739">
        <w:rPr>
          <w:rFonts w:asciiTheme="majorBidi" w:hAnsiTheme="majorBidi" w:cstheme="majorBidi"/>
          <w:sz w:val="36"/>
          <w:szCs w:val="36"/>
        </w:rPr>
        <w:t xml:space="preserve"> is concise.</w:t>
      </w:r>
    </w:p>
    <w:p w14:paraId="20DB379A" w14:textId="77777777" w:rsidR="00382739" w:rsidRPr="00382739" w:rsidRDefault="00382739" w:rsidP="00382739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382739">
        <w:rPr>
          <w:rFonts w:asciiTheme="majorBidi" w:hAnsiTheme="majorBidi" w:cstheme="majorBidi"/>
          <w:sz w:val="36"/>
          <w:szCs w:val="36"/>
        </w:rPr>
        <w:t>Execution is faster.</w:t>
      </w:r>
    </w:p>
    <w:p w14:paraId="14F0D0F6" w14:textId="77777777" w:rsidR="00382739" w:rsidRPr="00382739" w:rsidRDefault="00382739" w:rsidP="00382739">
      <w:pPr>
        <w:numPr>
          <w:ilvl w:val="0"/>
          <w:numId w:val="7"/>
        </w:numPr>
        <w:rPr>
          <w:rFonts w:asciiTheme="majorBidi" w:hAnsiTheme="majorBidi" w:cstheme="majorBidi"/>
          <w:sz w:val="36"/>
          <w:szCs w:val="36"/>
        </w:rPr>
      </w:pPr>
      <w:r w:rsidRPr="00382739">
        <w:rPr>
          <w:rFonts w:asciiTheme="majorBidi" w:hAnsiTheme="majorBidi" w:cstheme="majorBidi"/>
          <w:sz w:val="36"/>
          <w:szCs w:val="36"/>
        </w:rPr>
        <w:t>NumPy's dot function employs parallel hardware, boosting efficiency for CPUs and GPUs.</w:t>
      </w:r>
    </w:p>
    <w:p w14:paraId="0C0F7F8A" w14:textId="77777777" w:rsidR="005758E0" w:rsidRDefault="005758E0" w:rsidP="005758E0"/>
    <w:p w14:paraId="6DEB8125" w14:textId="77E59957" w:rsidR="00382739" w:rsidRDefault="00382739" w:rsidP="00893CF3">
      <w:pPr>
        <w:rPr>
          <w:rFonts w:asciiTheme="majorBidi" w:hAnsiTheme="majorBidi" w:cstheme="majorBidi"/>
          <w:b/>
          <w:bCs/>
          <w:sz w:val="48"/>
          <w:szCs w:val="48"/>
        </w:rPr>
      </w:pPr>
      <w:r w:rsidRPr="00382739">
        <w:rPr>
          <w:rFonts w:asciiTheme="majorBidi" w:hAnsiTheme="majorBidi" w:cstheme="majorBidi"/>
          <w:b/>
          <w:bCs/>
          <w:sz w:val="48"/>
          <w:szCs w:val="48"/>
        </w:rPr>
        <w:t>Gradient Descent for Multiple Linear Regression</w:t>
      </w:r>
    </w:p>
    <w:p w14:paraId="1AF4082C" w14:textId="77777777" w:rsidR="00382739" w:rsidRPr="00382739" w:rsidRDefault="00382739" w:rsidP="00382739">
      <w:pPr>
        <w:rPr>
          <w:rFonts w:asciiTheme="majorBidi" w:hAnsiTheme="majorBidi" w:cstheme="majorBidi"/>
          <w:sz w:val="36"/>
          <w:szCs w:val="36"/>
        </w:rPr>
      </w:pPr>
      <w:r w:rsidRPr="00382739">
        <w:rPr>
          <w:rFonts w:asciiTheme="majorBidi" w:hAnsiTheme="majorBidi" w:cstheme="majorBidi"/>
          <w:sz w:val="36"/>
          <w:szCs w:val="36"/>
        </w:rPr>
        <w:t>For gradient descent in multiple linear regression:</w:t>
      </w:r>
    </w:p>
    <w:p w14:paraId="1EEA47FE" w14:textId="1F29A142" w:rsidR="00382739" w:rsidRPr="00382739" w:rsidRDefault="00382739" w:rsidP="00382739">
      <w:pPr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382739">
        <w:rPr>
          <w:rFonts w:asciiTheme="majorBidi" w:hAnsiTheme="majorBidi" w:cstheme="majorBidi"/>
          <w:sz w:val="36"/>
          <w:szCs w:val="36"/>
        </w:rPr>
        <w:t>The cost function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J</m:t>
        </m:r>
        <m:d>
          <m:dPr>
            <m:ctrlPr>
              <w:rPr>
                <w:rFonts w:ascii="Cambria Math" w:eastAsiaTheme="minorEastAsia" w:hAnsi="Cambria Math" w:cstheme="majorBidi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w,b</m:t>
            </m:r>
          </m:e>
        </m:d>
      </m:oMath>
      <w:r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w:r w:rsidRPr="00382739">
        <w:rPr>
          <w:rFonts w:asciiTheme="majorBidi" w:hAnsiTheme="majorBidi" w:cstheme="majorBidi"/>
          <w:sz w:val="36"/>
          <w:szCs w:val="36"/>
        </w:rPr>
        <w:t>evaluates performance.</w:t>
      </w:r>
    </w:p>
    <w:p w14:paraId="6E15230C" w14:textId="590BBBDD" w:rsidR="00D8577C" w:rsidRDefault="00382739" w:rsidP="00D8577C">
      <w:pPr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382739">
        <w:rPr>
          <w:rFonts w:asciiTheme="majorBidi" w:hAnsiTheme="majorBidi" w:cstheme="majorBidi"/>
          <w:sz w:val="36"/>
          <w:szCs w:val="36"/>
        </w:rPr>
        <w:t>The update equations for weights and bias are:</w:t>
      </w:r>
    </w:p>
    <w:p w14:paraId="62477FBD" w14:textId="7147831B" w:rsidR="00382739" w:rsidRPr="00D8577C" w:rsidRDefault="00382739" w:rsidP="00D8577C">
      <w:pPr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hAnsi="Cambria Math" w:cstheme="majorBidi"/>
              <w:sz w:val="36"/>
              <w:szCs w:val="36"/>
            </w:rPr>
            <m:t>W</m:t>
          </m:r>
          <m:r>
            <w:rPr>
              <w:rFonts w:ascii="Cambria Math" w:hAnsi="Cambria Math" w:cstheme="majorBidi"/>
              <w:sz w:val="36"/>
              <w:szCs w:val="36"/>
            </w:rPr>
            <m:t>=</m:t>
          </m:r>
          <m:r>
            <w:rPr>
              <w:rFonts w:ascii="Cambria Math" w:hAnsi="Cambria Math" w:cstheme="majorBidi"/>
              <w:sz w:val="36"/>
              <w:szCs w:val="36"/>
            </w:rPr>
            <m:t>w-α</m:t>
          </m:r>
          <m:f>
            <m:fPr>
              <m:ctrlPr>
                <w:rPr>
                  <w:rFonts w:ascii="Cambria Math" w:hAnsi="Cambria Math" w:cstheme="majorBidi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dJ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w,b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dw</m:t>
              </m:r>
            </m:den>
          </m:f>
        </m:oMath>
      </m:oMathPara>
    </w:p>
    <w:p w14:paraId="288C7D2C" w14:textId="063D7C1D" w:rsidR="00D8577C" w:rsidRPr="00D8577C" w:rsidRDefault="00D8577C" w:rsidP="00D8577C">
      <w:pPr>
        <w:ind w:left="720"/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36"/>
              <w:szCs w:val="36"/>
            </w:rPr>
            <m:t>b</m:t>
          </m:r>
          <m:r>
            <w:rPr>
              <w:rFonts w:ascii="Cambria Math" w:hAnsi="Cambria Math" w:cstheme="majorBidi"/>
              <w:sz w:val="36"/>
              <w:szCs w:val="36"/>
            </w:rPr>
            <m:t>=</m:t>
          </m:r>
          <m:r>
            <w:rPr>
              <w:rFonts w:ascii="Cambria Math" w:hAnsi="Cambria Math" w:cstheme="majorBidi"/>
              <w:sz w:val="36"/>
              <w:szCs w:val="36"/>
            </w:rPr>
            <m:t>b-α</m:t>
          </m:r>
          <m:f>
            <m:fPr>
              <m:ctrlPr>
                <w:rPr>
                  <w:rFonts w:ascii="Cambria Math" w:hAnsi="Cambria Math" w:cstheme="majorBidi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dJ(w,b)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db</m:t>
              </m:r>
            </m:den>
          </m:f>
        </m:oMath>
      </m:oMathPara>
    </w:p>
    <w:p w14:paraId="48E70518" w14:textId="4BA106BE" w:rsidR="00D8577C" w:rsidRDefault="00D8577C" w:rsidP="00D8577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36"/>
          <w:szCs w:val="36"/>
        </w:rPr>
      </w:pPr>
      <w:r w:rsidRPr="00D8577C">
        <w:rPr>
          <w:rFonts w:asciiTheme="majorBidi" w:eastAsiaTheme="minorEastAsia" w:hAnsiTheme="majorBidi" w:cstheme="majorBidi"/>
          <w:sz w:val="36"/>
          <w:szCs w:val="36"/>
        </w:rPr>
        <w:lastRenderedPageBreak/>
        <w:t>For multiple regression:</w:t>
      </w:r>
    </w:p>
    <w:p w14:paraId="4272ABFF" w14:textId="1C430126" w:rsidR="00D8577C" w:rsidRPr="00530B5B" w:rsidRDefault="00D8577C" w:rsidP="00D8577C">
      <w:pPr>
        <w:pStyle w:val="ListParagraph"/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α</m:t>
              </m:r>
            </m:num>
            <m:den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(</m:t>
              </m:r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)</m:t>
              </m:r>
            </m:e>
          </m:nary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(i)</m:t>
              </m:r>
            </m:sup>
          </m:sSubSup>
        </m:oMath>
      </m:oMathPara>
    </w:p>
    <w:p w14:paraId="38839725" w14:textId="6A389E69" w:rsidR="00530B5B" w:rsidRPr="00D8577C" w:rsidRDefault="00530B5B" w:rsidP="00530B5B">
      <w:pPr>
        <w:pStyle w:val="ListParagraph"/>
        <w:rPr>
          <w:rFonts w:asciiTheme="majorBidi" w:eastAsiaTheme="minorEastAsia" w:hAnsiTheme="majorBidi" w:cstheme="majorBidi"/>
          <w:sz w:val="36"/>
          <w:szCs w:val="36"/>
        </w:rPr>
      </w:pPr>
      <m:oMathPara>
        <m:oMath>
          <m:r>
            <w:rPr>
              <w:rFonts w:ascii="Cambria Math" w:eastAsiaTheme="minorEastAsia" w:hAnsi="Cambria Math" w:cstheme="majorBidi"/>
              <w:sz w:val="36"/>
              <w:szCs w:val="36"/>
            </w:rPr>
            <m:t>b</m:t>
          </m:r>
          <m:r>
            <w:rPr>
              <w:rFonts w:ascii="Cambria Math" w:eastAsiaTheme="minorEastAsia" w:hAnsi="Cambria Math" w:cstheme="majorBidi"/>
              <w:sz w:val="36"/>
              <w:szCs w:val="36"/>
            </w:rPr>
            <m:t xml:space="preserve">= </m:t>
          </m:r>
          <m:r>
            <w:rPr>
              <w:rFonts w:ascii="Cambria Math" w:eastAsiaTheme="minorEastAsia" w:hAnsi="Cambria Math" w:cstheme="majorBidi"/>
              <w:sz w:val="36"/>
              <w:szCs w:val="36"/>
            </w:rPr>
            <m:t>b</m:t>
          </m:r>
          <m:r>
            <w:rPr>
              <w:rFonts w:ascii="Cambria Math" w:eastAsiaTheme="minorEastAsia" w:hAnsi="Cambria Math" w:cstheme="majorBidi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α</m:t>
              </m:r>
            </m:num>
            <m:den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36"/>
                          <w:szCs w:val="36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36"/>
                      <w:szCs w:val="36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36"/>
                  <w:szCs w:val="36"/>
                </w:rPr>
                <m:t>)</m:t>
              </m:r>
            </m:e>
          </m:nary>
        </m:oMath>
      </m:oMathPara>
    </w:p>
    <w:p w14:paraId="757F2E9E" w14:textId="77777777" w:rsidR="00893CF3" w:rsidRDefault="00893CF3" w:rsidP="005758E0">
      <w:pPr>
        <w:rPr>
          <w:rFonts w:asciiTheme="majorBidi" w:hAnsiTheme="majorBidi" w:cstheme="majorBidi"/>
          <w:sz w:val="36"/>
          <w:szCs w:val="36"/>
        </w:rPr>
      </w:pPr>
    </w:p>
    <w:p w14:paraId="4C75AE8C" w14:textId="77777777" w:rsidR="00530B5B" w:rsidRDefault="00530B5B" w:rsidP="005758E0"/>
    <w:p w14:paraId="3A1E0BAC" w14:textId="458C37E9" w:rsidR="00530B5B" w:rsidRDefault="00530B5B" w:rsidP="005758E0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30B5B">
        <w:rPr>
          <w:rFonts w:asciiTheme="majorBidi" w:hAnsiTheme="majorBidi" w:cstheme="majorBidi"/>
          <w:b/>
          <w:bCs/>
          <w:sz w:val="48"/>
          <w:szCs w:val="48"/>
        </w:rPr>
        <w:t>Normal Equation: Simplicity and Drawbacks</w:t>
      </w:r>
    </w:p>
    <w:p w14:paraId="598E74BC" w14:textId="04B0A747" w:rsidR="005758E0" w:rsidRPr="00530B5B" w:rsidRDefault="00530B5B" w:rsidP="00530B5B">
      <w:pPr>
        <w:rPr>
          <w:rFonts w:asciiTheme="majorBidi" w:hAnsiTheme="majorBidi" w:cstheme="majorBidi"/>
          <w:sz w:val="36"/>
          <w:szCs w:val="36"/>
          <w:rtl/>
        </w:rPr>
      </w:pPr>
      <w:r w:rsidRPr="00530B5B">
        <w:rPr>
          <w:rFonts w:asciiTheme="majorBidi" w:hAnsiTheme="majorBidi" w:cstheme="majorBidi"/>
          <w:sz w:val="36"/>
          <w:szCs w:val="36"/>
        </w:rPr>
        <w:t xml:space="preserve">The normal equation is exclusive to linear regression and provides a direct solution for </w:t>
      </w:r>
      <m:oMath>
        <m:r>
          <w:rPr>
            <w:rFonts w:ascii="Cambria Math" w:hAnsi="Cambria Math" w:cstheme="majorBidi"/>
            <w:sz w:val="36"/>
            <w:szCs w:val="36"/>
          </w:rPr>
          <m:t>w</m:t>
        </m:r>
      </m:oMath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530B5B">
        <w:rPr>
          <w:rFonts w:asciiTheme="majorBidi" w:hAnsiTheme="majorBidi" w:cstheme="majorBidi"/>
          <w:sz w:val="36"/>
          <w:szCs w:val="36"/>
        </w:rPr>
        <w:t xml:space="preserve">and </w:t>
      </w:r>
      <m:oMath>
        <m:r>
          <w:rPr>
            <w:rFonts w:ascii="Cambria Math" w:hAnsi="Cambria Math" w:cstheme="majorBidi"/>
            <w:sz w:val="36"/>
            <w:szCs w:val="36"/>
          </w:rPr>
          <m:t>b</m:t>
        </m:r>
      </m:oMath>
      <w:r w:rsidRPr="00530B5B">
        <w:rPr>
          <w:rFonts w:asciiTheme="majorBidi" w:hAnsiTheme="majorBidi" w:cstheme="majorBidi"/>
          <w:sz w:val="36"/>
          <w:szCs w:val="36"/>
        </w:rPr>
        <w:t xml:space="preserve"> without iteration. It's not applicable to other learning algorithms and can be slow for numerous features. Well-established machine learning libraries often use the normal equation for solving </w:t>
      </w:r>
      <m:oMath>
        <m:r>
          <w:rPr>
            <w:rFonts w:ascii="Cambria Math" w:hAnsi="Cambria Math" w:cstheme="majorBidi"/>
            <w:sz w:val="36"/>
            <w:szCs w:val="36"/>
          </w:rPr>
          <m:t>w</m:t>
        </m:r>
      </m:oMath>
      <w:r w:rsidRPr="00530B5B">
        <w:rPr>
          <w:rFonts w:asciiTheme="majorBidi" w:hAnsiTheme="majorBidi" w:cstheme="majorBidi"/>
          <w:sz w:val="36"/>
          <w:szCs w:val="36"/>
        </w:rPr>
        <w:t xml:space="preserve"> and </w:t>
      </w:r>
      <m:oMath>
        <m:r>
          <w:rPr>
            <w:rFonts w:ascii="Cambria Math" w:hAnsi="Cambria Math" w:cstheme="majorBidi"/>
            <w:sz w:val="36"/>
            <w:szCs w:val="36"/>
          </w:rPr>
          <m:t>b</m:t>
        </m:r>
      </m:oMath>
      <w:r w:rsidRPr="00530B5B">
        <w:rPr>
          <w:rFonts w:asciiTheme="majorBidi" w:hAnsiTheme="majorBidi" w:cstheme="majorBidi"/>
          <w:sz w:val="36"/>
          <w:szCs w:val="36"/>
        </w:rPr>
        <w:t>.</w:t>
      </w:r>
    </w:p>
    <w:p w14:paraId="31692B04" w14:textId="77777777" w:rsidR="005758E0" w:rsidRDefault="005758E0" w:rsidP="005758E0"/>
    <w:p w14:paraId="03A508D4" w14:textId="4ED4CBD5" w:rsidR="00530B5B" w:rsidRDefault="00530B5B" w:rsidP="005758E0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30B5B">
        <w:rPr>
          <w:rFonts w:asciiTheme="majorBidi" w:hAnsiTheme="majorBidi" w:cstheme="majorBidi"/>
          <w:b/>
          <w:bCs/>
          <w:sz w:val="48"/>
          <w:szCs w:val="48"/>
        </w:rPr>
        <w:t>Feature Scaling: Enhancing Gradient Descent</w:t>
      </w:r>
    </w:p>
    <w:p w14:paraId="3440F688" w14:textId="77777777" w:rsidR="00530B5B" w:rsidRPr="00530B5B" w:rsidRDefault="00530B5B" w:rsidP="00530B5B">
      <w:p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>Feature scaling becomes important when features have varying value ranges. It ensures consistent convergence and improved speed. Methods include:</w:t>
      </w:r>
    </w:p>
    <w:p w14:paraId="3B3E8816" w14:textId="77777777" w:rsidR="00530B5B" w:rsidRPr="00530B5B" w:rsidRDefault="00530B5B" w:rsidP="00530B5B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>Dividing positive features by their maximum values (range: 0 to 1).</w:t>
      </w:r>
    </w:p>
    <w:p w14:paraId="68F7952C" w14:textId="77777777" w:rsidR="00530B5B" w:rsidRPr="00530B5B" w:rsidRDefault="00530B5B" w:rsidP="00530B5B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>Mean normalization, which yields features in the range of -1 to 1.</w:t>
      </w:r>
    </w:p>
    <w:p w14:paraId="7D22A960" w14:textId="77777777" w:rsidR="00530B5B" w:rsidRPr="00530B5B" w:rsidRDefault="00530B5B" w:rsidP="00530B5B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>Z-score normalization (mean 0, standard deviation 1).</w:t>
      </w:r>
    </w:p>
    <w:p w14:paraId="630CFA9D" w14:textId="77777777" w:rsidR="005758E0" w:rsidRDefault="005758E0" w:rsidP="005758E0"/>
    <w:p w14:paraId="35F28B38" w14:textId="5E6D3604" w:rsidR="00530B5B" w:rsidRPr="00530B5B" w:rsidRDefault="00530B5B" w:rsidP="00530B5B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30B5B">
        <w:rPr>
          <w:rFonts w:asciiTheme="majorBidi" w:hAnsiTheme="majorBidi" w:cstheme="majorBidi"/>
          <w:b/>
          <w:bCs/>
          <w:sz w:val="48"/>
          <w:szCs w:val="48"/>
        </w:rPr>
        <w:lastRenderedPageBreak/>
        <w:t>Checking Gradient Descent: Convergence and Learning Rate</w:t>
      </w:r>
    </w:p>
    <w:p w14:paraId="153B424C" w14:textId="77777777" w:rsidR="00530B5B" w:rsidRPr="00530B5B" w:rsidRDefault="00530B5B" w:rsidP="00530B5B">
      <w:p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>To ensure effective gradient descent:</w:t>
      </w:r>
    </w:p>
    <w:p w14:paraId="1D6B26E4" w14:textId="0E88E57F" w:rsidR="00530B5B" w:rsidRPr="00530B5B" w:rsidRDefault="00530B5B" w:rsidP="00530B5B">
      <w:pPr>
        <w:numPr>
          <w:ilvl w:val="0"/>
          <w:numId w:val="11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 xml:space="preserve">Learning curve analysis tracks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J</m:t>
        </m:r>
        <m:d>
          <m:dPr>
            <m:ctrlPr>
              <w:rPr>
                <w:rFonts w:ascii="Cambria Math" w:eastAsiaTheme="minorEastAsia" w:hAnsi="Cambria Math" w:cstheme="majorBidi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6"/>
                <w:szCs w:val="36"/>
              </w:rPr>
              <m:t>w,b</m:t>
            </m:r>
          </m:e>
        </m:d>
      </m:oMath>
      <w:r>
        <w:rPr>
          <w:rFonts w:asciiTheme="majorBidi" w:eastAsiaTheme="minorEastAsia" w:hAnsiTheme="majorBidi" w:cstheme="majorBidi"/>
          <w:sz w:val="36"/>
          <w:szCs w:val="36"/>
        </w:rPr>
        <w:t xml:space="preserve"> </w:t>
      </w:r>
      <w:r w:rsidRPr="00530B5B">
        <w:rPr>
          <w:rFonts w:asciiTheme="majorBidi" w:hAnsiTheme="majorBidi" w:cstheme="majorBidi"/>
          <w:sz w:val="36"/>
          <w:szCs w:val="36"/>
        </w:rPr>
        <w:t xml:space="preserve"> against iterations.</w:t>
      </w:r>
    </w:p>
    <w:p w14:paraId="32BFC508" w14:textId="0479ECB4" w:rsidR="00530B5B" w:rsidRPr="00530B5B" w:rsidRDefault="00530B5B" w:rsidP="00530B5B">
      <w:pPr>
        <w:numPr>
          <w:ilvl w:val="0"/>
          <w:numId w:val="11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 xml:space="preserve">A decreasing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J</m:t>
        </m:r>
      </m:oMath>
      <w:r w:rsidRPr="00530B5B">
        <w:rPr>
          <w:rFonts w:asciiTheme="majorBidi" w:hAnsiTheme="majorBidi" w:cstheme="majorBidi"/>
          <w:sz w:val="36"/>
          <w:szCs w:val="36"/>
        </w:rPr>
        <w:t xml:space="preserve"> indicates convergence; an increasing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J</m:t>
        </m:r>
      </m:oMath>
      <w:r w:rsidRPr="00530B5B">
        <w:rPr>
          <w:rFonts w:asciiTheme="majorBidi" w:hAnsiTheme="majorBidi" w:cstheme="majorBidi"/>
          <w:sz w:val="36"/>
          <w:szCs w:val="36"/>
        </w:rPr>
        <w:t xml:space="preserve"> signals incorrect learning rate.</w:t>
      </w:r>
    </w:p>
    <w:p w14:paraId="01F69356" w14:textId="6B3B5A1A" w:rsidR="00530B5B" w:rsidRPr="00530B5B" w:rsidRDefault="00530B5B" w:rsidP="00530B5B">
      <w:pPr>
        <w:numPr>
          <w:ilvl w:val="0"/>
          <w:numId w:val="11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 xml:space="preserve">Convergence tests can use a small threshold </w:t>
      </w:r>
      <m:oMath>
        <m:d>
          <m:dPr>
            <m:ctrlPr>
              <w:rPr>
                <w:rFonts w:ascii="Cambria Math" w:eastAsiaTheme="minorEastAsia" w:hAnsi="Cambria Math" w:cstheme="majorBidi"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ϵ</m:t>
            </m:r>
          </m:e>
        </m:d>
      </m:oMath>
      <w:r w:rsidRPr="00530B5B">
        <w:rPr>
          <w:rFonts w:asciiTheme="majorBidi" w:hAnsiTheme="majorBidi" w:cstheme="majorBidi"/>
          <w:sz w:val="36"/>
          <w:szCs w:val="36"/>
        </w:rPr>
        <w:t xml:space="preserve"> for cost decrease.</w:t>
      </w:r>
    </w:p>
    <w:p w14:paraId="6B7EEC08" w14:textId="1DEB4F9C" w:rsidR="00530B5B" w:rsidRPr="00530B5B" w:rsidRDefault="00530B5B" w:rsidP="00530B5B">
      <w:pPr>
        <w:numPr>
          <w:ilvl w:val="0"/>
          <w:numId w:val="11"/>
        </w:numPr>
        <w:rPr>
          <w:rFonts w:asciiTheme="majorBidi" w:hAnsiTheme="majorBidi" w:cstheme="majorBidi"/>
          <w:sz w:val="36"/>
          <w:szCs w:val="36"/>
        </w:rPr>
      </w:pPr>
      <w:r w:rsidRPr="00530B5B">
        <w:rPr>
          <w:rFonts w:asciiTheme="majorBidi" w:hAnsiTheme="majorBidi" w:cstheme="majorBidi"/>
          <w:sz w:val="36"/>
          <w:szCs w:val="36"/>
        </w:rPr>
        <w:t xml:space="preserve">Automatic convergence test: </w:t>
      </w:r>
      <m:oMath>
        <m:r>
          <w:rPr>
            <w:rFonts w:ascii="Cambria Math" w:eastAsiaTheme="minorEastAsia" w:hAnsi="Cambria Math" w:cstheme="majorBidi"/>
            <w:sz w:val="36"/>
            <w:szCs w:val="36"/>
          </w:rPr>
          <m:t>J</m:t>
        </m:r>
      </m:oMath>
      <w:r w:rsidRPr="00530B5B">
        <w:rPr>
          <w:rFonts w:asciiTheme="majorBidi" w:hAnsiTheme="majorBidi" w:cstheme="majorBidi"/>
          <w:sz w:val="36"/>
          <w:szCs w:val="36"/>
        </w:rPr>
        <w:t xml:space="preserve"> decrease smaller than </w:t>
      </w:r>
      <w:r w:rsidR="005A527E" w:rsidRPr="00530B5B">
        <w:rPr>
          <w:rFonts w:asciiTheme="majorBidi" w:hAnsiTheme="majorBidi" w:cstheme="majorBidi"/>
          <w:i/>
          <w:iCs/>
          <w:sz w:val="36"/>
          <w:szCs w:val="36"/>
        </w:rPr>
        <w:t>ϵ</w:t>
      </w:r>
      <w:r w:rsidRPr="00530B5B">
        <w:rPr>
          <w:rFonts w:asciiTheme="majorBidi" w:hAnsiTheme="majorBidi" w:cstheme="majorBidi"/>
          <w:sz w:val="36"/>
          <w:szCs w:val="36"/>
        </w:rPr>
        <w:t xml:space="preserve"> declares convergence.</w:t>
      </w:r>
    </w:p>
    <w:p w14:paraId="209EA8C4" w14:textId="77777777" w:rsidR="00530B5B" w:rsidRDefault="00530B5B" w:rsidP="00893CF3">
      <w:pPr>
        <w:rPr>
          <w:rFonts w:asciiTheme="majorBidi" w:hAnsiTheme="majorBidi" w:cstheme="majorBidi"/>
          <w:sz w:val="36"/>
          <w:szCs w:val="36"/>
        </w:rPr>
      </w:pPr>
    </w:p>
    <w:p w14:paraId="250C6D0C" w14:textId="77777777" w:rsidR="005A527E" w:rsidRPr="005A527E" w:rsidRDefault="005A527E" w:rsidP="005A527E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A527E">
        <w:rPr>
          <w:rFonts w:asciiTheme="majorBidi" w:hAnsiTheme="majorBidi" w:cstheme="majorBidi"/>
          <w:b/>
          <w:bCs/>
          <w:sz w:val="48"/>
          <w:szCs w:val="48"/>
        </w:rPr>
        <w:t>Choosing the Learning Rate: Balance and Performance</w:t>
      </w:r>
    </w:p>
    <w:p w14:paraId="724FB41D" w14:textId="5B4AE403" w:rsidR="005A527E" w:rsidRPr="005A527E" w:rsidRDefault="005A527E" w:rsidP="005A527E">
      <w:p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 xml:space="preserve">Selecting the learning rate </w:t>
      </w:r>
      <m:oMath>
        <m:r>
          <w:rPr>
            <w:rFonts w:ascii="Cambria Math" w:hAnsi="Cambria Math" w:cstheme="majorBidi"/>
            <w:sz w:val="36"/>
            <w:szCs w:val="36"/>
          </w:rPr>
          <m:t>(</m:t>
        </m:r>
        <m:r>
          <w:rPr>
            <w:rFonts w:ascii="Cambria Math" w:hAnsi="Cambria Math" w:cstheme="majorBidi"/>
            <w:sz w:val="36"/>
            <w:szCs w:val="36"/>
          </w:rPr>
          <m:t>α</m:t>
        </m:r>
        <m:r>
          <w:rPr>
            <w:rFonts w:ascii="Cambria Math" w:hAnsi="Cambria Math" w:cstheme="majorBidi"/>
            <w:sz w:val="36"/>
            <w:szCs w:val="36"/>
          </w:rPr>
          <m:t>)</m:t>
        </m:r>
      </m:oMath>
      <w:r w:rsidRPr="005A527E">
        <w:rPr>
          <w:rFonts w:asciiTheme="majorBidi" w:hAnsiTheme="majorBidi" w:cstheme="majorBidi"/>
          <w:sz w:val="36"/>
          <w:szCs w:val="36"/>
        </w:rPr>
        <w:t xml:space="preserve"> is crucial:</w:t>
      </w:r>
    </w:p>
    <w:p w14:paraId="76BDBF48" w14:textId="77777777" w:rsidR="005A527E" w:rsidRPr="005A527E" w:rsidRDefault="005A527E" w:rsidP="005A527E">
      <w:pPr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>Too small: Slow convergence.</w:t>
      </w:r>
    </w:p>
    <w:p w14:paraId="68602C02" w14:textId="77777777" w:rsidR="005A527E" w:rsidRPr="005A527E" w:rsidRDefault="005A527E" w:rsidP="005A527E">
      <w:pPr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>Too large: Risk of non-convergence.</w:t>
      </w:r>
    </w:p>
    <w:p w14:paraId="4C85367F" w14:textId="77777777" w:rsidR="005A527E" w:rsidRPr="005A527E" w:rsidRDefault="005A527E" w:rsidP="005A527E">
      <w:pPr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>Cost plot analysis helps determine the appropriate learning rate.</w:t>
      </w:r>
    </w:p>
    <w:p w14:paraId="2D8883F3" w14:textId="196D6CDE" w:rsidR="005A527E" w:rsidRPr="005A527E" w:rsidRDefault="005A527E" w:rsidP="005A527E">
      <w:pPr>
        <w:numPr>
          <w:ilvl w:val="0"/>
          <w:numId w:val="12"/>
        </w:num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 xml:space="preserve">If cost fluctuates or increases, adjust </w:t>
      </w:r>
      <m:oMath>
        <m:r>
          <w:rPr>
            <w:rFonts w:ascii="Cambria Math" w:hAnsi="Cambria Math" w:cstheme="majorBidi"/>
            <w:sz w:val="36"/>
            <w:szCs w:val="36"/>
          </w:rPr>
          <m:t>α</m:t>
        </m:r>
      </m:oMath>
      <w:r w:rsidRPr="005A527E">
        <w:rPr>
          <w:rFonts w:asciiTheme="majorBidi" w:hAnsiTheme="majorBidi" w:cstheme="majorBidi"/>
          <w:sz w:val="36"/>
          <w:szCs w:val="36"/>
        </w:rPr>
        <w:t xml:space="preserve"> or use it alongside the derivative term.</w:t>
      </w:r>
    </w:p>
    <w:p w14:paraId="0F4F058A" w14:textId="045BFD3D" w:rsidR="008E7193" w:rsidRDefault="008E7193" w:rsidP="00893CF3">
      <w:pPr>
        <w:rPr>
          <w:rFonts w:asciiTheme="majorBidi" w:hAnsiTheme="majorBidi" w:cstheme="majorBidi"/>
          <w:sz w:val="36"/>
          <w:szCs w:val="36"/>
        </w:rPr>
      </w:pPr>
    </w:p>
    <w:p w14:paraId="35D215D8" w14:textId="77777777" w:rsidR="005A527E" w:rsidRDefault="005A527E" w:rsidP="005A527E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1B759369" w14:textId="329FC194" w:rsidR="005A527E" w:rsidRPr="005A527E" w:rsidRDefault="005A527E" w:rsidP="005A527E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A527E">
        <w:rPr>
          <w:rFonts w:asciiTheme="majorBidi" w:hAnsiTheme="majorBidi" w:cstheme="majorBidi"/>
          <w:b/>
          <w:bCs/>
          <w:sz w:val="48"/>
          <w:szCs w:val="48"/>
        </w:rPr>
        <w:lastRenderedPageBreak/>
        <w:t>Feature Engineering: Enhancing Predictive Power</w:t>
      </w:r>
    </w:p>
    <w:p w14:paraId="29894CD8" w14:textId="530BCE79" w:rsidR="005A527E" w:rsidRDefault="005A527E" w:rsidP="00893CF3">
      <w:p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>Feature engineering involves designing new features through transformation or combination of existing ones. This intuitive approach can improve model accuracy.</w:t>
      </w:r>
    </w:p>
    <w:p w14:paraId="2D8A7F74" w14:textId="77777777" w:rsidR="005A527E" w:rsidRDefault="005A527E" w:rsidP="00893CF3">
      <w:pPr>
        <w:rPr>
          <w:rFonts w:asciiTheme="majorBidi" w:hAnsiTheme="majorBidi" w:cstheme="majorBidi"/>
          <w:sz w:val="36"/>
          <w:szCs w:val="36"/>
        </w:rPr>
      </w:pPr>
    </w:p>
    <w:p w14:paraId="51710DBA" w14:textId="77777777" w:rsidR="005A527E" w:rsidRPr="005A527E" w:rsidRDefault="005A527E" w:rsidP="005A527E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A527E">
        <w:rPr>
          <w:rFonts w:asciiTheme="majorBidi" w:hAnsiTheme="majorBidi" w:cstheme="majorBidi"/>
          <w:b/>
          <w:bCs/>
          <w:sz w:val="48"/>
          <w:szCs w:val="48"/>
        </w:rPr>
        <w:t>Polynomial Regression: Modeling Complexity</w:t>
      </w:r>
    </w:p>
    <w:p w14:paraId="1B11513D" w14:textId="77777777" w:rsidR="005A527E" w:rsidRPr="005A527E" w:rsidRDefault="005A527E" w:rsidP="005A527E">
      <w:p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>Linear regression can handle complex, even nonlinear functions using feature engineering. By selecting appropriate relationships, we can fit data effectively.</w:t>
      </w:r>
    </w:p>
    <w:p w14:paraId="026647B6" w14:textId="77777777" w:rsidR="005A527E" w:rsidRPr="005A527E" w:rsidRDefault="005A527E" w:rsidP="005A527E">
      <w:pPr>
        <w:rPr>
          <w:rFonts w:asciiTheme="majorBidi" w:hAnsiTheme="majorBidi" w:cstheme="majorBidi"/>
          <w:sz w:val="36"/>
          <w:szCs w:val="36"/>
        </w:rPr>
      </w:pPr>
      <w:r w:rsidRPr="005A527E">
        <w:rPr>
          <w:rFonts w:asciiTheme="majorBidi" w:hAnsiTheme="majorBidi" w:cstheme="majorBidi"/>
          <w:sz w:val="36"/>
          <w:szCs w:val="36"/>
        </w:rPr>
        <w:t>The paraphrased and organized content retains the core ideas of the original article while enhancing clarity and coherence.</w:t>
      </w:r>
    </w:p>
    <w:p w14:paraId="321AAFC2" w14:textId="77777777" w:rsidR="005A527E" w:rsidRPr="005758E0" w:rsidRDefault="005A527E" w:rsidP="00893CF3">
      <w:pPr>
        <w:rPr>
          <w:rFonts w:asciiTheme="majorBidi" w:hAnsiTheme="majorBidi" w:cstheme="majorBidi"/>
          <w:sz w:val="36"/>
          <w:szCs w:val="36"/>
        </w:rPr>
      </w:pPr>
    </w:p>
    <w:sectPr w:rsidR="005A527E" w:rsidRPr="005758E0" w:rsidSect="000554FF">
      <w:pgSz w:w="11906" w:h="16838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792"/>
    <w:multiLevelType w:val="multilevel"/>
    <w:tmpl w:val="F36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337D7"/>
    <w:multiLevelType w:val="multilevel"/>
    <w:tmpl w:val="FEC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33276"/>
    <w:multiLevelType w:val="hybridMultilevel"/>
    <w:tmpl w:val="419A0E70"/>
    <w:lvl w:ilvl="0" w:tplc="3D323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752DE"/>
    <w:multiLevelType w:val="multilevel"/>
    <w:tmpl w:val="BBC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B5A7B"/>
    <w:multiLevelType w:val="multilevel"/>
    <w:tmpl w:val="F14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157F5A"/>
    <w:multiLevelType w:val="multilevel"/>
    <w:tmpl w:val="CEE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DD7C22"/>
    <w:multiLevelType w:val="multilevel"/>
    <w:tmpl w:val="CEF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6F6F2B"/>
    <w:multiLevelType w:val="multilevel"/>
    <w:tmpl w:val="24E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0B3521"/>
    <w:multiLevelType w:val="multilevel"/>
    <w:tmpl w:val="BE56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818FE"/>
    <w:multiLevelType w:val="multilevel"/>
    <w:tmpl w:val="EC1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B37490"/>
    <w:multiLevelType w:val="multilevel"/>
    <w:tmpl w:val="047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7B3941"/>
    <w:multiLevelType w:val="multilevel"/>
    <w:tmpl w:val="6532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22507">
    <w:abstractNumId w:val="11"/>
  </w:num>
  <w:num w:numId="2" w16cid:durableId="120880332">
    <w:abstractNumId w:val="8"/>
  </w:num>
  <w:num w:numId="3" w16cid:durableId="361244129">
    <w:abstractNumId w:val="1"/>
  </w:num>
  <w:num w:numId="4" w16cid:durableId="1303661098">
    <w:abstractNumId w:val="0"/>
  </w:num>
  <w:num w:numId="5" w16cid:durableId="1059328336">
    <w:abstractNumId w:val="5"/>
  </w:num>
  <w:num w:numId="6" w16cid:durableId="1113330897">
    <w:abstractNumId w:val="9"/>
  </w:num>
  <w:num w:numId="7" w16cid:durableId="42297488">
    <w:abstractNumId w:val="3"/>
  </w:num>
  <w:num w:numId="8" w16cid:durableId="1406800519">
    <w:abstractNumId w:val="10"/>
  </w:num>
  <w:num w:numId="9" w16cid:durableId="1157696612">
    <w:abstractNumId w:val="2"/>
  </w:num>
  <w:num w:numId="10" w16cid:durableId="899173425">
    <w:abstractNumId w:val="7"/>
  </w:num>
  <w:num w:numId="11" w16cid:durableId="1484467379">
    <w:abstractNumId w:val="6"/>
  </w:num>
  <w:num w:numId="12" w16cid:durableId="1867014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07"/>
    <w:rsid w:val="000554FF"/>
    <w:rsid w:val="00071C8B"/>
    <w:rsid w:val="00227829"/>
    <w:rsid w:val="002475B0"/>
    <w:rsid w:val="00382739"/>
    <w:rsid w:val="003E4791"/>
    <w:rsid w:val="00530B5B"/>
    <w:rsid w:val="005758E0"/>
    <w:rsid w:val="005A527E"/>
    <w:rsid w:val="00751495"/>
    <w:rsid w:val="00893CF3"/>
    <w:rsid w:val="008E7193"/>
    <w:rsid w:val="009207A6"/>
    <w:rsid w:val="00930207"/>
    <w:rsid w:val="00D8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DBFA"/>
  <w15:chartTrackingRefBased/>
  <w15:docId w15:val="{507C6FDE-2824-4F3B-97E0-7FA77F90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C8B"/>
    <w:rPr>
      <w:color w:val="808080"/>
    </w:rPr>
  </w:style>
  <w:style w:type="paragraph" w:styleId="ListParagraph">
    <w:name w:val="List Paragraph"/>
    <w:basedOn w:val="Normal"/>
    <w:uiPriority w:val="34"/>
    <w:qFormat/>
    <w:rsid w:val="00D8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20812019102012</dc:creator>
  <cp:keywords/>
  <dc:description/>
  <cp:lastModifiedBy>20812019102012</cp:lastModifiedBy>
  <cp:revision>3</cp:revision>
  <dcterms:created xsi:type="dcterms:W3CDTF">2023-08-21T14:21:00Z</dcterms:created>
  <dcterms:modified xsi:type="dcterms:W3CDTF">2023-08-21T15:06:00Z</dcterms:modified>
</cp:coreProperties>
</file>