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r>
        <w:t>Phase 2 VLSI</w:t>
      </w:r>
    </w:p>
    <w:p>
      <w:pPr>
        <w:pStyle w:val="7"/>
        <w:jc w:val="center"/>
      </w:pPr>
      <w:r>
        <w:t>Team 1 - Control Unit</w:t>
      </w:r>
      <w:r>
        <w:br w:type="textWrapping"/>
      </w:r>
      <w:r>
        <w:rPr>
          <w:rFonts w:hint="default"/>
        </w:rPr>
        <w:t>Ahmed Khaled, Maryam Shalaby, Zeinab Rabie, Omnia Zakaria</w:t>
      </w:r>
    </w:p>
    <w:p>
      <w:pPr>
        <w:pStyle w:val="5"/>
      </w:pPr>
      <w:r>
        <w:t>Design Flow Reports</w:t>
      </w:r>
    </w:p>
    <w:p>
      <w:pPr>
        <w:rPr>
          <w:rFonts w:asciiTheme="majorBidi" w:hAnsiTheme="majorBidi" w:cstheme="majorBidi"/>
        </w:rPr>
      </w:pPr>
      <w:r>
        <w:rPr>
          <w:rFonts w:asciiTheme="majorBidi" w:hAnsiTheme="majorBidi" w:cstheme="majorBidi"/>
        </w:rPr>
        <w:t>The sequence of states was modified to accommodate the fact that each input channel has a corresponding filter channel. Therefore, after finishing an input channel, we fetch a new filter channel.</w:t>
      </w:r>
      <w:r>
        <w:rPr>
          <w:rFonts w:asciiTheme="majorBidi" w:hAnsiTheme="majorBidi" w:cstheme="majorBidi"/>
        </w:rPr>
        <w:t xml:space="preserve"> The phase 1 document describes each state. The new states are:</w:t>
      </w:r>
    </w:p>
    <w:p>
      <w:pPr>
        <w:numPr>
          <w:ilvl w:val="0"/>
          <w:numId w:val="1"/>
        </w:numPr>
        <w:ind w:left="420" w:leftChars="0" w:hanging="420" w:firstLineChars="0"/>
        <w:rPr>
          <w:rFonts w:asciiTheme="majorBidi" w:hAnsiTheme="majorBidi" w:cstheme="majorBidi"/>
        </w:rPr>
      </w:pPr>
      <w:r>
        <w:rPr>
          <w:rFonts w:asciiTheme="majorBidi" w:hAnsiTheme="majorBidi" w:cstheme="majorBidi"/>
        </w:rPr>
        <w:t>S</w:t>
      </w:r>
      <w:r>
        <w:rPr>
          <w:rFonts w:asciiTheme="majorBidi" w:hAnsiTheme="majorBidi" w:cstheme="majorBidi"/>
        </w:rPr>
        <w:t>tates For reading layer information from memory.</w:t>
      </w:r>
    </w:p>
    <w:p>
      <w:pPr>
        <w:numPr>
          <w:ilvl w:val="0"/>
          <w:numId w:val="1"/>
        </w:numPr>
        <w:ind w:left="420" w:leftChars="0" w:hanging="420" w:firstLineChars="0"/>
        <w:rPr>
          <w:rFonts w:asciiTheme="majorBidi" w:hAnsiTheme="majorBidi" w:cstheme="majorBidi"/>
        </w:rPr>
      </w:pPr>
      <w:r>
        <w:rPr>
          <w:rFonts w:asciiTheme="majorBidi" w:hAnsiTheme="majorBidi" w:cstheme="majorBidi"/>
        </w:rPr>
        <w:t>States for handling the logic of layers and channels’ counters.</w:t>
      </w:r>
    </w:p>
    <w:p>
      <w:pPr>
        <w:numPr>
          <w:ilvl w:val="0"/>
          <w:numId w:val="1"/>
        </w:numPr>
        <w:ind w:left="420" w:leftChars="0" w:hanging="420" w:firstLineChars="0"/>
        <w:rPr>
          <w:rFonts w:asciiTheme="majorBidi" w:hAnsiTheme="majorBidi" w:cstheme="majorBidi"/>
        </w:rPr>
      </w:pPr>
      <w:r>
        <w:rPr>
          <w:rFonts w:asciiTheme="majorBidi" w:hAnsiTheme="majorBidi" w:cstheme="majorBidi"/>
        </w:rPr>
        <w:t>Some states needed to be divided into multiple sub-states to avoid the problem of reading and writing to memory or the change of control signals.</w:t>
      </w:r>
    </w:p>
    <w:p>
      <w:pPr>
        <w:pStyle w:val="8"/>
      </w:pPr>
      <w:r>
        <w:t>The modified state diagram:</w:t>
      </w:r>
    </w:p>
    <w:p>
      <w:pPr>
        <w:numPr>
          <w:numId w:val="0"/>
        </w:numPr>
        <w:ind w:leftChars="0"/>
        <w:rPr>
          <w:rFonts w:asciiTheme="majorBidi" w:hAnsiTheme="majorBidi" w:cstheme="majorBidi"/>
        </w:rPr>
      </w:pPr>
      <w:r>
        <w:rPr>
          <w:rFonts w:asciiTheme="majorBidi" w:hAnsiTheme="majorBidi" w:cstheme="majorBidi"/>
          <w:b/>
          <w:bCs/>
        </w:rPr>
        <w:drawing>
          <wp:anchor distT="0" distB="0" distL="0" distR="0" simplePos="0" relativeHeight="251658240" behindDoc="0" locked="0" layoutInCell="1" allowOverlap="1">
            <wp:simplePos x="0" y="0"/>
            <wp:positionH relativeFrom="column">
              <wp:posOffset>452120</wp:posOffset>
            </wp:positionH>
            <wp:positionV relativeFrom="paragraph">
              <wp:posOffset>43815</wp:posOffset>
            </wp:positionV>
            <wp:extent cx="4583430" cy="5236845"/>
            <wp:effectExtent l="0" t="0" r="571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583430" cy="5236845"/>
                    </a:xfrm>
                    <a:prstGeom prst="rect">
                      <a:avLst/>
                    </a:prstGeom>
                  </pic:spPr>
                </pic:pic>
              </a:graphicData>
            </a:graphic>
          </wp:anchor>
        </w:drawing>
      </w:r>
    </w:p>
    <w:p>
      <w:pPr>
        <w:pStyle w:val="8"/>
        <w:jc w:val="center"/>
        <w:rPr>
          <w:rFonts w:asciiTheme="majorBidi" w:hAnsiTheme="majorBidi" w:cstheme="majorBidi"/>
          <w:b/>
          <w:bCs/>
        </w:rPr>
      </w:pPr>
      <w:r>
        <w:rPr>
          <w:rFonts w:asciiTheme="majorBidi" w:hAnsiTheme="majorBidi" w:cstheme="majorBidi"/>
          <w:b/>
          <w:bCs/>
        </w:rPr>
        <w:drawing>
          <wp:inline distT="0" distB="0" distL="0" distR="0">
            <wp:extent cx="5943600" cy="4519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4519930"/>
                    </a:xfrm>
                    <a:prstGeom prst="rect">
                      <a:avLst/>
                    </a:prstGeom>
                  </pic:spPr>
                </pic:pic>
              </a:graphicData>
            </a:graphic>
          </wp:inline>
        </w:drawing>
      </w:r>
    </w:p>
    <w:p>
      <w:pPr>
        <w:rPr>
          <w:rFonts w:asciiTheme="majorBidi" w:hAnsiTheme="majorBidi" w:cstheme="majorBidi"/>
          <w:b/>
          <w:bCs/>
        </w:rPr>
      </w:pPr>
    </w:p>
    <w:p>
      <w:pPr>
        <w:pStyle w:val="7"/>
      </w:pPr>
      <w:r>
        <w:t>Entity Description:</w:t>
      </w:r>
    </w:p>
    <w:p>
      <w:pPr>
        <w:rPr>
          <w:rFonts w:asciiTheme="majorBidi" w:hAnsiTheme="majorBidi" w:cstheme="majorBidi"/>
        </w:rPr>
      </w:pPr>
      <w:r>
        <w:rPr>
          <w:rFonts w:asciiTheme="majorBidi" w:hAnsiTheme="majorBidi" w:cstheme="majorBidi"/>
        </w:rPr>
        <w:t xml:space="preserve">Most of the description is present in the Phase 1 doc, attached. Please see it. </w:t>
      </w:r>
      <w:bookmarkStart w:id="0" w:name="_GoBack"/>
      <w:bookmarkEnd w:id="0"/>
      <w:r>
        <w:rPr>
          <w:rFonts w:asciiTheme="majorBidi" w:hAnsiTheme="majorBidi" w:cstheme="majorBidi"/>
        </w:rPr>
        <w:t>The main objective of the control unit is to connect between the I/O Block and the Computation Block.</w:t>
      </w:r>
    </w:p>
    <w:p>
      <w:pPr>
        <w:rPr>
          <w:rFonts w:asciiTheme="majorBidi" w:hAnsiTheme="majorBidi" w:cstheme="majorBidi"/>
          <w:b/>
          <w:bCs/>
        </w:rPr>
      </w:pPr>
      <w:r>
        <w:rPr>
          <w:rFonts w:asciiTheme="majorBidi" w:hAnsiTheme="majorBidi" w:cstheme="majorBidi"/>
        </w:rPr>
        <w:t xml:space="preserve">The control unit is divided into two main modules: </w:t>
      </w:r>
      <w:r>
        <w:rPr>
          <w:rFonts w:asciiTheme="majorBidi" w:hAnsiTheme="majorBidi" w:cstheme="majorBidi"/>
          <w:b/>
          <w:bCs/>
        </w:rPr>
        <w:t xml:space="preserve">The Image Cache </w:t>
      </w:r>
      <w:r>
        <w:rPr>
          <w:rFonts w:asciiTheme="majorBidi" w:hAnsiTheme="majorBidi" w:cstheme="majorBidi"/>
        </w:rPr>
        <w:t>and</w:t>
      </w:r>
      <w:r>
        <w:rPr>
          <w:rFonts w:asciiTheme="majorBidi" w:hAnsiTheme="majorBidi" w:cstheme="majorBidi"/>
          <w:b/>
          <w:bCs/>
        </w:rPr>
        <w:t xml:space="preserve"> The Controller.</w:t>
      </w:r>
    </w:p>
    <w:p>
      <w:pPr>
        <w:pStyle w:val="12"/>
        <w:numPr>
          <w:ilvl w:val="0"/>
          <w:numId w:val="1"/>
        </w:numPr>
        <w:autoSpaceDE w:val="0"/>
        <w:autoSpaceDN w:val="0"/>
        <w:adjustRightInd w:val="0"/>
        <w:spacing w:after="0" w:line="240" w:lineRule="auto"/>
        <w:ind w:left="420" w:leftChars="0" w:hanging="420" w:firstLineChars="0"/>
        <w:rPr>
          <w:rFonts w:asciiTheme="majorBidi" w:hAnsiTheme="majorBidi" w:cstheme="majorBidi"/>
          <w:color w:val="000000"/>
          <w:sz w:val="20"/>
          <w:szCs w:val="20"/>
        </w:rPr>
      </w:pPr>
      <w:r>
        <w:rPr>
          <w:rFonts w:asciiTheme="majorBidi" w:hAnsiTheme="majorBidi" w:cstheme="majorBidi"/>
          <w:b/>
          <w:bCs/>
        </w:rPr>
        <w:t xml:space="preserve">The Image Cache: </w:t>
      </w:r>
      <w:r>
        <w:rPr>
          <w:rFonts w:asciiTheme="majorBidi" w:hAnsiTheme="majorBidi" w:cstheme="majorBidi"/>
          <w:color w:val="000000"/>
          <w:sz w:val="20"/>
          <w:szCs w:val="20"/>
        </w:rPr>
        <w:t>The Cache is a block of 28 vertical queues, each queue consists of 5 registers, each one 16 bits, representing a pixel in the image. The input to the image cache is read pixel by pixel, through column inputs, shifting the queue contents vertically with upper most row getting discarded. Thus, imitating a vertical slider on the input image. A decoder chooses the columns to insert a pixel into, inserting into all columns shifts the cache an entire row up.</w:t>
      </w:r>
    </w:p>
    <w:p>
      <w:pPr>
        <w:pStyle w:val="12"/>
        <w:autoSpaceDE w:val="0"/>
        <w:autoSpaceDN w:val="0"/>
        <w:adjustRightInd w:val="0"/>
        <w:spacing w:after="0" w:line="240" w:lineRule="auto"/>
        <w:rPr>
          <w:rFonts w:asciiTheme="majorBidi" w:hAnsiTheme="majorBidi" w:cstheme="majorBidi"/>
          <w:color w:val="000000"/>
          <w:sz w:val="20"/>
          <w:szCs w:val="20"/>
        </w:rPr>
      </w:pPr>
    </w:p>
    <w:p>
      <w:pPr>
        <w:pStyle w:val="12"/>
        <w:numPr>
          <w:ilvl w:val="0"/>
          <w:numId w:val="2"/>
        </w:numPr>
        <w:autoSpaceDE w:val="0"/>
        <w:autoSpaceDN w:val="0"/>
        <w:adjustRightInd w:val="0"/>
        <w:spacing w:after="0" w:line="240" w:lineRule="auto"/>
        <w:ind w:left="420" w:leftChars="0" w:hanging="420" w:firstLineChars="0"/>
        <w:rPr>
          <w:rFonts w:asciiTheme="majorBidi" w:hAnsiTheme="majorBidi" w:cstheme="majorBidi"/>
          <w:color w:val="000000"/>
          <w:sz w:val="20"/>
          <w:szCs w:val="20"/>
        </w:rPr>
      </w:pPr>
      <w:r>
        <w:rPr>
          <w:rFonts w:asciiTheme="majorBidi" w:hAnsiTheme="majorBidi" w:cstheme="majorBidi"/>
          <w:b/>
          <w:bCs/>
        </w:rPr>
        <w:t>The Controller:</w:t>
      </w:r>
      <w:r>
        <w:rPr>
          <w:rFonts w:asciiTheme="majorBidi" w:hAnsiTheme="majorBidi" w:cstheme="majorBidi"/>
          <w:color w:val="000000"/>
          <w:sz w:val="20"/>
          <w:szCs w:val="20"/>
        </w:rPr>
        <w:t xml:space="preserve"> </w:t>
      </w:r>
      <w:r>
        <w:rPr>
          <w:rFonts w:asciiTheme="majorBidi" w:hAnsiTheme="majorBidi" w:cstheme="majorBidi"/>
          <w:color w:val="000000"/>
          <w:sz w:val="20"/>
          <w:szCs w:val="20"/>
        </w:rPr>
        <w:t>It’s responsible for:</w:t>
      </w:r>
    </w:p>
    <w:p>
      <w:pPr>
        <w:pStyle w:val="12"/>
        <w:numPr>
          <w:ilvl w:val="0"/>
          <w:numId w:val="3"/>
        </w:numPr>
        <w:autoSpaceDE w:val="0"/>
        <w:autoSpaceDN w:val="0"/>
        <w:adjustRightInd w:val="0"/>
        <w:spacing w:after="0" w:line="240" w:lineRule="auto"/>
        <w:rPr>
          <w:rFonts w:asciiTheme="majorBidi" w:hAnsiTheme="majorBidi" w:cstheme="majorBidi"/>
          <w:color w:val="000000"/>
          <w:sz w:val="20"/>
          <w:szCs w:val="20"/>
        </w:rPr>
      </w:pPr>
      <w:r>
        <w:rPr>
          <w:rFonts w:asciiTheme="majorBidi" w:hAnsiTheme="majorBidi" w:cstheme="majorBidi"/>
          <w:color w:val="000000"/>
          <w:sz w:val="20"/>
          <w:szCs w:val="20"/>
        </w:rPr>
        <w:t>Reading layers’ info from memory and loading them into the appropriate register for use later.</w:t>
      </w:r>
    </w:p>
    <w:p>
      <w:pPr>
        <w:pStyle w:val="12"/>
        <w:numPr>
          <w:ilvl w:val="0"/>
          <w:numId w:val="3"/>
        </w:numPr>
        <w:autoSpaceDE w:val="0"/>
        <w:autoSpaceDN w:val="0"/>
        <w:adjustRightInd w:val="0"/>
        <w:spacing w:after="0" w:line="240" w:lineRule="auto"/>
        <w:rPr>
          <w:rFonts w:asciiTheme="majorBidi" w:hAnsiTheme="majorBidi" w:cstheme="majorBidi"/>
          <w:color w:val="000000"/>
          <w:sz w:val="20"/>
          <w:szCs w:val="20"/>
        </w:rPr>
      </w:pPr>
      <w:r>
        <w:rPr>
          <w:rFonts w:asciiTheme="majorBidi" w:hAnsiTheme="majorBidi" w:cstheme="majorBidi"/>
          <w:color w:val="000000"/>
          <w:sz w:val="20"/>
          <w:szCs w:val="20"/>
        </w:rPr>
        <w:t>Reading the image and loading it into the Image Cache.</w:t>
      </w:r>
    </w:p>
    <w:p>
      <w:pPr>
        <w:pStyle w:val="12"/>
        <w:numPr>
          <w:ilvl w:val="0"/>
          <w:numId w:val="3"/>
        </w:numPr>
        <w:autoSpaceDE w:val="0"/>
        <w:autoSpaceDN w:val="0"/>
        <w:adjustRightInd w:val="0"/>
        <w:spacing w:after="0" w:line="240" w:lineRule="auto"/>
        <w:rPr>
          <w:rFonts w:asciiTheme="majorBidi" w:hAnsiTheme="majorBidi" w:cstheme="majorBidi"/>
          <w:color w:val="000000"/>
          <w:sz w:val="20"/>
          <w:szCs w:val="20"/>
        </w:rPr>
      </w:pPr>
      <w:r>
        <w:rPr>
          <w:rFonts w:asciiTheme="majorBidi" w:hAnsiTheme="majorBidi" w:cstheme="majorBidi"/>
          <w:color w:val="000000"/>
          <w:sz w:val="20"/>
          <w:szCs w:val="20"/>
        </w:rPr>
        <w:t>Reading the filter and loading it into the filter window.</w:t>
      </w:r>
    </w:p>
    <w:p>
      <w:pPr>
        <w:pStyle w:val="12"/>
        <w:numPr>
          <w:ilvl w:val="0"/>
          <w:numId w:val="3"/>
        </w:numPr>
        <w:autoSpaceDE w:val="0"/>
        <w:autoSpaceDN w:val="0"/>
        <w:adjustRightInd w:val="0"/>
        <w:spacing w:after="0" w:line="240" w:lineRule="auto"/>
        <w:rPr>
          <w:rFonts w:asciiTheme="majorBidi" w:hAnsiTheme="majorBidi" w:cstheme="majorBidi"/>
          <w:color w:val="000000"/>
          <w:sz w:val="20"/>
          <w:szCs w:val="20"/>
        </w:rPr>
      </w:pPr>
      <w:r>
        <w:rPr>
          <w:rFonts w:asciiTheme="majorBidi" w:hAnsiTheme="majorBidi" w:cstheme="majorBidi"/>
          <w:color w:val="000000"/>
          <w:sz w:val="20"/>
          <w:szCs w:val="20"/>
        </w:rPr>
        <w:t>Handling the flow of data between image cache and image window.</w:t>
      </w:r>
    </w:p>
    <w:p>
      <w:pPr>
        <w:pStyle w:val="12"/>
        <w:numPr>
          <w:ilvl w:val="0"/>
          <w:numId w:val="3"/>
        </w:numPr>
        <w:autoSpaceDE w:val="0"/>
        <w:autoSpaceDN w:val="0"/>
        <w:adjustRightInd w:val="0"/>
        <w:spacing w:after="0" w:line="240" w:lineRule="auto"/>
        <w:rPr>
          <w:rFonts w:asciiTheme="majorBidi" w:hAnsiTheme="majorBidi" w:cstheme="majorBidi"/>
          <w:color w:val="000000"/>
          <w:sz w:val="20"/>
          <w:szCs w:val="20"/>
        </w:rPr>
      </w:pPr>
      <w:r>
        <w:rPr>
          <w:rFonts w:asciiTheme="majorBidi" w:hAnsiTheme="majorBidi" w:cstheme="majorBidi"/>
          <w:color w:val="000000"/>
          <w:sz w:val="20"/>
          <w:szCs w:val="20"/>
        </w:rPr>
        <w:t>Sending signals to the Computation block to start when data is ready.</w:t>
      </w:r>
    </w:p>
    <w:p>
      <w:pPr>
        <w:pStyle w:val="12"/>
        <w:numPr>
          <w:ilvl w:val="0"/>
          <w:numId w:val="3"/>
        </w:numPr>
        <w:autoSpaceDE w:val="0"/>
        <w:autoSpaceDN w:val="0"/>
        <w:adjustRightInd w:val="0"/>
        <w:spacing w:after="0" w:line="240" w:lineRule="auto"/>
        <w:rPr>
          <w:rFonts w:asciiTheme="majorBidi" w:hAnsiTheme="majorBidi" w:cstheme="majorBidi"/>
          <w:color w:val="000000"/>
          <w:sz w:val="20"/>
          <w:szCs w:val="20"/>
        </w:rPr>
      </w:pPr>
      <w:r>
        <w:rPr>
          <w:rFonts w:asciiTheme="majorBidi" w:hAnsiTheme="majorBidi" w:cstheme="majorBidi"/>
          <w:color w:val="000000"/>
          <w:sz w:val="20"/>
          <w:szCs w:val="20"/>
        </w:rPr>
        <w:t>Saving the results produced by the computation block and saving it into memory.</w:t>
      </w:r>
    </w:p>
    <w:p>
      <w:pPr>
        <w:pStyle w:val="12"/>
        <w:numPr>
          <w:ilvl w:val="0"/>
          <w:numId w:val="3"/>
        </w:numPr>
        <w:autoSpaceDE w:val="0"/>
        <w:autoSpaceDN w:val="0"/>
        <w:adjustRightInd w:val="0"/>
        <w:spacing w:after="0" w:line="240" w:lineRule="auto"/>
        <w:rPr>
          <w:rFonts w:asciiTheme="majorBidi" w:hAnsiTheme="majorBidi" w:cstheme="majorBidi"/>
          <w:color w:val="000000"/>
          <w:sz w:val="20"/>
          <w:szCs w:val="20"/>
        </w:rPr>
      </w:pPr>
      <w:r>
        <w:rPr>
          <w:rFonts w:asciiTheme="majorBidi" w:hAnsiTheme="majorBidi" w:cstheme="majorBidi"/>
          <w:color w:val="000000"/>
          <w:sz w:val="20"/>
          <w:szCs w:val="20"/>
        </w:rPr>
        <w:t>Preparing data needed for the argmax unit to start working.</w:t>
      </w:r>
    </w:p>
    <w:p>
      <w:pPr>
        <w:pStyle w:val="12"/>
        <w:numPr>
          <w:ilvl w:val="0"/>
          <w:numId w:val="3"/>
        </w:numPr>
        <w:autoSpaceDE w:val="0"/>
        <w:autoSpaceDN w:val="0"/>
        <w:adjustRightInd w:val="0"/>
        <w:spacing w:after="0" w:line="240" w:lineRule="auto"/>
        <w:rPr>
          <w:rFonts w:asciiTheme="majorBidi" w:hAnsiTheme="majorBidi" w:cstheme="majorBidi"/>
          <w:color w:val="000000"/>
          <w:sz w:val="20"/>
          <w:szCs w:val="20"/>
        </w:rPr>
      </w:pPr>
      <w:r>
        <w:rPr>
          <w:rFonts w:asciiTheme="majorBidi" w:hAnsiTheme="majorBidi" w:cstheme="majorBidi"/>
          <w:color w:val="000000"/>
          <w:sz w:val="20"/>
          <w:szCs w:val="20"/>
        </w:rPr>
        <w:t>Saves the final result of the classification process into memory.</w:t>
      </w:r>
    </w:p>
    <w:p>
      <w:pPr>
        <w:autoSpaceDE w:val="0"/>
        <w:autoSpaceDN w:val="0"/>
        <w:adjustRightInd w:val="0"/>
        <w:spacing w:after="0" w:line="240" w:lineRule="auto"/>
        <w:rPr>
          <w:rFonts w:asciiTheme="majorBidi" w:hAnsiTheme="majorBidi" w:cstheme="majorBidi"/>
          <w:color w:val="000000"/>
          <w:sz w:val="20"/>
          <w:szCs w:val="20"/>
        </w:rPr>
      </w:pPr>
    </w:p>
    <w:p>
      <w:pPr>
        <w:pStyle w:val="7"/>
        <w:rPr>
          <w:rFonts w:asciiTheme="majorBidi" w:hAnsiTheme="majorBidi" w:cstheme="majorBidi"/>
          <w:b/>
          <w:bCs/>
          <w:color w:val="000000"/>
          <w:sz w:val="20"/>
          <w:szCs w:val="20"/>
        </w:rPr>
      </w:pPr>
      <w:r>
        <w:t>I/O Description:</w:t>
      </w:r>
    </w:p>
    <w:p>
      <w:pPr>
        <w:pStyle w:val="12"/>
        <w:numPr>
          <w:ilvl w:val="0"/>
          <w:numId w:val="4"/>
        </w:numPr>
        <w:autoSpaceDE w:val="0"/>
        <w:autoSpaceDN w:val="0"/>
        <w:adjustRightInd w:val="0"/>
        <w:spacing w:after="0" w:line="240" w:lineRule="auto"/>
        <w:rPr>
          <w:rFonts w:asciiTheme="majorBidi" w:hAnsiTheme="majorBidi" w:cstheme="majorBidi"/>
          <w:color w:val="000000"/>
          <w:sz w:val="20"/>
          <w:szCs w:val="20"/>
        </w:rPr>
      </w:pPr>
      <w:r>
        <w:rPr>
          <w:rFonts w:asciiTheme="majorBidi" w:hAnsiTheme="majorBidi" w:cstheme="majorBidi"/>
          <w:color w:val="000000"/>
          <w:sz w:val="20"/>
          <w:szCs w:val="20"/>
        </w:rPr>
        <w:t>The Interface with I/O block:</w:t>
      </w:r>
    </w:p>
    <w:p>
      <w:pPr>
        <w:pStyle w:val="12"/>
        <w:numPr>
          <w:ilvl w:val="0"/>
          <w:numId w:val="3"/>
        </w:numPr>
        <w:autoSpaceDE w:val="0"/>
        <w:autoSpaceDN w:val="0"/>
        <w:adjustRightInd w:val="0"/>
        <w:spacing w:after="0" w:line="240" w:lineRule="auto"/>
        <w:rPr>
          <w:rFonts w:asciiTheme="majorBidi" w:hAnsiTheme="majorBidi" w:cstheme="majorBidi"/>
          <w:color w:val="000000"/>
          <w:sz w:val="20"/>
          <w:szCs w:val="20"/>
        </w:rPr>
      </w:pPr>
      <w:r>
        <w:rPr>
          <w:rFonts w:asciiTheme="majorBidi" w:hAnsiTheme="majorBidi" w:cstheme="majorBidi"/>
          <w:color w:val="000000"/>
          <w:sz w:val="20"/>
          <w:szCs w:val="20"/>
        </w:rPr>
        <w:t>IO_ready_in: an input signal to indicate that all needed data are loaded into memory in an agreed on format.</w:t>
      </w:r>
    </w:p>
    <w:p>
      <w:pPr>
        <w:pStyle w:val="12"/>
        <w:numPr>
          <w:ilvl w:val="0"/>
          <w:numId w:val="4"/>
        </w:numPr>
        <w:autoSpaceDE w:val="0"/>
        <w:autoSpaceDN w:val="0"/>
        <w:adjustRightInd w:val="0"/>
        <w:spacing w:after="0" w:line="240" w:lineRule="auto"/>
        <w:rPr>
          <w:rFonts w:asciiTheme="majorBidi" w:hAnsiTheme="majorBidi" w:cstheme="majorBidi"/>
          <w:color w:val="000000"/>
          <w:sz w:val="20"/>
          <w:szCs w:val="20"/>
        </w:rPr>
      </w:pPr>
      <w:r>
        <w:rPr>
          <w:rFonts w:asciiTheme="majorBidi" w:hAnsiTheme="majorBidi" w:cstheme="majorBidi"/>
          <w:color w:val="000000"/>
          <w:sz w:val="20"/>
          <w:szCs w:val="20"/>
        </w:rPr>
        <w:t>Interface with Memory:</w:t>
      </w:r>
    </w:p>
    <w:p>
      <w:pPr>
        <w:pStyle w:val="12"/>
        <w:numPr>
          <w:ilvl w:val="0"/>
          <w:numId w:val="3"/>
        </w:numPr>
        <w:autoSpaceDE w:val="0"/>
        <w:autoSpaceDN w:val="0"/>
        <w:adjustRightInd w:val="0"/>
        <w:spacing w:after="0" w:line="240" w:lineRule="auto"/>
        <w:rPr>
          <w:rFonts w:asciiTheme="majorBidi" w:hAnsiTheme="majorBidi" w:cstheme="majorBidi"/>
          <w:color w:val="000000"/>
          <w:sz w:val="20"/>
          <w:szCs w:val="20"/>
        </w:rPr>
      </w:pPr>
      <w:r>
        <w:rPr>
          <w:rFonts w:asciiTheme="majorBidi" w:hAnsiTheme="majorBidi" w:cstheme="majorBidi"/>
          <w:color w:val="000000"/>
          <w:sz w:val="20"/>
          <w:szCs w:val="20"/>
        </w:rPr>
        <w:t>Mem_addr_out: address of data to be read or written.</w:t>
      </w:r>
    </w:p>
    <w:p>
      <w:pPr>
        <w:pStyle w:val="12"/>
        <w:numPr>
          <w:ilvl w:val="0"/>
          <w:numId w:val="3"/>
        </w:numPr>
        <w:autoSpaceDE w:val="0"/>
        <w:autoSpaceDN w:val="0"/>
        <w:adjustRightInd w:val="0"/>
        <w:spacing w:after="0" w:line="240" w:lineRule="auto"/>
        <w:rPr>
          <w:rFonts w:asciiTheme="majorBidi" w:hAnsiTheme="majorBidi" w:cstheme="majorBidi"/>
          <w:color w:val="000000"/>
          <w:sz w:val="20"/>
          <w:szCs w:val="20"/>
        </w:rPr>
      </w:pPr>
      <w:r>
        <w:rPr>
          <w:rFonts w:asciiTheme="majorBidi" w:hAnsiTheme="majorBidi" w:cstheme="majorBidi"/>
          <w:color w:val="000000"/>
          <w:sz w:val="20"/>
          <w:szCs w:val="20"/>
        </w:rPr>
        <w:t xml:space="preserve"> Mem_read: to read from memory location with the address specified in Mem_addr_out.</w:t>
      </w:r>
    </w:p>
    <w:p>
      <w:pPr>
        <w:pStyle w:val="12"/>
        <w:numPr>
          <w:ilvl w:val="0"/>
          <w:numId w:val="3"/>
        </w:numPr>
        <w:autoSpaceDE w:val="0"/>
        <w:autoSpaceDN w:val="0"/>
        <w:adjustRightInd w:val="0"/>
        <w:spacing w:after="0" w:line="240" w:lineRule="auto"/>
        <w:rPr>
          <w:rFonts w:asciiTheme="majorBidi" w:hAnsiTheme="majorBidi" w:cstheme="majorBidi"/>
          <w:color w:val="000000"/>
          <w:sz w:val="20"/>
          <w:szCs w:val="20"/>
        </w:rPr>
      </w:pPr>
      <w:r>
        <w:rPr>
          <w:rFonts w:asciiTheme="majorBidi" w:hAnsiTheme="majorBidi" w:cstheme="majorBidi"/>
          <w:color w:val="000000"/>
          <w:sz w:val="20"/>
          <w:szCs w:val="20"/>
        </w:rPr>
        <w:t>Mem.write: to write into memory location with the address specified in Mem_addr_out.</w:t>
      </w:r>
    </w:p>
    <w:p>
      <w:pPr>
        <w:pStyle w:val="12"/>
        <w:numPr>
          <w:ilvl w:val="0"/>
          <w:numId w:val="3"/>
        </w:numPr>
        <w:autoSpaceDE w:val="0"/>
        <w:autoSpaceDN w:val="0"/>
        <w:adjustRightInd w:val="0"/>
        <w:spacing w:after="0" w:line="240" w:lineRule="auto"/>
        <w:rPr>
          <w:rFonts w:asciiTheme="majorBidi" w:hAnsiTheme="majorBidi" w:cstheme="majorBidi"/>
          <w:color w:val="000000"/>
          <w:sz w:val="20"/>
          <w:szCs w:val="20"/>
        </w:rPr>
      </w:pPr>
      <w:r>
        <w:rPr>
          <w:rFonts w:asciiTheme="majorBidi" w:hAnsiTheme="majorBidi" w:cstheme="majorBidi"/>
          <w:color w:val="000000"/>
          <w:sz w:val="20"/>
          <w:szCs w:val="20"/>
        </w:rPr>
        <w:t>Mem_data_in: data read.</w:t>
      </w:r>
    </w:p>
    <w:p>
      <w:pPr>
        <w:pStyle w:val="12"/>
        <w:numPr>
          <w:ilvl w:val="0"/>
          <w:numId w:val="3"/>
        </w:numPr>
        <w:autoSpaceDE w:val="0"/>
        <w:autoSpaceDN w:val="0"/>
        <w:adjustRightInd w:val="0"/>
        <w:spacing w:after="0" w:line="240" w:lineRule="auto"/>
        <w:rPr>
          <w:rFonts w:asciiTheme="majorBidi" w:hAnsiTheme="majorBidi" w:cstheme="majorBidi"/>
          <w:color w:val="000000"/>
          <w:sz w:val="20"/>
          <w:szCs w:val="20"/>
        </w:rPr>
      </w:pPr>
      <w:r>
        <w:rPr>
          <w:rFonts w:asciiTheme="majorBidi" w:hAnsiTheme="majorBidi" w:cstheme="majorBidi"/>
          <w:color w:val="000000"/>
          <w:sz w:val="20"/>
          <w:szCs w:val="20"/>
        </w:rPr>
        <w:t>Mem_data_out: data to be written.</w:t>
      </w:r>
    </w:p>
    <w:p>
      <w:pPr>
        <w:pStyle w:val="12"/>
        <w:numPr>
          <w:ilvl w:val="0"/>
          <w:numId w:val="4"/>
        </w:numPr>
        <w:autoSpaceDE w:val="0"/>
        <w:autoSpaceDN w:val="0"/>
        <w:adjustRightInd w:val="0"/>
        <w:spacing w:after="0" w:line="240" w:lineRule="auto"/>
        <w:rPr>
          <w:rFonts w:asciiTheme="majorBidi" w:hAnsiTheme="majorBidi" w:cstheme="majorBidi"/>
          <w:color w:val="000000"/>
          <w:sz w:val="20"/>
          <w:szCs w:val="20"/>
        </w:rPr>
      </w:pPr>
      <w:r>
        <w:rPr>
          <w:rFonts w:asciiTheme="majorBidi" w:hAnsiTheme="majorBidi" w:cstheme="majorBidi"/>
          <w:color w:val="000000"/>
          <w:sz w:val="20"/>
          <w:szCs w:val="20"/>
        </w:rPr>
        <w:t>Interface with Filter window:</w:t>
      </w:r>
    </w:p>
    <w:p>
      <w:pPr>
        <w:pStyle w:val="12"/>
        <w:numPr>
          <w:ilvl w:val="0"/>
          <w:numId w:val="3"/>
        </w:numPr>
        <w:autoSpaceDE w:val="0"/>
        <w:autoSpaceDN w:val="0"/>
        <w:adjustRightInd w:val="0"/>
        <w:spacing w:after="0" w:line="240" w:lineRule="auto"/>
        <w:rPr>
          <w:rFonts w:asciiTheme="majorBidi" w:hAnsiTheme="majorBidi" w:cstheme="majorBidi"/>
          <w:color w:val="000000"/>
          <w:sz w:val="20"/>
          <w:szCs w:val="20"/>
        </w:rPr>
      </w:pPr>
      <w:r>
        <w:rPr>
          <w:rFonts w:asciiTheme="majorBidi" w:hAnsiTheme="majorBidi" w:cstheme="majorBidi"/>
          <w:color w:val="000000"/>
          <w:sz w:val="20"/>
          <w:szCs w:val="20"/>
        </w:rPr>
        <w:t>Filter_data_out: data to be loaded into the filter window.</w:t>
      </w:r>
    </w:p>
    <w:p>
      <w:pPr>
        <w:pStyle w:val="12"/>
        <w:numPr>
          <w:ilvl w:val="0"/>
          <w:numId w:val="3"/>
        </w:numPr>
        <w:autoSpaceDE w:val="0"/>
        <w:autoSpaceDN w:val="0"/>
        <w:adjustRightInd w:val="0"/>
        <w:spacing w:after="0" w:line="240" w:lineRule="auto"/>
        <w:rPr>
          <w:rFonts w:asciiTheme="majorBidi" w:hAnsiTheme="majorBidi" w:cstheme="majorBidi"/>
          <w:color w:val="000000"/>
          <w:sz w:val="20"/>
          <w:szCs w:val="20"/>
        </w:rPr>
      </w:pPr>
      <w:r>
        <w:rPr>
          <w:rFonts w:asciiTheme="majorBidi" w:hAnsiTheme="majorBidi" w:cstheme="majorBidi"/>
          <w:color w:val="000000"/>
          <w:sz w:val="20"/>
          <w:szCs w:val="20"/>
        </w:rPr>
        <w:t>Filter_ready_out: to load filter data into the filter window.</w:t>
      </w:r>
    </w:p>
    <w:p>
      <w:pPr>
        <w:pStyle w:val="12"/>
        <w:numPr>
          <w:ilvl w:val="0"/>
          <w:numId w:val="4"/>
        </w:numPr>
        <w:autoSpaceDE w:val="0"/>
        <w:autoSpaceDN w:val="0"/>
        <w:adjustRightInd w:val="0"/>
        <w:spacing w:after="0" w:line="240" w:lineRule="auto"/>
        <w:rPr>
          <w:rFonts w:asciiTheme="majorBidi" w:hAnsiTheme="majorBidi" w:cstheme="majorBidi"/>
          <w:color w:val="000000"/>
          <w:sz w:val="20"/>
          <w:szCs w:val="20"/>
        </w:rPr>
      </w:pPr>
      <w:r>
        <w:rPr>
          <w:rFonts w:asciiTheme="majorBidi" w:hAnsiTheme="majorBidi" w:cstheme="majorBidi"/>
          <w:color w:val="000000"/>
          <w:sz w:val="20"/>
          <w:szCs w:val="20"/>
        </w:rPr>
        <w:t>Interface with Image window:</w:t>
      </w:r>
    </w:p>
    <w:p>
      <w:pPr>
        <w:pStyle w:val="12"/>
        <w:numPr>
          <w:ilvl w:val="0"/>
          <w:numId w:val="3"/>
        </w:numPr>
        <w:autoSpaceDE w:val="0"/>
        <w:autoSpaceDN w:val="0"/>
        <w:adjustRightInd w:val="0"/>
        <w:spacing w:after="0" w:line="240" w:lineRule="auto"/>
        <w:rPr>
          <w:rFonts w:asciiTheme="majorBidi" w:hAnsiTheme="majorBidi" w:cstheme="majorBidi"/>
          <w:color w:val="000000"/>
          <w:sz w:val="20"/>
          <w:szCs w:val="20"/>
        </w:rPr>
      </w:pPr>
      <w:r>
        <w:rPr>
          <w:rFonts w:asciiTheme="majorBidi" w:hAnsiTheme="majorBidi" w:cstheme="majorBidi"/>
          <w:color w:val="000000"/>
          <w:sz w:val="20"/>
          <w:szCs w:val="20"/>
        </w:rPr>
        <w:t>Wind_en: to load data into image window.</w:t>
      </w:r>
    </w:p>
    <w:p>
      <w:pPr>
        <w:pStyle w:val="12"/>
        <w:numPr>
          <w:ilvl w:val="0"/>
          <w:numId w:val="3"/>
        </w:numPr>
        <w:autoSpaceDE w:val="0"/>
        <w:autoSpaceDN w:val="0"/>
        <w:adjustRightInd w:val="0"/>
        <w:spacing w:after="0" w:line="240" w:lineRule="auto"/>
        <w:rPr>
          <w:rFonts w:asciiTheme="majorBidi" w:hAnsiTheme="majorBidi" w:cstheme="majorBidi"/>
          <w:color w:val="000000"/>
          <w:sz w:val="20"/>
          <w:szCs w:val="20"/>
        </w:rPr>
      </w:pPr>
      <w:r>
        <w:rPr>
          <w:rFonts w:asciiTheme="majorBidi" w:hAnsiTheme="majorBidi" w:cstheme="majorBidi"/>
          <w:color w:val="000000"/>
          <w:sz w:val="20"/>
          <w:szCs w:val="20"/>
        </w:rPr>
        <w:t>Wind_col_in: the column shifted from the cache to the window.</w:t>
      </w:r>
    </w:p>
    <w:p>
      <w:pPr>
        <w:pStyle w:val="12"/>
        <w:numPr>
          <w:ilvl w:val="1"/>
          <w:numId w:val="3"/>
        </w:numPr>
        <w:autoSpaceDE w:val="0"/>
        <w:autoSpaceDN w:val="0"/>
        <w:adjustRightInd w:val="0"/>
        <w:spacing w:after="0" w:line="240" w:lineRule="auto"/>
        <w:rPr>
          <w:rFonts w:asciiTheme="majorBidi" w:hAnsiTheme="majorBidi" w:cstheme="majorBidi"/>
          <w:color w:val="000000"/>
          <w:sz w:val="20"/>
          <w:szCs w:val="20"/>
        </w:rPr>
      </w:pPr>
      <w:r>
        <w:rPr>
          <w:rFonts w:asciiTheme="majorBidi" w:hAnsiTheme="majorBidi" w:cstheme="majorBidi"/>
          <w:color w:val="000000"/>
          <w:sz w:val="20"/>
          <w:szCs w:val="20"/>
        </w:rPr>
        <w:t>For the sake of the synthesis of our control block, we added the image window inside the whole control block.</w:t>
      </w:r>
    </w:p>
    <w:p>
      <w:pPr>
        <w:pStyle w:val="12"/>
        <w:numPr>
          <w:ilvl w:val="0"/>
          <w:numId w:val="4"/>
        </w:numPr>
        <w:autoSpaceDE w:val="0"/>
        <w:autoSpaceDN w:val="0"/>
        <w:adjustRightInd w:val="0"/>
        <w:spacing w:after="0" w:line="240" w:lineRule="auto"/>
        <w:rPr>
          <w:rFonts w:asciiTheme="majorBidi" w:hAnsiTheme="majorBidi" w:cstheme="majorBidi"/>
          <w:color w:val="000000"/>
          <w:sz w:val="20"/>
          <w:szCs w:val="20"/>
        </w:rPr>
      </w:pPr>
      <w:r>
        <w:rPr>
          <w:rFonts w:asciiTheme="majorBidi" w:hAnsiTheme="majorBidi" w:cstheme="majorBidi"/>
          <w:color w:val="000000"/>
          <w:sz w:val="20"/>
          <w:szCs w:val="20"/>
        </w:rPr>
        <w:t>Interface with Computation block:</w:t>
      </w:r>
    </w:p>
    <w:p>
      <w:pPr>
        <w:pStyle w:val="12"/>
        <w:numPr>
          <w:ilvl w:val="0"/>
          <w:numId w:val="3"/>
        </w:numPr>
        <w:autoSpaceDE w:val="0"/>
        <w:autoSpaceDN w:val="0"/>
        <w:adjustRightInd w:val="0"/>
        <w:spacing w:after="0" w:line="240" w:lineRule="auto"/>
        <w:rPr>
          <w:rFonts w:asciiTheme="majorBidi" w:hAnsiTheme="majorBidi" w:cstheme="majorBidi"/>
          <w:color w:val="000000"/>
          <w:sz w:val="20"/>
          <w:szCs w:val="20"/>
        </w:rPr>
      </w:pPr>
      <w:r>
        <w:rPr>
          <w:rFonts w:asciiTheme="majorBidi" w:hAnsiTheme="majorBidi" w:cstheme="majorBidi"/>
          <w:color w:val="000000"/>
          <w:sz w:val="20"/>
          <w:szCs w:val="20"/>
        </w:rPr>
        <w:t>Comp_unit_ready: to indicate that data is ready</w:t>
      </w:r>
    </w:p>
    <w:p>
      <w:pPr>
        <w:pStyle w:val="12"/>
        <w:numPr>
          <w:ilvl w:val="0"/>
          <w:numId w:val="3"/>
        </w:numPr>
        <w:autoSpaceDE w:val="0"/>
        <w:autoSpaceDN w:val="0"/>
        <w:adjustRightInd w:val="0"/>
        <w:spacing w:after="0" w:line="240" w:lineRule="auto"/>
        <w:rPr>
          <w:rFonts w:asciiTheme="majorBidi" w:hAnsiTheme="majorBidi" w:cstheme="majorBidi"/>
          <w:color w:val="000000"/>
          <w:sz w:val="20"/>
          <w:szCs w:val="20"/>
        </w:rPr>
      </w:pPr>
      <w:r>
        <w:rPr>
          <w:rFonts w:asciiTheme="majorBidi" w:hAnsiTheme="majorBidi" w:cstheme="majorBidi"/>
          <w:color w:val="000000"/>
          <w:sz w:val="20"/>
          <w:szCs w:val="20"/>
        </w:rPr>
        <w:t xml:space="preserve"> for computation block to work.</w:t>
      </w:r>
    </w:p>
    <w:p>
      <w:pPr>
        <w:pStyle w:val="12"/>
        <w:numPr>
          <w:ilvl w:val="0"/>
          <w:numId w:val="3"/>
        </w:numPr>
        <w:autoSpaceDE w:val="0"/>
        <w:autoSpaceDN w:val="0"/>
        <w:adjustRightInd w:val="0"/>
        <w:spacing w:after="0" w:line="240" w:lineRule="auto"/>
        <w:rPr>
          <w:rFonts w:asciiTheme="majorBidi" w:hAnsiTheme="majorBidi" w:cstheme="majorBidi"/>
          <w:color w:val="000000"/>
          <w:sz w:val="20"/>
          <w:szCs w:val="20"/>
        </w:rPr>
      </w:pPr>
      <w:r>
        <w:rPr>
          <w:rFonts w:asciiTheme="majorBidi" w:hAnsiTheme="majorBidi" w:cstheme="majorBidi"/>
          <w:color w:val="000000"/>
          <w:sz w:val="20"/>
          <w:szCs w:val="20"/>
        </w:rPr>
        <w:t>Comp_unit_data1_out: to be loaded as initial value to the computation block accumulator.</w:t>
      </w:r>
    </w:p>
    <w:p>
      <w:pPr>
        <w:pStyle w:val="12"/>
        <w:numPr>
          <w:ilvl w:val="0"/>
          <w:numId w:val="3"/>
        </w:numPr>
        <w:autoSpaceDE w:val="0"/>
        <w:autoSpaceDN w:val="0"/>
        <w:adjustRightInd w:val="0"/>
        <w:spacing w:after="0" w:line="240" w:lineRule="auto"/>
        <w:rPr>
          <w:rFonts w:asciiTheme="majorBidi" w:hAnsiTheme="majorBidi" w:cstheme="majorBidi"/>
          <w:color w:val="000000"/>
          <w:sz w:val="20"/>
          <w:szCs w:val="20"/>
        </w:rPr>
      </w:pPr>
      <w:r>
        <w:rPr>
          <w:rFonts w:asciiTheme="majorBidi" w:hAnsiTheme="majorBidi" w:cstheme="majorBidi"/>
          <w:color w:val="000000"/>
          <w:sz w:val="20"/>
          <w:szCs w:val="20"/>
        </w:rPr>
        <w:t>Comp_unit_data2_out: to be loaded as initial value to the computation block accumulator in case of a 3x3 filter.</w:t>
      </w:r>
    </w:p>
    <w:p>
      <w:pPr>
        <w:pStyle w:val="12"/>
        <w:numPr>
          <w:ilvl w:val="0"/>
          <w:numId w:val="3"/>
        </w:numPr>
        <w:autoSpaceDE w:val="0"/>
        <w:autoSpaceDN w:val="0"/>
        <w:adjustRightInd w:val="0"/>
        <w:spacing w:after="0" w:line="240" w:lineRule="auto"/>
        <w:rPr>
          <w:rFonts w:asciiTheme="majorBidi" w:hAnsiTheme="majorBidi" w:cstheme="majorBidi"/>
          <w:color w:val="000000"/>
          <w:sz w:val="20"/>
          <w:szCs w:val="20"/>
        </w:rPr>
      </w:pPr>
      <w:r>
        <w:rPr>
          <w:rFonts w:asciiTheme="majorBidi" w:hAnsiTheme="majorBidi" w:cstheme="majorBidi"/>
          <w:color w:val="000000"/>
          <w:sz w:val="20"/>
          <w:szCs w:val="20"/>
        </w:rPr>
        <w:t>Comp_unit_data1_in: to be written to memory.</w:t>
      </w:r>
    </w:p>
    <w:p>
      <w:pPr>
        <w:pStyle w:val="12"/>
        <w:numPr>
          <w:ilvl w:val="0"/>
          <w:numId w:val="3"/>
        </w:numPr>
        <w:autoSpaceDE w:val="0"/>
        <w:autoSpaceDN w:val="0"/>
        <w:adjustRightInd w:val="0"/>
        <w:spacing w:after="0" w:line="240" w:lineRule="auto"/>
        <w:rPr>
          <w:rFonts w:asciiTheme="majorBidi" w:hAnsiTheme="majorBidi" w:cstheme="majorBidi"/>
          <w:color w:val="000000"/>
          <w:sz w:val="20"/>
          <w:szCs w:val="20"/>
        </w:rPr>
      </w:pPr>
      <w:r>
        <w:rPr>
          <w:rFonts w:asciiTheme="majorBidi" w:hAnsiTheme="majorBidi" w:cstheme="majorBidi"/>
          <w:color w:val="000000"/>
          <w:sz w:val="20"/>
          <w:szCs w:val="20"/>
        </w:rPr>
        <w:t>Comp_unit_data2_in: to be written to memory in case of a 3x3 filter.</w:t>
      </w:r>
    </w:p>
    <w:p>
      <w:pPr>
        <w:pStyle w:val="12"/>
        <w:numPr>
          <w:ilvl w:val="0"/>
          <w:numId w:val="3"/>
        </w:numPr>
        <w:autoSpaceDE w:val="0"/>
        <w:autoSpaceDN w:val="0"/>
        <w:adjustRightInd w:val="0"/>
        <w:spacing w:after="0" w:line="240" w:lineRule="auto"/>
        <w:rPr>
          <w:rFonts w:asciiTheme="majorBidi" w:hAnsiTheme="majorBidi" w:cstheme="majorBidi"/>
          <w:color w:val="000000"/>
          <w:sz w:val="20"/>
          <w:szCs w:val="20"/>
        </w:rPr>
      </w:pPr>
      <w:r>
        <w:rPr>
          <w:rFonts w:asciiTheme="majorBidi" w:hAnsiTheme="majorBidi" w:cstheme="majorBidi"/>
          <w:color w:val="000000"/>
          <w:sz w:val="20"/>
          <w:szCs w:val="20"/>
        </w:rPr>
        <w:t>Argmax_ready: to indicate that data is ready for ArgMax unit to work.</w:t>
      </w:r>
    </w:p>
    <w:p>
      <w:pPr>
        <w:pStyle w:val="12"/>
        <w:numPr>
          <w:ilvl w:val="0"/>
          <w:numId w:val="3"/>
        </w:numPr>
        <w:autoSpaceDE w:val="0"/>
        <w:autoSpaceDN w:val="0"/>
        <w:adjustRightInd w:val="0"/>
        <w:spacing w:after="0" w:line="240" w:lineRule="auto"/>
        <w:rPr>
          <w:rFonts w:asciiTheme="majorBidi" w:hAnsiTheme="majorBidi" w:cstheme="majorBidi"/>
          <w:color w:val="000000"/>
          <w:sz w:val="20"/>
          <w:szCs w:val="20"/>
        </w:rPr>
      </w:pPr>
      <w:r>
        <w:rPr>
          <w:rFonts w:asciiTheme="majorBidi" w:hAnsiTheme="majorBidi" w:cstheme="majorBidi"/>
          <w:color w:val="000000"/>
          <w:sz w:val="20"/>
          <w:szCs w:val="20"/>
        </w:rPr>
        <w:t>Argmax_data_out: data to be sent from memory to the ArgMax unit to operate on.</w:t>
      </w:r>
    </w:p>
    <w:p>
      <w:pPr>
        <w:pStyle w:val="12"/>
        <w:numPr>
          <w:ilvl w:val="0"/>
          <w:numId w:val="3"/>
        </w:numPr>
        <w:autoSpaceDE w:val="0"/>
        <w:autoSpaceDN w:val="0"/>
        <w:adjustRightInd w:val="0"/>
        <w:spacing w:after="0" w:line="240" w:lineRule="auto"/>
        <w:rPr>
          <w:rFonts w:asciiTheme="majorBidi" w:hAnsiTheme="majorBidi" w:cstheme="majorBidi"/>
          <w:color w:val="000000"/>
          <w:sz w:val="20"/>
          <w:szCs w:val="20"/>
        </w:rPr>
      </w:pPr>
      <w:r>
        <w:rPr>
          <w:rFonts w:asciiTheme="majorBidi" w:hAnsiTheme="majorBidi" w:cstheme="majorBidi"/>
          <w:color w:val="000000"/>
          <w:sz w:val="20"/>
          <w:szCs w:val="20"/>
        </w:rPr>
        <w:t>Argmax_data_in: result of the ArgMax Unit.</w:t>
      </w:r>
    </w:p>
    <w:p>
      <w:pPr>
        <w:pStyle w:val="12"/>
        <w:autoSpaceDE w:val="0"/>
        <w:autoSpaceDN w:val="0"/>
        <w:adjustRightInd w:val="0"/>
        <w:spacing w:after="0" w:line="240" w:lineRule="auto"/>
        <w:ind w:left="1080"/>
        <w:rPr>
          <w:rFonts w:asciiTheme="majorBidi" w:hAnsiTheme="majorBidi" w:cstheme="majorBidi"/>
          <w:color w:val="000000"/>
          <w:sz w:val="20"/>
          <w:szCs w:val="20"/>
        </w:rPr>
      </w:pPr>
    </w:p>
    <w:p>
      <w:pPr>
        <w:rPr>
          <w:rFonts w:asciiTheme="majorBidi" w:hAnsiTheme="majorBidi" w:cstheme="majorBidi"/>
          <w:b/>
          <w:bCs/>
        </w:rPr>
      </w:pPr>
    </w:p>
    <w:p>
      <w:pPr>
        <w:rPr>
          <w:rFonts w:asciiTheme="majorBidi" w:hAnsiTheme="majorBidi" w:cstheme="majorBidi"/>
        </w:rPr>
      </w:pPr>
    </w:p>
    <w:p>
      <w:pPr>
        <w:rPr>
          <w:rFonts w:asciiTheme="majorBidi" w:hAnsiTheme="majorBidi" w:cstheme="majorBidi"/>
        </w:rPr>
      </w:pPr>
    </w:p>
    <w:p>
      <w:pPr>
        <w:rPr>
          <w:rFonts w:asciiTheme="majorBidi" w:hAnsiTheme="majorBidi" w:cstheme="majorBidi"/>
        </w:rPr>
      </w:pPr>
    </w:p>
    <w:p>
      <w:pPr>
        <w:rPr>
          <w:rFonts w:asciiTheme="majorBidi" w:hAnsiTheme="majorBidi" w:cstheme="majorBidi"/>
        </w:rPr>
      </w:pPr>
    </w:p>
    <w:p>
      <w:pPr>
        <w:rPr>
          <w:rFonts w:asciiTheme="majorBidi" w:hAnsiTheme="majorBidi" w:cstheme="majorBidi"/>
        </w:rPr>
      </w:pPr>
    </w:p>
    <w:p>
      <w:pPr>
        <w:rPr>
          <w:rFonts w:asciiTheme="majorBidi" w:hAnsiTheme="majorBidi" w:cstheme="majorBidi"/>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Segoe UI">
    <w:altName w:val="FreeSans"/>
    <w:panose1 w:val="020B0502040204020203"/>
    <w:charset w:val="00"/>
    <w:family w:val="swiss"/>
    <w:pitch w:val="default"/>
    <w:sig w:usb0="00000000" w:usb1="00000000" w:usb2="00000009" w:usb3="00000000" w:csb0="000001FF"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SFRM1000">
    <w:altName w:val="Gubbi"/>
    <w:panose1 w:val="00000000000000000000"/>
    <w:charset w:val="00"/>
    <w:family w:val="auto"/>
    <w:pitch w:val="default"/>
    <w:sig w:usb0="00000000" w:usb1="00000000" w:usb2="00000000" w:usb3="00000000" w:csb0="00000001" w:csb1="00000000"/>
  </w:font>
  <w:font w:name="Arial">
    <w:panose1 w:val="020B0604020202020204"/>
    <w:charset w:val="86"/>
    <w:family w:val="swiss"/>
    <w:pitch w:val="default"/>
    <w:sig w:usb0="00007A87" w:usb1="80000000" w:usb2="00000008" w:usb3="00000000" w:csb0="400001FF" w:csb1="FFFF0000"/>
  </w:font>
  <w:font w:name="FreeSans">
    <w:panose1 w:val="020B0504020202020204"/>
    <w:charset w:val="00"/>
    <w:family w:val="auto"/>
    <w:pitch w:val="default"/>
    <w:sig w:usb0="E4839EFF" w:usb1="4600FDFF" w:usb2="000030A0" w:usb3="00000584" w:csb0="600001BF" w:csb1="DFF70000"/>
  </w:font>
  <w:font w:name="Gubbi">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FE225C"/>
    <w:multiLevelType w:val="singleLevel"/>
    <w:tmpl w:val="D7FE22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6AACF"/>
    <w:multiLevelType w:val="singleLevel"/>
    <w:tmpl w:val="FFF6AA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DCC1D4C"/>
    <w:multiLevelType w:val="multilevel"/>
    <w:tmpl w:val="2DCC1D4C"/>
    <w:lvl w:ilvl="0" w:tentative="0">
      <w:start w:val="1"/>
      <w:numFmt w:val="bullet"/>
      <w:lvlText w:val=""/>
      <w:lvlJc w:val="left"/>
      <w:pPr>
        <w:ind w:left="1080" w:hanging="360"/>
      </w:pPr>
      <w:rPr>
        <w:rFonts w:hint="default" w:ascii="Symbol" w:hAnsi="Symbol" w:cs="SFRM1000"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70023E04"/>
    <w:multiLevelType w:val="multilevel"/>
    <w:tmpl w:val="70023E04"/>
    <w:lvl w:ilvl="0" w:tentative="0">
      <w:start w:val="1"/>
      <w:numFmt w:val="bullet"/>
      <w:lvlText w:val="-"/>
      <w:lvlJc w:val="left"/>
      <w:pPr>
        <w:ind w:left="720" w:hanging="360"/>
      </w:pPr>
      <w:rPr>
        <w:rFonts w:hint="default" w:ascii="Calibri" w:hAnsi="Calibri" w:cs="Calibri" w:eastAsiaTheme="minorHAnsi"/>
        <w:b/>
        <w:color w:val="auto"/>
        <w:sz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D7E"/>
    <w:rsid w:val="001D75C8"/>
    <w:rsid w:val="003C7144"/>
    <w:rsid w:val="005E5D7E"/>
    <w:rsid w:val="00753879"/>
    <w:rsid w:val="00834770"/>
    <w:rsid w:val="009076B2"/>
    <w:rsid w:val="00CD1D0F"/>
    <w:rsid w:val="00CD6387"/>
    <w:rsid w:val="00D42502"/>
    <w:rsid w:val="00E8068C"/>
    <w:rsid w:val="00FA0302"/>
    <w:rsid w:val="3FEF15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b/>
      <w:bCs/>
      <w:sz w:val="28"/>
      <w:szCs w:val="28"/>
    </w:rPr>
  </w:style>
  <w:style w:type="paragraph" w:styleId="6">
    <w:name w:val="heading 5"/>
    <w:basedOn w:val="1"/>
    <w:next w:val="1"/>
    <w:unhideWhenUsed/>
    <w:qFormat/>
    <w:uiPriority w:val="9"/>
    <w:pPr>
      <w:keepNext/>
      <w:keepLines/>
      <w:spacing w:before="280" w:after="290" w:line="376" w:lineRule="auto"/>
      <w:outlineLvl w:val="4"/>
    </w:pPr>
    <w:rPr>
      <w:b/>
      <w:bCs/>
      <w:sz w:val="28"/>
      <w:szCs w:val="28"/>
    </w:rPr>
  </w:style>
  <w:style w:type="paragraph" w:styleId="7">
    <w:name w:val="heading 6"/>
    <w:basedOn w:val="1"/>
    <w:next w:val="1"/>
    <w:unhideWhenUsed/>
    <w:qFormat/>
    <w:uiPriority w:val="9"/>
    <w:pPr>
      <w:keepNext/>
      <w:keepLines/>
      <w:spacing w:before="240" w:after="64" w:line="320" w:lineRule="auto"/>
      <w:outlineLvl w:val="5"/>
    </w:pPr>
    <w:rPr>
      <w:b/>
      <w:bCs/>
      <w:sz w:val="24"/>
      <w:szCs w:val="24"/>
    </w:rPr>
  </w:style>
  <w:style w:type="paragraph" w:styleId="8">
    <w:name w:val="heading 7"/>
    <w:basedOn w:val="1"/>
    <w:next w:val="1"/>
    <w:unhideWhenUsed/>
    <w:qFormat/>
    <w:uiPriority w:val="9"/>
    <w:pPr>
      <w:keepNext/>
      <w:keepLines/>
      <w:spacing w:before="240" w:after="64" w:line="320" w:lineRule="auto"/>
      <w:outlineLvl w:val="6"/>
    </w:pPr>
    <w:rPr>
      <w:b/>
      <w:bCs/>
      <w:sz w:val="24"/>
      <w:szCs w:val="24"/>
    </w:rPr>
  </w:style>
  <w:style w:type="character" w:default="1" w:styleId="10">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9">
    <w:name w:val="Balloon Text"/>
    <w:basedOn w:val="1"/>
    <w:link w:val="13"/>
    <w:semiHidden/>
    <w:unhideWhenUsed/>
    <w:uiPriority w:val="99"/>
    <w:pPr>
      <w:spacing w:after="0" w:line="240" w:lineRule="auto"/>
    </w:pPr>
    <w:rPr>
      <w:rFonts w:ascii="Segoe UI" w:hAnsi="Segoe UI" w:cs="Segoe UI"/>
      <w:sz w:val="18"/>
      <w:szCs w:val="18"/>
    </w:rPr>
  </w:style>
  <w:style w:type="paragraph" w:styleId="12">
    <w:name w:val="List Paragraph"/>
    <w:basedOn w:val="1"/>
    <w:qFormat/>
    <w:uiPriority w:val="34"/>
    <w:pPr>
      <w:ind w:left="720"/>
      <w:contextualSpacing/>
    </w:pPr>
  </w:style>
  <w:style w:type="character" w:customStyle="1" w:styleId="13">
    <w:name w:val="Balloon Text Char"/>
    <w:basedOn w:val="10"/>
    <w:link w:val="9"/>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1B1D24"/>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490</Words>
  <Characters>2799</Characters>
  <Lines>23</Lines>
  <Paragraphs>6</Paragraphs>
  <TotalTime>1</TotalTime>
  <ScaleCrop>false</ScaleCrop>
  <LinksUpToDate>false</LinksUpToDate>
  <CharactersWithSpaces>3283</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2019-04-24T13:27:00Z</dcterms:created>
  <dc:creator>Omnia Zakaria</dc:creator>
  <cp:lastModifiedBy>rka</cp:lastModifiedBy>
  <dcterms:modified xsi:type="dcterms:W3CDTF">2019-04-26T17:58:36Z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