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09a477b36913375df348806178928e3847719b"/>
    <w:p>
      <w:pPr>
        <w:pStyle w:val="Heading1"/>
      </w:pPr>
      <w:r>
        <w:t xml:space="preserve">Beitco - Business Vision &amp; Product Strategy (V2)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Beitco is not a real estate marketplace.</w:t>
      </w:r>
    </w:p>
    <w:p>
      <w:pPr>
        <w:pStyle w:val="BodyText"/>
      </w:pPr>
      <w:r>
        <w:t xml:space="preserve">Beitco is not a social network.</w:t>
      </w:r>
    </w:p>
    <w:p>
      <w:pPr>
        <w:pStyle w:val="BodyText"/>
      </w:pPr>
      <w:r>
        <w:t xml:space="preserve">Beitco is not a property listing website.</w:t>
      </w:r>
    </w:p>
    <w:p>
      <w:pPr>
        <w:pStyle w:val="BodyText"/>
      </w:pPr>
      <w:r>
        <w:t xml:space="preserve">Beitco is a</w:t>
      </w:r>
      <w:r>
        <w:t xml:space="preserve"> </w:t>
      </w:r>
      <w:r>
        <w:rPr>
          <w:b/>
          <w:bCs/>
        </w:rPr>
        <w:t xml:space="preserve">Trust &amp; Housing Platform</w:t>
      </w:r>
      <w:r>
        <w:t xml:space="preserve"> </w:t>
      </w:r>
      <w:r>
        <w:t xml:space="preserve">that helps Egyptians make better housing and real estate decisions.</w:t>
      </w:r>
    </w:p>
    <w:p>
      <w:pPr>
        <w:pStyle w:val="BodyText"/>
      </w:pPr>
      <w:r>
        <w:t xml:space="preserve">The platform combines:</w:t>
      </w:r>
    </w:p>
    <w:p>
      <w:pPr>
        <w:pStyle w:val="Compact"/>
        <w:numPr>
          <w:ilvl w:val="0"/>
          <w:numId w:val="1001"/>
        </w:numPr>
      </w:pPr>
      <w:r>
        <w:t xml:space="preserve">Real estate listings</w:t>
      </w:r>
    </w:p>
    <w:p>
      <w:pPr>
        <w:pStyle w:val="Compact"/>
        <w:numPr>
          <w:ilvl w:val="0"/>
          <w:numId w:val="1001"/>
        </w:numPr>
      </w:pPr>
      <w:r>
        <w:t xml:space="preserve">Housing rentals</w:t>
      </w:r>
    </w:p>
    <w:p>
      <w:pPr>
        <w:pStyle w:val="Compact"/>
        <w:numPr>
          <w:ilvl w:val="0"/>
          <w:numId w:val="1001"/>
        </w:numPr>
      </w:pPr>
      <w:r>
        <w:t xml:space="preserve">Shared accommodation</w:t>
      </w:r>
    </w:p>
    <w:p>
      <w:pPr>
        <w:pStyle w:val="Compact"/>
        <w:numPr>
          <w:ilvl w:val="0"/>
          <w:numId w:val="1001"/>
        </w:numPr>
      </w:pPr>
      <w:r>
        <w:t xml:space="preserve">Community knowledge</w:t>
      </w:r>
    </w:p>
    <w:p>
      <w:pPr>
        <w:pStyle w:val="Compact"/>
        <w:numPr>
          <w:ilvl w:val="0"/>
          <w:numId w:val="1001"/>
        </w:numPr>
      </w:pPr>
      <w:r>
        <w:t xml:space="preserve">Reviews &amp; ratings</w:t>
      </w:r>
    </w:p>
    <w:p>
      <w:pPr>
        <w:pStyle w:val="Compact"/>
        <w:numPr>
          <w:ilvl w:val="0"/>
          <w:numId w:val="1001"/>
        </w:numPr>
      </w:pPr>
      <w:r>
        <w:t xml:space="preserve">Trust systems</w:t>
      </w:r>
    </w:p>
    <w:p>
      <w:pPr>
        <w:pStyle w:val="FirstParagraph"/>
      </w:pPr>
      <w:r>
        <w:t xml:space="preserve">into a single ecosystem.</w:t>
      </w:r>
    </w:p>
    <w:p>
      <w:pPr>
        <w:pStyle w:val="BodyText"/>
      </w:pPr>
      <w:r>
        <w:t xml:space="preserve">Our mission is simple:</w:t>
      </w:r>
    </w:p>
    <w:p>
      <w:pPr>
        <w:pStyle w:val="BlockText"/>
      </w:pPr>
      <w:r>
        <w:t xml:space="preserve">Become the first place Egyptians visit before making any housing or real estate decision.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he-problem"/>
    <w:p>
      <w:pPr>
        <w:pStyle w:val="Heading1"/>
      </w:pPr>
      <w:r>
        <w:t xml:space="preserve">The Problem</w:t>
      </w:r>
    </w:p>
    <w:p>
      <w:pPr>
        <w:pStyle w:val="FirstParagraph"/>
      </w:pPr>
      <w:r>
        <w:t xml:space="preserve">Today, housing information in Egypt is fragmented.</w:t>
      </w:r>
    </w:p>
    <w:p>
      <w:pPr>
        <w:pStyle w:val="BodyText"/>
      </w:pPr>
      <w:r>
        <w:t xml:space="preserve">People search across:</w:t>
      </w:r>
    </w:p>
    <w:p>
      <w:pPr>
        <w:pStyle w:val="Compact"/>
        <w:numPr>
          <w:ilvl w:val="0"/>
          <w:numId w:val="1002"/>
        </w:numPr>
      </w:pPr>
      <w:r>
        <w:t xml:space="preserve">Aqarmap</w:t>
      </w:r>
    </w:p>
    <w:p>
      <w:pPr>
        <w:pStyle w:val="Compact"/>
        <w:numPr>
          <w:ilvl w:val="0"/>
          <w:numId w:val="1002"/>
        </w:numPr>
      </w:pPr>
      <w:r>
        <w:t xml:space="preserve">Facebook Groups</w:t>
      </w:r>
    </w:p>
    <w:p>
      <w:pPr>
        <w:pStyle w:val="Compact"/>
        <w:numPr>
          <w:ilvl w:val="0"/>
          <w:numId w:val="1002"/>
        </w:numPr>
      </w:pPr>
      <w:r>
        <w:t xml:space="preserve">WhatsApp Groups</w:t>
      </w:r>
    </w:p>
    <w:p>
      <w:pPr>
        <w:pStyle w:val="Compact"/>
        <w:numPr>
          <w:ilvl w:val="0"/>
          <w:numId w:val="1002"/>
        </w:numPr>
      </w:pPr>
      <w:r>
        <w:t xml:space="preserve">Telegram Channels</w:t>
      </w:r>
    </w:p>
    <w:p>
      <w:pPr>
        <w:pStyle w:val="Compact"/>
        <w:numPr>
          <w:ilvl w:val="0"/>
          <w:numId w:val="1002"/>
        </w:numPr>
      </w:pPr>
      <w:r>
        <w:t xml:space="preserve">Real Estate Brokers</w:t>
      </w:r>
    </w:p>
    <w:p>
      <w:pPr>
        <w:pStyle w:val="Compact"/>
        <w:numPr>
          <w:ilvl w:val="0"/>
          <w:numId w:val="1002"/>
        </w:numPr>
      </w:pPr>
      <w:r>
        <w:t xml:space="preserve">Friends &amp; Family</w:t>
      </w:r>
    </w:p>
    <w:p>
      <w:pPr>
        <w:pStyle w:val="FirstParagraph"/>
      </w:pPr>
      <w:r>
        <w:t xml:space="preserve">Critical information is missing:</w:t>
      </w:r>
    </w:p>
    <w:p>
      <w:pPr>
        <w:pStyle w:val="Compact"/>
        <w:numPr>
          <w:ilvl w:val="0"/>
          <w:numId w:val="1003"/>
        </w:numPr>
      </w:pPr>
      <w:r>
        <w:t xml:space="preserve">Can I trust this landlord?</w:t>
      </w:r>
    </w:p>
    <w:p>
      <w:pPr>
        <w:pStyle w:val="Compact"/>
        <w:numPr>
          <w:ilvl w:val="0"/>
          <w:numId w:val="1003"/>
        </w:numPr>
      </w:pPr>
      <w:r>
        <w:t xml:space="preserve">Is this compound actually good?</w:t>
      </w:r>
    </w:p>
    <w:p>
      <w:pPr>
        <w:pStyle w:val="Compact"/>
        <w:numPr>
          <w:ilvl w:val="0"/>
          <w:numId w:val="1003"/>
        </w:numPr>
      </w:pPr>
      <w:r>
        <w:t xml:space="preserve">Is this area safe?</w:t>
      </w:r>
    </w:p>
    <w:p>
      <w:pPr>
        <w:pStyle w:val="Compact"/>
        <w:numPr>
          <w:ilvl w:val="0"/>
          <w:numId w:val="1003"/>
        </w:numPr>
      </w:pPr>
      <w:r>
        <w:t xml:space="preserve">Is the internet good?</w:t>
      </w:r>
    </w:p>
    <w:p>
      <w:pPr>
        <w:pStyle w:val="Compact"/>
        <w:numPr>
          <w:ilvl w:val="0"/>
          <w:numId w:val="1003"/>
        </w:numPr>
      </w:pPr>
      <w:r>
        <w:t xml:space="preserve">Is this price fair?</w:t>
      </w:r>
    </w:p>
    <w:p>
      <w:pPr>
        <w:pStyle w:val="Compact"/>
        <w:numPr>
          <w:ilvl w:val="0"/>
          <w:numId w:val="1003"/>
        </w:numPr>
      </w:pPr>
      <w:r>
        <w:t xml:space="preserve">Are there available beds in shared housing?</w:t>
      </w:r>
    </w:p>
    <w:p>
      <w:pPr>
        <w:pStyle w:val="Compact"/>
        <w:numPr>
          <w:ilvl w:val="0"/>
          <w:numId w:val="1003"/>
        </w:numPr>
      </w:pPr>
      <w:r>
        <w:t xml:space="preserve">Are current residents happy?</w:t>
      </w:r>
    </w:p>
    <w:p>
      <w:pPr>
        <w:pStyle w:val="FirstParagraph"/>
      </w:pPr>
      <w:r>
        <w:t xml:space="preserve">Current platforms focus on listings.</w:t>
      </w:r>
    </w:p>
    <w:p>
      <w:pPr>
        <w:pStyle w:val="BodyText"/>
      </w:pPr>
      <w:r>
        <w:t xml:space="preserve">Users need trust.</w:t>
      </w:r>
    </w:p>
    <w:p>
      <w:r>
        <w:pict>
          <v:rect style="width:0;height:1.5pt" o:hralign="center" o:hrstd="t" o:hr="t"/>
        </w:pict>
      </w:r>
    </w:p>
    <w:bookmarkEnd w:id="22"/>
    <w:bookmarkStart w:id="23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Build Egypt’s most trusted housing ecosystem.</w:t>
      </w:r>
    </w:p>
    <w:p>
      <w:pPr>
        <w:pStyle w:val="BodyText"/>
      </w:pPr>
      <w:r>
        <w:t xml:space="preserve">Not just a place to find properties.</w:t>
      </w:r>
    </w:p>
    <w:p>
      <w:pPr>
        <w:pStyle w:val="BodyText"/>
      </w:pPr>
      <w:r>
        <w:t xml:space="preserve">A place to evaluate:</w:t>
      </w:r>
    </w:p>
    <w:p>
      <w:pPr>
        <w:pStyle w:val="Compact"/>
        <w:numPr>
          <w:ilvl w:val="0"/>
          <w:numId w:val="1004"/>
        </w:numPr>
      </w:pPr>
      <w:r>
        <w:t xml:space="preserve">Properties</w:t>
      </w:r>
    </w:p>
    <w:p>
      <w:pPr>
        <w:pStyle w:val="Compact"/>
        <w:numPr>
          <w:ilvl w:val="0"/>
          <w:numId w:val="1004"/>
        </w:numPr>
      </w:pPr>
      <w:r>
        <w:t xml:space="preserve">Areas</w:t>
      </w:r>
    </w:p>
    <w:p>
      <w:pPr>
        <w:pStyle w:val="Compact"/>
        <w:numPr>
          <w:ilvl w:val="0"/>
          <w:numId w:val="1004"/>
        </w:numPr>
      </w:pPr>
      <w:r>
        <w:t xml:space="preserve">Compounds</w:t>
      </w:r>
    </w:p>
    <w:p>
      <w:pPr>
        <w:pStyle w:val="Compact"/>
        <w:numPr>
          <w:ilvl w:val="0"/>
          <w:numId w:val="1004"/>
        </w:numPr>
      </w:pPr>
      <w:r>
        <w:t xml:space="preserve">Developers</w:t>
      </w:r>
    </w:p>
    <w:p>
      <w:pPr>
        <w:pStyle w:val="Compact"/>
        <w:numPr>
          <w:ilvl w:val="0"/>
          <w:numId w:val="1004"/>
        </w:numPr>
      </w:pPr>
      <w:r>
        <w:t xml:space="preserve">Landlords</w:t>
      </w:r>
    </w:p>
    <w:p>
      <w:pPr>
        <w:pStyle w:val="Compact"/>
        <w:numPr>
          <w:ilvl w:val="0"/>
          <w:numId w:val="1004"/>
        </w:numPr>
      </w:pPr>
      <w:r>
        <w:t xml:space="preserve">Shared housing</w:t>
      </w:r>
    </w:p>
    <w:p>
      <w:pPr>
        <w:pStyle w:val="Compact"/>
        <w:numPr>
          <w:ilvl w:val="0"/>
          <w:numId w:val="1004"/>
        </w:numPr>
      </w:pPr>
      <w:r>
        <w:t xml:space="preserve">Housing quality</w:t>
      </w:r>
    </w:p>
    <w:p>
      <w:pPr>
        <w:pStyle w:val="FirstParagraph"/>
      </w:pPr>
      <w:r>
        <w:t xml:space="preserve">before making a decision.</w:t>
      </w:r>
    </w:p>
    <w:p>
      <w:r>
        <w:pict>
          <v:rect style="width:0;height:1.5pt" o:hralign="center" o:hrstd="t" o:hr="t"/>
        </w:pict>
      </w:r>
    </w:p>
    <w:bookmarkEnd w:id="23"/>
    <w:bookmarkStart w:id="45" w:name="core-product-pillars"/>
    <w:p>
      <w:pPr>
        <w:pStyle w:val="Heading1"/>
      </w:pPr>
      <w:r>
        <w:t xml:space="preserve">Core Product Pillars</w:t>
      </w:r>
    </w:p>
    <w:bookmarkStart w:id="26" w:name="property-marketplace"/>
    <w:p>
      <w:pPr>
        <w:pStyle w:val="Heading2"/>
      </w:pPr>
      <w:r>
        <w:t xml:space="preserve">1. Property Marketplace</w:t>
      </w:r>
    </w:p>
    <w:p>
      <w:pPr>
        <w:pStyle w:val="FirstParagraph"/>
      </w:pPr>
      <w:r>
        <w:t xml:space="preserve">Traditional listings for:</w:t>
      </w:r>
    </w:p>
    <w:bookmarkStart w:id="24" w:name="buy"/>
    <w:p>
      <w:pPr>
        <w:pStyle w:val="Heading3"/>
      </w:pPr>
      <w:r>
        <w:t xml:space="preserve">Buy</w:t>
      </w:r>
    </w:p>
    <w:p>
      <w:pPr>
        <w:pStyle w:val="Compact"/>
        <w:numPr>
          <w:ilvl w:val="0"/>
          <w:numId w:val="1005"/>
        </w:numPr>
      </w:pPr>
      <w:r>
        <w:t xml:space="preserve">Apartments</w:t>
      </w:r>
    </w:p>
    <w:p>
      <w:pPr>
        <w:pStyle w:val="Compact"/>
        <w:numPr>
          <w:ilvl w:val="0"/>
          <w:numId w:val="1005"/>
        </w:numPr>
      </w:pPr>
      <w:r>
        <w:t xml:space="preserve">Villas</w:t>
      </w:r>
    </w:p>
    <w:p>
      <w:pPr>
        <w:pStyle w:val="Compact"/>
        <w:numPr>
          <w:ilvl w:val="0"/>
          <w:numId w:val="1005"/>
        </w:numPr>
      </w:pPr>
      <w:r>
        <w:t xml:space="preserve">Commercial units</w:t>
      </w:r>
    </w:p>
    <w:bookmarkEnd w:id="24"/>
    <w:bookmarkStart w:id="25" w:name="rent"/>
    <w:p>
      <w:pPr>
        <w:pStyle w:val="Heading3"/>
      </w:pPr>
      <w:r>
        <w:t xml:space="preserve">Rent</w:t>
      </w:r>
    </w:p>
    <w:p>
      <w:pPr>
        <w:pStyle w:val="Compact"/>
        <w:numPr>
          <w:ilvl w:val="0"/>
          <w:numId w:val="1006"/>
        </w:numPr>
      </w:pPr>
      <w:r>
        <w:t xml:space="preserve">Apartments</w:t>
      </w:r>
    </w:p>
    <w:p>
      <w:pPr>
        <w:pStyle w:val="Compact"/>
        <w:numPr>
          <w:ilvl w:val="0"/>
          <w:numId w:val="1006"/>
        </w:numPr>
      </w:pPr>
      <w:r>
        <w:t xml:space="preserve">Villas</w:t>
      </w:r>
    </w:p>
    <w:p>
      <w:pPr>
        <w:pStyle w:val="Compact"/>
        <w:numPr>
          <w:ilvl w:val="0"/>
          <w:numId w:val="1006"/>
        </w:numPr>
      </w:pPr>
      <w:r>
        <w:t xml:space="preserve">Offices</w:t>
      </w:r>
    </w:p>
    <w:p>
      <w:pPr>
        <w:pStyle w:val="FirstParagraph"/>
      </w:pPr>
      <w:r>
        <w:t xml:space="preserve">This is the foundation layer.</w:t>
      </w:r>
    </w:p>
    <w:p>
      <w:pPr>
        <w:pStyle w:val="BodyText"/>
      </w:pPr>
      <w:r>
        <w:t xml:space="preserve">Not the differentiator.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hared-living-platform"/>
    <w:p>
      <w:pPr>
        <w:pStyle w:val="Heading2"/>
      </w:pPr>
      <w:r>
        <w:t xml:space="preserve">2. Shared Living Platform</w:t>
      </w:r>
    </w:p>
    <w:p>
      <w:pPr>
        <w:pStyle w:val="FirstParagraph"/>
      </w:pPr>
      <w:r>
        <w:t xml:space="preserve">This is one of the strongest opportunities.</w:t>
      </w:r>
    </w:p>
    <w:p>
      <w:pPr>
        <w:pStyle w:val="BodyText"/>
      </w:pPr>
      <w:r>
        <w:t xml:space="preserve">Target audience:</w:t>
      </w:r>
    </w:p>
    <w:p>
      <w:pPr>
        <w:pStyle w:val="Compact"/>
        <w:numPr>
          <w:ilvl w:val="0"/>
          <w:numId w:val="1007"/>
        </w:numPr>
      </w:pPr>
      <w:r>
        <w:t xml:space="preserve">Students</w:t>
      </w:r>
    </w:p>
    <w:p>
      <w:pPr>
        <w:pStyle w:val="Compact"/>
        <w:numPr>
          <w:ilvl w:val="0"/>
          <w:numId w:val="1007"/>
        </w:numPr>
      </w:pPr>
      <w:r>
        <w:t xml:space="preserve">Fresh graduates</w:t>
      </w:r>
    </w:p>
    <w:p>
      <w:pPr>
        <w:pStyle w:val="Compact"/>
        <w:numPr>
          <w:ilvl w:val="0"/>
          <w:numId w:val="1007"/>
        </w:numPr>
      </w:pPr>
      <w:r>
        <w:t xml:space="preserve">Employees relocating</w:t>
      </w:r>
    </w:p>
    <w:p>
      <w:pPr>
        <w:pStyle w:val="Compact"/>
        <w:numPr>
          <w:ilvl w:val="0"/>
          <w:numId w:val="1007"/>
        </w:numPr>
      </w:pPr>
      <w:r>
        <w:t xml:space="preserve">Interns</w:t>
      </w:r>
    </w:p>
    <w:p>
      <w:pPr>
        <w:pStyle w:val="Compact"/>
        <w:numPr>
          <w:ilvl w:val="0"/>
          <w:numId w:val="1007"/>
        </w:numPr>
      </w:pPr>
      <w:r>
        <w:t xml:space="preserve">Expats</w:t>
      </w:r>
    </w:p>
    <w:p>
      <w:pPr>
        <w:pStyle w:val="FirstParagraph"/>
      </w:pPr>
      <w:r>
        <w:t xml:space="preserve">Supported listing types:</w:t>
      </w:r>
    </w:p>
    <w:bookmarkStart w:id="27" w:name="entire-property"/>
    <w:p>
      <w:pPr>
        <w:pStyle w:val="Heading3"/>
      </w:pPr>
      <w:r>
        <w:t xml:space="preserve">Entire Property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3-bedroom apartment</w:t>
      </w:r>
    </w:p>
    <w:bookmarkEnd w:id="27"/>
    <w:bookmarkStart w:id="28" w:name="private-room"/>
    <w:p>
      <w:pPr>
        <w:pStyle w:val="Heading3"/>
      </w:pPr>
      <w:r>
        <w:t xml:space="preserve">Private Room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Room inside shared apartment</w:t>
      </w:r>
    </w:p>
    <w:bookmarkEnd w:id="28"/>
    <w:bookmarkStart w:id="29" w:name="bed"/>
    <w:p>
      <w:pPr>
        <w:pStyle w:val="Heading3"/>
      </w:pPr>
      <w:r>
        <w:t xml:space="preserve">Bed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Single available bed within a shared room</w:t>
      </w:r>
    </w:p>
    <w:p>
      <w:r>
        <w:pict>
          <v:rect style="width:0;height:1.5pt" o:hralign="center" o:hrstd="t" o:hr="t"/>
        </w:pict>
      </w:r>
    </w:p>
    <w:bookmarkEnd w:id="29"/>
    <w:bookmarkStart w:id="30" w:name="bed-availability-management"/>
    <w:p>
      <w:pPr>
        <w:pStyle w:val="Heading3"/>
      </w:pPr>
      <w:r>
        <w:t xml:space="preserve">Bed Availability Management</w:t>
      </w:r>
    </w:p>
    <w:p>
      <w:pPr>
        <w:pStyle w:val="FirstParagraph"/>
      </w:pPr>
      <w:r>
        <w:t xml:space="preserve">Owners can manage occupancy.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Property:</w:t>
      </w:r>
    </w:p>
    <w:p>
      <w:pPr>
        <w:pStyle w:val="Compact"/>
        <w:numPr>
          <w:ilvl w:val="0"/>
          <w:numId w:val="1008"/>
        </w:numPr>
      </w:pPr>
      <w:r>
        <w:t xml:space="preserve">8 total beds</w:t>
      </w:r>
    </w:p>
    <w:p>
      <w:pPr>
        <w:pStyle w:val="FirstParagraph"/>
      </w:pPr>
      <w:r>
        <w:t xml:space="preserve">Current:</w:t>
      </w:r>
    </w:p>
    <w:p>
      <w:pPr>
        <w:pStyle w:val="Compact"/>
        <w:numPr>
          <w:ilvl w:val="0"/>
          <w:numId w:val="1009"/>
        </w:numPr>
      </w:pPr>
      <w:r>
        <w:t xml:space="preserve">6 occupied</w:t>
      </w:r>
    </w:p>
    <w:p>
      <w:pPr>
        <w:pStyle w:val="Compact"/>
        <w:numPr>
          <w:ilvl w:val="0"/>
          <w:numId w:val="1009"/>
        </w:numPr>
      </w:pPr>
      <w:r>
        <w:t xml:space="preserve">2 available</w:t>
      </w:r>
    </w:p>
    <w:p>
      <w:pPr>
        <w:pStyle w:val="FirstParagraph"/>
      </w:pPr>
      <w:r>
        <w:t xml:space="preserve">When someone leaves:</w:t>
      </w:r>
    </w:p>
    <w:p>
      <w:pPr>
        <w:pStyle w:val="BodyText"/>
      </w:pPr>
      <w:r>
        <w:t xml:space="preserve">Owner marks bed as available.</w:t>
      </w:r>
    </w:p>
    <w:p>
      <w:pPr>
        <w:pStyle w:val="BodyText"/>
      </w:pPr>
      <w:r>
        <w:t xml:space="preserve">Listing automatically updates.</w:t>
      </w:r>
    </w:p>
    <w:p>
      <w:pPr>
        <w:pStyle w:val="BodyText"/>
      </w:pPr>
      <w:r>
        <w:t xml:space="preserve">This solves a major operational problem that Facebook groups cannot solve.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housing-reviews-ratings"/>
    <w:p>
      <w:pPr>
        <w:pStyle w:val="Heading2"/>
      </w:pPr>
      <w:r>
        <w:t xml:space="preserve">3. Housing Reviews &amp; Ratings</w:t>
      </w:r>
    </w:p>
    <w:p>
      <w:pPr>
        <w:pStyle w:val="FirstParagraph"/>
      </w:pPr>
      <w:r>
        <w:t xml:space="preserve">The heart of the platform.</w:t>
      </w:r>
    </w:p>
    <w:p>
      <w:pPr>
        <w:pStyle w:val="BodyText"/>
      </w:pPr>
      <w:r>
        <w:t xml:space="preserve">Users can review:</w:t>
      </w:r>
    </w:p>
    <w:bookmarkStart w:id="32" w:name="property"/>
    <w:p>
      <w:pPr>
        <w:pStyle w:val="Heading3"/>
      </w:pPr>
      <w:r>
        <w:t xml:space="preserve">Property</w:t>
      </w:r>
    </w:p>
    <w:p>
      <w:pPr>
        <w:pStyle w:val="Compact"/>
        <w:numPr>
          <w:ilvl w:val="0"/>
          <w:numId w:val="1010"/>
        </w:numPr>
      </w:pPr>
      <w:r>
        <w:t xml:space="preserve">Cleanliness</w:t>
      </w:r>
    </w:p>
    <w:p>
      <w:pPr>
        <w:pStyle w:val="Compact"/>
        <w:numPr>
          <w:ilvl w:val="0"/>
          <w:numId w:val="1010"/>
        </w:numPr>
      </w:pPr>
      <w:r>
        <w:t xml:space="preserve">Internet</w:t>
      </w:r>
    </w:p>
    <w:p>
      <w:pPr>
        <w:pStyle w:val="Compact"/>
        <w:numPr>
          <w:ilvl w:val="0"/>
          <w:numId w:val="1010"/>
        </w:numPr>
      </w:pPr>
      <w:r>
        <w:t xml:space="preserve">Safety</w:t>
      </w:r>
    </w:p>
    <w:p>
      <w:pPr>
        <w:pStyle w:val="Compact"/>
        <w:numPr>
          <w:ilvl w:val="0"/>
          <w:numId w:val="1010"/>
        </w:numPr>
      </w:pPr>
      <w:r>
        <w:t xml:space="preserve">Noise</w:t>
      </w:r>
    </w:p>
    <w:p>
      <w:pPr>
        <w:pStyle w:val="Compact"/>
        <w:numPr>
          <w:ilvl w:val="0"/>
          <w:numId w:val="1010"/>
        </w:numPr>
      </w:pPr>
      <w:r>
        <w:t xml:space="preserve">Maintenance</w:t>
      </w:r>
    </w:p>
    <w:bookmarkEnd w:id="32"/>
    <w:bookmarkStart w:id="33" w:name="landlord"/>
    <w:p>
      <w:pPr>
        <w:pStyle w:val="Heading3"/>
      </w:pPr>
      <w:r>
        <w:t xml:space="preserve">Landlord</w:t>
      </w:r>
    </w:p>
    <w:p>
      <w:pPr>
        <w:pStyle w:val="Compact"/>
        <w:numPr>
          <w:ilvl w:val="0"/>
          <w:numId w:val="1011"/>
        </w:numPr>
      </w:pPr>
      <w:r>
        <w:t xml:space="preserve">Communication</w:t>
      </w:r>
    </w:p>
    <w:p>
      <w:pPr>
        <w:pStyle w:val="Compact"/>
        <w:numPr>
          <w:ilvl w:val="0"/>
          <w:numId w:val="1011"/>
        </w:numPr>
      </w:pPr>
      <w:r>
        <w:t xml:space="preserve">Professionalism</w:t>
      </w:r>
    </w:p>
    <w:p>
      <w:pPr>
        <w:pStyle w:val="Compact"/>
        <w:numPr>
          <w:ilvl w:val="0"/>
          <w:numId w:val="1011"/>
        </w:numPr>
      </w:pPr>
      <w:r>
        <w:t xml:space="preserve">Fairness</w:t>
      </w:r>
    </w:p>
    <w:p>
      <w:pPr>
        <w:pStyle w:val="Compact"/>
        <w:numPr>
          <w:ilvl w:val="0"/>
          <w:numId w:val="1011"/>
        </w:numPr>
      </w:pPr>
      <w:r>
        <w:t xml:space="preserve">Deposit handling</w:t>
      </w:r>
    </w:p>
    <w:bookmarkEnd w:id="33"/>
    <w:bookmarkStart w:id="34" w:name="compound"/>
    <w:p>
      <w:pPr>
        <w:pStyle w:val="Heading3"/>
      </w:pPr>
      <w:r>
        <w:t xml:space="preserve">Compound</w:t>
      </w:r>
    </w:p>
    <w:p>
      <w:pPr>
        <w:pStyle w:val="Compact"/>
        <w:numPr>
          <w:ilvl w:val="0"/>
          <w:numId w:val="1012"/>
        </w:numPr>
      </w:pPr>
      <w:r>
        <w:t xml:space="preserve">Security</w:t>
      </w:r>
    </w:p>
    <w:p>
      <w:pPr>
        <w:pStyle w:val="Compact"/>
        <w:numPr>
          <w:ilvl w:val="0"/>
          <w:numId w:val="1012"/>
        </w:numPr>
      </w:pPr>
      <w:r>
        <w:t xml:space="preserve">Management</w:t>
      </w:r>
    </w:p>
    <w:p>
      <w:pPr>
        <w:pStyle w:val="Compact"/>
        <w:numPr>
          <w:ilvl w:val="0"/>
          <w:numId w:val="1012"/>
        </w:numPr>
      </w:pPr>
      <w:r>
        <w:t xml:space="preserve">Services</w:t>
      </w:r>
    </w:p>
    <w:p>
      <w:pPr>
        <w:pStyle w:val="Compact"/>
        <w:numPr>
          <w:ilvl w:val="0"/>
          <w:numId w:val="1012"/>
        </w:numPr>
      </w:pPr>
      <w:r>
        <w:t xml:space="preserve">Construction quality</w:t>
      </w:r>
    </w:p>
    <w:bookmarkEnd w:id="34"/>
    <w:bookmarkStart w:id="35" w:name="area"/>
    <w:p>
      <w:pPr>
        <w:pStyle w:val="Heading3"/>
      </w:pPr>
      <w:r>
        <w:t xml:space="preserve">Area</w:t>
      </w:r>
    </w:p>
    <w:p>
      <w:pPr>
        <w:pStyle w:val="Compact"/>
        <w:numPr>
          <w:ilvl w:val="0"/>
          <w:numId w:val="1013"/>
        </w:numPr>
      </w:pPr>
      <w:r>
        <w:t xml:space="preserve">Transportation</w:t>
      </w:r>
    </w:p>
    <w:p>
      <w:pPr>
        <w:pStyle w:val="Compact"/>
        <w:numPr>
          <w:ilvl w:val="0"/>
          <w:numId w:val="1013"/>
        </w:numPr>
      </w:pPr>
      <w:r>
        <w:t xml:space="preserve">Safety</w:t>
      </w:r>
    </w:p>
    <w:p>
      <w:pPr>
        <w:pStyle w:val="Compact"/>
        <w:numPr>
          <w:ilvl w:val="0"/>
          <w:numId w:val="1013"/>
        </w:numPr>
      </w:pPr>
      <w:r>
        <w:t xml:space="preserve">Lifestyle</w:t>
      </w:r>
    </w:p>
    <w:p>
      <w:pPr>
        <w:pStyle w:val="Compact"/>
        <w:numPr>
          <w:ilvl w:val="0"/>
          <w:numId w:val="1013"/>
        </w:numPr>
      </w:pPr>
      <w:r>
        <w:t xml:space="preserve">Accessibility</w:t>
      </w:r>
    </w:p>
    <w:p>
      <w:pPr>
        <w:pStyle w:val="FirstParagraph"/>
      </w:pPr>
      <w:r>
        <w:t xml:space="preserve">The platform becomes a trusted source of information.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rust-system"/>
    <w:p>
      <w:pPr>
        <w:pStyle w:val="Heading2"/>
      </w:pPr>
      <w:r>
        <w:t xml:space="preserve">4. Trust System</w:t>
      </w:r>
    </w:p>
    <w:p>
      <w:pPr>
        <w:pStyle w:val="FirstParagraph"/>
      </w:pPr>
      <w:r>
        <w:t xml:space="preserve">Trust is the core product.</w:t>
      </w:r>
    </w:p>
    <w:p>
      <w:pPr>
        <w:pStyle w:val="BodyText"/>
      </w:pPr>
      <w:r>
        <w:t xml:space="preserve">Every entity receives a reputation score.</w:t>
      </w:r>
    </w:p>
    <w:bookmarkStart w:id="37" w:name="landlords"/>
    <w:p>
      <w:pPr>
        <w:pStyle w:val="Heading3"/>
      </w:pPr>
      <w:r>
        <w:t xml:space="preserve">Landlords</w:t>
      </w:r>
    </w:p>
    <w:p>
      <w:pPr>
        <w:pStyle w:val="FirstParagraph"/>
      </w:pPr>
      <w:r>
        <w:t xml:space="preserve">Trust score based on:</w:t>
      </w:r>
    </w:p>
    <w:p>
      <w:pPr>
        <w:pStyle w:val="Compact"/>
        <w:numPr>
          <w:ilvl w:val="0"/>
          <w:numId w:val="1014"/>
        </w:numPr>
      </w:pPr>
      <w:r>
        <w:t xml:space="preserve">Reviews</w:t>
      </w:r>
    </w:p>
    <w:p>
      <w:pPr>
        <w:pStyle w:val="Compact"/>
        <w:numPr>
          <w:ilvl w:val="0"/>
          <w:numId w:val="1014"/>
        </w:numPr>
      </w:pPr>
      <w:r>
        <w:t xml:space="preserve">Verification</w:t>
      </w:r>
    </w:p>
    <w:p>
      <w:pPr>
        <w:pStyle w:val="Compact"/>
        <w:numPr>
          <w:ilvl w:val="0"/>
          <w:numId w:val="1014"/>
        </w:numPr>
      </w:pPr>
      <w:r>
        <w:t xml:space="preserve">Complaints</w:t>
      </w:r>
    </w:p>
    <w:p>
      <w:pPr>
        <w:pStyle w:val="Compact"/>
        <w:numPr>
          <w:ilvl w:val="0"/>
          <w:numId w:val="1014"/>
        </w:numPr>
      </w:pPr>
      <w:r>
        <w:t xml:space="preserve">Response rates</w:t>
      </w:r>
    </w:p>
    <w:bookmarkEnd w:id="37"/>
    <w:bookmarkStart w:id="38" w:name="properties"/>
    <w:p>
      <w:pPr>
        <w:pStyle w:val="Heading3"/>
      </w:pPr>
      <w:r>
        <w:t xml:space="preserve">Properties</w:t>
      </w:r>
    </w:p>
    <w:p>
      <w:pPr>
        <w:pStyle w:val="FirstParagraph"/>
      </w:pPr>
      <w:r>
        <w:t xml:space="preserve">Trust score based on:</w:t>
      </w:r>
    </w:p>
    <w:p>
      <w:pPr>
        <w:pStyle w:val="Compact"/>
        <w:numPr>
          <w:ilvl w:val="0"/>
          <w:numId w:val="1015"/>
        </w:numPr>
      </w:pPr>
      <w:r>
        <w:t xml:space="preserve">Resident feedback</w:t>
      </w:r>
    </w:p>
    <w:p>
      <w:pPr>
        <w:pStyle w:val="Compact"/>
        <w:numPr>
          <w:ilvl w:val="0"/>
          <w:numId w:val="1015"/>
        </w:numPr>
      </w:pPr>
      <w:r>
        <w:t xml:space="preserve">Listing accuracy</w:t>
      </w:r>
    </w:p>
    <w:p>
      <w:pPr>
        <w:pStyle w:val="Compact"/>
        <w:numPr>
          <w:ilvl w:val="0"/>
          <w:numId w:val="1015"/>
        </w:numPr>
      </w:pPr>
      <w:r>
        <w:t xml:space="preserve">Property history</w:t>
      </w:r>
    </w:p>
    <w:bookmarkEnd w:id="38"/>
    <w:bookmarkStart w:id="39" w:name="users"/>
    <w:p>
      <w:pPr>
        <w:pStyle w:val="Heading3"/>
      </w:pPr>
      <w:r>
        <w:t xml:space="preserve">Users</w:t>
      </w:r>
    </w:p>
    <w:p>
      <w:pPr>
        <w:pStyle w:val="FirstParagraph"/>
      </w:pPr>
      <w:r>
        <w:t xml:space="preserve">Trust score based on:</w:t>
      </w:r>
    </w:p>
    <w:p>
      <w:pPr>
        <w:pStyle w:val="Compact"/>
        <w:numPr>
          <w:ilvl w:val="0"/>
          <w:numId w:val="1016"/>
        </w:numPr>
      </w:pPr>
      <w:r>
        <w:t xml:space="preserve">Verification</w:t>
      </w:r>
    </w:p>
    <w:p>
      <w:pPr>
        <w:pStyle w:val="Compact"/>
        <w:numPr>
          <w:ilvl w:val="0"/>
          <w:numId w:val="1016"/>
        </w:numPr>
      </w:pPr>
      <w:r>
        <w:t xml:space="preserve">Platform activity</w:t>
      </w:r>
    </w:p>
    <w:p>
      <w:pPr>
        <w:pStyle w:val="Compact"/>
        <w:numPr>
          <w:ilvl w:val="0"/>
          <w:numId w:val="1016"/>
        </w:numPr>
      </w:pPr>
      <w:r>
        <w:t xml:space="preserve">Community reputation</w:t>
      </w:r>
    </w:p>
    <w:p>
      <w:pPr>
        <w:pStyle w:val="FirstParagraph"/>
      </w:pPr>
      <w:r>
        <w:t xml:space="preserve">The goal:</w:t>
      </w:r>
    </w:p>
    <w:p>
      <w:pPr>
        <w:pStyle w:val="BodyText"/>
      </w:pPr>
      <w:r>
        <w:t xml:space="preserve">Reduce scams and increase transparency.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housing-intelligence"/>
    <w:p>
      <w:pPr>
        <w:pStyle w:val="Heading2"/>
      </w:pPr>
      <w:r>
        <w:t xml:space="preserve">5. Housing Intelligence</w:t>
      </w:r>
    </w:p>
    <w:p>
      <w:pPr>
        <w:pStyle w:val="FirstParagraph"/>
      </w:pPr>
      <w:r>
        <w:t xml:space="preserve">Provide information beyond listings.</w:t>
      </w:r>
    </w:p>
    <w:bookmarkStart w:id="41" w:name="internet-quality"/>
    <w:p>
      <w:pPr>
        <w:pStyle w:val="Heading3"/>
      </w:pPr>
      <w:r>
        <w:t xml:space="preserve">Internet Quality</w:t>
      </w:r>
    </w:p>
    <w:p>
      <w:pPr>
        <w:pStyle w:val="FirstParagraph"/>
      </w:pPr>
      <w:r>
        <w:t xml:space="preserve">Residents can report:</w:t>
      </w:r>
    </w:p>
    <w:p>
      <w:pPr>
        <w:pStyle w:val="Compact"/>
        <w:numPr>
          <w:ilvl w:val="0"/>
          <w:numId w:val="1017"/>
        </w:numPr>
      </w:pPr>
      <w:r>
        <w:t xml:space="preserve">Provider</w:t>
      </w:r>
    </w:p>
    <w:p>
      <w:pPr>
        <w:pStyle w:val="Compact"/>
        <w:numPr>
          <w:ilvl w:val="0"/>
          <w:numId w:val="1017"/>
        </w:numPr>
      </w:pPr>
      <w:r>
        <w:t xml:space="preserve">Speed</w:t>
      </w:r>
    </w:p>
    <w:p>
      <w:pPr>
        <w:pStyle w:val="Compact"/>
        <w:numPr>
          <w:ilvl w:val="0"/>
          <w:numId w:val="1017"/>
        </w:numPr>
      </w:pPr>
      <w:r>
        <w:t xml:space="preserve">Reliability</w:t>
      </w:r>
    </w:p>
    <w:bookmarkEnd w:id="41"/>
    <w:bookmarkStart w:id="42" w:name="monthly-cost-transparency"/>
    <w:p>
      <w:pPr>
        <w:pStyle w:val="Heading3"/>
      </w:pPr>
      <w:r>
        <w:t xml:space="preserve">Monthly Cost Transparency</w:t>
      </w:r>
    </w:p>
    <w:p>
      <w:pPr>
        <w:pStyle w:val="FirstParagraph"/>
      </w:pPr>
      <w:r>
        <w:t xml:space="preserve">Show actual living costs:</w:t>
      </w:r>
    </w:p>
    <w:p>
      <w:pPr>
        <w:pStyle w:val="Compact"/>
        <w:numPr>
          <w:ilvl w:val="0"/>
          <w:numId w:val="1018"/>
        </w:numPr>
      </w:pPr>
      <w:r>
        <w:t xml:space="preserve">Rent</w:t>
      </w:r>
    </w:p>
    <w:p>
      <w:pPr>
        <w:pStyle w:val="Compact"/>
        <w:numPr>
          <w:ilvl w:val="0"/>
          <w:numId w:val="1018"/>
        </w:numPr>
      </w:pPr>
      <w:r>
        <w:t xml:space="preserve">Electricity</w:t>
      </w:r>
    </w:p>
    <w:p>
      <w:pPr>
        <w:pStyle w:val="Compact"/>
        <w:numPr>
          <w:ilvl w:val="0"/>
          <w:numId w:val="1018"/>
        </w:numPr>
      </w:pPr>
      <w:r>
        <w:t xml:space="preserve">Water</w:t>
      </w:r>
    </w:p>
    <w:p>
      <w:pPr>
        <w:pStyle w:val="Compact"/>
        <w:numPr>
          <w:ilvl w:val="0"/>
          <w:numId w:val="1018"/>
        </w:numPr>
      </w:pPr>
      <w:r>
        <w:t xml:space="preserve">Gas</w:t>
      </w:r>
    </w:p>
    <w:p>
      <w:pPr>
        <w:pStyle w:val="Compact"/>
        <w:numPr>
          <w:ilvl w:val="0"/>
          <w:numId w:val="1018"/>
        </w:numPr>
      </w:pPr>
      <w:r>
        <w:t xml:space="preserve">Internet</w:t>
      </w:r>
    </w:p>
    <w:bookmarkEnd w:id="42"/>
    <w:bookmarkStart w:id="43" w:name="area-intelligence"/>
    <w:p>
      <w:pPr>
        <w:pStyle w:val="Heading3"/>
      </w:pPr>
      <w:r>
        <w:t xml:space="preserve">Area Intelligence</w:t>
      </w:r>
    </w:p>
    <w:p>
      <w:pPr>
        <w:pStyle w:val="FirstParagraph"/>
      </w:pPr>
      <w:r>
        <w:t xml:space="preserve">Area pages include:</w:t>
      </w:r>
    </w:p>
    <w:p>
      <w:pPr>
        <w:pStyle w:val="Compact"/>
        <w:numPr>
          <w:ilvl w:val="0"/>
          <w:numId w:val="1019"/>
        </w:numPr>
      </w:pPr>
      <w:r>
        <w:t xml:space="preserve">Reviews</w:t>
      </w:r>
    </w:p>
    <w:p>
      <w:pPr>
        <w:pStyle w:val="Compact"/>
        <w:numPr>
          <w:ilvl w:val="0"/>
          <w:numId w:val="1019"/>
        </w:numPr>
      </w:pPr>
      <w:r>
        <w:t xml:space="preserve">Transportation</w:t>
      </w:r>
    </w:p>
    <w:p>
      <w:pPr>
        <w:pStyle w:val="Compact"/>
        <w:numPr>
          <w:ilvl w:val="0"/>
          <w:numId w:val="1019"/>
        </w:numPr>
      </w:pPr>
      <w:r>
        <w:t xml:space="preserve">Schools</w:t>
      </w:r>
    </w:p>
    <w:p>
      <w:pPr>
        <w:pStyle w:val="Compact"/>
        <w:numPr>
          <w:ilvl w:val="0"/>
          <w:numId w:val="1019"/>
        </w:numPr>
      </w:pPr>
      <w:r>
        <w:t xml:space="preserve">Hospitals</w:t>
      </w:r>
    </w:p>
    <w:p>
      <w:pPr>
        <w:pStyle w:val="Compact"/>
        <w:numPr>
          <w:ilvl w:val="0"/>
          <w:numId w:val="1019"/>
        </w:numPr>
      </w:pPr>
      <w:r>
        <w:t xml:space="preserve">Safety</w:t>
      </w:r>
    </w:p>
    <w:p>
      <w:pPr>
        <w:pStyle w:val="FirstParagraph"/>
      </w:pPr>
      <w:r>
        <w:t xml:space="preserve">Users evaluate the entire living experience.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social-layer"/>
    <w:p>
      <w:pPr>
        <w:pStyle w:val="Heading1"/>
      </w:pPr>
      <w:r>
        <w:t xml:space="preserve">Social Layer</w:t>
      </w:r>
    </w:p>
    <w:p>
      <w:pPr>
        <w:pStyle w:val="FirstParagraph"/>
      </w:pPr>
      <w:r>
        <w:t xml:space="preserve">Beitco includes social features.</w:t>
      </w:r>
    </w:p>
    <w:p>
      <w:pPr>
        <w:pStyle w:val="BodyText"/>
      </w:pPr>
      <w:r>
        <w:t xml:space="preserve">However:</w:t>
      </w:r>
    </w:p>
    <w:p>
      <w:pPr>
        <w:pStyle w:val="BodyText"/>
      </w:pPr>
      <w:r>
        <w:t xml:space="preserve">We are NOT building another Facebook.</w:t>
      </w:r>
    </w:p>
    <w:p>
      <w:pPr>
        <w:pStyle w:val="BodyText"/>
      </w:pPr>
      <w:r>
        <w:t xml:space="preserve">The social layer exists to support trust and housing decisions.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20"/>
        </w:numPr>
      </w:pPr>
      <w:r>
        <w:t xml:space="preserve">Posts</w:t>
      </w:r>
    </w:p>
    <w:p>
      <w:pPr>
        <w:pStyle w:val="Compact"/>
        <w:numPr>
          <w:ilvl w:val="0"/>
          <w:numId w:val="1020"/>
        </w:numPr>
      </w:pPr>
      <w:r>
        <w:t xml:space="preserve">Questions</w:t>
      </w:r>
    </w:p>
    <w:p>
      <w:pPr>
        <w:pStyle w:val="Compact"/>
        <w:numPr>
          <w:ilvl w:val="0"/>
          <w:numId w:val="1020"/>
        </w:numPr>
      </w:pPr>
      <w:r>
        <w:t xml:space="preserve">Discussions</w:t>
      </w:r>
    </w:p>
    <w:p>
      <w:pPr>
        <w:pStyle w:val="Compact"/>
        <w:numPr>
          <w:ilvl w:val="0"/>
          <w:numId w:val="1020"/>
        </w:numPr>
      </w:pPr>
      <w:r>
        <w:t xml:space="preserve">Comments</w:t>
      </w:r>
    </w:p>
    <w:p>
      <w:pPr>
        <w:pStyle w:val="Compact"/>
        <w:numPr>
          <w:ilvl w:val="0"/>
          <w:numId w:val="1020"/>
        </w:numPr>
      </w:pPr>
      <w:r>
        <w:t xml:space="preserve">Community Groups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1"/>
        </w:numPr>
      </w:pPr>
      <w:r>
        <w:t xml:space="preserve">New Cairo Community</w:t>
      </w:r>
    </w:p>
    <w:p>
      <w:pPr>
        <w:pStyle w:val="Compact"/>
        <w:numPr>
          <w:ilvl w:val="0"/>
          <w:numId w:val="1021"/>
        </w:numPr>
      </w:pPr>
      <w:r>
        <w:t xml:space="preserve">Ain Shams Housing</w:t>
      </w:r>
    </w:p>
    <w:p>
      <w:pPr>
        <w:pStyle w:val="Compact"/>
        <w:numPr>
          <w:ilvl w:val="0"/>
          <w:numId w:val="1021"/>
        </w:numPr>
      </w:pPr>
      <w:r>
        <w:t xml:space="preserve">AUC Housing</w:t>
      </w:r>
    </w:p>
    <w:p>
      <w:pPr>
        <w:pStyle w:val="Compact"/>
        <w:numPr>
          <w:ilvl w:val="0"/>
          <w:numId w:val="1021"/>
        </w:numPr>
      </w:pPr>
      <w:r>
        <w:t xml:space="preserve">GUC Housing</w:t>
      </w:r>
    </w:p>
    <w:p>
      <w:pPr>
        <w:pStyle w:val="FirstParagraph"/>
      </w:pPr>
      <w:r>
        <w:t xml:space="preserve">Discussion topics:</w:t>
      </w:r>
    </w:p>
    <w:p>
      <w:pPr>
        <w:pStyle w:val="Compact"/>
        <w:numPr>
          <w:ilvl w:val="0"/>
          <w:numId w:val="1022"/>
        </w:numPr>
      </w:pPr>
      <w:r>
        <w:t xml:space="preserve">Is this landlord trustworthy?</w:t>
      </w:r>
    </w:p>
    <w:p>
      <w:pPr>
        <w:pStyle w:val="Compact"/>
        <w:numPr>
          <w:ilvl w:val="0"/>
          <w:numId w:val="1022"/>
        </w:numPr>
      </w:pPr>
      <w:r>
        <w:t xml:space="preserve">Is this compound worth it?</w:t>
      </w:r>
    </w:p>
    <w:p>
      <w:pPr>
        <w:pStyle w:val="Compact"/>
        <w:numPr>
          <w:ilvl w:val="0"/>
          <w:numId w:val="1022"/>
        </w:numPr>
      </w:pPr>
      <w:r>
        <w:t xml:space="preserve">Is this rent fair?</w:t>
      </w:r>
    </w:p>
    <w:p>
      <w:pPr>
        <w:pStyle w:val="FirstParagraph"/>
      </w:pPr>
      <w:r>
        <w:t xml:space="preserve">Community content supports decision-making.</w:t>
      </w:r>
    </w:p>
    <w:p>
      <w:r>
        <w:pict>
          <v:rect style="width:0;height:1.5pt" o:hralign="center" o:hrstd="t" o:hr="t"/>
        </w:pict>
      </w:r>
    </w:p>
    <w:bookmarkEnd w:id="46"/>
    <w:bookmarkStart w:id="51" w:name="target-users"/>
    <w:p>
      <w:pPr>
        <w:pStyle w:val="Heading1"/>
      </w:pPr>
      <w:r>
        <w:t xml:space="preserve">Target Users</w:t>
      </w:r>
    </w:p>
    <w:bookmarkStart w:id="47" w:name="segment-1"/>
    <w:p>
      <w:pPr>
        <w:pStyle w:val="Heading2"/>
      </w:pPr>
      <w:r>
        <w:t xml:space="preserve">Segment 1</w:t>
      </w:r>
    </w:p>
    <w:p>
      <w:pPr>
        <w:pStyle w:val="FirstParagraph"/>
      </w:pPr>
      <w:r>
        <w:t xml:space="preserve">Property Buyers</w:t>
      </w:r>
    </w:p>
    <w:p>
      <w:pPr>
        <w:pStyle w:val="BodyText"/>
      </w:pPr>
      <w:r>
        <w:t xml:space="preserve">Need:</w:t>
      </w:r>
    </w:p>
    <w:p>
      <w:pPr>
        <w:pStyle w:val="Compact"/>
        <w:numPr>
          <w:ilvl w:val="0"/>
          <w:numId w:val="1023"/>
        </w:numPr>
      </w:pPr>
      <w:r>
        <w:t xml:space="preserve">Trust</w:t>
      </w:r>
    </w:p>
    <w:p>
      <w:pPr>
        <w:pStyle w:val="Compact"/>
        <w:numPr>
          <w:ilvl w:val="0"/>
          <w:numId w:val="1023"/>
        </w:numPr>
      </w:pPr>
      <w:r>
        <w:t xml:space="preserve">Reviews</w:t>
      </w:r>
    </w:p>
    <w:p>
      <w:pPr>
        <w:pStyle w:val="Compact"/>
        <w:numPr>
          <w:ilvl w:val="0"/>
          <w:numId w:val="1023"/>
        </w:numPr>
      </w:pPr>
      <w:r>
        <w:t xml:space="preserve">Area research</w:t>
      </w:r>
    </w:p>
    <w:p>
      <w:r>
        <w:pict>
          <v:rect style="width:0;height:1.5pt" o:hralign="center" o:hrstd="t" o:hr="t"/>
        </w:pict>
      </w:r>
    </w:p>
    <w:bookmarkEnd w:id="47"/>
    <w:bookmarkStart w:id="48" w:name="segment-2"/>
    <w:p>
      <w:pPr>
        <w:pStyle w:val="Heading2"/>
      </w:pPr>
      <w:r>
        <w:t xml:space="preserve">Segment 2</w:t>
      </w:r>
    </w:p>
    <w:p>
      <w:pPr>
        <w:pStyle w:val="FirstParagraph"/>
      </w:pPr>
      <w:r>
        <w:t xml:space="preserve">Property Renters</w:t>
      </w:r>
    </w:p>
    <w:p>
      <w:pPr>
        <w:pStyle w:val="BodyText"/>
      </w:pPr>
      <w:r>
        <w:t xml:space="preserve">Need:</w:t>
      </w:r>
    </w:p>
    <w:p>
      <w:pPr>
        <w:pStyle w:val="Compact"/>
        <w:numPr>
          <w:ilvl w:val="0"/>
          <w:numId w:val="1024"/>
        </w:numPr>
      </w:pPr>
      <w:r>
        <w:t xml:space="preserve">Listings</w:t>
      </w:r>
    </w:p>
    <w:p>
      <w:pPr>
        <w:pStyle w:val="Compact"/>
        <w:numPr>
          <w:ilvl w:val="0"/>
          <w:numId w:val="1024"/>
        </w:numPr>
      </w:pPr>
      <w:r>
        <w:t xml:space="preserve">Reviews</w:t>
      </w:r>
    </w:p>
    <w:p>
      <w:pPr>
        <w:pStyle w:val="Compact"/>
        <w:numPr>
          <w:ilvl w:val="0"/>
          <w:numId w:val="1024"/>
        </w:numPr>
      </w:pPr>
      <w:r>
        <w:t xml:space="preserve">Cost transparency</w:t>
      </w:r>
    </w:p>
    <w:p>
      <w:r>
        <w:pict>
          <v:rect style="width:0;height:1.5pt" o:hralign="center" o:hrstd="t" o:hr="t"/>
        </w:pict>
      </w:r>
    </w:p>
    <w:bookmarkEnd w:id="48"/>
    <w:bookmarkStart w:id="49" w:name="segment-3"/>
    <w:p>
      <w:pPr>
        <w:pStyle w:val="Heading2"/>
      </w:pPr>
      <w:r>
        <w:t xml:space="preserve">Segment 3</w:t>
      </w:r>
    </w:p>
    <w:p>
      <w:pPr>
        <w:pStyle w:val="FirstParagraph"/>
      </w:pPr>
      <w:r>
        <w:t xml:space="preserve">Students</w:t>
      </w:r>
    </w:p>
    <w:p>
      <w:pPr>
        <w:pStyle w:val="BodyText"/>
      </w:pPr>
      <w:r>
        <w:t xml:space="preserve">Need:</w:t>
      </w:r>
    </w:p>
    <w:p>
      <w:pPr>
        <w:pStyle w:val="Compact"/>
        <w:numPr>
          <w:ilvl w:val="0"/>
          <w:numId w:val="1025"/>
        </w:numPr>
      </w:pPr>
      <w:r>
        <w:t xml:space="preserve">Beds</w:t>
      </w:r>
    </w:p>
    <w:p>
      <w:pPr>
        <w:pStyle w:val="Compact"/>
        <w:numPr>
          <w:ilvl w:val="0"/>
          <w:numId w:val="1025"/>
        </w:numPr>
      </w:pPr>
      <w:r>
        <w:t xml:space="preserve">Shared housing</w:t>
      </w:r>
    </w:p>
    <w:p>
      <w:pPr>
        <w:pStyle w:val="Compact"/>
        <w:numPr>
          <w:ilvl w:val="0"/>
          <w:numId w:val="1025"/>
        </w:numPr>
      </w:pPr>
      <w:r>
        <w:t xml:space="preserve">Roommates</w:t>
      </w:r>
    </w:p>
    <w:p>
      <w:pPr>
        <w:pStyle w:val="Compact"/>
        <w:numPr>
          <w:ilvl w:val="0"/>
          <w:numId w:val="1025"/>
        </w:numPr>
      </w:pPr>
      <w:r>
        <w:t xml:space="preserve">Affordable living</w:t>
      </w:r>
    </w:p>
    <w:p>
      <w:r>
        <w:pict>
          <v:rect style="width:0;height:1.5pt" o:hralign="center" o:hrstd="t" o:hr="t"/>
        </w:pict>
      </w:r>
    </w:p>
    <w:bookmarkEnd w:id="49"/>
    <w:bookmarkStart w:id="50" w:name="segment-4"/>
    <w:p>
      <w:pPr>
        <w:pStyle w:val="Heading2"/>
      </w:pPr>
      <w:r>
        <w:t xml:space="preserve">Segment 4</w:t>
      </w:r>
    </w:p>
    <w:p>
      <w:pPr>
        <w:pStyle w:val="FirstParagraph"/>
      </w:pPr>
      <w:r>
        <w:t xml:space="preserve">Young Professionals</w:t>
      </w:r>
    </w:p>
    <w:p>
      <w:pPr>
        <w:pStyle w:val="BodyText"/>
      </w:pPr>
      <w:r>
        <w:t xml:space="preserve">Need:</w:t>
      </w:r>
    </w:p>
    <w:p>
      <w:pPr>
        <w:pStyle w:val="Compact"/>
        <w:numPr>
          <w:ilvl w:val="0"/>
          <w:numId w:val="1026"/>
        </w:numPr>
      </w:pPr>
      <w:r>
        <w:t xml:space="preserve">Shared apartments</w:t>
      </w:r>
    </w:p>
    <w:p>
      <w:pPr>
        <w:pStyle w:val="Compact"/>
        <w:numPr>
          <w:ilvl w:val="0"/>
          <w:numId w:val="1026"/>
        </w:numPr>
      </w:pPr>
      <w:r>
        <w:t xml:space="preserve">Commute information</w:t>
      </w:r>
    </w:p>
    <w:p>
      <w:pPr>
        <w:pStyle w:val="Compact"/>
        <w:numPr>
          <w:ilvl w:val="0"/>
          <w:numId w:val="1026"/>
        </w:numPr>
      </w:pPr>
      <w:r>
        <w:t xml:space="preserve">Verified landlords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revenue-model"/>
    <w:p>
      <w:pPr>
        <w:pStyle w:val="Heading1"/>
      </w:pPr>
      <w:r>
        <w:t xml:space="preserve">Revenue Model</w:t>
      </w:r>
    </w:p>
    <w:bookmarkStart w:id="52" w:name="premium-listings"/>
    <w:p>
      <w:pPr>
        <w:pStyle w:val="Heading2"/>
      </w:pPr>
      <w:r>
        <w:t xml:space="preserve">Premium Listings</w:t>
      </w:r>
    </w:p>
    <w:p>
      <w:pPr>
        <w:pStyle w:val="FirstParagraph"/>
      </w:pPr>
      <w:r>
        <w:t xml:space="preserve">Property owners pay for visibility.</w:t>
      </w:r>
    </w:p>
    <w:p>
      <w:r>
        <w:pict>
          <v:rect style="width:0;height:1.5pt" o:hralign="center" o:hrstd="t" o:hr="t"/>
        </w:pict>
      </w:r>
    </w:p>
    <w:bookmarkEnd w:id="52"/>
    <w:bookmarkStart w:id="53" w:name="featured-properties"/>
    <w:p>
      <w:pPr>
        <w:pStyle w:val="Heading2"/>
      </w:pPr>
      <w:r>
        <w:t xml:space="preserve">Featured Properties</w:t>
      </w:r>
    </w:p>
    <w:p>
      <w:pPr>
        <w:pStyle w:val="FirstParagraph"/>
      </w:pPr>
      <w:r>
        <w:t xml:space="preserve">Boost listings in search and feeds.</w:t>
      </w:r>
    </w:p>
    <w:p>
      <w:r>
        <w:pict>
          <v:rect style="width:0;height:1.5pt" o:hralign="center" o:hrstd="t" o:hr="t"/>
        </w:pict>
      </w:r>
    </w:p>
    <w:bookmarkEnd w:id="53"/>
    <w:bookmarkStart w:id="54" w:name="landlord-subscriptions"/>
    <w:p>
      <w:pPr>
        <w:pStyle w:val="Heading2"/>
      </w:pPr>
      <w:r>
        <w:t xml:space="preserve">Landlord Subscriptions</w:t>
      </w:r>
    </w:p>
    <w:p>
      <w:pPr>
        <w:pStyle w:val="FirstParagraph"/>
      </w:pPr>
      <w:r>
        <w:t xml:space="preserve">Professional tools:</w:t>
      </w:r>
    </w:p>
    <w:p>
      <w:pPr>
        <w:pStyle w:val="Compact"/>
        <w:numPr>
          <w:ilvl w:val="0"/>
          <w:numId w:val="1027"/>
        </w:numPr>
      </w:pPr>
      <w:r>
        <w:t xml:space="preserve">Occupancy management</w:t>
      </w:r>
    </w:p>
    <w:p>
      <w:pPr>
        <w:pStyle w:val="Compact"/>
        <w:numPr>
          <w:ilvl w:val="0"/>
          <w:numId w:val="1027"/>
        </w:numPr>
      </w:pPr>
      <w:r>
        <w:t xml:space="preserve">Analytics</w:t>
      </w:r>
    </w:p>
    <w:p>
      <w:pPr>
        <w:pStyle w:val="Compact"/>
        <w:numPr>
          <w:ilvl w:val="0"/>
          <w:numId w:val="1027"/>
        </w:numPr>
      </w:pPr>
      <w:r>
        <w:t xml:space="preserve">Performance insights</w:t>
      </w:r>
    </w:p>
    <w:p>
      <w:r>
        <w:pict>
          <v:rect style="width:0;height:1.5pt" o:hralign="center" o:hrstd="t" o:hr="t"/>
        </w:pict>
      </w:r>
    </w:p>
    <w:bookmarkEnd w:id="54"/>
    <w:bookmarkStart w:id="55" w:name="property-management-tools"/>
    <w:p>
      <w:pPr>
        <w:pStyle w:val="Heading2"/>
      </w:pPr>
      <w:r>
        <w:t xml:space="preserve">Property Management Tools</w:t>
      </w:r>
    </w:p>
    <w:p>
      <w:pPr>
        <w:pStyle w:val="FirstParagraph"/>
      </w:pPr>
      <w:r>
        <w:t xml:space="preserve">Future SaaS offering.</w:t>
      </w:r>
    </w:p>
    <w:p>
      <w:r>
        <w:pict>
          <v:rect style="width:0;height:1.5pt" o:hralign="center" o:hrstd="t" o:hr="t"/>
        </w:pict>
      </w:r>
    </w:p>
    <w:bookmarkEnd w:id="55"/>
    <w:bookmarkStart w:id="56" w:name="advertising"/>
    <w:p>
      <w:pPr>
        <w:pStyle w:val="Heading2"/>
      </w:pPr>
      <w:r>
        <w:t xml:space="preserve">Advertising</w:t>
      </w:r>
    </w:p>
    <w:p>
      <w:pPr>
        <w:pStyle w:val="FirstParagraph"/>
      </w:pPr>
      <w:r>
        <w:t xml:space="preserve">Highly targeted housing-related advertising.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Internet providers</w:t>
      </w:r>
    </w:p>
    <w:p>
      <w:pPr>
        <w:pStyle w:val="Compact"/>
        <w:numPr>
          <w:ilvl w:val="0"/>
          <w:numId w:val="1028"/>
        </w:numPr>
      </w:pPr>
      <w:r>
        <w:t xml:space="preserve">Furniture</w:t>
      </w:r>
    </w:p>
    <w:p>
      <w:pPr>
        <w:pStyle w:val="Compact"/>
        <w:numPr>
          <w:ilvl w:val="0"/>
          <w:numId w:val="1028"/>
        </w:numPr>
      </w:pPr>
      <w:r>
        <w:t xml:space="preserve">Moving companies</w:t>
      </w:r>
    </w:p>
    <w:p>
      <w:pPr>
        <w:pStyle w:val="Compact"/>
        <w:numPr>
          <w:ilvl w:val="0"/>
          <w:numId w:val="1028"/>
        </w:numPr>
      </w:pPr>
      <w:r>
        <w:t xml:space="preserve">Universities</w:t>
      </w:r>
    </w:p>
    <w:p>
      <w:pPr>
        <w:pStyle w:val="Compact"/>
        <w:numPr>
          <w:ilvl w:val="0"/>
          <w:numId w:val="1028"/>
        </w:numPr>
      </w:pPr>
      <w:r>
        <w:t xml:space="preserve">Home services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mvp-scope"/>
    <w:p>
      <w:pPr>
        <w:pStyle w:val="Heading1"/>
      </w:pPr>
      <w:r>
        <w:t xml:space="preserve">MVP Scope</w:t>
      </w:r>
    </w:p>
    <w:p>
      <w:pPr>
        <w:pStyle w:val="FirstParagraph"/>
      </w:pPr>
      <w:r>
        <w:t xml:space="preserve">Must Build:</w:t>
      </w:r>
    </w:p>
    <w:p>
      <w:pPr>
        <w:pStyle w:val="Compact"/>
        <w:numPr>
          <w:ilvl w:val="0"/>
          <w:numId w:val="1029"/>
        </w:numPr>
      </w:pPr>
      <w:r>
        <w:t xml:space="preserve">User Authentication</w:t>
      </w:r>
    </w:p>
    <w:p>
      <w:pPr>
        <w:pStyle w:val="Compact"/>
        <w:numPr>
          <w:ilvl w:val="0"/>
          <w:numId w:val="1029"/>
        </w:numPr>
      </w:pPr>
      <w:r>
        <w:t xml:space="preserve">Property Listings</w:t>
      </w:r>
    </w:p>
    <w:p>
      <w:pPr>
        <w:pStyle w:val="Compact"/>
        <w:numPr>
          <w:ilvl w:val="0"/>
          <w:numId w:val="1029"/>
        </w:numPr>
      </w:pPr>
      <w:r>
        <w:t xml:space="preserve">Rental Listings</w:t>
      </w:r>
    </w:p>
    <w:p>
      <w:pPr>
        <w:pStyle w:val="Compact"/>
        <w:numPr>
          <w:ilvl w:val="0"/>
          <w:numId w:val="1029"/>
        </w:numPr>
      </w:pPr>
      <w:r>
        <w:t xml:space="preserve">Bed &amp; Room Listings</w:t>
      </w:r>
    </w:p>
    <w:p>
      <w:pPr>
        <w:pStyle w:val="Compact"/>
        <w:numPr>
          <w:ilvl w:val="0"/>
          <w:numId w:val="1029"/>
        </w:numPr>
      </w:pPr>
      <w:r>
        <w:t xml:space="preserve">Bed Availability Tracking</w:t>
      </w:r>
    </w:p>
    <w:p>
      <w:pPr>
        <w:pStyle w:val="Compact"/>
        <w:numPr>
          <w:ilvl w:val="0"/>
          <w:numId w:val="1029"/>
        </w:numPr>
      </w:pPr>
      <w:r>
        <w:t xml:space="preserve">Reviews &amp; Ratings</w:t>
      </w:r>
    </w:p>
    <w:p>
      <w:pPr>
        <w:pStyle w:val="Compact"/>
        <w:numPr>
          <w:ilvl w:val="0"/>
          <w:numId w:val="1029"/>
        </w:numPr>
      </w:pPr>
      <w:r>
        <w:t xml:space="preserve">Trust Scores</w:t>
      </w:r>
    </w:p>
    <w:p>
      <w:pPr>
        <w:pStyle w:val="Compact"/>
        <w:numPr>
          <w:ilvl w:val="0"/>
          <w:numId w:val="1029"/>
        </w:numPr>
      </w:pPr>
      <w:r>
        <w:t xml:space="preserve">Area Pages</w:t>
      </w:r>
    </w:p>
    <w:p>
      <w:pPr>
        <w:pStyle w:val="Compact"/>
        <w:numPr>
          <w:ilvl w:val="0"/>
          <w:numId w:val="1029"/>
        </w:numPr>
      </w:pPr>
      <w:r>
        <w:t xml:space="preserve">Community Discussions</w:t>
      </w:r>
    </w:p>
    <w:p>
      <w:pPr>
        <w:pStyle w:val="Compact"/>
        <w:numPr>
          <w:ilvl w:val="0"/>
          <w:numId w:val="1029"/>
        </w:numPr>
      </w:pPr>
      <w:r>
        <w:t xml:space="preserve">Basic Social Feed</w:t>
      </w:r>
    </w:p>
    <w:p>
      <w:pPr>
        <w:pStyle w:val="FirstParagraph"/>
      </w:pPr>
      <w:r>
        <w:t xml:space="preserve">Everything else comes later.</w:t>
      </w:r>
    </w:p>
    <w:p>
      <w:r>
        <w:pict>
          <v:rect style="width:0;height:1.5pt" o:hralign="center" o:hrstd="t" o:hr="t"/>
        </w:pict>
      </w:r>
    </w:p>
    <w:bookmarkEnd w:id="58"/>
    <w:bookmarkStart w:id="59" w:name="long-term-positioning"/>
    <w:p>
      <w:pPr>
        <w:pStyle w:val="Heading1"/>
      </w:pPr>
      <w:r>
        <w:t xml:space="preserve">Long-Term Positioning</w:t>
      </w:r>
    </w:p>
    <w:p>
      <w:pPr>
        <w:pStyle w:val="FirstParagraph"/>
      </w:pPr>
      <w:r>
        <w:t xml:space="preserve">Aqarmap helps users find properties.</w:t>
      </w:r>
    </w:p>
    <w:p>
      <w:pPr>
        <w:pStyle w:val="BodyText"/>
      </w:pPr>
      <w:r>
        <w:t xml:space="preserve">Beitco helps users answer:</w:t>
      </w:r>
    </w:p>
    <w:p>
      <w:pPr>
        <w:pStyle w:val="Compact"/>
        <w:numPr>
          <w:ilvl w:val="0"/>
          <w:numId w:val="1030"/>
        </w:numPr>
      </w:pPr>
      <w:r>
        <w:t xml:space="preserve">Can I trust this property?</w:t>
      </w:r>
    </w:p>
    <w:p>
      <w:pPr>
        <w:pStyle w:val="Compact"/>
        <w:numPr>
          <w:ilvl w:val="0"/>
          <w:numId w:val="1030"/>
        </w:numPr>
      </w:pPr>
      <w:r>
        <w:t xml:space="preserve">Can I trust this landlord?</w:t>
      </w:r>
    </w:p>
    <w:p>
      <w:pPr>
        <w:pStyle w:val="Compact"/>
        <w:numPr>
          <w:ilvl w:val="0"/>
          <w:numId w:val="1030"/>
        </w:numPr>
      </w:pPr>
      <w:r>
        <w:t xml:space="preserve">Is this area good?</w:t>
      </w:r>
    </w:p>
    <w:p>
      <w:pPr>
        <w:pStyle w:val="Compact"/>
        <w:numPr>
          <w:ilvl w:val="0"/>
          <w:numId w:val="1030"/>
        </w:numPr>
      </w:pPr>
      <w:r>
        <w:t xml:space="preserve">Is this price fair?</w:t>
      </w:r>
    </w:p>
    <w:p>
      <w:pPr>
        <w:pStyle w:val="Compact"/>
        <w:numPr>
          <w:ilvl w:val="0"/>
          <w:numId w:val="1030"/>
        </w:numPr>
      </w:pPr>
      <w:r>
        <w:t xml:space="preserve">Is this housing suitable for me?</w:t>
      </w:r>
    </w:p>
    <w:p>
      <w:pPr>
        <w:pStyle w:val="FirstParagraph"/>
      </w:pPr>
      <w:r>
        <w:t xml:space="preserve">The long-term goal is to become:</w:t>
      </w:r>
    </w:p>
    <w:p>
      <w:pPr>
        <w:pStyle w:val="BodyText"/>
      </w:pPr>
      <w:r>
        <w:t xml:space="preserve">“The trusted housing platform for Egypt.”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2026-06-01T14:09:57Z</dcterms:created>
  <dcterms:modified xsi:type="dcterms:W3CDTF">2026-06-01T14:09:57Z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