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1" w:name="beitco-strategic-repositioning-document"/>
    <w:p>
      <w:pPr>
        <w:pStyle w:val="Heading1"/>
      </w:pPr>
      <w:r>
        <w:t xml:space="preserve">Beitco Strategic Repositioning Document</w:t>
      </w:r>
    </w:p>
    <w:bookmarkStart w:id="20" w:name="purpose"/>
    <w:p>
      <w:pPr>
        <w:pStyle w:val="Heading2"/>
      </w:pPr>
      <w:r>
        <w:t xml:space="preserve">Purpose</w:t>
      </w:r>
    </w:p>
    <w:p>
      <w:pPr>
        <w:pStyle w:val="FirstParagraph"/>
      </w:pPr>
      <w:r>
        <w:t xml:space="preserve">This document supersedes parts of the original product vision.</w:t>
      </w:r>
    </w:p>
    <w:p>
      <w:pPr>
        <w:pStyle w:val="BodyText"/>
      </w:pPr>
      <w:r>
        <w:t xml:space="preserve">After reviewing the Egyptian real estate market and competitors (Aqarmap, OLX, Facebook Groups, Nawy, Property Finder), it became clear that competing primarily on listings, feed features, or UI quality is unlikely to create a durable competitive advantage.</w:t>
      </w:r>
    </w:p>
    <w:p>
      <w:pPr>
        <w:pStyle w:val="BodyText"/>
      </w:pPr>
      <w:r>
        <w:t xml:space="preserve">The goal of this document is to reposition Beitco around a stronger market opportunity.</w:t>
      </w:r>
    </w:p>
    <w:p>
      <w:r>
        <w:pict>
          <v:rect style="width:0;height:1.5pt" o:hralign="center" o:hrstd="t" o:hr="t"/>
        </w:pict>
      </w:r>
    </w:p>
    <w:bookmarkEnd w:id="20"/>
    <w:bookmarkEnd w:id="21"/>
    <w:bookmarkStart w:id="22" w:name="executive-summary"/>
    <w:p>
      <w:pPr>
        <w:pStyle w:val="Heading1"/>
      </w:pPr>
      <w:r>
        <w:t xml:space="preserve">Executive Summary</w:t>
      </w:r>
    </w:p>
    <w:p>
      <w:pPr>
        <w:pStyle w:val="FirstParagraph"/>
      </w:pPr>
      <w:r>
        <w:t xml:space="preserve">Beitco should not be positioned as:</w:t>
      </w:r>
    </w:p>
    <w:p>
      <w:pPr>
        <w:pStyle w:val="BlockText"/>
      </w:pPr>
      <w:r>
        <w:t xml:space="preserve">A better Aqarmap</w:t>
      </w:r>
    </w:p>
    <w:p>
      <w:pPr>
        <w:pStyle w:val="FirstParagraph"/>
      </w:pPr>
      <w:r>
        <w:t xml:space="preserve">Nor:</w:t>
      </w:r>
    </w:p>
    <w:p>
      <w:pPr>
        <w:pStyle w:val="BlockText"/>
      </w:pPr>
      <w:r>
        <w:t xml:space="preserve">A Facebook for real estate</w:t>
      </w:r>
    </w:p>
    <w:p>
      <w:pPr>
        <w:pStyle w:val="FirstParagraph"/>
      </w:pPr>
      <w:r>
        <w:t xml:space="preserve">Nor:</w:t>
      </w:r>
    </w:p>
    <w:p>
      <w:pPr>
        <w:pStyle w:val="BlockText"/>
      </w:pPr>
      <w:r>
        <w:t xml:space="preserve">A TikTok for properties</w:t>
      </w:r>
    </w:p>
    <w:p>
      <w:pPr>
        <w:pStyle w:val="FirstParagraph"/>
      </w:pPr>
      <w:r>
        <w:t xml:space="preserve">Instead, Beitco should become:</w:t>
      </w:r>
    </w:p>
    <w:p>
      <w:pPr>
        <w:pStyle w:val="BlockText"/>
      </w:pPr>
      <w:r>
        <w:t xml:space="preserve">The Trust Layer of Egyptian Real Estate</w:t>
      </w:r>
    </w:p>
    <w:p>
      <w:pPr>
        <w:pStyle w:val="FirstParagraph"/>
      </w:pPr>
      <w:r>
        <w:t xml:space="preserve">A platform where users come before making a real estate decision.</w:t>
      </w:r>
    </w:p>
    <w:p>
      <w:pPr>
        <w:pStyle w:val="BodyText"/>
      </w:pPr>
      <w:r>
        <w:t xml:space="preserve">People do not simply buy apartments.</w:t>
      </w:r>
    </w:p>
    <w:p>
      <w:pPr>
        <w:pStyle w:val="BodyText"/>
      </w:pPr>
      <w:r>
        <w:t xml:space="preserve">They buy:</w:t>
      </w:r>
    </w:p>
    <w:p>
      <w:pPr>
        <w:pStyle w:val="Compact"/>
        <w:numPr>
          <w:ilvl w:val="0"/>
          <w:numId w:val="1001"/>
        </w:numPr>
      </w:pPr>
      <w:r>
        <w:t xml:space="preserve">Trust</w:t>
      </w:r>
    </w:p>
    <w:p>
      <w:pPr>
        <w:pStyle w:val="Compact"/>
        <w:numPr>
          <w:ilvl w:val="0"/>
          <w:numId w:val="1001"/>
        </w:numPr>
      </w:pPr>
      <w:r>
        <w:t xml:space="preserve">Knowledge</w:t>
      </w:r>
    </w:p>
    <w:p>
      <w:pPr>
        <w:pStyle w:val="Compact"/>
        <w:numPr>
          <w:ilvl w:val="0"/>
          <w:numId w:val="1001"/>
        </w:numPr>
      </w:pPr>
      <w:r>
        <w:t xml:space="preserve">Communities</w:t>
      </w:r>
    </w:p>
    <w:p>
      <w:pPr>
        <w:pStyle w:val="Compact"/>
        <w:numPr>
          <w:ilvl w:val="0"/>
          <w:numId w:val="1001"/>
        </w:numPr>
      </w:pPr>
      <w:r>
        <w:t xml:space="preserve">Developers</w:t>
      </w:r>
    </w:p>
    <w:p>
      <w:pPr>
        <w:pStyle w:val="Compact"/>
        <w:numPr>
          <w:ilvl w:val="0"/>
          <w:numId w:val="1001"/>
        </w:numPr>
      </w:pPr>
      <w:r>
        <w:t xml:space="preserve">Neighborhoods</w:t>
      </w:r>
    </w:p>
    <w:p>
      <w:pPr>
        <w:pStyle w:val="Compact"/>
        <w:numPr>
          <w:ilvl w:val="0"/>
          <w:numId w:val="1001"/>
        </w:numPr>
      </w:pPr>
      <w:r>
        <w:t xml:space="preserve">Future expectations</w:t>
      </w:r>
    </w:p>
    <w:p>
      <w:pPr>
        <w:pStyle w:val="FirstParagraph"/>
      </w:pPr>
      <w:r>
        <w:t xml:space="preserve">Current platforms focus on listings.</w:t>
      </w:r>
    </w:p>
    <w:p>
      <w:pPr>
        <w:pStyle w:val="BodyText"/>
      </w:pPr>
      <w:r>
        <w:t xml:space="preserve">Beitco should focus on decision-making.</w:t>
      </w:r>
    </w:p>
    <w:p>
      <w:r>
        <w:pict>
          <v:rect style="width:0;height:1.5pt" o:hralign="center" o:hrstd="t" o:hr="t"/>
        </w:pict>
      </w:r>
    </w:p>
    <w:bookmarkEnd w:id="22"/>
    <w:bookmarkStart w:id="25" w:name="core-strategic-shift"/>
    <w:p>
      <w:pPr>
        <w:pStyle w:val="Heading1"/>
      </w:pPr>
      <w:r>
        <w:t xml:space="preserve">Core Strategic Shift</w:t>
      </w:r>
    </w:p>
    <w:bookmarkStart w:id="23" w:name="current-direction"/>
    <w:p>
      <w:pPr>
        <w:pStyle w:val="Heading2"/>
      </w:pPr>
      <w:r>
        <w:t xml:space="preserve">Current Direction</w:t>
      </w:r>
    </w:p>
    <w:p>
      <w:pPr>
        <w:pStyle w:val="FirstParagraph"/>
      </w:pPr>
      <w:r>
        <w:t xml:space="preserve">Listings → Feed → Chat → Leads</w:t>
      </w:r>
    </w:p>
    <w:bookmarkEnd w:id="23"/>
    <w:bookmarkStart w:id="24" w:name="proposed-direction"/>
    <w:p>
      <w:pPr>
        <w:pStyle w:val="Heading2"/>
      </w:pPr>
      <w:r>
        <w:t xml:space="preserve">Proposed Direction</w:t>
      </w:r>
    </w:p>
    <w:p>
      <w:pPr>
        <w:pStyle w:val="FirstParagraph"/>
      </w:pPr>
      <w:r>
        <w:t xml:space="preserve">Trust → Knowledge → Community → Listings</w:t>
      </w:r>
    </w:p>
    <w:p>
      <w:pPr>
        <w:pStyle w:val="BodyText"/>
      </w:pPr>
      <w:r>
        <w:t xml:space="preserve">Listings become a consequence of trust.</w:t>
      </w:r>
    </w:p>
    <w:p>
      <w:pPr>
        <w:pStyle w:val="BodyText"/>
      </w:pPr>
      <w:r>
        <w:t xml:space="preserve">Trust becomes the product.</w:t>
      </w:r>
    </w:p>
    <w:p>
      <w:r>
        <w:pict>
          <v:rect style="width:0;height:1.5pt" o:hralign="center" o:hrstd="t" o:hr="t"/>
        </w:pict>
      </w:r>
    </w:p>
    <w:bookmarkEnd w:id="24"/>
    <w:bookmarkEnd w:id="25"/>
    <w:bookmarkStart w:id="29" w:name="the-real-market-problems"/>
    <w:p>
      <w:pPr>
        <w:pStyle w:val="Heading1"/>
      </w:pPr>
      <w:r>
        <w:t xml:space="preserve">The Real Market Problems</w:t>
      </w:r>
    </w:p>
    <w:bookmarkStart w:id="26" w:name="problem-1-trust-deficit"/>
    <w:p>
      <w:pPr>
        <w:pStyle w:val="Heading2"/>
      </w:pPr>
      <w:r>
        <w:t xml:space="preserve">Problem 1: Trust Deficit</w:t>
      </w:r>
    </w:p>
    <w:p>
      <w:pPr>
        <w:pStyle w:val="FirstParagraph"/>
      </w:pPr>
      <w:r>
        <w:t xml:space="preserve">Users struggle to determine:</w:t>
      </w:r>
    </w:p>
    <w:p>
      <w:pPr>
        <w:pStyle w:val="Compact"/>
        <w:numPr>
          <w:ilvl w:val="0"/>
          <w:numId w:val="1002"/>
        </w:numPr>
      </w:pPr>
      <w:r>
        <w:t xml:space="preserve">Which developers are reliable</w:t>
      </w:r>
    </w:p>
    <w:p>
      <w:pPr>
        <w:pStyle w:val="Compact"/>
        <w:numPr>
          <w:ilvl w:val="0"/>
          <w:numId w:val="1002"/>
        </w:numPr>
      </w:pPr>
      <w:r>
        <w:t xml:space="preserve">Which brokers are trustworthy</w:t>
      </w:r>
    </w:p>
    <w:p>
      <w:pPr>
        <w:pStyle w:val="Compact"/>
        <w:numPr>
          <w:ilvl w:val="0"/>
          <w:numId w:val="1002"/>
        </w:numPr>
      </w:pPr>
      <w:r>
        <w:t xml:space="preserve">Which compounds are well-managed</w:t>
      </w:r>
    </w:p>
    <w:p>
      <w:pPr>
        <w:pStyle w:val="Compact"/>
        <w:numPr>
          <w:ilvl w:val="0"/>
          <w:numId w:val="1002"/>
        </w:numPr>
      </w:pPr>
      <w:r>
        <w:t xml:space="preserve">Which listings are genuine</w:t>
      </w:r>
    </w:p>
    <w:p>
      <w:pPr>
        <w:pStyle w:val="FirstParagraph"/>
      </w:pPr>
      <w:r>
        <w:t xml:space="preserve">No major platform solves this effectively.</w:t>
      </w:r>
    </w:p>
    <w:p>
      <w:r>
        <w:pict>
          <v:rect style="width:0;height:1.5pt" o:hralign="center" o:hrstd="t" o:hr="t"/>
        </w:pict>
      </w:r>
    </w:p>
    <w:bookmarkEnd w:id="26"/>
    <w:bookmarkStart w:id="27" w:name="problem-2-lack-of-real-experiences"/>
    <w:p>
      <w:pPr>
        <w:pStyle w:val="Heading2"/>
      </w:pPr>
      <w:r>
        <w:t xml:space="preserve">Problem 2: Lack of Real Experiences</w:t>
      </w:r>
    </w:p>
    <w:p>
      <w:pPr>
        <w:pStyle w:val="FirstParagraph"/>
      </w:pPr>
      <w:r>
        <w:t xml:space="preserve">People constantly ask:</w:t>
      </w:r>
    </w:p>
    <w:p>
      <w:pPr>
        <w:pStyle w:val="Compact"/>
        <w:numPr>
          <w:ilvl w:val="0"/>
          <w:numId w:val="1003"/>
        </w:numPr>
      </w:pPr>
      <w:r>
        <w:t xml:space="preserve">Is New Cairo worth it?</w:t>
      </w:r>
    </w:p>
    <w:p>
      <w:pPr>
        <w:pStyle w:val="Compact"/>
        <w:numPr>
          <w:ilvl w:val="0"/>
          <w:numId w:val="1003"/>
        </w:numPr>
      </w:pPr>
      <w:r>
        <w:t xml:space="preserve">Is Sheikh Zayed overpriced?</w:t>
      </w:r>
    </w:p>
    <w:p>
      <w:pPr>
        <w:pStyle w:val="Compact"/>
        <w:numPr>
          <w:ilvl w:val="0"/>
          <w:numId w:val="1003"/>
        </w:numPr>
      </w:pPr>
      <w:r>
        <w:t xml:space="preserve">Is Mountain View delivering on time?</w:t>
      </w:r>
    </w:p>
    <w:p>
      <w:pPr>
        <w:pStyle w:val="Compact"/>
        <w:numPr>
          <w:ilvl w:val="0"/>
          <w:numId w:val="1003"/>
        </w:numPr>
      </w:pPr>
      <w:r>
        <w:t xml:space="preserve">How is daily life in Madinaty?</w:t>
      </w:r>
    </w:p>
    <w:p>
      <w:pPr>
        <w:pStyle w:val="Compact"/>
        <w:numPr>
          <w:ilvl w:val="0"/>
          <w:numId w:val="1003"/>
        </w:numPr>
      </w:pPr>
      <w:r>
        <w:t xml:space="preserve">Are maintenance fees reasonable?</w:t>
      </w:r>
    </w:p>
    <w:p>
      <w:pPr>
        <w:pStyle w:val="FirstParagraph"/>
      </w:pPr>
      <w:r>
        <w:t xml:space="preserve">The answers exist inside Facebook groups and WhatsApp chats.</w:t>
      </w:r>
    </w:p>
    <w:p>
      <w:pPr>
        <w:pStyle w:val="BodyText"/>
      </w:pPr>
      <w:r>
        <w:t xml:space="preserve">They are not structured or searchable.</w:t>
      </w:r>
    </w:p>
    <w:p>
      <w:r>
        <w:pict>
          <v:rect style="width:0;height:1.5pt" o:hralign="center" o:hrstd="t" o:hr="t"/>
        </w:pict>
      </w:r>
    </w:p>
    <w:bookmarkEnd w:id="27"/>
    <w:bookmarkStart w:id="28" w:name="problem-3-price-opacity"/>
    <w:p>
      <w:pPr>
        <w:pStyle w:val="Heading2"/>
      </w:pPr>
      <w:r>
        <w:t xml:space="preserve">Problem 3: Price Opacity</w:t>
      </w:r>
    </w:p>
    <w:p>
      <w:pPr>
        <w:pStyle w:val="FirstParagraph"/>
      </w:pPr>
      <w:r>
        <w:t xml:space="preserve">Egyptian real estate lacks transparency.</w:t>
      </w:r>
    </w:p>
    <w:p>
      <w:pPr>
        <w:pStyle w:val="BodyText"/>
      </w:pPr>
      <w:r>
        <w:t xml:space="preserve">Users struggle to determine:</w:t>
      </w:r>
    </w:p>
    <w:p>
      <w:pPr>
        <w:pStyle w:val="Compact"/>
        <w:numPr>
          <w:ilvl w:val="0"/>
          <w:numId w:val="1004"/>
        </w:numPr>
      </w:pPr>
      <w:r>
        <w:t xml:space="preserve">Fair market value</w:t>
      </w:r>
    </w:p>
    <w:p>
      <w:pPr>
        <w:pStyle w:val="Compact"/>
        <w:numPr>
          <w:ilvl w:val="0"/>
          <w:numId w:val="1004"/>
        </w:numPr>
      </w:pPr>
      <w:r>
        <w:t xml:space="preserve">Historical pricing</w:t>
      </w:r>
    </w:p>
    <w:p>
      <w:pPr>
        <w:pStyle w:val="Compact"/>
        <w:numPr>
          <w:ilvl w:val="0"/>
          <w:numId w:val="1004"/>
        </w:numPr>
      </w:pPr>
      <w:r>
        <w:t xml:space="preserve">Area comparisons</w:t>
      </w:r>
    </w:p>
    <w:p>
      <w:pPr>
        <w:pStyle w:val="Compact"/>
        <w:numPr>
          <w:ilvl w:val="0"/>
          <w:numId w:val="1004"/>
        </w:numPr>
      </w:pPr>
      <w:r>
        <w:t xml:space="preserve">Developer pricing trends</w:t>
      </w:r>
    </w:p>
    <w:p>
      <w:r>
        <w:pict>
          <v:rect style="width:0;height:1.5pt" o:hralign="center" o:hrstd="t" o:hr="t"/>
        </w:pict>
      </w:r>
    </w:p>
    <w:bookmarkEnd w:id="28"/>
    <w:bookmarkEnd w:id="29"/>
    <w:bookmarkStart w:id="34" w:name="strategic-product-pillars"/>
    <w:p>
      <w:pPr>
        <w:pStyle w:val="Heading1"/>
      </w:pPr>
      <w:r>
        <w:t xml:space="preserve">Strategic Product Pillars</w:t>
      </w:r>
    </w:p>
    <w:bookmarkStart w:id="33" w:name="pillar-1-compound-reviews"/>
    <w:p>
      <w:pPr>
        <w:pStyle w:val="Heading2"/>
      </w:pPr>
      <w:r>
        <w:t xml:space="preserve">Pillar 1: Compound Reviews</w:t>
      </w:r>
    </w:p>
    <w:bookmarkStart w:id="30" w:name="concept"/>
    <w:p>
      <w:pPr>
        <w:pStyle w:val="Heading3"/>
      </w:pPr>
      <w:r>
        <w:t xml:space="preserve">Concept</w:t>
      </w:r>
    </w:p>
    <w:p>
      <w:pPr>
        <w:pStyle w:val="FirstParagraph"/>
      </w:pPr>
      <w:r>
        <w:t xml:space="preserve">Create dedicated review systems for compounds.</w:t>
      </w:r>
    </w:p>
    <w:p>
      <w:pPr>
        <w:pStyle w:val="BodyText"/>
      </w:pPr>
      <w:r>
        <w:t xml:space="preserve">Examples:</w:t>
      </w:r>
    </w:p>
    <w:p>
      <w:pPr>
        <w:pStyle w:val="Compact"/>
        <w:numPr>
          <w:ilvl w:val="0"/>
          <w:numId w:val="1005"/>
        </w:numPr>
      </w:pPr>
      <w:r>
        <w:t xml:space="preserve">Madinaty</w:t>
      </w:r>
    </w:p>
    <w:p>
      <w:pPr>
        <w:pStyle w:val="Compact"/>
        <w:numPr>
          <w:ilvl w:val="0"/>
          <w:numId w:val="1005"/>
        </w:numPr>
      </w:pPr>
      <w:r>
        <w:t xml:space="preserve">Hyde Park</w:t>
      </w:r>
    </w:p>
    <w:p>
      <w:pPr>
        <w:pStyle w:val="Compact"/>
        <w:numPr>
          <w:ilvl w:val="0"/>
          <w:numId w:val="1005"/>
        </w:numPr>
      </w:pPr>
      <w:r>
        <w:t xml:space="preserve">Mountain View iCity</w:t>
      </w:r>
    </w:p>
    <w:p>
      <w:pPr>
        <w:pStyle w:val="Compact"/>
        <w:numPr>
          <w:ilvl w:val="0"/>
          <w:numId w:val="1005"/>
        </w:numPr>
      </w:pPr>
      <w:r>
        <w:t xml:space="preserve">Palm Hills</w:t>
      </w:r>
    </w:p>
    <w:p>
      <w:pPr>
        <w:pStyle w:val="Compact"/>
        <w:numPr>
          <w:ilvl w:val="0"/>
          <w:numId w:val="1005"/>
        </w:numPr>
      </w:pPr>
      <w:r>
        <w:t xml:space="preserve">Taj City</w:t>
      </w:r>
    </w:p>
    <w:p>
      <w:pPr>
        <w:pStyle w:val="FirstParagraph"/>
      </w:pPr>
      <w:r>
        <w:t xml:space="preserve">Users can rate:</w:t>
      </w:r>
    </w:p>
    <w:p>
      <w:pPr>
        <w:pStyle w:val="Compact"/>
        <w:numPr>
          <w:ilvl w:val="0"/>
          <w:numId w:val="1006"/>
        </w:numPr>
      </w:pPr>
      <w:r>
        <w:t xml:space="preserve">Security</w:t>
      </w:r>
    </w:p>
    <w:p>
      <w:pPr>
        <w:pStyle w:val="Compact"/>
        <w:numPr>
          <w:ilvl w:val="0"/>
          <w:numId w:val="1006"/>
        </w:numPr>
      </w:pPr>
      <w:r>
        <w:t xml:space="preserve">Maintenance</w:t>
      </w:r>
    </w:p>
    <w:p>
      <w:pPr>
        <w:pStyle w:val="Compact"/>
        <w:numPr>
          <w:ilvl w:val="0"/>
          <w:numId w:val="1006"/>
        </w:numPr>
      </w:pPr>
      <w:r>
        <w:t xml:space="preserve">Construction quality</w:t>
      </w:r>
    </w:p>
    <w:p>
      <w:pPr>
        <w:pStyle w:val="Compact"/>
        <w:numPr>
          <w:ilvl w:val="0"/>
          <w:numId w:val="1006"/>
        </w:numPr>
      </w:pPr>
      <w:r>
        <w:t xml:space="preserve">Developer commitment</w:t>
      </w:r>
    </w:p>
    <w:p>
      <w:pPr>
        <w:pStyle w:val="Compact"/>
        <w:numPr>
          <w:ilvl w:val="0"/>
          <w:numId w:val="1006"/>
        </w:numPr>
      </w:pPr>
      <w:r>
        <w:t xml:space="preserve">Community quality</w:t>
      </w:r>
    </w:p>
    <w:p>
      <w:pPr>
        <w:pStyle w:val="Compact"/>
        <w:numPr>
          <w:ilvl w:val="0"/>
          <w:numId w:val="1006"/>
        </w:numPr>
      </w:pPr>
      <w:r>
        <w:t xml:space="preserve">Internet quality</w:t>
      </w:r>
    </w:p>
    <w:p>
      <w:pPr>
        <w:pStyle w:val="Compact"/>
        <w:numPr>
          <w:ilvl w:val="0"/>
          <w:numId w:val="1006"/>
        </w:numPr>
      </w:pPr>
      <w:r>
        <w:t xml:space="preserve">Traffic</w:t>
      </w:r>
    </w:p>
    <w:p>
      <w:pPr>
        <w:pStyle w:val="Compact"/>
        <w:numPr>
          <w:ilvl w:val="0"/>
          <w:numId w:val="1006"/>
        </w:numPr>
      </w:pPr>
      <w:r>
        <w:t xml:space="preserve">Amenities</w:t>
      </w:r>
    </w:p>
    <w:bookmarkEnd w:id="30"/>
    <w:bookmarkStart w:id="31" w:name="why-this-matters"/>
    <w:p>
      <w:pPr>
        <w:pStyle w:val="Heading3"/>
      </w:pPr>
      <w:r>
        <w:t xml:space="preserve">Why This Matters</w:t>
      </w:r>
    </w:p>
    <w:p>
      <w:pPr>
        <w:pStyle w:val="FirstParagraph"/>
      </w:pPr>
      <w:r>
        <w:t xml:space="preserve">This information is extremely valuable and currently fragmented.</w:t>
      </w:r>
    </w:p>
    <w:p>
      <w:pPr>
        <w:pStyle w:val="BodyText"/>
      </w:pPr>
      <w:r>
        <w:t xml:space="preserve">Users trust residents more than advertisements.</w:t>
      </w:r>
    </w:p>
    <w:bookmarkEnd w:id="31"/>
    <w:bookmarkStart w:id="32" w:name="competitive-advantage"/>
    <w:p>
      <w:pPr>
        <w:pStyle w:val="Heading3"/>
      </w:pPr>
      <w:r>
        <w:t xml:space="preserve">Competitive Advantage</w:t>
      </w:r>
    </w:p>
    <w:p>
      <w:pPr>
        <w:pStyle w:val="FirstParagraph"/>
      </w:pPr>
      <w:r>
        <w:t xml:space="preserve">Aqarmap cannot easily replicate years of community-generated reviews.</w:t>
      </w:r>
    </w:p>
    <w:p>
      <w:r>
        <w:pict>
          <v:rect style="width:0;height:1.5pt" o:hralign="center" o:hrstd="t" o:hr="t"/>
        </w:pict>
      </w:r>
    </w:p>
    <w:bookmarkEnd w:id="32"/>
    <w:bookmarkEnd w:id="33"/>
    <w:bookmarkEnd w:id="34"/>
    <w:bookmarkStart w:id="36" w:name="pillar-2-developer-reputation-system"/>
    <w:p>
      <w:pPr>
        <w:pStyle w:val="Heading1"/>
      </w:pPr>
      <w:r>
        <w:t xml:space="preserve">Pillar 2: Developer Reputation System</w:t>
      </w:r>
    </w:p>
    <w:p>
      <w:pPr>
        <w:pStyle w:val="FirstParagraph"/>
      </w:pPr>
      <w:r>
        <w:t xml:space="preserve">Create dedicated developer profiles.</w:t>
      </w:r>
    </w:p>
    <w:p>
      <w:pPr>
        <w:pStyle w:val="BodyText"/>
      </w:pPr>
      <w:r>
        <w:t xml:space="preserve">Examples:</w:t>
      </w:r>
    </w:p>
    <w:p>
      <w:pPr>
        <w:pStyle w:val="Compact"/>
        <w:numPr>
          <w:ilvl w:val="0"/>
          <w:numId w:val="1007"/>
        </w:numPr>
      </w:pPr>
      <w:r>
        <w:t xml:space="preserve">Mountain View</w:t>
      </w:r>
    </w:p>
    <w:p>
      <w:pPr>
        <w:pStyle w:val="Compact"/>
        <w:numPr>
          <w:ilvl w:val="0"/>
          <w:numId w:val="1007"/>
        </w:numPr>
      </w:pPr>
      <w:r>
        <w:t xml:space="preserve">Palm Hills</w:t>
      </w:r>
    </w:p>
    <w:p>
      <w:pPr>
        <w:pStyle w:val="Compact"/>
        <w:numPr>
          <w:ilvl w:val="0"/>
          <w:numId w:val="1007"/>
        </w:numPr>
      </w:pPr>
      <w:r>
        <w:t xml:space="preserve">Talaat Moustafa</w:t>
      </w:r>
    </w:p>
    <w:p>
      <w:pPr>
        <w:pStyle w:val="Compact"/>
        <w:numPr>
          <w:ilvl w:val="0"/>
          <w:numId w:val="1007"/>
        </w:numPr>
      </w:pPr>
      <w:r>
        <w:t xml:space="preserve">SODIC</w:t>
      </w:r>
    </w:p>
    <w:p>
      <w:pPr>
        <w:pStyle w:val="Compact"/>
        <w:numPr>
          <w:ilvl w:val="0"/>
          <w:numId w:val="1007"/>
        </w:numPr>
      </w:pPr>
      <w:r>
        <w:t xml:space="preserve">Hassan Allam</w:t>
      </w:r>
    </w:p>
    <w:p>
      <w:pPr>
        <w:pStyle w:val="FirstParagraph"/>
      </w:pPr>
      <w:r>
        <w:t xml:space="preserve">Each profile should include:</w:t>
      </w:r>
    </w:p>
    <w:p>
      <w:pPr>
        <w:pStyle w:val="Compact"/>
        <w:numPr>
          <w:ilvl w:val="0"/>
          <w:numId w:val="1008"/>
        </w:numPr>
      </w:pPr>
      <w:r>
        <w:t xml:space="preserve">Company overview</w:t>
      </w:r>
    </w:p>
    <w:p>
      <w:pPr>
        <w:pStyle w:val="Compact"/>
        <w:numPr>
          <w:ilvl w:val="0"/>
          <w:numId w:val="1008"/>
        </w:numPr>
      </w:pPr>
      <w:r>
        <w:t xml:space="preserve">Projects</w:t>
      </w:r>
    </w:p>
    <w:p>
      <w:pPr>
        <w:pStyle w:val="Compact"/>
        <w:numPr>
          <w:ilvl w:val="0"/>
          <w:numId w:val="1008"/>
        </w:numPr>
      </w:pPr>
      <w:r>
        <w:t xml:space="preserve">Delivery history</w:t>
      </w:r>
    </w:p>
    <w:p>
      <w:pPr>
        <w:pStyle w:val="Compact"/>
        <w:numPr>
          <w:ilvl w:val="0"/>
          <w:numId w:val="1008"/>
        </w:numPr>
      </w:pPr>
      <w:r>
        <w:t xml:space="preserve">User reviews</w:t>
      </w:r>
    </w:p>
    <w:p>
      <w:pPr>
        <w:pStyle w:val="Compact"/>
        <w:numPr>
          <w:ilvl w:val="0"/>
          <w:numId w:val="1008"/>
        </w:numPr>
      </w:pPr>
      <w:r>
        <w:t xml:space="preserve">Resident complaints</w:t>
      </w:r>
    </w:p>
    <w:p>
      <w:pPr>
        <w:pStyle w:val="Compact"/>
        <w:numPr>
          <w:ilvl w:val="0"/>
          <w:numId w:val="1008"/>
        </w:numPr>
      </w:pPr>
      <w:r>
        <w:t xml:space="preserve">Satisfaction scores</w:t>
      </w:r>
    </w:p>
    <w:p>
      <w:pPr>
        <w:pStyle w:val="Compact"/>
        <w:numPr>
          <w:ilvl w:val="0"/>
          <w:numId w:val="1008"/>
        </w:numPr>
      </w:pPr>
      <w:r>
        <w:t xml:space="preserve">Trust score</w:t>
      </w:r>
    </w:p>
    <w:bookmarkStart w:id="35" w:name="goal"/>
    <w:p>
      <w:pPr>
        <w:pStyle w:val="Heading3"/>
      </w:pPr>
      <w:r>
        <w:t xml:space="preserve">Goal</w:t>
      </w:r>
    </w:p>
    <w:p>
      <w:pPr>
        <w:pStyle w:val="FirstParagraph"/>
      </w:pPr>
      <w:r>
        <w:t xml:space="preserve">Become the first destination for evaluating developers before purchase.</w:t>
      </w:r>
    </w:p>
    <w:p>
      <w:r>
        <w:pict>
          <v:rect style="width:0;height:1.5pt" o:hralign="center" o:hrstd="t" o:hr="t"/>
        </w:pict>
      </w:r>
    </w:p>
    <w:bookmarkEnd w:id="35"/>
    <w:bookmarkEnd w:id="36"/>
    <w:bookmarkStart w:id="38" w:name="pillar-3-area-intelligence"/>
    <w:p>
      <w:pPr>
        <w:pStyle w:val="Heading1"/>
      </w:pPr>
      <w:r>
        <w:t xml:space="preserve">Pillar 3: Area Intelligence</w:t>
      </w:r>
    </w:p>
    <w:p>
      <w:pPr>
        <w:pStyle w:val="FirstParagraph"/>
      </w:pPr>
      <w:r>
        <w:t xml:space="preserve">Create living guides for every major area.</w:t>
      </w:r>
    </w:p>
    <w:p>
      <w:pPr>
        <w:pStyle w:val="BodyText"/>
      </w:pPr>
      <w:r>
        <w:t xml:space="preserve">Examples:</w:t>
      </w:r>
    </w:p>
    <w:p>
      <w:pPr>
        <w:pStyle w:val="Compact"/>
        <w:numPr>
          <w:ilvl w:val="0"/>
          <w:numId w:val="1009"/>
        </w:numPr>
      </w:pPr>
      <w:r>
        <w:t xml:space="preserve">New Cairo</w:t>
      </w:r>
    </w:p>
    <w:p>
      <w:pPr>
        <w:pStyle w:val="Compact"/>
        <w:numPr>
          <w:ilvl w:val="0"/>
          <w:numId w:val="1009"/>
        </w:numPr>
      </w:pPr>
      <w:r>
        <w:t xml:space="preserve">Sheikh Zayed</w:t>
      </w:r>
    </w:p>
    <w:p>
      <w:pPr>
        <w:pStyle w:val="Compact"/>
        <w:numPr>
          <w:ilvl w:val="0"/>
          <w:numId w:val="1009"/>
        </w:numPr>
      </w:pPr>
      <w:r>
        <w:t xml:space="preserve">Madinaty</w:t>
      </w:r>
    </w:p>
    <w:p>
      <w:pPr>
        <w:pStyle w:val="Compact"/>
        <w:numPr>
          <w:ilvl w:val="0"/>
          <w:numId w:val="1009"/>
        </w:numPr>
      </w:pPr>
      <w:r>
        <w:t xml:space="preserve">Mostakbal City</w:t>
      </w:r>
    </w:p>
    <w:p>
      <w:pPr>
        <w:pStyle w:val="Compact"/>
        <w:numPr>
          <w:ilvl w:val="0"/>
          <w:numId w:val="1009"/>
        </w:numPr>
      </w:pPr>
      <w:r>
        <w:t xml:space="preserve">New Capital</w:t>
      </w:r>
    </w:p>
    <w:p>
      <w:pPr>
        <w:pStyle w:val="FirstParagraph"/>
      </w:pPr>
      <w:r>
        <w:t xml:space="preserve">Display:</w:t>
      </w:r>
    </w:p>
    <w:p>
      <w:pPr>
        <w:pStyle w:val="Compact"/>
        <w:numPr>
          <w:ilvl w:val="0"/>
          <w:numId w:val="1010"/>
        </w:numPr>
      </w:pPr>
      <w:r>
        <w:t xml:space="preserve">Resident reviews</w:t>
      </w:r>
    </w:p>
    <w:p>
      <w:pPr>
        <w:pStyle w:val="Compact"/>
        <w:numPr>
          <w:ilvl w:val="0"/>
          <w:numId w:val="1010"/>
        </w:numPr>
      </w:pPr>
      <w:r>
        <w:t xml:space="preserve">Schools</w:t>
      </w:r>
    </w:p>
    <w:p>
      <w:pPr>
        <w:pStyle w:val="Compact"/>
        <w:numPr>
          <w:ilvl w:val="0"/>
          <w:numId w:val="1010"/>
        </w:numPr>
      </w:pPr>
      <w:r>
        <w:t xml:space="preserve">Hospitals</w:t>
      </w:r>
    </w:p>
    <w:p>
      <w:pPr>
        <w:pStyle w:val="Compact"/>
        <w:numPr>
          <w:ilvl w:val="0"/>
          <w:numId w:val="1010"/>
        </w:numPr>
      </w:pPr>
      <w:r>
        <w:t xml:space="preserve">Transportation</w:t>
      </w:r>
    </w:p>
    <w:p>
      <w:pPr>
        <w:pStyle w:val="Compact"/>
        <w:numPr>
          <w:ilvl w:val="0"/>
          <w:numId w:val="1010"/>
        </w:numPr>
      </w:pPr>
      <w:r>
        <w:t xml:space="preserve">Safety</w:t>
      </w:r>
    </w:p>
    <w:p>
      <w:pPr>
        <w:pStyle w:val="Compact"/>
        <w:numPr>
          <w:ilvl w:val="0"/>
          <w:numId w:val="1010"/>
        </w:numPr>
      </w:pPr>
      <w:r>
        <w:t xml:space="preserve">Traffic</w:t>
      </w:r>
    </w:p>
    <w:p>
      <w:pPr>
        <w:pStyle w:val="Compact"/>
        <w:numPr>
          <w:ilvl w:val="0"/>
          <w:numId w:val="1010"/>
        </w:numPr>
      </w:pPr>
      <w:r>
        <w:t xml:space="preserve">Lifestyle score</w:t>
      </w:r>
    </w:p>
    <w:p>
      <w:pPr>
        <w:pStyle w:val="Compact"/>
        <w:numPr>
          <w:ilvl w:val="0"/>
          <w:numId w:val="1010"/>
        </w:numPr>
      </w:pPr>
      <w:r>
        <w:t xml:space="preserve">Cost of living</w:t>
      </w:r>
    </w:p>
    <w:bookmarkStart w:id="37" w:name="user-question"/>
    <w:p>
      <w:pPr>
        <w:pStyle w:val="Heading3"/>
      </w:pPr>
      <w:r>
        <w:t xml:space="preserve">User Question</w:t>
      </w:r>
    </w:p>
    <w:p>
      <w:pPr>
        <w:pStyle w:val="FirstParagraph"/>
      </w:pPr>
      <w:r>
        <w:t xml:space="preserve">Instead of:</w:t>
      </w:r>
    </w:p>
    <w:p>
      <w:pPr>
        <w:pStyle w:val="BodyText"/>
      </w:pPr>
      <w:r>
        <w:t xml:space="preserve">“Show me apartments”</w:t>
      </w:r>
    </w:p>
    <w:p>
      <w:pPr>
        <w:pStyle w:val="BodyText"/>
      </w:pPr>
      <w:r>
        <w:t xml:space="preserve">Users ask:</w:t>
      </w:r>
    </w:p>
    <w:p>
      <w:pPr>
        <w:pStyle w:val="BodyText"/>
      </w:pPr>
      <w:r>
        <w:t xml:space="preserve">“Should I live here?”</w:t>
      </w:r>
    </w:p>
    <w:p>
      <w:pPr>
        <w:pStyle w:val="BodyText"/>
      </w:pPr>
      <w:r>
        <w:t xml:space="preserve">Beitco should answer that question.</w:t>
      </w:r>
    </w:p>
    <w:p>
      <w:r>
        <w:pict>
          <v:rect style="width:0;height:1.5pt" o:hralign="center" o:hrstd="t" o:hr="t"/>
        </w:pict>
      </w:r>
    </w:p>
    <w:bookmarkEnd w:id="37"/>
    <w:bookmarkEnd w:id="38"/>
    <w:bookmarkStart w:id="41" w:name="pillar-4-anonymous-resident-insights"/>
    <w:p>
      <w:pPr>
        <w:pStyle w:val="Heading1"/>
      </w:pPr>
      <w:r>
        <w:t xml:space="preserve">Pillar 4: Anonymous Resident Insights</w:t>
      </w:r>
    </w:p>
    <w:p>
      <w:pPr>
        <w:pStyle w:val="FirstParagraph"/>
      </w:pPr>
      <w:r>
        <w:t xml:space="preserve">Allow verified residents to contribute anonymously.</w:t>
      </w:r>
    </w:p>
    <w:p>
      <w:pPr>
        <w:pStyle w:val="BodyText"/>
      </w:pPr>
      <w:r>
        <w:t xml:space="preserve">Examples:</w:t>
      </w:r>
    </w:p>
    <w:p>
      <w:pPr>
        <w:pStyle w:val="BodyText"/>
      </w:pPr>
      <w:r>
        <w:t xml:space="preserve">“I live in Compound X.”</w:t>
      </w:r>
    </w:p>
    <w:p>
      <w:pPr>
        <w:pStyle w:val="BodyText"/>
      </w:pPr>
      <w:r>
        <w:t xml:space="preserve">“Maintenance response time is very slow.”</w:t>
      </w:r>
    </w:p>
    <w:p>
      <w:pPr>
        <w:pStyle w:val="BodyText"/>
      </w:pPr>
      <w:r>
        <w:t xml:space="preserve">“Water interruptions occur frequently.”</w:t>
      </w:r>
    </w:p>
    <w:p>
      <w:pPr>
        <w:pStyle w:val="BodyText"/>
      </w:pPr>
      <w:r>
        <w:t xml:space="preserve">“Developer delayed Phase 3.”</w:t>
      </w:r>
    </w:p>
    <w:bookmarkStart w:id="39" w:name="why-this-matters-1"/>
    <w:p>
      <w:pPr>
        <w:pStyle w:val="Heading3"/>
      </w:pPr>
      <w:r>
        <w:t xml:space="preserve">Why This Matters</w:t>
      </w:r>
    </w:p>
    <w:p>
      <w:pPr>
        <w:pStyle w:val="FirstParagraph"/>
      </w:pPr>
      <w:r>
        <w:t xml:space="preserve">Users want honesty.</w:t>
      </w:r>
    </w:p>
    <w:p>
      <w:pPr>
        <w:pStyle w:val="BodyText"/>
      </w:pPr>
      <w:r>
        <w:t xml:space="preserve">Anonymous verified insights create unique value.</w:t>
      </w:r>
    </w:p>
    <w:bookmarkEnd w:id="39"/>
    <w:bookmarkStart w:id="40" w:name="verification-requirement"/>
    <w:p>
      <w:pPr>
        <w:pStyle w:val="Heading3"/>
      </w:pPr>
      <w:r>
        <w:t xml:space="preserve">Verification Requirement</w:t>
      </w:r>
    </w:p>
    <w:p>
      <w:pPr>
        <w:pStyle w:val="FirstParagraph"/>
      </w:pPr>
      <w:r>
        <w:t xml:space="preserve">Users must prove residency privately.</w:t>
      </w:r>
    </w:p>
    <w:p>
      <w:pPr>
        <w:pStyle w:val="BodyText"/>
      </w:pPr>
      <w:r>
        <w:t xml:space="preserve">Identity remains hidden publicly.</w:t>
      </w:r>
    </w:p>
    <w:p>
      <w:r>
        <w:pict>
          <v:rect style="width:0;height:1.5pt" o:hralign="center" o:hrstd="t" o:hr="t"/>
        </w:pict>
      </w:r>
    </w:p>
    <w:bookmarkEnd w:id="40"/>
    <w:bookmarkEnd w:id="41"/>
    <w:bookmarkStart w:id="43" w:name="pillar-5-real-estate-discussions"/>
    <w:p>
      <w:pPr>
        <w:pStyle w:val="Heading1"/>
      </w:pPr>
      <w:r>
        <w:t xml:space="preserve">Pillar 5: Real Estate Discussions</w:t>
      </w:r>
    </w:p>
    <w:p>
      <w:pPr>
        <w:pStyle w:val="FirstParagraph"/>
      </w:pPr>
      <w:r>
        <w:t xml:space="preserve">Create a Reddit-style discussion layer.</w:t>
      </w:r>
    </w:p>
    <w:p>
      <w:pPr>
        <w:pStyle w:val="BodyText"/>
      </w:pPr>
      <w:r>
        <w:t xml:space="preserve">Examples:</w:t>
      </w:r>
    </w:p>
    <w:p>
      <w:pPr>
        <w:pStyle w:val="Compact"/>
        <w:numPr>
          <w:ilvl w:val="0"/>
          <w:numId w:val="1011"/>
        </w:numPr>
      </w:pPr>
      <w:r>
        <w:t xml:space="preserve">Is this price fair?</w:t>
      </w:r>
    </w:p>
    <w:p>
      <w:pPr>
        <w:pStyle w:val="Compact"/>
        <w:numPr>
          <w:ilvl w:val="0"/>
          <w:numId w:val="1011"/>
        </w:numPr>
      </w:pPr>
      <w:r>
        <w:t xml:space="preserve">Is Compound X worth buying?</w:t>
      </w:r>
    </w:p>
    <w:p>
      <w:pPr>
        <w:pStyle w:val="Compact"/>
        <w:numPr>
          <w:ilvl w:val="0"/>
          <w:numId w:val="1011"/>
        </w:numPr>
      </w:pPr>
      <w:r>
        <w:t xml:space="preserve">Which area is better?</w:t>
      </w:r>
    </w:p>
    <w:p>
      <w:pPr>
        <w:pStyle w:val="Compact"/>
        <w:numPr>
          <w:ilvl w:val="0"/>
          <w:numId w:val="1011"/>
        </w:numPr>
      </w:pPr>
      <w:r>
        <w:t xml:space="preserve">Which developer should I avoid?</w:t>
      </w:r>
    </w:p>
    <w:p>
      <w:pPr>
        <w:pStyle w:val="FirstParagraph"/>
      </w:pPr>
      <w:r>
        <w:t xml:space="preserve">Discussion content becomes:</w:t>
      </w:r>
    </w:p>
    <w:p>
      <w:pPr>
        <w:pStyle w:val="Compact"/>
        <w:numPr>
          <w:ilvl w:val="0"/>
          <w:numId w:val="1012"/>
        </w:numPr>
      </w:pPr>
      <w:r>
        <w:t xml:space="preserve">Searchable</w:t>
      </w:r>
    </w:p>
    <w:p>
      <w:pPr>
        <w:pStyle w:val="Compact"/>
        <w:numPr>
          <w:ilvl w:val="0"/>
          <w:numId w:val="1012"/>
        </w:numPr>
      </w:pPr>
      <w:r>
        <w:t xml:space="preserve">Structured</w:t>
      </w:r>
    </w:p>
    <w:p>
      <w:pPr>
        <w:pStyle w:val="Compact"/>
        <w:numPr>
          <w:ilvl w:val="0"/>
          <w:numId w:val="1012"/>
        </w:numPr>
      </w:pPr>
      <w:r>
        <w:t xml:space="preserve">Indexed</w:t>
      </w:r>
    </w:p>
    <w:p>
      <w:pPr>
        <w:pStyle w:val="Compact"/>
        <w:numPr>
          <w:ilvl w:val="0"/>
          <w:numId w:val="1012"/>
        </w:numPr>
      </w:pPr>
      <w:r>
        <w:t xml:space="preserve">Discoverable</w:t>
      </w:r>
    </w:p>
    <w:bookmarkStart w:id="42" w:name="long-term-benefit"/>
    <w:p>
      <w:pPr>
        <w:pStyle w:val="Heading3"/>
      </w:pPr>
      <w:r>
        <w:t xml:space="preserve">Long-Term Benefit</w:t>
      </w:r>
    </w:p>
    <w:p>
      <w:pPr>
        <w:pStyle w:val="FirstParagraph"/>
      </w:pPr>
      <w:r>
        <w:t xml:space="preserve">Massive SEO moat.</w:t>
      </w:r>
    </w:p>
    <w:p>
      <w:r>
        <w:pict>
          <v:rect style="width:0;height:1.5pt" o:hralign="center" o:hrstd="t" o:hr="t"/>
        </w:pict>
      </w:r>
    </w:p>
    <w:bookmarkEnd w:id="42"/>
    <w:bookmarkEnd w:id="43"/>
    <w:bookmarkStart w:id="45" w:name="pillar-6-trust-graph"/>
    <w:p>
      <w:pPr>
        <w:pStyle w:val="Heading1"/>
      </w:pPr>
      <w:r>
        <w:t xml:space="preserve">Pillar 6: Trust Graph</w:t>
      </w:r>
    </w:p>
    <w:p>
      <w:pPr>
        <w:pStyle w:val="FirstParagraph"/>
      </w:pPr>
      <w:r>
        <w:t xml:space="preserve">Create reputation scores across the ecosystem.</w:t>
      </w:r>
    </w:p>
    <w:p>
      <w:pPr>
        <w:pStyle w:val="BodyText"/>
      </w:pPr>
      <w:r>
        <w:t xml:space="preserve">Entities:</w:t>
      </w:r>
    </w:p>
    <w:p>
      <w:pPr>
        <w:pStyle w:val="Compact"/>
        <w:numPr>
          <w:ilvl w:val="0"/>
          <w:numId w:val="1013"/>
        </w:numPr>
      </w:pPr>
      <w:r>
        <w:t xml:space="preserve">Users</w:t>
      </w:r>
    </w:p>
    <w:p>
      <w:pPr>
        <w:pStyle w:val="Compact"/>
        <w:numPr>
          <w:ilvl w:val="0"/>
          <w:numId w:val="1013"/>
        </w:numPr>
      </w:pPr>
      <w:r>
        <w:t xml:space="preserve">Agents</w:t>
      </w:r>
    </w:p>
    <w:p>
      <w:pPr>
        <w:pStyle w:val="Compact"/>
        <w:numPr>
          <w:ilvl w:val="0"/>
          <w:numId w:val="1013"/>
        </w:numPr>
      </w:pPr>
      <w:r>
        <w:t xml:space="preserve">Brokers</w:t>
      </w:r>
    </w:p>
    <w:p>
      <w:pPr>
        <w:pStyle w:val="Compact"/>
        <w:numPr>
          <w:ilvl w:val="0"/>
          <w:numId w:val="1013"/>
        </w:numPr>
      </w:pPr>
      <w:r>
        <w:t xml:space="preserve">Developers</w:t>
      </w:r>
    </w:p>
    <w:p>
      <w:pPr>
        <w:pStyle w:val="Compact"/>
        <w:numPr>
          <w:ilvl w:val="0"/>
          <w:numId w:val="1013"/>
        </w:numPr>
      </w:pPr>
      <w:r>
        <w:t xml:space="preserve">Compounds</w:t>
      </w:r>
    </w:p>
    <w:p>
      <w:pPr>
        <w:pStyle w:val="Compact"/>
        <w:numPr>
          <w:ilvl w:val="0"/>
          <w:numId w:val="1013"/>
        </w:numPr>
      </w:pPr>
      <w:r>
        <w:t xml:space="preserve">Contributors</w:t>
      </w:r>
    </w:p>
    <w:p>
      <w:pPr>
        <w:pStyle w:val="FirstParagraph"/>
      </w:pPr>
      <w:r>
        <w:t xml:space="preserve">Example:</w:t>
      </w:r>
    </w:p>
    <w:p>
      <w:pPr>
        <w:pStyle w:val="BodyText"/>
      </w:pPr>
      <w:r>
        <w:t xml:space="preserve">Trust Score: 94/100</w:t>
      </w:r>
    </w:p>
    <w:p>
      <w:pPr>
        <w:pStyle w:val="BodyText"/>
      </w:pPr>
      <w:r>
        <w:t xml:space="preserve">Factors:</w:t>
      </w:r>
    </w:p>
    <w:p>
      <w:pPr>
        <w:pStyle w:val="Compact"/>
        <w:numPr>
          <w:ilvl w:val="0"/>
          <w:numId w:val="1014"/>
        </w:numPr>
      </w:pPr>
      <w:r>
        <w:t xml:space="preserve">Verified identity</w:t>
      </w:r>
    </w:p>
    <w:p>
      <w:pPr>
        <w:pStyle w:val="Compact"/>
        <w:numPr>
          <w:ilvl w:val="0"/>
          <w:numId w:val="1014"/>
        </w:numPr>
      </w:pPr>
      <w:r>
        <w:t xml:space="preserve">Community feedback</w:t>
      </w:r>
    </w:p>
    <w:p>
      <w:pPr>
        <w:pStyle w:val="Compact"/>
        <w:numPr>
          <w:ilvl w:val="0"/>
          <w:numId w:val="1014"/>
        </w:numPr>
      </w:pPr>
      <w:r>
        <w:t xml:space="preserve">Successful transactions</w:t>
      </w:r>
    </w:p>
    <w:p>
      <w:pPr>
        <w:pStyle w:val="Compact"/>
        <w:numPr>
          <w:ilvl w:val="0"/>
          <w:numId w:val="1014"/>
        </w:numPr>
      </w:pPr>
      <w:r>
        <w:t xml:space="preserve">Account age</w:t>
      </w:r>
    </w:p>
    <w:p>
      <w:pPr>
        <w:pStyle w:val="Compact"/>
        <w:numPr>
          <w:ilvl w:val="0"/>
          <w:numId w:val="1014"/>
        </w:numPr>
      </w:pPr>
      <w:r>
        <w:t xml:space="preserve">Reporting history</w:t>
      </w:r>
    </w:p>
    <w:p>
      <w:pPr>
        <w:pStyle w:val="Compact"/>
        <w:numPr>
          <w:ilvl w:val="0"/>
          <w:numId w:val="1014"/>
        </w:numPr>
      </w:pPr>
      <w:r>
        <w:t xml:space="preserve">Contribution quality</w:t>
      </w:r>
    </w:p>
    <w:bookmarkStart w:id="44" w:name="long-term-goal"/>
    <w:p>
      <w:pPr>
        <w:pStyle w:val="Heading3"/>
      </w:pPr>
      <w:r>
        <w:t xml:space="preserve">Long-Term Goal</w:t>
      </w:r>
    </w:p>
    <w:p>
      <w:pPr>
        <w:pStyle w:val="FirstParagraph"/>
      </w:pPr>
      <w:r>
        <w:t xml:space="preserve">Trust becomes a platform asset.</w:t>
      </w:r>
    </w:p>
    <w:p>
      <w:r>
        <w:pict>
          <v:rect style="width:0;height:1.5pt" o:hralign="center" o:hrstd="t" o:hr="t"/>
        </w:pict>
      </w:r>
    </w:p>
    <w:bookmarkEnd w:id="44"/>
    <w:bookmarkEnd w:id="45"/>
    <w:bookmarkStart w:id="49" w:name="pillar-7-price-intelligence"/>
    <w:p>
      <w:pPr>
        <w:pStyle w:val="Heading1"/>
      </w:pPr>
      <w:r>
        <w:t xml:space="preserve">Pillar 7: Price Intelligence</w:t>
      </w:r>
    </w:p>
    <w:p>
      <w:pPr>
        <w:pStyle w:val="FirstParagraph"/>
      </w:pPr>
      <w:r>
        <w:t xml:space="preserve">Build transparency tools.</w:t>
      </w:r>
    </w:p>
    <w:p>
      <w:pPr>
        <w:pStyle w:val="BodyText"/>
      </w:pPr>
      <w:r>
        <w:t xml:space="preserve">Examples:</w:t>
      </w:r>
    </w:p>
    <w:bookmarkStart w:id="46" w:name="fair-price-estimator"/>
    <w:p>
      <w:pPr>
        <w:pStyle w:val="Heading3"/>
      </w:pPr>
      <w:r>
        <w:t xml:space="preserve">Fair Price Estimator</w:t>
      </w:r>
    </w:p>
    <w:p>
      <w:pPr>
        <w:pStyle w:val="FirstParagraph"/>
      </w:pPr>
      <w:r>
        <w:t xml:space="preserve">Inputs:</w:t>
      </w:r>
    </w:p>
    <w:p>
      <w:pPr>
        <w:pStyle w:val="Compact"/>
        <w:numPr>
          <w:ilvl w:val="0"/>
          <w:numId w:val="1015"/>
        </w:numPr>
      </w:pPr>
      <w:r>
        <w:t xml:space="preserve">Area</w:t>
      </w:r>
    </w:p>
    <w:p>
      <w:pPr>
        <w:pStyle w:val="Compact"/>
        <w:numPr>
          <w:ilvl w:val="0"/>
          <w:numId w:val="1015"/>
        </w:numPr>
      </w:pPr>
      <w:r>
        <w:t xml:space="preserve">Compound</w:t>
      </w:r>
    </w:p>
    <w:p>
      <w:pPr>
        <w:pStyle w:val="Compact"/>
        <w:numPr>
          <w:ilvl w:val="0"/>
          <w:numId w:val="1015"/>
        </w:numPr>
      </w:pPr>
      <w:r>
        <w:t xml:space="preserve">Size</w:t>
      </w:r>
    </w:p>
    <w:p>
      <w:pPr>
        <w:pStyle w:val="Compact"/>
        <w:numPr>
          <w:ilvl w:val="0"/>
          <w:numId w:val="1015"/>
        </w:numPr>
      </w:pPr>
      <w:r>
        <w:t xml:space="preserve">Property type</w:t>
      </w:r>
    </w:p>
    <w:p>
      <w:pPr>
        <w:pStyle w:val="FirstParagraph"/>
      </w:pPr>
      <w:r>
        <w:t xml:space="preserve">Outputs:</w:t>
      </w:r>
    </w:p>
    <w:p>
      <w:pPr>
        <w:pStyle w:val="Compact"/>
        <w:numPr>
          <w:ilvl w:val="0"/>
          <w:numId w:val="1016"/>
        </w:numPr>
      </w:pPr>
      <w:r>
        <w:t xml:space="preserve">Estimated fair value</w:t>
      </w:r>
    </w:p>
    <w:p>
      <w:pPr>
        <w:pStyle w:val="Compact"/>
        <w:numPr>
          <w:ilvl w:val="0"/>
          <w:numId w:val="1016"/>
        </w:numPr>
      </w:pPr>
      <w:r>
        <w:t xml:space="preserve">Market range</w:t>
      </w:r>
    </w:p>
    <w:p>
      <w:pPr>
        <w:pStyle w:val="Compact"/>
        <w:numPr>
          <w:ilvl w:val="0"/>
          <w:numId w:val="1016"/>
        </w:numPr>
      </w:pPr>
      <w:r>
        <w:t xml:space="preserve">Price trends</w:t>
      </w:r>
    </w:p>
    <w:bookmarkEnd w:id="46"/>
    <w:bookmarkStart w:id="47" w:name="additional-features"/>
    <w:p>
      <w:pPr>
        <w:pStyle w:val="Heading3"/>
      </w:pPr>
      <w:r>
        <w:t xml:space="preserve">Additional Features</w:t>
      </w:r>
    </w:p>
    <w:p>
      <w:pPr>
        <w:pStyle w:val="Compact"/>
        <w:numPr>
          <w:ilvl w:val="0"/>
          <w:numId w:val="1017"/>
        </w:numPr>
      </w:pPr>
      <w:r>
        <w:t xml:space="preserve">Price heatmaps</w:t>
      </w:r>
    </w:p>
    <w:p>
      <w:pPr>
        <w:pStyle w:val="Compact"/>
        <w:numPr>
          <w:ilvl w:val="0"/>
          <w:numId w:val="1017"/>
        </w:numPr>
      </w:pPr>
      <w:r>
        <w:t xml:space="preserve">Historical trends</w:t>
      </w:r>
    </w:p>
    <w:p>
      <w:pPr>
        <w:pStyle w:val="Compact"/>
        <w:numPr>
          <w:ilvl w:val="0"/>
          <w:numId w:val="1017"/>
        </w:numPr>
      </w:pPr>
      <w:r>
        <w:t xml:space="preserve">Area comparisons</w:t>
      </w:r>
    </w:p>
    <w:p>
      <w:pPr>
        <w:pStyle w:val="Compact"/>
        <w:numPr>
          <w:ilvl w:val="0"/>
          <w:numId w:val="1017"/>
        </w:numPr>
      </w:pPr>
      <w:r>
        <w:t xml:space="preserve">Price-per-square-meter analytics</w:t>
      </w:r>
    </w:p>
    <w:bookmarkEnd w:id="47"/>
    <w:bookmarkStart w:id="48" w:name="competitive-advantage-1"/>
    <w:p>
      <w:pPr>
        <w:pStyle w:val="Heading3"/>
      </w:pPr>
      <w:r>
        <w:t xml:space="preserve">Competitive Advantage</w:t>
      </w:r>
    </w:p>
    <w:p>
      <w:pPr>
        <w:pStyle w:val="FirstParagraph"/>
      </w:pPr>
      <w:r>
        <w:t xml:space="preserve">Users return repeatedly for data.</w:t>
      </w:r>
    </w:p>
    <w:p>
      <w:r>
        <w:pict>
          <v:rect style="width:0;height:1.5pt" o:hralign="center" o:hrstd="t" o:hr="t"/>
        </w:pict>
      </w:r>
    </w:p>
    <w:bookmarkEnd w:id="48"/>
    <w:bookmarkEnd w:id="49"/>
    <w:bookmarkStart w:id="51" w:name="pillar-8-ai-property-advisor"/>
    <w:p>
      <w:pPr>
        <w:pStyle w:val="Heading1"/>
      </w:pPr>
      <w:r>
        <w:t xml:space="preserve">Pillar 8: AI Property Advisor</w:t>
      </w:r>
    </w:p>
    <w:p>
      <w:pPr>
        <w:pStyle w:val="FirstParagraph"/>
      </w:pPr>
      <w:r>
        <w:t xml:space="preserve">Future Strategic Feature.</w:t>
      </w:r>
    </w:p>
    <w:p>
      <w:pPr>
        <w:pStyle w:val="BodyText"/>
      </w:pPr>
      <w:r>
        <w:t xml:space="preserve">Users describe their needs:</w:t>
      </w:r>
    </w:p>
    <w:p>
      <w:pPr>
        <w:pStyle w:val="BodyText"/>
      </w:pPr>
      <w:r>
        <w:t xml:space="preserve">“I have 4 million EGP.”</w:t>
      </w:r>
    </w:p>
    <w:p>
      <w:pPr>
        <w:pStyle w:val="BodyText"/>
      </w:pPr>
      <w:r>
        <w:t xml:space="preserve">“I work in Smart Village.”</w:t>
      </w:r>
    </w:p>
    <w:p>
      <w:pPr>
        <w:pStyle w:val="BodyText"/>
      </w:pPr>
      <w:r>
        <w:t xml:space="preserve">“I want investment potential.”</w:t>
      </w:r>
    </w:p>
    <w:p>
      <w:pPr>
        <w:pStyle w:val="BodyText"/>
      </w:pPr>
      <w:r>
        <w:t xml:space="preserve">AI recommends:</w:t>
      </w:r>
    </w:p>
    <w:p>
      <w:pPr>
        <w:pStyle w:val="Compact"/>
        <w:numPr>
          <w:ilvl w:val="0"/>
          <w:numId w:val="1018"/>
        </w:numPr>
      </w:pPr>
      <w:r>
        <w:t xml:space="preserve">Areas</w:t>
      </w:r>
    </w:p>
    <w:p>
      <w:pPr>
        <w:pStyle w:val="Compact"/>
        <w:numPr>
          <w:ilvl w:val="0"/>
          <w:numId w:val="1018"/>
        </w:numPr>
      </w:pPr>
      <w:r>
        <w:t xml:space="preserve">Compounds</w:t>
      </w:r>
    </w:p>
    <w:p>
      <w:pPr>
        <w:pStyle w:val="Compact"/>
        <w:numPr>
          <w:ilvl w:val="0"/>
          <w:numId w:val="1018"/>
        </w:numPr>
      </w:pPr>
      <w:r>
        <w:t xml:space="preserve">Listings</w:t>
      </w:r>
    </w:p>
    <w:p>
      <w:pPr>
        <w:pStyle w:val="Compact"/>
        <w:numPr>
          <w:ilvl w:val="0"/>
          <w:numId w:val="1018"/>
        </w:numPr>
      </w:pPr>
      <w:r>
        <w:t xml:space="preserve">Developers</w:t>
      </w:r>
    </w:p>
    <w:p>
      <w:pPr>
        <w:pStyle w:val="FirstParagraph"/>
      </w:pPr>
      <w:r>
        <w:t xml:space="preserve">Based on platform knowledge.</w:t>
      </w:r>
    </w:p>
    <w:bookmarkStart w:id="50" w:name="long-term-vision"/>
    <w:p>
      <w:pPr>
        <w:pStyle w:val="Heading3"/>
      </w:pPr>
      <w:r>
        <w:t xml:space="preserve">Long-Term Vision</w:t>
      </w:r>
    </w:p>
    <w:p>
      <w:pPr>
        <w:pStyle w:val="FirstParagraph"/>
      </w:pPr>
      <w:r>
        <w:t xml:space="preserve">AI becomes the decision-making assistant for Egyptian real estate.</w:t>
      </w:r>
    </w:p>
    <w:p>
      <w:r>
        <w:pict>
          <v:rect style="width:0;height:1.5pt" o:hralign="center" o:hrstd="t" o:hr="t"/>
        </w:pict>
      </w:r>
    </w:p>
    <w:bookmarkEnd w:id="50"/>
    <w:bookmarkEnd w:id="51"/>
    <w:bookmarkStart w:id="52" w:name="content-strategy"/>
    <w:p>
      <w:pPr>
        <w:pStyle w:val="Heading1"/>
      </w:pPr>
      <w:r>
        <w:t xml:space="preserve">Content Strategy</w:t>
      </w:r>
    </w:p>
    <w:p>
      <w:pPr>
        <w:pStyle w:val="FirstParagraph"/>
      </w:pPr>
      <w:r>
        <w:t xml:space="preserve">The most valuable content is not listings.</w:t>
      </w:r>
    </w:p>
    <w:p>
      <w:pPr>
        <w:pStyle w:val="BodyText"/>
      </w:pPr>
      <w:r>
        <w:t xml:space="preserve">The most valuable content is:</w:t>
      </w:r>
    </w:p>
    <w:p>
      <w:pPr>
        <w:pStyle w:val="Compact"/>
        <w:numPr>
          <w:ilvl w:val="0"/>
          <w:numId w:val="1019"/>
        </w:numPr>
      </w:pPr>
      <w:r>
        <w:t xml:space="preserve">Reviews</w:t>
      </w:r>
    </w:p>
    <w:p>
      <w:pPr>
        <w:pStyle w:val="Compact"/>
        <w:numPr>
          <w:ilvl w:val="0"/>
          <w:numId w:val="1019"/>
        </w:numPr>
      </w:pPr>
      <w:r>
        <w:t xml:space="preserve">Experiences</w:t>
      </w:r>
    </w:p>
    <w:p>
      <w:pPr>
        <w:pStyle w:val="Compact"/>
        <w:numPr>
          <w:ilvl w:val="0"/>
          <w:numId w:val="1019"/>
        </w:numPr>
      </w:pPr>
      <w:r>
        <w:t xml:space="preserve">Discussions</w:t>
      </w:r>
    </w:p>
    <w:p>
      <w:pPr>
        <w:pStyle w:val="Compact"/>
        <w:numPr>
          <w:ilvl w:val="0"/>
          <w:numId w:val="1019"/>
        </w:numPr>
      </w:pPr>
      <w:r>
        <w:t xml:space="preserve">Area insights</w:t>
      </w:r>
    </w:p>
    <w:p>
      <w:pPr>
        <w:pStyle w:val="Compact"/>
        <w:numPr>
          <w:ilvl w:val="0"/>
          <w:numId w:val="1019"/>
        </w:numPr>
      </w:pPr>
      <w:r>
        <w:t xml:space="preserve">Developer evaluations</w:t>
      </w:r>
    </w:p>
    <w:p>
      <w:pPr>
        <w:pStyle w:val="Compact"/>
        <w:numPr>
          <w:ilvl w:val="0"/>
          <w:numId w:val="1019"/>
        </w:numPr>
      </w:pPr>
      <w:r>
        <w:t xml:space="preserve">Market intelligence</w:t>
      </w:r>
    </w:p>
    <w:p>
      <w:pPr>
        <w:pStyle w:val="FirstParagraph"/>
      </w:pPr>
      <w:r>
        <w:t xml:space="preserve">Listings become only one content type.</w:t>
      </w:r>
    </w:p>
    <w:p>
      <w:r>
        <w:pict>
          <v:rect style="width:0;height:1.5pt" o:hralign="center" o:hrstd="t" o:hr="t"/>
        </w:pict>
      </w:r>
    </w:p>
    <w:bookmarkEnd w:id="52"/>
    <w:bookmarkStart w:id="56" w:name="recommended-mvp-priority"/>
    <w:p>
      <w:pPr>
        <w:pStyle w:val="Heading1"/>
      </w:pPr>
      <w:r>
        <w:t xml:space="preserve">Recommended MVP Priority</w:t>
      </w:r>
    </w:p>
    <w:bookmarkStart w:id="53" w:name="phase-1"/>
    <w:p>
      <w:pPr>
        <w:pStyle w:val="Heading2"/>
      </w:pPr>
      <w:r>
        <w:t xml:space="preserve">Phase 1</w:t>
      </w:r>
    </w:p>
    <w:p>
      <w:pPr>
        <w:pStyle w:val="FirstParagraph"/>
      </w:pPr>
      <w:r>
        <w:t xml:space="preserve">Must Build:</w:t>
      </w:r>
    </w:p>
    <w:p>
      <w:pPr>
        <w:pStyle w:val="Compact"/>
        <w:numPr>
          <w:ilvl w:val="0"/>
          <w:numId w:val="1020"/>
        </w:numPr>
      </w:pPr>
      <w:r>
        <w:t xml:space="preserve">Listings</w:t>
      </w:r>
    </w:p>
    <w:p>
      <w:pPr>
        <w:pStyle w:val="Compact"/>
        <w:numPr>
          <w:ilvl w:val="0"/>
          <w:numId w:val="1020"/>
        </w:numPr>
      </w:pPr>
      <w:r>
        <w:t xml:space="preserve">Reviews</w:t>
      </w:r>
    </w:p>
    <w:p>
      <w:pPr>
        <w:pStyle w:val="Compact"/>
        <w:numPr>
          <w:ilvl w:val="0"/>
          <w:numId w:val="1020"/>
        </w:numPr>
      </w:pPr>
      <w:r>
        <w:t xml:space="preserve">Discussions</w:t>
      </w:r>
    </w:p>
    <w:p>
      <w:pPr>
        <w:pStyle w:val="Compact"/>
        <w:numPr>
          <w:ilvl w:val="0"/>
          <w:numId w:val="1020"/>
        </w:numPr>
      </w:pPr>
      <w:r>
        <w:t xml:space="preserve">User Profiles</w:t>
      </w:r>
    </w:p>
    <w:p>
      <w:pPr>
        <w:pStyle w:val="Compact"/>
        <w:numPr>
          <w:ilvl w:val="0"/>
          <w:numId w:val="1020"/>
        </w:numPr>
      </w:pPr>
      <w:r>
        <w:t xml:space="preserve">Trust System</w:t>
      </w:r>
    </w:p>
    <w:p>
      <w:pPr>
        <w:pStyle w:val="Compact"/>
        <w:numPr>
          <w:ilvl w:val="0"/>
          <w:numId w:val="1020"/>
        </w:numPr>
      </w:pPr>
      <w:r>
        <w:t xml:space="preserve">Area Pages</w:t>
      </w:r>
    </w:p>
    <w:bookmarkEnd w:id="53"/>
    <w:bookmarkStart w:id="54" w:name="phase-2"/>
    <w:p>
      <w:pPr>
        <w:pStyle w:val="Heading2"/>
      </w:pPr>
      <w:r>
        <w:t xml:space="preserve">Phase 2</w:t>
      </w:r>
    </w:p>
    <w:p>
      <w:pPr>
        <w:pStyle w:val="FirstParagraph"/>
      </w:pPr>
      <w:r>
        <w:t xml:space="preserve">Add:</w:t>
      </w:r>
    </w:p>
    <w:p>
      <w:pPr>
        <w:pStyle w:val="Compact"/>
        <w:numPr>
          <w:ilvl w:val="0"/>
          <w:numId w:val="1021"/>
        </w:numPr>
      </w:pPr>
      <w:r>
        <w:t xml:space="preserve">Developer Pages</w:t>
      </w:r>
    </w:p>
    <w:p>
      <w:pPr>
        <w:pStyle w:val="Compact"/>
        <w:numPr>
          <w:ilvl w:val="0"/>
          <w:numId w:val="1021"/>
        </w:numPr>
      </w:pPr>
      <w:r>
        <w:t xml:space="preserve">Compound Pages</w:t>
      </w:r>
    </w:p>
    <w:p>
      <w:pPr>
        <w:pStyle w:val="Compact"/>
        <w:numPr>
          <w:ilvl w:val="0"/>
          <w:numId w:val="1021"/>
        </w:numPr>
      </w:pPr>
      <w:r>
        <w:t xml:space="preserve">Resident Verification</w:t>
      </w:r>
    </w:p>
    <w:p>
      <w:pPr>
        <w:pStyle w:val="Compact"/>
        <w:numPr>
          <w:ilvl w:val="0"/>
          <w:numId w:val="1021"/>
        </w:numPr>
      </w:pPr>
      <w:r>
        <w:t xml:space="preserve">Reputation Scores</w:t>
      </w:r>
    </w:p>
    <w:bookmarkEnd w:id="54"/>
    <w:bookmarkStart w:id="55" w:name="phase-3"/>
    <w:p>
      <w:pPr>
        <w:pStyle w:val="Heading2"/>
      </w:pPr>
      <w:r>
        <w:t xml:space="preserve">Phase 3</w:t>
      </w:r>
    </w:p>
    <w:p>
      <w:pPr>
        <w:pStyle w:val="FirstParagraph"/>
      </w:pPr>
      <w:r>
        <w:t xml:space="preserve">Add:</w:t>
      </w:r>
    </w:p>
    <w:p>
      <w:pPr>
        <w:pStyle w:val="Compact"/>
        <w:numPr>
          <w:ilvl w:val="0"/>
          <w:numId w:val="1022"/>
        </w:numPr>
      </w:pPr>
      <w:r>
        <w:t xml:space="preserve">Price Intelligence</w:t>
      </w:r>
    </w:p>
    <w:p>
      <w:pPr>
        <w:pStyle w:val="Compact"/>
        <w:numPr>
          <w:ilvl w:val="0"/>
          <w:numId w:val="1022"/>
        </w:numPr>
      </w:pPr>
      <w:r>
        <w:t xml:space="preserve">AI Recommendations</w:t>
      </w:r>
    </w:p>
    <w:p>
      <w:pPr>
        <w:pStyle w:val="Compact"/>
        <w:numPr>
          <w:ilvl w:val="0"/>
          <w:numId w:val="1022"/>
        </w:numPr>
      </w:pPr>
      <w:r>
        <w:t xml:space="preserve">Advanced Analytics</w:t>
      </w:r>
    </w:p>
    <w:p>
      <w:r>
        <w:pict>
          <v:rect style="width:0;height:1.5pt" o:hralign="center" o:hrstd="t" o:hr="t"/>
        </w:pict>
      </w:r>
    </w:p>
    <w:bookmarkEnd w:id="55"/>
    <w:bookmarkEnd w:id="56"/>
    <w:bookmarkStart w:id="57" w:name="positioning-statement"/>
    <w:p>
      <w:pPr>
        <w:pStyle w:val="Heading1"/>
      </w:pPr>
      <w:r>
        <w:t xml:space="preserve">Positioning Statement</w:t>
      </w:r>
    </w:p>
    <w:p>
      <w:pPr>
        <w:pStyle w:val="FirstParagraph"/>
      </w:pPr>
      <w:r>
        <w:t xml:space="preserve">Do NOT position Beitco as:</w:t>
      </w:r>
    </w:p>
    <w:p>
      <w:pPr>
        <w:pStyle w:val="Compact"/>
        <w:numPr>
          <w:ilvl w:val="0"/>
          <w:numId w:val="1023"/>
        </w:numPr>
      </w:pPr>
      <w:r>
        <w:t xml:space="preserve">Another listing site</w:t>
      </w:r>
    </w:p>
    <w:p>
      <w:pPr>
        <w:pStyle w:val="Compact"/>
        <w:numPr>
          <w:ilvl w:val="0"/>
          <w:numId w:val="1023"/>
        </w:numPr>
      </w:pPr>
      <w:r>
        <w:t xml:space="preserve">Another property marketplace</w:t>
      </w:r>
    </w:p>
    <w:p>
      <w:pPr>
        <w:pStyle w:val="Compact"/>
        <w:numPr>
          <w:ilvl w:val="0"/>
          <w:numId w:val="1023"/>
        </w:numPr>
      </w:pPr>
      <w:r>
        <w:t xml:space="preserve">Another social network</w:t>
      </w:r>
    </w:p>
    <w:p>
      <w:pPr>
        <w:pStyle w:val="FirstParagraph"/>
      </w:pPr>
      <w:r>
        <w:t xml:space="preserve">Position Beitco as:</w:t>
      </w:r>
    </w:p>
    <w:p>
      <w:pPr>
        <w:pStyle w:val="BodyText"/>
      </w:pPr>
      <w:r>
        <w:t xml:space="preserve">“The platform Egyptians use before making a real estate decision.”</w:t>
      </w:r>
    </w:p>
    <w:p>
      <w:r>
        <w:pict>
          <v:rect style="width:0;height:1.5pt" o:hralign="center" o:hrstd="t" o:hr="t"/>
        </w:pict>
      </w:r>
    </w:p>
    <w:bookmarkEnd w:id="57"/>
    <w:bookmarkStart w:id="58" w:name="success-metric"/>
    <w:p>
      <w:pPr>
        <w:pStyle w:val="Heading1"/>
      </w:pPr>
      <w:r>
        <w:t xml:space="preserve">Success Metric</w:t>
      </w:r>
    </w:p>
    <w:p>
      <w:pPr>
        <w:pStyle w:val="FirstParagraph"/>
      </w:pPr>
      <w:r>
        <w:t xml:space="preserve">The ultimate measure of success is not:</w:t>
      </w:r>
    </w:p>
    <w:p>
      <w:pPr>
        <w:pStyle w:val="Compact"/>
        <w:numPr>
          <w:ilvl w:val="0"/>
          <w:numId w:val="1024"/>
        </w:numPr>
      </w:pPr>
      <w:r>
        <w:t xml:space="preserve">Number of listings</w:t>
      </w:r>
    </w:p>
    <w:p>
      <w:pPr>
        <w:pStyle w:val="Compact"/>
        <w:numPr>
          <w:ilvl w:val="0"/>
          <w:numId w:val="1024"/>
        </w:numPr>
      </w:pPr>
      <w:r>
        <w:t xml:space="preserve">Number of agents</w:t>
      </w:r>
    </w:p>
    <w:p>
      <w:pPr>
        <w:pStyle w:val="Compact"/>
        <w:numPr>
          <w:ilvl w:val="0"/>
          <w:numId w:val="1024"/>
        </w:numPr>
      </w:pPr>
      <w:r>
        <w:t xml:space="preserve">Number of posts</w:t>
      </w:r>
    </w:p>
    <w:p>
      <w:pPr>
        <w:pStyle w:val="FirstParagraph"/>
      </w:pPr>
      <w:r>
        <w:t xml:space="preserve">The ultimate success metric is:</w:t>
      </w:r>
    </w:p>
    <w:p>
      <w:pPr>
        <w:pStyle w:val="BodyText"/>
      </w:pPr>
      <w:r>
        <w:t xml:space="preserve">“When Egyptians need to evaluate an area, compound, developer, broker, or property, their first stop is Beitco.”</w:t>
      </w:r>
    </w:p>
    <w:p>
      <w:pPr>
        <w:pStyle w:val="BodyText"/>
      </w:pPr>
      <w:r>
        <w:t xml:space="preserve">That is the defensible moat.</w:t>
      </w:r>
    </w:p>
    <w:p>
      <w:pPr>
        <w:pStyle w:val="BodyText"/>
      </w:pPr>
      <w:r>
        <w:t xml:space="preserve">That is the long-term opportunity.</w:t>
      </w:r>
    </w:p>
    <w:p>
      <w:pPr>
        <w:pStyle w:val="BodyText"/>
      </w:pPr>
      <w:r>
        <w:t xml:space="preserve">That is how Beitco becomes more valuable than a listing platform.</w:t>
      </w:r>
    </w:p>
    <w:bookmarkEnd w:id="58"/>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1"/>
  </w:num>
  <w:num w:numId="1021">
    <w:abstractNumId w:val="991"/>
  </w:num>
  <w:num w:numId="1022">
    <w:abstractNumId w:val="991"/>
  </w:num>
  <w:num w:numId="1023">
    <w:abstractNumId w:val="991"/>
  </w:num>
  <w:num w:numId="102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2026-06-01T13:07:29Z</dcterms:created>
  <dcterms:modified xsi:type="dcterms:W3CDTF">2026-06-01T13:07:29Z</dcterms:modified>
</cp:coreProperties>
</file>

<file path=docProps/custom.xml><?xml version="1.0" encoding="utf-8"?>
<Properties xmlns="http://schemas.openxmlformats.org/officeDocument/2006/custom-properties" xmlns:vt="http://schemas.openxmlformats.org/officeDocument/2006/docPropsVTypes"/>
</file>