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F1DC" w14:textId="1D7FE109" w:rsidR="00041E6D" w:rsidRPr="00887069" w:rsidRDefault="00AF203B" w:rsidP="00AF203B">
      <w:pPr>
        <w:pStyle w:val="Heading1"/>
        <w:jc w:val="center"/>
        <w:rPr>
          <w:rFonts w:ascii="Calibri" w:hAnsi="Calibri" w:cs="Calibri"/>
          <w:lang w:bidi="ar-EG"/>
        </w:rPr>
      </w:pPr>
      <w:r w:rsidRPr="00AF203B">
        <w:rPr>
          <w:rFonts w:ascii="KFGQPC HAFS Uthmanic Script" w:hAnsi="KFGQPC HAFS Uthmanic Script" w:cs="KFGQPC HAFS Uthmanic Script" w:hint="cs"/>
          <w:rtl/>
          <w:lang w:bidi="ar-EG"/>
        </w:rPr>
        <w:t>أحكام</w:t>
      </w:r>
      <w:r w:rsidRPr="00AF203B">
        <w:rPr>
          <w:rFonts w:ascii="KFGQPC HAFS Uthmanic Script" w:hAnsi="KFGQPC HAFS Uthmanic Script" w:cs="KFGQPC HAFS Uthmanic Script"/>
          <w:rtl/>
          <w:lang w:bidi="ar-EG"/>
        </w:rPr>
        <w:t xml:space="preserve"> </w:t>
      </w:r>
      <w:r w:rsidRPr="00AF203B">
        <w:rPr>
          <w:rFonts w:ascii="KFGQPC HAFS Uthmanic Script" w:hAnsi="KFGQPC HAFS Uthmanic Script" w:cs="KFGQPC HAFS Uthmanic Script" w:hint="cs"/>
          <w:rtl/>
          <w:lang w:bidi="ar-EG"/>
        </w:rPr>
        <w:t>النون</w:t>
      </w:r>
      <w:r w:rsidRPr="00AF203B">
        <w:rPr>
          <w:rFonts w:ascii="KFGQPC HAFS Uthmanic Script" w:hAnsi="KFGQPC HAFS Uthmanic Script" w:cs="KFGQPC HAFS Uthmanic Script"/>
          <w:rtl/>
          <w:lang w:bidi="ar-EG"/>
        </w:rPr>
        <w:t xml:space="preserve"> </w:t>
      </w:r>
      <w:r w:rsidRPr="00AF203B">
        <w:rPr>
          <w:rFonts w:ascii="KFGQPC HAFS Uthmanic Script" w:hAnsi="KFGQPC HAFS Uthmanic Script" w:cs="KFGQPC HAFS Uthmanic Script" w:hint="cs"/>
          <w:rtl/>
          <w:lang w:bidi="ar-EG"/>
        </w:rPr>
        <w:t>الساكنة</w:t>
      </w:r>
      <w:r w:rsidRPr="00AF203B">
        <w:rPr>
          <w:rFonts w:ascii="KFGQPC HAFS Uthmanic Script" w:hAnsi="KFGQPC HAFS Uthmanic Script" w:cs="KFGQPC HAFS Uthmanic Script"/>
          <w:rtl/>
          <w:lang w:bidi="ar-EG"/>
        </w:rPr>
        <w:t xml:space="preserve"> </w:t>
      </w:r>
      <w:r w:rsidRPr="00AF203B">
        <w:rPr>
          <w:rFonts w:ascii="KFGQPC HAFS Uthmanic Script" w:hAnsi="KFGQPC HAFS Uthmanic Script" w:cs="KFGQPC HAFS Uthmanic Script" w:hint="cs"/>
          <w:rtl/>
          <w:lang w:bidi="ar-EG"/>
        </w:rPr>
        <w:t>والتنوين</w:t>
      </w:r>
    </w:p>
    <w:p w14:paraId="3C33698A" w14:textId="77777777" w:rsidR="00041E6D" w:rsidRDefault="00041E6D" w:rsidP="00041E6D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 w:rsidRPr="00041E6D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t>أحكام الميم الساكنة</w:t>
      </w:r>
    </w:p>
    <w:p w14:paraId="7AE0ECBB" w14:textId="77777777" w:rsidR="00041E6D" w:rsidRDefault="00041E6D" w:rsidP="00041E6D">
      <w:pPr>
        <w:jc w:val="center"/>
        <w:rPr>
          <w:rFonts w:ascii="Calibri" w:hAnsi="Calibri" w:cs="Calibri"/>
          <w:sz w:val="22"/>
        </w:rPr>
      </w:pPr>
      <w:r w:rsidRPr="00041E6D">
        <w:rPr>
          <w:rFonts w:ascii="Calibri" w:hAnsi="Calibri" w:cs="Calibri"/>
          <w:sz w:val="22"/>
        </w:rPr>
        <w:t xml:space="preserve">Rules of </w:t>
      </w:r>
      <w:proofErr w:type="spellStart"/>
      <w:r w:rsidRPr="00041E6D">
        <w:rPr>
          <w:rFonts w:ascii="Calibri" w:hAnsi="Calibri" w:cs="Calibri"/>
          <w:sz w:val="22"/>
        </w:rPr>
        <w:t>M</w:t>
      </w:r>
      <w:r w:rsidRPr="00041E6D">
        <w:rPr>
          <w:rFonts w:ascii="Calibri" w:hAnsi="Calibri" w:cs="Calibri" w:hint="eastAsia"/>
          <w:sz w:val="22"/>
        </w:rPr>
        <w:t>ī</w:t>
      </w:r>
      <w:r w:rsidRPr="00041E6D">
        <w:rPr>
          <w:rFonts w:ascii="Calibri" w:hAnsi="Calibri" w:cs="Calibri"/>
          <w:sz w:val="22"/>
        </w:rPr>
        <w:t>m</w:t>
      </w:r>
      <w:proofErr w:type="spellEnd"/>
      <w:r w:rsidRPr="00041E6D">
        <w:rPr>
          <w:rFonts w:ascii="Calibri" w:hAnsi="Calibri" w:cs="Calibri"/>
          <w:sz w:val="22"/>
        </w:rPr>
        <w:t xml:space="preserve"> </w:t>
      </w:r>
      <w:proofErr w:type="spellStart"/>
      <w:r w:rsidRPr="00041E6D">
        <w:rPr>
          <w:rFonts w:ascii="Calibri" w:hAnsi="Calibri" w:cs="Calibri"/>
          <w:sz w:val="22"/>
        </w:rPr>
        <w:t>S</w:t>
      </w:r>
      <w:r w:rsidRPr="00041E6D">
        <w:rPr>
          <w:rFonts w:ascii="Calibri" w:hAnsi="Calibri" w:cs="Calibri" w:hint="eastAsia"/>
          <w:sz w:val="22"/>
        </w:rPr>
        <w:t>ā</w:t>
      </w:r>
      <w:r w:rsidRPr="00041E6D">
        <w:rPr>
          <w:rFonts w:ascii="Calibri" w:hAnsi="Calibri" w:cs="Calibri"/>
          <w:sz w:val="22"/>
        </w:rPr>
        <w:t>kinah</w:t>
      </w:r>
      <w:proofErr w:type="spellEnd"/>
      <w:r w:rsidRPr="00041E6D">
        <w:rPr>
          <w:rFonts w:ascii="Calibri" w:hAnsi="Calibri" w:cs="Calibri"/>
          <w:sz w:val="22"/>
        </w:rPr>
        <w:t xml:space="preserve"> — foundation for </w:t>
      </w:r>
      <w:proofErr w:type="spellStart"/>
      <w:r w:rsidRPr="00041E6D">
        <w:rPr>
          <w:rFonts w:ascii="Calibri" w:hAnsi="Calibri" w:cs="Calibri"/>
          <w:sz w:val="22"/>
        </w:rPr>
        <w:t>iql</w:t>
      </w:r>
      <w:r w:rsidRPr="00041E6D">
        <w:rPr>
          <w:rFonts w:ascii="Calibri" w:hAnsi="Calibri" w:cs="Calibri" w:hint="eastAsia"/>
          <w:sz w:val="22"/>
        </w:rPr>
        <w:t>ā</w:t>
      </w:r>
      <w:r w:rsidRPr="00041E6D">
        <w:rPr>
          <w:rFonts w:ascii="Calibri" w:hAnsi="Calibri" w:cs="Calibri"/>
          <w:sz w:val="22"/>
        </w:rPr>
        <w:t>b</w:t>
      </w:r>
      <w:proofErr w:type="spellEnd"/>
    </w:p>
    <w:p w14:paraId="2DF47BFB" w14:textId="77777777" w:rsidR="00041E6D" w:rsidRDefault="00041E6D" w:rsidP="00041E6D">
      <w:pPr>
        <w:jc w:val="center"/>
        <w:rPr>
          <w:rFonts w:ascii="Calibri" w:hAnsi="Calibri" w:cs="Calibri"/>
          <w:sz w:val="20"/>
        </w:rPr>
      </w:pPr>
      <w:r w:rsidRPr="00041E6D">
        <w:rPr>
          <w:rFonts w:ascii="Calibri" w:hAnsi="Calibri" w:cs="Calibri"/>
          <w:sz w:val="20"/>
        </w:rPr>
        <w:t xml:space="preserve">Placed first because </w:t>
      </w:r>
      <w:proofErr w:type="spellStart"/>
      <w:r w:rsidRPr="00041E6D">
        <w:rPr>
          <w:rFonts w:ascii="Calibri" w:hAnsi="Calibri" w:cs="Calibri"/>
          <w:sz w:val="20"/>
        </w:rPr>
        <w:t>iqlāb</w:t>
      </w:r>
      <w:proofErr w:type="spellEnd"/>
      <w:r w:rsidRPr="00041E6D">
        <w:rPr>
          <w:rFonts w:ascii="Calibri" w:hAnsi="Calibri" w:cs="Calibri"/>
          <w:sz w:val="20"/>
        </w:rPr>
        <w:t xml:space="preserve"> of the </w:t>
      </w:r>
      <w:proofErr w:type="spellStart"/>
      <w:r w:rsidRPr="00041E6D">
        <w:rPr>
          <w:rFonts w:ascii="Calibri" w:hAnsi="Calibri" w:cs="Calibri"/>
          <w:sz w:val="20"/>
        </w:rPr>
        <w:t>nūn</w:t>
      </w:r>
      <w:proofErr w:type="spellEnd"/>
      <w:r w:rsidRPr="00041E6D">
        <w:rPr>
          <w:rFonts w:ascii="Calibri" w:hAnsi="Calibri" w:cs="Calibri"/>
          <w:sz w:val="20"/>
        </w:rPr>
        <w:t xml:space="preserve"> converts it into a </w:t>
      </w:r>
      <w:proofErr w:type="spellStart"/>
      <w:r w:rsidRPr="00041E6D">
        <w:rPr>
          <w:rFonts w:ascii="Calibri" w:hAnsi="Calibri" w:cs="Calibri"/>
          <w:sz w:val="20"/>
        </w:rPr>
        <w:t>mīm</w:t>
      </w:r>
      <w:proofErr w:type="spellEnd"/>
      <w:r w:rsidRPr="00041E6D">
        <w:rPr>
          <w:rFonts w:ascii="Calibri" w:hAnsi="Calibri" w:cs="Calibri"/>
          <w:sz w:val="20"/>
        </w:rPr>
        <w:t xml:space="preserve">, which is then pronounced as </w:t>
      </w:r>
      <w:proofErr w:type="spellStart"/>
      <w:r w:rsidRPr="00041E6D">
        <w:rPr>
          <w:rFonts w:ascii="Calibri" w:hAnsi="Calibri" w:cs="Calibri"/>
          <w:sz w:val="20"/>
        </w:rPr>
        <w:t>ikhfāʾ</w:t>
      </w:r>
      <w:proofErr w:type="spellEnd"/>
      <w:r w:rsidRPr="00041E6D">
        <w:rPr>
          <w:rFonts w:ascii="Calibri" w:hAnsi="Calibri" w:cs="Calibri"/>
          <w:sz w:val="20"/>
        </w:rPr>
        <w:t xml:space="preserve"> </w:t>
      </w:r>
      <w:proofErr w:type="spellStart"/>
      <w:r w:rsidRPr="00041E6D">
        <w:rPr>
          <w:rFonts w:ascii="Calibri" w:hAnsi="Calibri" w:cs="Calibri"/>
          <w:sz w:val="20"/>
        </w:rPr>
        <w:t>shafawī</w:t>
      </w:r>
      <w:proofErr w:type="spellEnd"/>
      <w:r w:rsidRPr="00041E6D">
        <w:rPr>
          <w:rFonts w:ascii="Calibri" w:hAnsi="Calibri" w:cs="Calibri"/>
          <w:sz w:val="20"/>
        </w:rPr>
        <w:t xml:space="preserve">. In </w:t>
      </w:r>
      <w:proofErr w:type="spellStart"/>
      <w:r w:rsidRPr="00041E6D">
        <w:rPr>
          <w:rFonts w:ascii="Calibri" w:hAnsi="Calibri" w:cs="Calibri"/>
          <w:sz w:val="20"/>
        </w:rPr>
        <w:t>idghām</w:t>
      </w:r>
      <w:proofErr w:type="spellEnd"/>
      <w:r w:rsidRPr="00041E6D">
        <w:rPr>
          <w:rFonts w:ascii="Calibri" w:hAnsi="Calibri" w:cs="Calibri"/>
          <w:sz w:val="20"/>
        </w:rPr>
        <w:t xml:space="preserve"> and </w:t>
      </w:r>
      <w:proofErr w:type="spellStart"/>
      <w:r w:rsidRPr="00041E6D">
        <w:rPr>
          <w:rFonts w:ascii="Calibri" w:hAnsi="Calibri" w:cs="Calibri"/>
          <w:sz w:val="20"/>
        </w:rPr>
        <w:t>ikhfāʾ</w:t>
      </w:r>
      <w:proofErr w:type="spellEnd"/>
      <w:r w:rsidRPr="00041E6D">
        <w:rPr>
          <w:rFonts w:ascii="Calibri" w:hAnsi="Calibri" w:cs="Calibri"/>
          <w:sz w:val="20"/>
        </w:rPr>
        <w:t xml:space="preserve"> </w:t>
      </w:r>
      <w:proofErr w:type="spellStart"/>
      <w:r w:rsidRPr="00041E6D">
        <w:rPr>
          <w:rFonts w:ascii="Calibri" w:hAnsi="Calibri" w:cs="Calibri"/>
          <w:sz w:val="20"/>
        </w:rPr>
        <w:t>shafawī</w:t>
      </w:r>
      <w:proofErr w:type="spellEnd"/>
      <w:r w:rsidRPr="00041E6D">
        <w:rPr>
          <w:rFonts w:ascii="Calibri" w:hAnsi="Calibri" w:cs="Calibri"/>
          <w:sz w:val="20"/>
        </w:rPr>
        <w:t xml:space="preserve"> the </w:t>
      </w:r>
      <w:proofErr w:type="spellStart"/>
      <w:r w:rsidRPr="00041E6D">
        <w:rPr>
          <w:rFonts w:ascii="Calibri" w:hAnsi="Calibri" w:cs="Calibri"/>
          <w:sz w:val="20"/>
        </w:rPr>
        <w:t>mushaf</w:t>
      </w:r>
      <w:proofErr w:type="spellEnd"/>
      <w:r w:rsidRPr="00041E6D">
        <w:rPr>
          <w:rFonts w:ascii="Calibri" w:hAnsi="Calibri" w:cs="Calibri"/>
          <w:sz w:val="20"/>
        </w:rPr>
        <w:t xml:space="preserve"> leaves the </w:t>
      </w:r>
      <w:proofErr w:type="spellStart"/>
      <w:r w:rsidRPr="00041E6D">
        <w:rPr>
          <w:rFonts w:ascii="Calibri" w:hAnsi="Calibri" w:cs="Calibri"/>
          <w:sz w:val="20"/>
        </w:rPr>
        <w:t>mīm</w:t>
      </w:r>
      <w:proofErr w:type="spellEnd"/>
      <w:r w:rsidRPr="00041E6D">
        <w:rPr>
          <w:rFonts w:ascii="Calibri" w:hAnsi="Calibri" w:cs="Calibri"/>
          <w:sz w:val="20"/>
        </w:rPr>
        <w:t xml:space="preserve"> bare (no </w:t>
      </w:r>
      <w:proofErr w:type="spellStart"/>
      <w:r w:rsidRPr="00041E6D">
        <w:rPr>
          <w:rFonts w:ascii="Calibri" w:hAnsi="Calibri" w:cs="Calibri"/>
          <w:sz w:val="20"/>
        </w:rPr>
        <w:t>sukūn</w:t>
      </w:r>
      <w:proofErr w:type="spellEnd"/>
      <w:r w:rsidRPr="00041E6D">
        <w:rPr>
          <w:rFonts w:ascii="Calibri" w:hAnsi="Calibri" w:cs="Calibri"/>
          <w:sz w:val="20"/>
        </w:rPr>
        <w:t xml:space="preserve">); in </w:t>
      </w:r>
      <w:proofErr w:type="spellStart"/>
      <w:r w:rsidRPr="00041E6D">
        <w:rPr>
          <w:rFonts w:ascii="Calibri" w:hAnsi="Calibri" w:cs="Calibri"/>
          <w:sz w:val="20"/>
        </w:rPr>
        <w:t>izhār</w:t>
      </w:r>
      <w:proofErr w:type="spellEnd"/>
      <w:r w:rsidRPr="00041E6D">
        <w:rPr>
          <w:rFonts w:ascii="Calibri" w:hAnsi="Calibri" w:cs="Calibri"/>
          <w:sz w:val="20"/>
        </w:rPr>
        <w:t xml:space="preserve"> </w:t>
      </w:r>
      <w:proofErr w:type="spellStart"/>
      <w:r w:rsidRPr="00041E6D">
        <w:rPr>
          <w:rFonts w:ascii="Calibri" w:hAnsi="Calibri" w:cs="Calibri"/>
          <w:sz w:val="20"/>
        </w:rPr>
        <w:t>shafawī</w:t>
      </w:r>
      <w:proofErr w:type="spellEnd"/>
      <w:r w:rsidRPr="00041E6D">
        <w:rPr>
          <w:rFonts w:ascii="Calibri" w:hAnsi="Calibri" w:cs="Calibri"/>
          <w:sz w:val="20"/>
        </w:rPr>
        <w:t xml:space="preserve"> it carries the </w:t>
      </w:r>
      <w:proofErr w:type="spellStart"/>
      <w:r w:rsidRPr="00041E6D">
        <w:rPr>
          <w:rFonts w:ascii="Calibri" w:hAnsi="Calibri" w:cs="Calibri"/>
          <w:sz w:val="20"/>
        </w:rPr>
        <w:t>sukūn</w:t>
      </w:r>
      <w:proofErr w:type="spellEnd"/>
      <w:r w:rsidRPr="00041E6D">
        <w:rPr>
          <w:rFonts w:ascii="Calibri" w:hAnsi="Calibri" w:cs="Calibri"/>
          <w:sz w:val="20"/>
        </w:rPr>
        <w:t xml:space="preserve"> ۡ.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1765"/>
        <w:gridCol w:w="848"/>
        <w:gridCol w:w="2386"/>
        <w:gridCol w:w="4351"/>
      </w:tblGrid>
      <w:tr w:rsidR="00041E6D" w:rsidRPr="00041E6D" w14:paraId="62AAE15A" w14:textId="77777777" w:rsidTr="00041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00" w:type="dxa"/>
          </w:tcPr>
          <w:p w14:paraId="5AC1C1DE" w14:textId="032AF8C4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Rule</w:t>
            </w:r>
          </w:p>
        </w:tc>
        <w:tc>
          <w:tcPr>
            <w:tcW w:w="900" w:type="dxa"/>
          </w:tcPr>
          <w:p w14:paraId="56374ED1" w14:textId="22963240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900" w:type="dxa"/>
          </w:tcPr>
          <w:p w14:paraId="22D79AB8" w14:textId="771279D2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Example</w:t>
            </w:r>
          </w:p>
        </w:tc>
        <w:tc>
          <w:tcPr>
            <w:tcW w:w="5400" w:type="dxa"/>
          </w:tcPr>
          <w:p w14:paraId="445742CF" w14:textId="1AD86374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041E6D" w:rsidRPr="00041E6D" w14:paraId="200D3DE1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20C1FD54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Idghām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509437F3" w14:textId="4D203DC8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إدغام شفوي</w:t>
            </w:r>
          </w:p>
        </w:tc>
        <w:tc>
          <w:tcPr>
            <w:tcW w:w="900" w:type="dxa"/>
          </w:tcPr>
          <w:p w14:paraId="61334196" w14:textId="68EEF952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900" w:type="dxa"/>
          </w:tcPr>
          <w:p w14:paraId="06680F4E" w14:textId="7B2CA03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كَم مِّن </w:t>
            </w:r>
          </w:p>
        </w:tc>
        <w:tc>
          <w:tcPr>
            <w:tcW w:w="5400" w:type="dxa"/>
          </w:tcPr>
          <w:p w14:paraId="611FE7D2" w14:textId="7A0C27A9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“How many” — al-Baqarah 2:249</w:t>
            </w:r>
          </w:p>
        </w:tc>
      </w:tr>
      <w:tr w:rsidR="00041E6D" w:rsidRPr="00041E6D" w14:paraId="03EE65A0" w14:textId="77777777" w:rsidTr="00041E6D">
        <w:tc>
          <w:tcPr>
            <w:tcW w:w="2100" w:type="dxa"/>
          </w:tcPr>
          <w:p w14:paraId="49C754AE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Idghām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370BAB5E" w14:textId="7F087970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إدغام شفوي</w:t>
            </w:r>
          </w:p>
        </w:tc>
        <w:tc>
          <w:tcPr>
            <w:tcW w:w="900" w:type="dxa"/>
          </w:tcPr>
          <w:p w14:paraId="55BA0BB1" w14:textId="0327C2EA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900" w:type="dxa"/>
          </w:tcPr>
          <w:p w14:paraId="5D5F5745" w14:textId="276D3CFD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لَهُم </w:t>
            </w: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مَّغۡفِرَةٌ</w:t>
            </w:r>
            <w:proofErr w:type="spellEnd"/>
          </w:p>
        </w:tc>
        <w:tc>
          <w:tcPr>
            <w:tcW w:w="5400" w:type="dxa"/>
          </w:tcPr>
          <w:p w14:paraId="2DA3E755" w14:textId="24C96F4F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for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them is forgiveness” — al-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5:9</w:t>
            </w:r>
          </w:p>
        </w:tc>
      </w:tr>
      <w:tr w:rsidR="00041E6D" w:rsidRPr="00041E6D" w14:paraId="5A3DFE5D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05D08844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Idghām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6BBD5203" w14:textId="2C085EFD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إدغام شفوي</w:t>
            </w:r>
          </w:p>
        </w:tc>
        <w:tc>
          <w:tcPr>
            <w:tcW w:w="900" w:type="dxa"/>
          </w:tcPr>
          <w:p w14:paraId="59002158" w14:textId="5830D1E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900" w:type="dxa"/>
          </w:tcPr>
          <w:p w14:paraId="750C084E" w14:textId="63F2258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عَلَيۡهِم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مُّؤۡصَدَةٌ</w:t>
            </w:r>
            <w:proofErr w:type="spellEnd"/>
          </w:p>
        </w:tc>
        <w:tc>
          <w:tcPr>
            <w:tcW w:w="5400" w:type="dxa"/>
          </w:tcPr>
          <w:p w14:paraId="69A78248" w14:textId="3BC98E73" w:rsidR="00041E6D" w:rsidRPr="00041E6D" w:rsidRDefault="007F07CB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closed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down upon them”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Humazah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104:8</w:t>
            </w:r>
          </w:p>
        </w:tc>
      </w:tr>
      <w:tr w:rsidR="00041E6D" w:rsidRPr="00041E6D" w14:paraId="268CA5BD" w14:textId="77777777" w:rsidTr="00041E6D">
        <w:tc>
          <w:tcPr>
            <w:tcW w:w="2100" w:type="dxa"/>
          </w:tcPr>
          <w:p w14:paraId="2A83DD1C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17541971" w14:textId="1FC63F82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إخفاء شفوي</w:t>
            </w:r>
          </w:p>
        </w:tc>
        <w:tc>
          <w:tcPr>
            <w:tcW w:w="900" w:type="dxa"/>
          </w:tcPr>
          <w:p w14:paraId="1060CDDC" w14:textId="137F2AE2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900" w:type="dxa"/>
          </w:tcPr>
          <w:p w14:paraId="6CC6212C" w14:textId="42AC3451" w:rsidR="00041E6D" w:rsidRPr="00041E6D" w:rsidRDefault="00887069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887069">
              <w:rPr>
                <w:rFonts w:ascii="KFGQPC HAFS Uthmanic Script" w:hAnsi="KFGQPC HAFS Uthmanic Script" w:cs="KFGQPC HAFS Uthmanic Script"/>
                <w:rtl/>
              </w:rPr>
              <w:t>تَرۡمِيهِم</w:t>
            </w:r>
            <w:proofErr w:type="spellEnd"/>
            <w:r w:rsidRPr="00887069">
              <w:rPr>
                <w:rFonts w:ascii="KFGQPC HAFS Uthmanic Script" w:hAnsi="KFGQPC HAFS Uthmanic Script" w:cs="KFGQPC HAFS Uthmanic Script"/>
                <w:rtl/>
              </w:rPr>
              <w:t xml:space="preserve"> بِحِجَارَةٍ</w:t>
            </w:r>
          </w:p>
        </w:tc>
        <w:tc>
          <w:tcPr>
            <w:tcW w:w="5400" w:type="dxa"/>
          </w:tcPr>
          <w:p w14:paraId="07F3944B" w14:textId="6A625276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striking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them with stones” — al-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Fīl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105:4</w:t>
            </w:r>
          </w:p>
        </w:tc>
      </w:tr>
      <w:tr w:rsidR="00041E6D" w:rsidRPr="00041E6D" w14:paraId="0F7744E1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4ECBDAA2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7CBF08BE" w14:textId="7D8F5935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إخفاء شفوي</w:t>
            </w:r>
          </w:p>
        </w:tc>
        <w:tc>
          <w:tcPr>
            <w:tcW w:w="900" w:type="dxa"/>
          </w:tcPr>
          <w:p w14:paraId="47BF4CFF" w14:textId="7F5E36B8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900" w:type="dxa"/>
          </w:tcPr>
          <w:p w14:paraId="10F9A2BD" w14:textId="6FF2F207" w:rsidR="00041E6D" w:rsidRPr="00041E6D" w:rsidRDefault="00887069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887069">
              <w:rPr>
                <w:rFonts w:ascii="KFGQPC HAFS Uthmanic Script" w:hAnsi="KFGQPC HAFS Uthmanic Script" w:cs="KFGQPC HAFS Uthmanic Script"/>
                <w:rtl/>
              </w:rPr>
              <w:t xml:space="preserve">رَبُّهُم </w:t>
            </w:r>
            <w:proofErr w:type="spellStart"/>
            <w:r w:rsidRPr="00887069">
              <w:rPr>
                <w:rFonts w:ascii="KFGQPC HAFS Uthmanic Script" w:hAnsi="KFGQPC HAFS Uthmanic Script" w:cs="KFGQPC HAFS Uthmanic Script"/>
                <w:rtl/>
              </w:rPr>
              <w:t>بِذَنۢبِهِمۡ</w:t>
            </w:r>
            <w:proofErr w:type="spellEnd"/>
          </w:p>
        </w:tc>
        <w:tc>
          <w:tcPr>
            <w:tcW w:w="5400" w:type="dxa"/>
          </w:tcPr>
          <w:p w14:paraId="53E4E6CE" w14:textId="556942A4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their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Lord for their sin” — ash-Shams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91:14  (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iqlāb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>)</w:t>
            </w:r>
          </w:p>
        </w:tc>
      </w:tr>
      <w:tr w:rsidR="00041E6D" w:rsidRPr="00041E6D" w14:paraId="61F5934D" w14:textId="77777777" w:rsidTr="00041E6D">
        <w:tc>
          <w:tcPr>
            <w:tcW w:w="2100" w:type="dxa"/>
          </w:tcPr>
          <w:p w14:paraId="0D66F5D3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6D9A2F9F" w14:textId="41F1608A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إخفاء شفوي</w:t>
            </w:r>
          </w:p>
        </w:tc>
        <w:tc>
          <w:tcPr>
            <w:tcW w:w="900" w:type="dxa"/>
          </w:tcPr>
          <w:p w14:paraId="4F21D654" w14:textId="64117382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900" w:type="dxa"/>
          </w:tcPr>
          <w:p w14:paraId="60284030" w14:textId="1E3DF6F8" w:rsidR="00041E6D" w:rsidRPr="00041E6D" w:rsidRDefault="00887069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887069">
              <w:rPr>
                <w:rFonts w:ascii="KFGQPC HAFS Uthmanic Script" w:hAnsi="KFGQPC HAFS Uthmanic Script" w:cs="KFGQPC HAFS Uthmanic Script"/>
                <w:rtl/>
              </w:rPr>
              <w:t>يَعۡتَصِم</w:t>
            </w:r>
            <w:proofErr w:type="spellEnd"/>
            <w:r w:rsidRPr="00887069">
              <w:rPr>
                <w:rFonts w:ascii="KFGQPC HAFS Uthmanic Script" w:hAnsi="KFGQPC HAFS Uthmanic Script" w:cs="KFGQPC HAFS Uthmanic Script"/>
                <w:rtl/>
              </w:rPr>
              <w:t xml:space="preserve"> </w:t>
            </w:r>
            <w:proofErr w:type="spellStart"/>
            <w:r w:rsidRPr="00887069">
              <w:rPr>
                <w:rFonts w:ascii="KFGQPC HAFS Uthmanic Script" w:hAnsi="KFGQPC HAFS Uthmanic Script" w:cs="KFGQPC HAFS Uthmanic Script"/>
                <w:rtl/>
              </w:rPr>
              <w:t>بِ</w:t>
            </w:r>
            <w:r w:rsidRPr="00887069">
              <w:rPr>
                <w:rFonts w:ascii="KFGQPC HAFS Uthmanic Script" w:hAnsi="KFGQPC HAFS Uthmanic Script" w:cs="KFGQPC HAFS Uthmanic Script" w:hint="cs"/>
                <w:rtl/>
              </w:rPr>
              <w:t>ٱللَّهِ</w:t>
            </w:r>
            <w:proofErr w:type="spellEnd"/>
          </w:p>
        </w:tc>
        <w:tc>
          <w:tcPr>
            <w:tcW w:w="5400" w:type="dxa"/>
          </w:tcPr>
          <w:p w14:paraId="03334BF4" w14:textId="3DE20AB1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holds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firmly to Allah” —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3:101</w:t>
            </w:r>
          </w:p>
        </w:tc>
      </w:tr>
      <w:tr w:rsidR="00041E6D" w:rsidRPr="00041E6D" w14:paraId="2123E1B1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3B96521E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Izhār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2520CBA4" w14:textId="10D9175A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إظهار شفوي</w:t>
            </w:r>
          </w:p>
        </w:tc>
        <w:tc>
          <w:tcPr>
            <w:tcW w:w="900" w:type="dxa"/>
          </w:tcPr>
          <w:p w14:paraId="763114D0" w14:textId="736191FD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ت</w:t>
            </w:r>
          </w:p>
        </w:tc>
        <w:tc>
          <w:tcPr>
            <w:tcW w:w="2900" w:type="dxa"/>
          </w:tcPr>
          <w:p w14:paraId="53F85F48" w14:textId="012A7CE4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لَعَلَّكُمۡ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تَتَّقُونَ</w:t>
            </w:r>
          </w:p>
        </w:tc>
        <w:tc>
          <w:tcPr>
            <w:tcW w:w="5400" w:type="dxa"/>
          </w:tcPr>
          <w:p w14:paraId="7A6C2066" w14:textId="5605F28C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that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you may become righteous” — al-Baqarah 2:21</w:t>
            </w:r>
          </w:p>
        </w:tc>
      </w:tr>
      <w:tr w:rsidR="00041E6D" w:rsidRPr="00041E6D" w14:paraId="11397C3A" w14:textId="77777777" w:rsidTr="00041E6D">
        <w:tc>
          <w:tcPr>
            <w:tcW w:w="2100" w:type="dxa"/>
          </w:tcPr>
          <w:p w14:paraId="76E8A58D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Izhār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789607DB" w14:textId="562401A4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إظهار شفوي</w:t>
            </w:r>
          </w:p>
        </w:tc>
        <w:tc>
          <w:tcPr>
            <w:tcW w:w="900" w:type="dxa"/>
          </w:tcPr>
          <w:p w14:paraId="2EB8647B" w14:textId="3E5FCE50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ف</w:t>
            </w:r>
          </w:p>
        </w:tc>
        <w:tc>
          <w:tcPr>
            <w:tcW w:w="2900" w:type="dxa"/>
          </w:tcPr>
          <w:p w14:paraId="72F38957" w14:textId="7C7AB5D1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هُمۡ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فِيهَا</w:t>
            </w:r>
          </w:p>
        </w:tc>
        <w:tc>
          <w:tcPr>
            <w:tcW w:w="5400" w:type="dxa"/>
          </w:tcPr>
          <w:p w14:paraId="03E8B377" w14:textId="1AB73B8F" w:rsidR="00041E6D" w:rsidRPr="00041E6D" w:rsidRDefault="007F07CB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will abide therein”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2:39  (</w:t>
            </w:r>
            <w:proofErr w:type="gramEnd"/>
            <w:r w:rsidRPr="007F07CB">
              <w:rPr>
                <w:rFonts w:ascii="Calibri" w:hAnsi="Calibri" w:cs="Calibri"/>
                <w:sz w:val="20"/>
                <w:rtl/>
              </w:rPr>
              <w:t>ف</w:t>
            </w:r>
            <w:r w:rsidRPr="007F07CB">
              <w:rPr>
                <w:rFonts w:ascii="Calibri" w:hAnsi="Calibri" w:cs="Calibri"/>
                <w:sz w:val="20"/>
              </w:rPr>
              <w:t xml:space="preserve"> — guard against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ikhfāʾ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>)</w:t>
            </w:r>
          </w:p>
        </w:tc>
      </w:tr>
      <w:tr w:rsidR="00041E6D" w:rsidRPr="00041E6D" w14:paraId="2F58F7E6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00" w:type="dxa"/>
          </w:tcPr>
          <w:p w14:paraId="7A883C1C" w14:textId="77777777" w:rsidR="00041E6D" w:rsidRPr="00041E6D" w:rsidRDefault="00041E6D" w:rsidP="00041E6D">
            <w:pPr>
              <w:jc w:val="center"/>
              <w:rPr>
                <w:rFonts w:ascii="Calibri" w:hAnsi="Calibri" w:cs="Calibri"/>
                <w:b/>
                <w:sz w:val="18"/>
              </w:rPr>
            </w:pP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Izhār</w:t>
            </w:r>
            <w:proofErr w:type="spellEnd"/>
            <w:r w:rsidRPr="00041E6D">
              <w:rPr>
                <w:rFonts w:ascii="Calibri" w:hAnsi="Calibri" w:cs="Calibri"/>
                <w:b/>
                <w:sz w:val="18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b/>
                <w:sz w:val="18"/>
              </w:rPr>
              <w:t>Shafawī</w:t>
            </w:r>
            <w:proofErr w:type="spellEnd"/>
          </w:p>
          <w:p w14:paraId="655F860C" w14:textId="5776EF16" w:rsidR="00041E6D" w:rsidRPr="00041E6D" w:rsidRDefault="00041E6D" w:rsidP="00041E6D">
            <w:pPr>
              <w:rPr>
                <w:rFonts w:ascii="Calibri" w:hAnsi="Calibri" w:cs="Calibri"/>
                <w:b/>
                <w:sz w:val="18"/>
              </w:rPr>
            </w:pPr>
            <w:r w:rsidRPr="00041E6D">
              <w:rPr>
                <w:rFonts w:ascii="Calibri" w:hAnsi="Calibri" w:cs="Calibri"/>
                <w:b/>
                <w:sz w:val="18"/>
                <w:rtl/>
              </w:rPr>
              <w:t>إظهار شفوي</w:t>
            </w:r>
          </w:p>
        </w:tc>
        <w:tc>
          <w:tcPr>
            <w:tcW w:w="900" w:type="dxa"/>
          </w:tcPr>
          <w:p w14:paraId="1CA6776B" w14:textId="08BF1502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و</w:t>
            </w:r>
          </w:p>
        </w:tc>
        <w:tc>
          <w:tcPr>
            <w:tcW w:w="2900" w:type="dxa"/>
          </w:tcPr>
          <w:p w14:paraId="393FFD6B" w14:textId="2595A46D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عَلَيۡهِمۡ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وَلَا</w:t>
            </w:r>
          </w:p>
        </w:tc>
        <w:tc>
          <w:tcPr>
            <w:tcW w:w="5400" w:type="dxa"/>
          </w:tcPr>
          <w:p w14:paraId="66E9B887" w14:textId="78D1B400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upon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them, nor” — al-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Fātiḥah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1: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7  (</w:t>
            </w:r>
            <w:proofErr w:type="gramEnd"/>
            <w:r w:rsidRPr="00041E6D">
              <w:rPr>
                <w:rFonts w:ascii="Calibri" w:hAnsi="Calibri" w:cs="Calibri"/>
                <w:sz w:val="20"/>
                <w:rtl/>
              </w:rPr>
              <w:t>و</w:t>
            </w:r>
            <w:r w:rsidRPr="00041E6D">
              <w:rPr>
                <w:rFonts w:ascii="Calibri" w:hAnsi="Calibri" w:cs="Calibri"/>
                <w:sz w:val="20"/>
              </w:rPr>
              <w:t xml:space="preserve"> — guard against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ikhfāʾ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>)</w:t>
            </w:r>
          </w:p>
        </w:tc>
      </w:tr>
    </w:tbl>
    <w:p w14:paraId="13A210A2" w14:textId="21E6CA88" w:rsidR="00AF203B" w:rsidRPr="00041E6D" w:rsidRDefault="00AF203B" w:rsidP="00041E6D">
      <w:pPr>
        <w:rPr>
          <w:rtl/>
        </w:rPr>
      </w:pPr>
    </w:p>
    <w:p w14:paraId="40DD0305" w14:textId="77777777" w:rsidR="00041E6D" w:rsidRDefault="00041E6D" w:rsidP="00AF203B">
      <w:pPr>
        <w:jc w:val="center"/>
        <w:rPr>
          <w:rFonts w:ascii="KFGQPC HAFS Uthmanic Script" w:hAnsi="KFGQPC HAFS Uthmanic Script" w:cs="KFGQPC HAFS Uthmanic Script"/>
          <w:rtl/>
        </w:rPr>
      </w:pPr>
      <w:r>
        <w:rPr>
          <w:rFonts w:ascii="KFGQPC HAFS Uthmanic Script" w:hAnsi="KFGQPC HAFS Uthmanic Script" w:cs="KFGQPC HAFS Uthmanic Script"/>
          <w:rtl/>
        </w:rPr>
        <w:br w:type="page"/>
      </w:r>
    </w:p>
    <w:p w14:paraId="6BF70E01" w14:textId="53B77A55" w:rsidR="00AF203B" w:rsidRDefault="00AF203B" w:rsidP="00AF203B">
      <w:pPr>
        <w:jc w:val="center"/>
        <w:rPr>
          <w:rFonts w:ascii="KFGQPC HAFS Uthmanic Script" w:hAnsi="KFGQPC HAFS Uthmanic Script" w:cs="KFGQPC HAFS Uthmanic Script"/>
          <w:rtl/>
        </w:rPr>
      </w:pPr>
      <w:r>
        <w:rPr>
          <w:rFonts w:ascii="KFGQPC HAFS Uthmanic Script" w:hAnsi="KFGQPC HAFS Uthmanic Script" w:cs="KFGQPC HAFS Uthmanic Script"/>
          <w:rtl/>
        </w:rPr>
        <w:lastRenderedPageBreak/>
        <w:t xml:space="preserve">١ </w:t>
      </w:r>
      <w:r>
        <w:rPr>
          <w:rFonts w:ascii="Arial" w:hAnsi="Arial" w:cs="Arial" w:hint="cs"/>
          <w:rtl/>
        </w:rPr>
        <w:t>–</w:t>
      </w:r>
      <w:r>
        <w:rPr>
          <w:rFonts w:ascii="KFGQPC HAFS Uthmanic Script" w:hAnsi="KFGQPC HAFS Uthmanic Script" w:cs="KFGQPC HAFS Uthmanic Script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rtl/>
        </w:rPr>
        <w:t>الإظهار</w:t>
      </w:r>
      <w:r>
        <w:rPr>
          <w:rFonts w:ascii="KFGQPC HAFS Uthmanic Script" w:hAnsi="KFGQPC HAFS Uthmanic Script" w:cs="KFGQPC HAFS Uthmanic Script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rtl/>
        </w:rPr>
        <w:t>الحلقي</w:t>
      </w:r>
    </w:p>
    <w:p w14:paraId="65375250" w14:textId="77777777" w:rsidR="001F1A08" w:rsidRDefault="001F1A08" w:rsidP="00AF203B">
      <w:pPr>
        <w:jc w:val="center"/>
        <w:rPr>
          <w:rFonts w:ascii="Calibri" w:hAnsi="Calibri" w:cs="Calibri"/>
          <w:sz w:val="22"/>
        </w:rPr>
      </w:pPr>
      <w:proofErr w:type="spellStart"/>
      <w:r w:rsidRPr="001F1A08">
        <w:rPr>
          <w:rFonts w:ascii="Calibri" w:hAnsi="Calibri" w:cs="Calibri"/>
          <w:sz w:val="22"/>
        </w:rPr>
        <w:t>Izhār</w:t>
      </w:r>
      <w:proofErr w:type="spellEnd"/>
      <w:r w:rsidRPr="001F1A08">
        <w:rPr>
          <w:rFonts w:ascii="Calibri" w:hAnsi="Calibri" w:cs="Calibri"/>
          <w:sz w:val="22"/>
        </w:rPr>
        <w:t xml:space="preserve"> </w:t>
      </w:r>
      <w:proofErr w:type="spellStart"/>
      <w:r w:rsidRPr="001F1A08">
        <w:rPr>
          <w:rFonts w:ascii="Calibri" w:hAnsi="Calibri" w:cs="Calibri"/>
          <w:sz w:val="22"/>
        </w:rPr>
        <w:t>Ḥalqī</w:t>
      </w:r>
      <w:proofErr w:type="spellEnd"/>
      <w:r w:rsidRPr="001F1A08">
        <w:rPr>
          <w:rFonts w:ascii="Calibri" w:hAnsi="Calibri" w:cs="Calibri"/>
          <w:sz w:val="22"/>
        </w:rPr>
        <w:t xml:space="preserve"> — the six throat letters</w:t>
      </w:r>
    </w:p>
    <w:p w14:paraId="79D0DB4F" w14:textId="67C755E6" w:rsidR="00AF203B" w:rsidRPr="001F1A08" w:rsidRDefault="001F1A08" w:rsidP="001F1A08">
      <w:pPr>
        <w:jc w:val="center"/>
        <w:rPr>
          <w:rFonts w:ascii="KFGQPC HAFS Uthmanic Script" w:hAnsi="KFGQPC HAFS Uthmanic Script" w:cs="KFGQPC HAFS Uthmanic Script"/>
          <w:sz w:val="32"/>
          <w:rtl/>
        </w:rPr>
      </w:pPr>
      <w:r w:rsidRPr="001F1A08">
        <w:rPr>
          <w:rFonts w:ascii="KFGQPC HAFS Uthmanic Script" w:hAnsi="KFGQPC HAFS Uthmanic Script" w:cs="KFGQPC HAFS Uthmanic Script"/>
          <w:sz w:val="32"/>
          <w:rtl/>
        </w:rPr>
        <w:t>ء   هـ   ع   ح   غ   خ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848"/>
        <w:gridCol w:w="2190"/>
        <w:gridCol w:w="2126"/>
        <w:gridCol w:w="4186"/>
      </w:tblGrid>
      <w:tr w:rsidR="00AF203B" w:rsidRPr="00AF203B" w14:paraId="1E72136A" w14:textId="77777777" w:rsidTr="00AF2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00" w:type="dxa"/>
            <w:vAlign w:val="center"/>
          </w:tcPr>
          <w:p w14:paraId="77E1CF11" w14:textId="6818BA08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600" w:type="dxa"/>
            <w:vAlign w:val="center"/>
          </w:tcPr>
          <w:p w14:paraId="2CD1AD52" w14:textId="451D1324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proofErr w:type="spellStart"/>
            <w:r w:rsidRPr="00AF203B">
              <w:rPr>
                <w:rFonts w:ascii="Calibri" w:hAnsi="Calibri" w:cs="Calibri"/>
                <w:sz w:val="20"/>
              </w:rPr>
              <w:t>Nūn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Sākinah</w:t>
            </w:r>
            <w:proofErr w:type="spellEnd"/>
          </w:p>
        </w:tc>
        <w:tc>
          <w:tcPr>
            <w:tcW w:w="2600" w:type="dxa"/>
            <w:vAlign w:val="center"/>
          </w:tcPr>
          <w:p w14:paraId="02F2FD3B" w14:textId="3FBF5862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proofErr w:type="spellStart"/>
            <w:r w:rsidRPr="00AF203B">
              <w:rPr>
                <w:rFonts w:ascii="Calibri" w:hAnsi="Calibri" w:cs="Calibri"/>
                <w:sz w:val="20"/>
              </w:rPr>
              <w:t>Tanwīn</w:t>
            </w:r>
            <w:proofErr w:type="spellEnd"/>
          </w:p>
        </w:tc>
        <w:tc>
          <w:tcPr>
            <w:tcW w:w="5200" w:type="dxa"/>
            <w:vAlign w:val="center"/>
          </w:tcPr>
          <w:p w14:paraId="3EE97D20" w14:textId="2AAE8437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AF203B" w:rsidRPr="00AF203B" w14:paraId="78B44EC7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195F8B5F" w14:textId="0412F8F1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ء</w:t>
            </w:r>
          </w:p>
        </w:tc>
        <w:tc>
          <w:tcPr>
            <w:tcW w:w="2600" w:type="dxa"/>
            <w:vAlign w:val="center"/>
          </w:tcPr>
          <w:p w14:paraId="01728864" w14:textId="3371CF8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مَنۡ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ءَامَنَ</w:t>
            </w:r>
          </w:p>
        </w:tc>
        <w:tc>
          <w:tcPr>
            <w:tcW w:w="2600" w:type="dxa"/>
            <w:vAlign w:val="center"/>
          </w:tcPr>
          <w:p w14:paraId="21E725BE" w14:textId="2BCF0241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كَفَّارٍ أَثِيمٍ</w:t>
            </w:r>
          </w:p>
        </w:tc>
        <w:tc>
          <w:tcPr>
            <w:tcW w:w="5200" w:type="dxa"/>
            <w:vAlign w:val="center"/>
          </w:tcPr>
          <w:p w14:paraId="3B9FB374" w14:textId="22BF939B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whoever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believes”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2:62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“sinning disbeliever” — al-Baqarah 2:276</w:t>
            </w:r>
          </w:p>
        </w:tc>
      </w:tr>
      <w:tr w:rsidR="00AF203B" w:rsidRPr="00AF203B" w14:paraId="53DB814E" w14:textId="77777777" w:rsidTr="00AF203B">
        <w:tc>
          <w:tcPr>
            <w:tcW w:w="900" w:type="dxa"/>
            <w:vAlign w:val="center"/>
          </w:tcPr>
          <w:p w14:paraId="383F2486" w14:textId="2A8E7228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ء</w:t>
            </w:r>
          </w:p>
        </w:tc>
        <w:tc>
          <w:tcPr>
            <w:tcW w:w="2600" w:type="dxa"/>
            <w:vAlign w:val="center"/>
          </w:tcPr>
          <w:p w14:paraId="696908CF" w14:textId="7F927C6E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ءَايَٰتِنَا</w:t>
            </w:r>
            <w:proofErr w:type="spellEnd"/>
          </w:p>
        </w:tc>
        <w:tc>
          <w:tcPr>
            <w:tcW w:w="2600" w:type="dxa"/>
            <w:vAlign w:val="center"/>
          </w:tcPr>
          <w:p w14:paraId="7D83EF1F" w14:textId="25EF0564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عَذَابٌ أَلِيمٌ</w:t>
            </w:r>
          </w:p>
        </w:tc>
        <w:tc>
          <w:tcPr>
            <w:tcW w:w="5200" w:type="dxa"/>
            <w:vAlign w:val="center"/>
          </w:tcPr>
          <w:p w14:paraId="4979771D" w14:textId="4F989774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 xml:space="preserve">“[some] of Our signs”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Ṭā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Hā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20:23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painful punishment” — al-Baqarah 2:10</w:t>
            </w:r>
          </w:p>
        </w:tc>
      </w:tr>
      <w:tr w:rsidR="00AF203B" w:rsidRPr="00AF203B" w14:paraId="15543C12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6FC6B26" w14:textId="28CFDC6C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ء</w:t>
            </w:r>
          </w:p>
        </w:tc>
        <w:tc>
          <w:tcPr>
            <w:tcW w:w="2600" w:type="dxa"/>
            <w:vAlign w:val="center"/>
          </w:tcPr>
          <w:p w14:paraId="3CA7542A" w14:textId="44755E9D" w:rsidR="00AF203B" w:rsidRPr="001F1A08" w:rsidRDefault="007F07CB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وَمَنۡ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</w:t>
            </w: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أَظۡلَمُ</w:t>
            </w:r>
            <w:proofErr w:type="spellEnd"/>
          </w:p>
        </w:tc>
        <w:tc>
          <w:tcPr>
            <w:tcW w:w="2600" w:type="dxa"/>
            <w:vAlign w:val="center"/>
          </w:tcPr>
          <w:p w14:paraId="7A54B468" w14:textId="172D4260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رَسُولٌ أَمِينٌ</w:t>
            </w:r>
          </w:p>
        </w:tc>
        <w:tc>
          <w:tcPr>
            <w:tcW w:w="5200" w:type="dxa"/>
            <w:vAlign w:val="center"/>
          </w:tcPr>
          <w:p w14:paraId="1E9A023A" w14:textId="6520FD55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 xml:space="preserve">“And who is more unjust”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2:140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trustworthy messenger” — ash-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Shuʿarāʾ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26:107</w:t>
            </w:r>
          </w:p>
        </w:tc>
      </w:tr>
      <w:tr w:rsidR="00AF203B" w:rsidRPr="00AF203B" w14:paraId="1F3BC57F" w14:textId="77777777" w:rsidTr="00AF203B">
        <w:tc>
          <w:tcPr>
            <w:tcW w:w="900" w:type="dxa"/>
            <w:vAlign w:val="center"/>
          </w:tcPr>
          <w:p w14:paraId="5B913F93" w14:textId="2E7BB17F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هـ</w:t>
            </w:r>
          </w:p>
        </w:tc>
        <w:tc>
          <w:tcPr>
            <w:tcW w:w="2600" w:type="dxa"/>
            <w:vAlign w:val="center"/>
          </w:tcPr>
          <w:p w14:paraId="6E40DDB7" w14:textId="530DC327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مِنۡهُمۡ</w:t>
            </w:r>
            <w:proofErr w:type="spellEnd"/>
          </w:p>
        </w:tc>
        <w:tc>
          <w:tcPr>
            <w:tcW w:w="2600" w:type="dxa"/>
            <w:vAlign w:val="center"/>
          </w:tcPr>
          <w:p w14:paraId="4986A439" w14:textId="12D245DC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جُرُفٍ هَارٍ</w:t>
            </w:r>
          </w:p>
        </w:tc>
        <w:tc>
          <w:tcPr>
            <w:tcW w:w="5200" w:type="dxa"/>
            <w:vAlign w:val="center"/>
          </w:tcPr>
          <w:p w14:paraId="4D570A87" w14:textId="486F19A4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among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them”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2:75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“the edge of a bank about to collapse” — at-Tawbah 9:109</w:t>
            </w:r>
          </w:p>
        </w:tc>
      </w:tr>
      <w:tr w:rsidR="00AF203B" w:rsidRPr="00AF203B" w14:paraId="77733322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5314548E" w14:textId="69378437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هـ</w:t>
            </w:r>
          </w:p>
        </w:tc>
        <w:tc>
          <w:tcPr>
            <w:tcW w:w="2600" w:type="dxa"/>
            <w:vAlign w:val="center"/>
          </w:tcPr>
          <w:p w14:paraId="4DFCA6FF" w14:textId="414984C9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إِنۡ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هُوَ</w:t>
            </w:r>
          </w:p>
        </w:tc>
        <w:tc>
          <w:tcPr>
            <w:tcW w:w="2600" w:type="dxa"/>
            <w:vAlign w:val="center"/>
          </w:tcPr>
          <w:p w14:paraId="709F758D" w14:textId="61F14CA2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سَلَٰمٌ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هِىَ</w:t>
            </w:r>
            <w:proofErr w:type="spellEnd"/>
          </w:p>
        </w:tc>
        <w:tc>
          <w:tcPr>
            <w:tcW w:w="5200" w:type="dxa"/>
            <w:vAlign w:val="center"/>
          </w:tcPr>
          <w:p w14:paraId="306D9829" w14:textId="7DCC77DC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 xml:space="preserve">“It is not but [a revelation]” — an-Najm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53:4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“Peace it is” — al-Qadr 97:5</w:t>
            </w:r>
          </w:p>
        </w:tc>
      </w:tr>
      <w:tr w:rsidR="00AF203B" w:rsidRPr="00AF203B" w14:paraId="726BC605" w14:textId="77777777" w:rsidTr="00AF203B">
        <w:tc>
          <w:tcPr>
            <w:tcW w:w="900" w:type="dxa"/>
            <w:vAlign w:val="center"/>
          </w:tcPr>
          <w:p w14:paraId="197DA22E" w14:textId="061305EA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هـ</w:t>
            </w:r>
          </w:p>
        </w:tc>
        <w:tc>
          <w:tcPr>
            <w:tcW w:w="2600" w:type="dxa"/>
            <w:vAlign w:val="center"/>
          </w:tcPr>
          <w:p w14:paraId="03C377E3" w14:textId="3B6D330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يَنۡهَوۡنَ</w:t>
            </w:r>
            <w:proofErr w:type="spellEnd"/>
          </w:p>
        </w:tc>
        <w:tc>
          <w:tcPr>
            <w:tcW w:w="2600" w:type="dxa"/>
            <w:vAlign w:val="center"/>
          </w:tcPr>
          <w:p w14:paraId="7CDAE347" w14:textId="58F4491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قَوۡمٍ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هَادٍ</w:t>
            </w:r>
          </w:p>
        </w:tc>
        <w:tc>
          <w:tcPr>
            <w:tcW w:w="5200" w:type="dxa"/>
            <w:vAlign w:val="center"/>
          </w:tcPr>
          <w:p w14:paraId="744E1440" w14:textId="45841AB6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prevent [others]”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Anʿām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6:26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“…every people is a guide”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13:7</w:t>
            </w:r>
          </w:p>
        </w:tc>
      </w:tr>
      <w:tr w:rsidR="00AF203B" w:rsidRPr="00AF203B" w14:paraId="44E5B7BA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B98A7E0" w14:textId="4E8E91BE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ع</w:t>
            </w:r>
          </w:p>
        </w:tc>
        <w:tc>
          <w:tcPr>
            <w:tcW w:w="2600" w:type="dxa"/>
            <w:vAlign w:val="center"/>
          </w:tcPr>
          <w:p w14:paraId="1A6D122C" w14:textId="7AC526E1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أَنۡعَمۡتَ</w:t>
            </w:r>
            <w:proofErr w:type="spellEnd"/>
          </w:p>
        </w:tc>
        <w:tc>
          <w:tcPr>
            <w:tcW w:w="2600" w:type="dxa"/>
            <w:vAlign w:val="center"/>
          </w:tcPr>
          <w:p w14:paraId="655ED4A2" w14:textId="36997B62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سَمِيعٌ عَلِيمٌ</w:t>
            </w:r>
          </w:p>
        </w:tc>
        <w:tc>
          <w:tcPr>
            <w:tcW w:w="5200" w:type="dxa"/>
            <w:vAlign w:val="center"/>
          </w:tcPr>
          <w:p w14:paraId="021042F7" w14:textId="71517E44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“You have bestowed favor”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Fātiḥah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1:7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“Hearing and Knowing” — al-Baqarah 2:181</w:t>
            </w:r>
          </w:p>
        </w:tc>
      </w:tr>
      <w:tr w:rsidR="00AF203B" w:rsidRPr="00AF203B" w14:paraId="4A6EDA2E" w14:textId="77777777" w:rsidTr="00AF203B">
        <w:tc>
          <w:tcPr>
            <w:tcW w:w="900" w:type="dxa"/>
            <w:vAlign w:val="center"/>
          </w:tcPr>
          <w:p w14:paraId="3BC624AD" w14:textId="63E05557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ع</w:t>
            </w:r>
          </w:p>
        </w:tc>
        <w:tc>
          <w:tcPr>
            <w:tcW w:w="2600" w:type="dxa"/>
            <w:vAlign w:val="center"/>
          </w:tcPr>
          <w:p w14:paraId="3B79E3FA" w14:textId="7E4952C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عِلۡمٍ</w:t>
            </w:r>
            <w:proofErr w:type="spellEnd"/>
          </w:p>
        </w:tc>
        <w:tc>
          <w:tcPr>
            <w:tcW w:w="2600" w:type="dxa"/>
            <w:vAlign w:val="center"/>
          </w:tcPr>
          <w:p w14:paraId="4E2BD393" w14:textId="40BB0736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وَٰسِعٌ عَلِيمٌ</w:t>
            </w:r>
          </w:p>
        </w:tc>
        <w:tc>
          <w:tcPr>
            <w:tcW w:w="5200" w:type="dxa"/>
            <w:vAlign w:val="center"/>
          </w:tcPr>
          <w:p w14:paraId="02607B82" w14:textId="06231209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“[no] knowledge” — an-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4:157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“all-Encompassing and Knowing” — al-Baqarah 2:115</w:t>
            </w:r>
          </w:p>
        </w:tc>
      </w:tr>
      <w:tr w:rsidR="00AF203B" w:rsidRPr="00AF203B" w14:paraId="3EE54A5E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19B4FA25" w14:textId="1AE694F7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ع</w:t>
            </w:r>
          </w:p>
        </w:tc>
        <w:tc>
          <w:tcPr>
            <w:tcW w:w="2600" w:type="dxa"/>
            <w:vAlign w:val="center"/>
          </w:tcPr>
          <w:p w14:paraId="4EED2958" w14:textId="2B2AA13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يَنۡعِقُ</w:t>
            </w:r>
            <w:proofErr w:type="spellEnd"/>
          </w:p>
        </w:tc>
        <w:tc>
          <w:tcPr>
            <w:tcW w:w="2600" w:type="dxa"/>
            <w:vAlign w:val="center"/>
          </w:tcPr>
          <w:p w14:paraId="7B57EEE1" w14:textId="00DC9783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أَجۡرٌ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عَظِيمٌ</w:t>
            </w:r>
          </w:p>
        </w:tc>
        <w:tc>
          <w:tcPr>
            <w:tcW w:w="5200" w:type="dxa"/>
            <w:vAlign w:val="center"/>
          </w:tcPr>
          <w:p w14:paraId="77742CBD" w14:textId="097EA01E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 xml:space="preserve">“shouts / calls out” — al-Baqarah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2:171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“a great reward”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3:172</w:t>
            </w:r>
          </w:p>
        </w:tc>
      </w:tr>
      <w:tr w:rsidR="00AF203B" w:rsidRPr="00AF203B" w14:paraId="1FFC405E" w14:textId="77777777" w:rsidTr="00AF203B">
        <w:tc>
          <w:tcPr>
            <w:tcW w:w="900" w:type="dxa"/>
            <w:vAlign w:val="center"/>
          </w:tcPr>
          <w:p w14:paraId="7D62CDCA" w14:textId="59D149E8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ح</w:t>
            </w:r>
          </w:p>
        </w:tc>
        <w:tc>
          <w:tcPr>
            <w:tcW w:w="2600" w:type="dxa"/>
            <w:vAlign w:val="center"/>
          </w:tcPr>
          <w:p w14:paraId="527DAFD3" w14:textId="0D666AE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وَ</w:t>
            </w:r>
            <w:r w:rsidRPr="001F1A08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ٱنۡحَرۡ</w:t>
            </w:r>
            <w:proofErr w:type="spellEnd"/>
          </w:p>
        </w:tc>
        <w:tc>
          <w:tcPr>
            <w:tcW w:w="2600" w:type="dxa"/>
            <w:vAlign w:val="center"/>
          </w:tcPr>
          <w:p w14:paraId="3ACF0BCB" w14:textId="2E7B146A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عَلِيمٌ حَكِيمٌ</w:t>
            </w:r>
          </w:p>
        </w:tc>
        <w:tc>
          <w:tcPr>
            <w:tcW w:w="5200" w:type="dxa"/>
            <w:vAlign w:val="center"/>
          </w:tcPr>
          <w:p w14:paraId="340431EE" w14:textId="296608FB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and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sacrifice” — al-Kawthar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108:2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“Knowing and Wise” — an-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4:26</w:t>
            </w:r>
          </w:p>
        </w:tc>
      </w:tr>
      <w:tr w:rsidR="00AF203B" w:rsidRPr="00AF203B" w14:paraId="2AB6B470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B3E25E0" w14:textId="3E9C3AF8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ح</w:t>
            </w:r>
          </w:p>
        </w:tc>
        <w:tc>
          <w:tcPr>
            <w:tcW w:w="2600" w:type="dxa"/>
            <w:vAlign w:val="center"/>
          </w:tcPr>
          <w:p w14:paraId="0A3FC00B" w14:textId="7E2D06C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تَنۡحِتُونَ</w:t>
            </w:r>
            <w:proofErr w:type="spellEnd"/>
          </w:p>
        </w:tc>
        <w:tc>
          <w:tcPr>
            <w:tcW w:w="2600" w:type="dxa"/>
            <w:vAlign w:val="center"/>
          </w:tcPr>
          <w:p w14:paraId="4AB72C47" w14:textId="20D2352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غَفُورٌ حَلِيمٌ</w:t>
            </w:r>
          </w:p>
        </w:tc>
        <w:tc>
          <w:tcPr>
            <w:tcW w:w="5200" w:type="dxa"/>
            <w:vAlign w:val="center"/>
          </w:tcPr>
          <w:p w14:paraId="702A882A" w14:textId="46B81EDC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you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carve”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aṣ-Ṣāffāt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37:95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“Forgiving and Forbearing” — al-Baqarah 2:225</w:t>
            </w:r>
          </w:p>
        </w:tc>
      </w:tr>
      <w:tr w:rsidR="00AF203B" w:rsidRPr="00AF203B" w14:paraId="31B02708" w14:textId="77777777" w:rsidTr="00AF203B">
        <w:tc>
          <w:tcPr>
            <w:tcW w:w="900" w:type="dxa"/>
            <w:vAlign w:val="center"/>
          </w:tcPr>
          <w:p w14:paraId="3E34E5DC" w14:textId="58E0DE20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ح</w:t>
            </w:r>
          </w:p>
        </w:tc>
        <w:tc>
          <w:tcPr>
            <w:tcW w:w="2600" w:type="dxa"/>
            <w:vAlign w:val="center"/>
          </w:tcPr>
          <w:p w14:paraId="0E62F31B" w14:textId="205F106F" w:rsidR="00AF203B" w:rsidRPr="001F1A08" w:rsidRDefault="007F07CB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مِنۡ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</w:t>
            </w: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حَيۡثُ</w:t>
            </w:r>
            <w:proofErr w:type="spellEnd"/>
          </w:p>
        </w:tc>
        <w:tc>
          <w:tcPr>
            <w:tcW w:w="2600" w:type="dxa"/>
            <w:vAlign w:val="center"/>
          </w:tcPr>
          <w:p w14:paraId="0514FF8B" w14:textId="2540BF61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نَارًا حَامِيَةً</w:t>
            </w:r>
          </w:p>
        </w:tc>
        <w:tc>
          <w:tcPr>
            <w:tcW w:w="5200" w:type="dxa"/>
            <w:vAlign w:val="center"/>
          </w:tcPr>
          <w:p w14:paraId="119C3BD5" w14:textId="5BA53B75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where”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2:222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“an intensely hot Fire”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Ghāshiyah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88:4</w:t>
            </w:r>
          </w:p>
        </w:tc>
      </w:tr>
      <w:tr w:rsidR="00AF203B" w:rsidRPr="00AF203B" w14:paraId="33976D51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4DD630C7" w14:textId="67EDFE6C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غ</w:t>
            </w:r>
          </w:p>
        </w:tc>
        <w:tc>
          <w:tcPr>
            <w:tcW w:w="2600" w:type="dxa"/>
            <w:vAlign w:val="center"/>
          </w:tcPr>
          <w:p w14:paraId="2D1A1816" w14:textId="0FC1FF2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فَسَيُنۡغِضُونَ</w:t>
            </w:r>
            <w:proofErr w:type="spellEnd"/>
          </w:p>
        </w:tc>
        <w:tc>
          <w:tcPr>
            <w:tcW w:w="2600" w:type="dxa"/>
            <w:vAlign w:val="center"/>
          </w:tcPr>
          <w:p w14:paraId="5D1ADD01" w14:textId="7E14B780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عَزِيزٌ غَفُورٌ</w:t>
            </w:r>
          </w:p>
        </w:tc>
        <w:tc>
          <w:tcPr>
            <w:tcW w:w="5200" w:type="dxa"/>
            <w:vAlign w:val="center"/>
          </w:tcPr>
          <w:p w14:paraId="6A9D6779" w14:textId="71D6C226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will nod [their heads]”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17:51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“Exalted in Might and Forgiving”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Fāṭir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35:28</w:t>
            </w:r>
          </w:p>
        </w:tc>
      </w:tr>
      <w:tr w:rsidR="00AF203B" w:rsidRPr="00AF203B" w14:paraId="156CACBA" w14:textId="77777777" w:rsidTr="00AF203B">
        <w:tc>
          <w:tcPr>
            <w:tcW w:w="900" w:type="dxa"/>
            <w:vAlign w:val="center"/>
          </w:tcPr>
          <w:p w14:paraId="53498687" w14:textId="46920798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غ</w:t>
            </w:r>
          </w:p>
        </w:tc>
        <w:tc>
          <w:tcPr>
            <w:tcW w:w="2600" w:type="dxa"/>
            <w:vAlign w:val="center"/>
          </w:tcPr>
          <w:p w14:paraId="46BADB89" w14:textId="0C1CF1F8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غِلٍّ</w:t>
            </w:r>
          </w:p>
        </w:tc>
        <w:tc>
          <w:tcPr>
            <w:tcW w:w="2600" w:type="dxa"/>
            <w:vAlign w:val="center"/>
          </w:tcPr>
          <w:p w14:paraId="0984DF3B" w14:textId="14F31AD9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عَفُوًّا غَفُورًا</w:t>
            </w:r>
          </w:p>
        </w:tc>
        <w:tc>
          <w:tcPr>
            <w:tcW w:w="5200" w:type="dxa"/>
            <w:vAlign w:val="center"/>
          </w:tcPr>
          <w:p w14:paraId="49748059" w14:textId="7240DF73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resentment”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Aʿrāf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7:43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“Pardoning and Forgiving” — an-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4:43</w:t>
            </w:r>
          </w:p>
        </w:tc>
      </w:tr>
      <w:tr w:rsidR="00AF203B" w:rsidRPr="00AF203B" w14:paraId="6BE3580A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052B1F9C" w14:textId="3DC92282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غ</w:t>
            </w:r>
          </w:p>
        </w:tc>
        <w:tc>
          <w:tcPr>
            <w:tcW w:w="2600" w:type="dxa"/>
            <w:vAlign w:val="center"/>
          </w:tcPr>
          <w:p w14:paraId="62685473" w14:textId="06CD0902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غَيۡرِ</w:t>
            </w:r>
            <w:proofErr w:type="spellEnd"/>
          </w:p>
        </w:tc>
        <w:tc>
          <w:tcPr>
            <w:tcW w:w="2600" w:type="dxa"/>
            <w:vAlign w:val="center"/>
          </w:tcPr>
          <w:p w14:paraId="577CA322" w14:textId="4C011B7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عَذَابٌ غَلِيظٌ</w:t>
            </w:r>
          </w:p>
        </w:tc>
        <w:tc>
          <w:tcPr>
            <w:tcW w:w="5200" w:type="dxa"/>
            <w:vAlign w:val="center"/>
          </w:tcPr>
          <w:p w14:paraId="638B23A5" w14:textId="18BA5C59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without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[disease]”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Ṭā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Hā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20:22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“a harsh punishment” — 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Ibrāhīm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14:17</w:t>
            </w:r>
          </w:p>
        </w:tc>
      </w:tr>
      <w:tr w:rsidR="00AF203B" w:rsidRPr="00AF203B" w14:paraId="57A3A2CD" w14:textId="77777777" w:rsidTr="00AF203B">
        <w:tc>
          <w:tcPr>
            <w:tcW w:w="900" w:type="dxa"/>
            <w:vAlign w:val="center"/>
          </w:tcPr>
          <w:p w14:paraId="0BB57571" w14:textId="023279C6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خ</w:t>
            </w:r>
          </w:p>
        </w:tc>
        <w:tc>
          <w:tcPr>
            <w:tcW w:w="2600" w:type="dxa"/>
            <w:vAlign w:val="center"/>
          </w:tcPr>
          <w:p w14:paraId="4B6722A1" w14:textId="42B0BA21" w:rsidR="00AF203B" w:rsidRPr="001F1A08" w:rsidRDefault="007F07CB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وَ</w:t>
            </w:r>
            <w:r w:rsidRPr="007F07CB">
              <w:rPr>
                <w:rFonts w:ascii="KFGQPC HAFS Uthmanic Script" w:hAnsi="KFGQPC HAFS Uthmanic Script" w:cs="KFGQPC HAFS Uthmanic Script" w:hint="cs"/>
                <w:rtl/>
              </w:rPr>
              <w:t>ٱلۡمُنۡخَنِقَةُ</w:t>
            </w:r>
            <w:proofErr w:type="spellEnd"/>
          </w:p>
        </w:tc>
        <w:tc>
          <w:tcPr>
            <w:tcW w:w="2600" w:type="dxa"/>
            <w:vAlign w:val="center"/>
          </w:tcPr>
          <w:p w14:paraId="4EA84544" w14:textId="1096C97C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عَلِيمٌ خَبِيرٌ</w:t>
            </w:r>
          </w:p>
        </w:tc>
        <w:tc>
          <w:tcPr>
            <w:tcW w:w="5200" w:type="dxa"/>
            <w:vAlign w:val="center"/>
          </w:tcPr>
          <w:p w14:paraId="2876262F" w14:textId="2F9D2DEA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and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[those animals] killed by strangling”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5:3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“Knowing and Acquainted”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Ḥujurāt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49:13</w:t>
            </w:r>
          </w:p>
        </w:tc>
      </w:tr>
      <w:tr w:rsidR="00AF203B" w:rsidRPr="00AF203B" w14:paraId="6E791E9F" w14:textId="77777777" w:rsidTr="00AF20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3BA9887C" w14:textId="16C97ACD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خ</w:t>
            </w:r>
          </w:p>
        </w:tc>
        <w:tc>
          <w:tcPr>
            <w:tcW w:w="2600" w:type="dxa"/>
            <w:vAlign w:val="center"/>
          </w:tcPr>
          <w:p w14:paraId="71E5DA1B" w14:textId="6A10BE2F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مِنۡ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خَيۡرٍ</w:t>
            </w:r>
            <w:proofErr w:type="spellEnd"/>
          </w:p>
        </w:tc>
        <w:tc>
          <w:tcPr>
            <w:tcW w:w="2600" w:type="dxa"/>
            <w:vAlign w:val="center"/>
          </w:tcPr>
          <w:p w14:paraId="19ED2E94" w14:textId="508C410B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لَطِيفٌ خَبِيرٌ</w:t>
            </w:r>
          </w:p>
        </w:tc>
        <w:tc>
          <w:tcPr>
            <w:tcW w:w="5200" w:type="dxa"/>
            <w:vAlign w:val="center"/>
          </w:tcPr>
          <w:p w14:paraId="3B20A57A" w14:textId="16D33A70" w:rsidR="00AF203B" w:rsidRPr="00AF203B" w:rsidRDefault="007F07CB" w:rsidP="00AF203B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good”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2:197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“Subtle and Acquainted”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Ḥajj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22:63</w:t>
            </w:r>
          </w:p>
        </w:tc>
      </w:tr>
      <w:tr w:rsidR="00AF203B" w:rsidRPr="00AF203B" w14:paraId="44D2DA97" w14:textId="77777777" w:rsidTr="00AF203B">
        <w:tc>
          <w:tcPr>
            <w:tcW w:w="900" w:type="dxa"/>
            <w:vAlign w:val="center"/>
          </w:tcPr>
          <w:p w14:paraId="3798A9C8" w14:textId="1D31F11C" w:rsidR="00AF203B" w:rsidRPr="00AF203B" w:rsidRDefault="00AF203B" w:rsidP="00AF203B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AF203B">
              <w:rPr>
                <w:rFonts w:ascii="KFGQPC HAFS Uthmanic Script" w:hAnsi="KFGQPC HAFS Uthmanic Script" w:cs="KFGQPC HAFS Uthmanic Script"/>
                <w:sz w:val="36"/>
                <w:rtl/>
              </w:rPr>
              <w:t>خ</w:t>
            </w:r>
          </w:p>
        </w:tc>
        <w:tc>
          <w:tcPr>
            <w:tcW w:w="2600" w:type="dxa"/>
            <w:vAlign w:val="center"/>
          </w:tcPr>
          <w:p w14:paraId="76B62669" w14:textId="5E4A7C37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وَإِنۡ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خِفۡتُمۡ</w:t>
            </w:r>
            <w:proofErr w:type="spellEnd"/>
          </w:p>
        </w:tc>
        <w:tc>
          <w:tcPr>
            <w:tcW w:w="2600" w:type="dxa"/>
            <w:vAlign w:val="center"/>
          </w:tcPr>
          <w:p w14:paraId="44EC724B" w14:textId="20DBF7B5" w:rsidR="00AF203B" w:rsidRPr="001F1A08" w:rsidRDefault="001F1A08" w:rsidP="00AF203B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>يَوۡمَئِذٍ</w:t>
            </w:r>
            <w:proofErr w:type="spellEnd"/>
            <w:r w:rsidRPr="001F1A08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خَٰشِعَةٌ</w:t>
            </w:r>
          </w:p>
        </w:tc>
        <w:tc>
          <w:tcPr>
            <w:tcW w:w="5200" w:type="dxa"/>
            <w:vAlign w:val="center"/>
          </w:tcPr>
          <w:p w14:paraId="3DE993AB" w14:textId="330D8818" w:rsidR="00AF203B" w:rsidRPr="00AF203B" w:rsidRDefault="00AF203B" w:rsidP="00AF203B">
            <w:pPr>
              <w:rPr>
                <w:rFonts w:ascii="Calibri" w:hAnsi="Calibri" w:cs="Calibri"/>
                <w:sz w:val="20"/>
              </w:rPr>
            </w:pPr>
            <w:r w:rsidRPr="00AF203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and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if you fear” — an-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AF203B">
              <w:rPr>
                <w:rFonts w:ascii="Calibri" w:hAnsi="Calibri" w:cs="Calibri"/>
                <w:sz w:val="20"/>
              </w:rPr>
              <w:t>4:3  |</w:t>
            </w:r>
            <w:proofErr w:type="gramEnd"/>
            <w:r w:rsidRPr="00AF203B">
              <w:rPr>
                <w:rFonts w:ascii="Calibri" w:hAnsi="Calibri" w:cs="Calibri"/>
                <w:sz w:val="20"/>
              </w:rPr>
              <w:t xml:space="preserve">  “…that Day, will be humbled” — al-</w:t>
            </w:r>
            <w:proofErr w:type="spellStart"/>
            <w:r w:rsidRPr="00AF203B">
              <w:rPr>
                <w:rFonts w:ascii="Calibri" w:hAnsi="Calibri" w:cs="Calibri"/>
                <w:sz w:val="20"/>
              </w:rPr>
              <w:t>Ghāshiyah</w:t>
            </w:r>
            <w:proofErr w:type="spellEnd"/>
            <w:r w:rsidRPr="00AF203B">
              <w:rPr>
                <w:rFonts w:ascii="Calibri" w:hAnsi="Calibri" w:cs="Calibri"/>
                <w:sz w:val="20"/>
              </w:rPr>
              <w:t xml:space="preserve"> 88:2</w:t>
            </w:r>
          </w:p>
        </w:tc>
      </w:tr>
    </w:tbl>
    <w:p w14:paraId="5893731F" w14:textId="77777777" w:rsidR="00AF203B" w:rsidRPr="00AF203B" w:rsidRDefault="00AF203B" w:rsidP="00AF203B"/>
    <w:p w14:paraId="438A6C6E" w14:textId="77777777" w:rsidR="00D21D4C" w:rsidRDefault="00D21D4C" w:rsidP="00D21D4C">
      <w:pPr>
        <w:jc w:val="center"/>
        <w:rPr>
          <w:rFonts w:ascii="KFGQPC HAFS Uthmanic Script" w:hAnsi="KFGQPC HAFS Uthmanic Script" w:cs="KFGQPC HAFS Uthmanic Script"/>
          <w:b/>
          <w:sz w:val="32"/>
          <w:rtl/>
        </w:rPr>
      </w:pPr>
      <w:r w:rsidRPr="00D21D4C">
        <w:rPr>
          <w:rFonts w:ascii="KFGQPC HAFS Uthmanic Script" w:hAnsi="KFGQPC HAFS Uthmanic Script" w:cs="KFGQPC HAFS Uthmanic Script"/>
          <w:b/>
          <w:sz w:val="32"/>
          <w:rtl/>
        </w:rPr>
        <w:t>٢</w:t>
      </w:r>
      <w:r w:rsidRPr="00D21D4C">
        <w:rPr>
          <w:rFonts w:ascii="KFGQPC HAFS Uthmanic Script" w:hAnsi="KFGQPC HAFS Uthmanic Script" w:cs="KFGQPC HAFS Uthmanic Script"/>
          <w:b/>
          <w:sz w:val="32"/>
        </w:rPr>
        <w:t xml:space="preserve"> </w:t>
      </w:r>
      <w:r w:rsidRPr="00D21D4C">
        <w:rPr>
          <w:rFonts w:ascii="Arial" w:hAnsi="Arial" w:cs="Arial"/>
          <w:b/>
          <w:sz w:val="32"/>
        </w:rPr>
        <w:t>–</w:t>
      </w:r>
      <w:r w:rsidRPr="00D21D4C">
        <w:rPr>
          <w:rFonts w:ascii="KFGQPC HAFS Uthmanic Script" w:hAnsi="KFGQPC HAFS Uthmanic Script" w:cs="KFGQPC HAFS Uthmanic Script"/>
          <w:b/>
          <w:sz w:val="32"/>
        </w:rPr>
        <w:t xml:space="preserve"> </w:t>
      </w:r>
      <w:r w:rsidRPr="00D21D4C">
        <w:rPr>
          <w:rFonts w:ascii="KFGQPC HAFS Uthmanic Script" w:hAnsi="KFGQPC HAFS Uthmanic Script" w:cs="KFGQPC HAFS Uthmanic Script" w:hint="cs"/>
          <w:b/>
          <w:sz w:val="32"/>
          <w:rtl/>
        </w:rPr>
        <w:t>الإدغام</w:t>
      </w:r>
    </w:p>
    <w:p w14:paraId="1BF081C0" w14:textId="77777777" w:rsidR="00D21D4C" w:rsidRDefault="00D21D4C" w:rsidP="00D21D4C">
      <w:pPr>
        <w:jc w:val="center"/>
        <w:rPr>
          <w:rFonts w:ascii="Calibri" w:hAnsi="Calibri" w:cs="Calibri"/>
          <w:sz w:val="22"/>
          <w:rtl/>
        </w:rPr>
      </w:pPr>
      <w:proofErr w:type="spellStart"/>
      <w:r w:rsidRPr="00D21D4C">
        <w:rPr>
          <w:rFonts w:ascii="Calibri" w:hAnsi="Calibri" w:cs="Calibri"/>
          <w:sz w:val="22"/>
        </w:rPr>
        <w:lastRenderedPageBreak/>
        <w:t>Idghām</w:t>
      </w:r>
      <w:proofErr w:type="spellEnd"/>
      <w:r w:rsidRPr="00D21D4C">
        <w:rPr>
          <w:rFonts w:ascii="Calibri" w:hAnsi="Calibri" w:cs="Calibri"/>
          <w:sz w:val="22"/>
        </w:rPr>
        <w:t xml:space="preserve"> — the six letters of</w:t>
      </w:r>
      <w:r w:rsidRPr="00D21D4C">
        <w:rPr>
          <w:rFonts w:ascii="Calibri" w:hAnsi="Calibri" w:cs="Calibri"/>
          <w:sz w:val="22"/>
          <w:rtl/>
        </w:rPr>
        <w:t xml:space="preserve"> يرملون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927"/>
        <w:gridCol w:w="2138"/>
        <w:gridCol w:w="2118"/>
        <w:gridCol w:w="4167"/>
      </w:tblGrid>
      <w:tr w:rsidR="00D21D4C" w:rsidRPr="00D21D4C" w14:paraId="32D1ACE0" w14:textId="77777777" w:rsidTr="00D21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487E1C61" w14:textId="790DAB3F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600" w:type="dxa"/>
            <w:vAlign w:val="center"/>
          </w:tcPr>
          <w:p w14:paraId="2913A2EF" w14:textId="1C6F9842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proofErr w:type="spellStart"/>
            <w:r w:rsidRPr="00D21D4C">
              <w:rPr>
                <w:rFonts w:ascii="Calibri" w:hAnsi="Calibri" w:cs="Calibri"/>
                <w:sz w:val="20"/>
              </w:rPr>
              <w:t>Nūn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Sākinah</w:t>
            </w:r>
            <w:proofErr w:type="spellEnd"/>
          </w:p>
        </w:tc>
        <w:tc>
          <w:tcPr>
            <w:tcW w:w="2600" w:type="dxa"/>
            <w:vAlign w:val="center"/>
          </w:tcPr>
          <w:p w14:paraId="715E81AA" w14:textId="0030E5EF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proofErr w:type="spellStart"/>
            <w:r w:rsidRPr="00D21D4C">
              <w:rPr>
                <w:rFonts w:ascii="Calibri" w:hAnsi="Calibri" w:cs="Calibri"/>
                <w:sz w:val="20"/>
              </w:rPr>
              <w:t>Tanwīn</w:t>
            </w:r>
            <w:proofErr w:type="spellEnd"/>
          </w:p>
        </w:tc>
        <w:tc>
          <w:tcPr>
            <w:tcW w:w="5200" w:type="dxa"/>
            <w:vAlign w:val="center"/>
          </w:tcPr>
          <w:p w14:paraId="51A1449A" w14:textId="6EF1C003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D21D4C" w:rsidRPr="00D21D4C" w14:paraId="36FB063E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shd w:val="clear" w:color="D9E2F3" w:fill="D9E2F3"/>
            <w:vAlign w:val="center"/>
          </w:tcPr>
          <w:p w14:paraId="30E1DA8D" w14:textId="4B602A2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  <w:r w:rsidRPr="00D21D4C">
              <w:rPr>
                <w:rFonts w:ascii="Calibri" w:hAnsi="Calibri" w:cs="Calibri"/>
                <w:b/>
                <w:sz w:val="20"/>
                <w:rtl/>
              </w:rPr>
              <w:t>إدغام بغنة</w:t>
            </w:r>
            <w:r w:rsidRPr="00D21D4C">
              <w:rPr>
                <w:rFonts w:ascii="Calibri" w:hAnsi="Calibri" w:cs="Calibri"/>
                <w:b/>
                <w:sz w:val="20"/>
              </w:rPr>
              <w:t xml:space="preserve"> — With </w:t>
            </w:r>
            <w:proofErr w:type="spellStart"/>
            <w:proofErr w:type="gramStart"/>
            <w:r w:rsidRPr="00D21D4C">
              <w:rPr>
                <w:rFonts w:ascii="Calibri" w:hAnsi="Calibri" w:cs="Calibri"/>
                <w:b/>
                <w:sz w:val="20"/>
              </w:rPr>
              <w:t>Ghunna</w:t>
            </w:r>
            <w:proofErr w:type="spellEnd"/>
            <w:r w:rsidRPr="00D21D4C">
              <w:rPr>
                <w:rFonts w:ascii="Calibri" w:hAnsi="Calibri" w:cs="Calibri"/>
                <w:b/>
                <w:sz w:val="20"/>
              </w:rPr>
              <w:t xml:space="preserve">:  </w:t>
            </w:r>
            <w:r w:rsidRPr="00D21D4C">
              <w:rPr>
                <w:rFonts w:ascii="Calibri" w:hAnsi="Calibri" w:cs="Calibri"/>
                <w:b/>
                <w:sz w:val="20"/>
                <w:rtl/>
              </w:rPr>
              <w:t>ي</w:t>
            </w:r>
            <w:proofErr w:type="gramEnd"/>
            <w:r w:rsidRPr="00D21D4C">
              <w:rPr>
                <w:rFonts w:ascii="Calibri" w:hAnsi="Calibri" w:cs="Calibri"/>
                <w:b/>
                <w:sz w:val="20"/>
                <w:rtl/>
              </w:rPr>
              <w:t xml:space="preserve">   ن   م   و</w:t>
            </w:r>
          </w:p>
        </w:tc>
        <w:tc>
          <w:tcPr>
            <w:tcW w:w="2600" w:type="dxa"/>
            <w:shd w:val="clear" w:color="D9E2F3" w:fill="D9E2F3"/>
            <w:vAlign w:val="center"/>
          </w:tcPr>
          <w:p w14:paraId="638A3082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2600" w:type="dxa"/>
            <w:shd w:val="clear" w:color="D9E2F3" w:fill="D9E2F3"/>
            <w:vAlign w:val="center"/>
          </w:tcPr>
          <w:p w14:paraId="4773CA89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5200" w:type="dxa"/>
            <w:shd w:val="clear" w:color="D9E2F3" w:fill="D9E2F3"/>
            <w:vAlign w:val="center"/>
          </w:tcPr>
          <w:p w14:paraId="402DC568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</w:tr>
      <w:tr w:rsidR="00D21D4C" w:rsidRPr="00D21D4C" w14:paraId="1937E657" w14:textId="77777777" w:rsidTr="00D21D4C">
        <w:tc>
          <w:tcPr>
            <w:tcW w:w="900" w:type="dxa"/>
            <w:vAlign w:val="center"/>
          </w:tcPr>
          <w:p w14:paraId="572B3BBC" w14:textId="433DF428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ي</w:t>
            </w:r>
          </w:p>
        </w:tc>
        <w:tc>
          <w:tcPr>
            <w:tcW w:w="2600" w:type="dxa"/>
            <w:vAlign w:val="center"/>
          </w:tcPr>
          <w:p w14:paraId="309F7284" w14:textId="3ACC8224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مَن يَقُولُ</w:t>
            </w:r>
          </w:p>
        </w:tc>
        <w:tc>
          <w:tcPr>
            <w:tcW w:w="2600" w:type="dxa"/>
            <w:vAlign w:val="center"/>
          </w:tcPr>
          <w:p w14:paraId="6FF8F5E9" w14:textId="7D0EC28F" w:rsidR="00D21D4C" w:rsidRPr="00C545B4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وَبَرۡقٌ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</w:t>
            </w: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يَجۡعَلُونَ</w:t>
            </w:r>
            <w:proofErr w:type="spellEnd"/>
          </w:p>
        </w:tc>
        <w:tc>
          <w:tcPr>
            <w:tcW w:w="5200" w:type="dxa"/>
            <w:vAlign w:val="center"/>
          </w:tcPr>
          <w:p w14:paraId="3CFEE22E" w14:textId="65A4FE54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who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says”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2:8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“and lightning. They put…” — al-Baqarah 2:19</w:t>
            </w:r>
          </w:p>
        </w:tc>
      </w:tr>
      <w:tr w:rsidR="00D21D4C" w:rsidRPr="00D21D4C" w14:paraId="3F6D1266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108C531A" w14:textId="31970112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ي</w:t>
            </w:r>
          </w:p>
        </w:tc>
        <w:tc>
          <w:tcPr>
            <w:tcW w:w="2600" w:type="dxa"/>
            <w:vAlign w:val="center"/>
          </w:tcPr>
          <w:p w14:paraId="725CC876" w14:textId="0910D8AC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مَن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يَشَآءُ</w:t>
            </w:r>
            <w:proofErr w:type="spellEnd"/>
          </w:p>
        </w:tc>
        <w:tc>
          <w:tcPr>
            <w:tcW w:w="2600" w:type="dxa"/>
            <w:vAlign w:val="center"/>
          </w:tcPr>
          <w:p w14:paraId="6C8343A9" w14:textId="5CCF92C9" w:rsidR="00D21D4C" w:rsidRPr="00C545B4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لِقَوۡمٍ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</w:t>
            </w: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يُؤۡمِنُونَ</w:t>
            </w:r>
            <w:proofErr w:type="spellEnd"/>
          </w:p>
        </w:tc>
        <w:tc>
          <w:tcPr>
            <w:tcW w:w="5200" w:type="dxa"/>
            <w:vAlign w:val="center"/>
          </w:tcPr>
          <w:p w14:paraId="02C7A0B6" w14:textId="68FB4575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whom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He wills”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2:105  (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madd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proofErr w:type="gramStart"/>
            <w:r w:rsidRPr="007F07CB">
              <w:rPr>
                <w:rFonts w:ascii="Calibri" w:hAnsi="Calibri" w:cs="Calibri"/>
                <w:sz w:val="20"/>
              </w:rPr>
              <w:t>muttaṣil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>)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“for a people who believe”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Anʿām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6:99</w:t>
            </w:r>
          </w:p>
        </w:tc>
      </w:tr>
      <w:tr w:rsidR="00D21D4C" w:rsidRPr="00D21D4C" w14:paraId="7FA35DF3" w14:textId="77777777" w:rsidTr="00D21D4C">
        <w:tc>
          <w:tcPr>
            <w:tcW w:w="900" w:type="dxa"/>
            <w:vAlign w:val="center"/>
          </w:tcPr>
          <w:p w14:paraId="5667BA4F" w14:textId="414EB547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ي</w:t>
            </w:r>
          </w:p>
        </w:tc>
        <w:tc>
          <w:tcPr>
            <w:tcW w:w="2600" w:type="dxa"/>
            <w:vAlign w:val="center"/>
          </w:tcPr>
          <w:p w14:paraId="64633EB7" w14:textId="676D2924" w:rsidR="00D21D4C" w:rsidRPr="00D21D4C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فَمَن </w:t>
            </w: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يَعۡمَلۡ</w:t>
            </w:r>
            <w:proofErr w:type="spellEnd"/>
          </w:p>
        </w:tc>
        <w:tc>
          <w:tcPr>
            <w:tcW w:w="2600" w:type="dxa"/>
            <w:vAlign w:val="center"/>
          </w:tcPr>
          <w:p w14:paraId="4E69E066" w14:textId="7F52FAD9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يَوۡمَئِذٍ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يَصۡدُرُ</w:t>
            </w:r>
            <w:proofErr w:type="spellEnd"/>
          </w:p>
        </w:tc>
        <w:tc>
          <w:tcPr>
            <w:tcW w:w="5200" w:type="dxa"/>
            <w:vAlign w:val="center"/>
          </w:tcPr>
          <w:p w14:paraId="4ED294CD" w14:textId="0A660FE1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So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whoever does”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az-Zalzalah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99:7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“That Day, the people will depart”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az-Zalzalah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99:6</w:t>
            </w:r>
          </w:p>
        </w:tc>
      </w:tr>
      <w:tr w:rsidR="00D21D4C" w:rsidRPr="00D21D4C" w14:paraId="4E144586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39583F8B" w14:textId="27309F83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ن</w:t>
            </w:r>
          </w:p>
        </w:tc>
        <w:tc>
          <w:tcPr>
            <w:tcW w:w="2600" w:type="dxa"/>
            <w:vAlign w:val="center"/>
          </w:tcPr>
          <w:p w14:paraId="098A928A" w14:textId="0F643584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إِن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نَّشَأۡ</w:t>
            </w:r>
            <w:proofErr w:type="spellEnd"/>
          </w:p>
        </w:tc>
        <w:tc>
          <w:tcPr>
            <w:tcW w:w="2600" w:type="dxa"/>
            <w:vAlign w:val="center"/>
          </w:tcPr>
          <w:p w14:paraId="24245FD9" w14:textId="7F274DE7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يَوۡمَئِذٍ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نَّاعِمَةٌ</w:t>
            </w:r>
          </w:p>
        </w:tc>
        <w:tc>
          <w:tcPr>
            <w:tcW w:w="5200" w:type="dxa"/>
            <w:vAlign w:val="center"/>
          </w:tcPr>
          <w:p w14:paraId="227DC5A6" w14:textId="1641B08A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“If We willed” — ash-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Shuʿarāʾ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26:4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“that Day, will show pleasure”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Ghāshiyah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88:8</w:t>
            </w:r>
          </w:p>
        </w:tc>
      </w:tr>
      <w:tr w:rsidR="00D21D4C" w:rsidRPr="00D21D4C" w14:paraId="2C11EC35" w14:textId="77777777" w:rsidTr="00D21D4C">
        <w:tc>
          <w:tcPr>
            <w:tcW w:w="900" w:type="dxa"/>
            <w:vAlign w:val="center"/>
          </w:tcPr>
          <w:p w14:paraId="7ABC05CF" w14:textId="08191BA0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ن</w:t>
            </w:r>
          </w:p>
        </w:tc>
        <w:tc>
          <w:tcPr>
            <w:tcW w:w="2600" w:type="dxa"/>
            <w:vAlign w:val="center"/>
          </w:tcPr>
          <w:p w14:paraId="1A37D821" w14:textId="46456B98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لَن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نَّصۡبِرَ</w:t>
            </w:r>
            <w:proofErr w:type="spellEnd"/>
          </w:p>
        </w:tc>
        <w:tc>
          <w:tcPr>
            <w:tcW w:w="2600" w:type="dxa"/>
            <w:vAlign w:val="center"/>
          </w:tcPr>
          <w:p w14:paraId="6B6B1C43" w14:textId="5B0A60A0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حِطَّةٌ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نَّغۡفِرۡ</w:t>
            </w:r>
            <w:proofErr w:type="spellEnd"/>
          </w:p>
        </w:tc>
        <w:tc>
          <w:tcPr>
            <w:tcW w:w="5200" w:type="dxa"/>
            <w:vAlign w:val="center"/>
          </w:tcPr>
          <w:p w14:paraId="072831FA" w14:textId="7FD72E9B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we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can never endure”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2:61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“‘Relieve us’ — We will forgive” — al-Baqarah 2:58</w:t>
            </w:r>
          </w:p>
        </w:tc>
      </w:tr>
      <w:tr w:rsidR="00D21D4C" w:rsidRPr="00D21D4C" w14:paraId="62230836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469F836C" w14:textId="7D23DCB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ن</w:t>
            </w:r>
          </w:p>
        </w:tc>
        <w:tc>
          <w:tcPr>
            <w:tcW w:w="2600" w:type="dxa"/>
            <w:vAlign w:val="center"/>
          </w:tcPr>
          <w:p w14:paraId="70819BBA" w14:textId="341674DF" w:rsidR="00D21D4C" w:rsidRPr="00D21D4C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مِن نَّذِيرٍ</w:t>
            </w:r>
          </w:p>
        </w:tc>
        <w:tc>
          <w:tcPr>
            <w:tcW w:w="2600" w:type="dxa"/>
            <w:vAlign w:val="center"/>
          </w:tcPr>
          <w:p w14:paraId="37401213" w14:textId="320C865D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مَلِكًا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نُّقَٰتِلۡ</w:t>
            </w:r>
            <w:proofErr w:type="spellEnd"/>
          </w:p>
        </w:tc>
        <w:tc>
          <w:tcPr>
            <w:tcW w:w="5200" w:type="dxa"/>
            <w:vAlign w:val="center"/>
          </w:tcPr>
          <w:p w14:paraId="30024522" w14:textId="5A42F3F1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warner”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34:44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king, and we will fight” — al-Baqarah 2:246</w:t>
            </w:r>
          </w:p>
        </w:tc>
      </w:tr>
      <w:tr w:rsidR="00D21D4C" w:rsidRPr="00D21D4C" w14:paraId="7D3247F7" w14:textId="77777777" w:rsidTr="00D21D4C">
        <w:tc>
          <w:tcPr>
            <w:tcW w:w="900" w:type="dxa"/>
            <w:vAlign w:val="center"/>
          </w:tcPr>
          <w:p w14:paraId="74FED7CE" w14:textId="7604FF53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600" w:type="dxa"/>
            <w:vAlign w:val="center"/>
          </w:tcPr>
          <w:p w14:paraId="6FA9F205" w14:textId="38C3FA8E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مَّسَدٍ</w:t>
            </w:r>
          </w:p>
        </w:tc>
        <w:tc>
          <w:tcPr>
            <w:tcW w:w="2600" w:type="dxa"/>
            <w:vAlign w:val="center"/>
          </w:tcPr>
          <w:p w14:paraId="65B69124" w14:textId="6E3797CF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صِرَٰطٍ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مُّسۡتَقِيمٍ</w:t>
            </w:r>
            <w:proofErr w:type="spellEnd"/>
          </w:p>
        </w:tc>
        <w:tc>
          <w:tcPr>
            <w:tcW w:w="5200" w:type="dxa"/>
            <w:vAlign w:val="center"/>
          </w:tcPr>
          <w:p w14:paraId="27EAFE80" w14:textId="5A0B8E0D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[twisted] fiber” — al-Masad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111:5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straight path” — al-Baqarah 2:142</w:t>
            </w:r>
          </w:p>
        </w:tc>
      </w:tr>
      <w:tr w:rsidR="00D21D4C" w:rsidRPr="00D21D4C" w14:paraId="05F078B5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0CFFDC46" w14:textId="15760144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600" w:type="dxa"/>
            <w:vAlign w:val="center"/>
          </w:tcPr>
          <w:p w14:paraId="4EB2218D" w14:textId="6B1B41D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مَّرۡقَدِنَا</w:t>
            </w:r>
            <w:proofErr w:type="spellEnd"/>
          </w:p>
        </w:tc>
        <w:tc>
          <w:tcPr>
            <w:tcW w:w="2600" w:type="dxa"/>
            <w:vAlign w:val="center"/>
          </w:tcPr>
          <w:p w14:paraId="22BDF9F0" w14:textId="3E40D507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عَذَابًا مُّهِينًا</w:t>
            </w:r>
          </w:p>
        </w:tc>
        <w:tc>
          <w:tcPr>
            <w:tcW w:w="5200" w:type="dxa"/>
            <w:vAlign w:val="center"/>
          </w:tcPr>
          <w:p w14:paraId="6D2A2C40" w14:textId="75256914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our sleeping place”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Yā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Sīn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36:52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humiliating punishment” — an-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4:102</w:t>
            </w:r>
          </w:p>
        </w:tc>
      </w:tr>
      <w:tr w:rsidR="00D21D4C" w:rsidRPr="00D21D4C" w14:paraId="2968DC51" w14:textId="77777777" w:rsidTr="00D21D4C">
        <w:tc>
          <w:tcPr>
            <w:tcW w:w="900" w:type="dxa"/>
            <w:vAlign w:val="center"/>
          </w:tcPr>
          <w:p w14:paraId="75536921" w14:textId="373D2332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م</w:t>
            </w:r>
          </w:p>
        </w:tc>
        <w:tc>
          <w:tcPr>
            <w:tcW w:w="2600" w:type="dxa"/>
            <w:vAlign w:val="center"/>
          </w:tcPr>
          <w:p w14:paraId="1BF50BBB" w14:textId="4EF7FCE1" w:rsidR="00D21D4C" w:rsidRPr="00D21D4C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مِن مَّحِيصٍ</w:t>
            </w:r>
          </w:p>
        </w:tc>
        <w:tc>
          <w:tcPr>
            <w:tcW w:w="2600" w:type="dxa"/>
            <w:vAlign w:val="center"/>
          </w:tcPr>
          <w:p w14:paraId="22CFB869" w14:textId="273AFA5F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قَوۡلًا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مَّعۡرُوفًا</w:t>
            </w:r>
            <w:proofErr w:type="spellEnd"/>
          </w:p>
        </w:tc>
        <w:tc>
          <w:tcPr>
            <w:tcW w:w="5200" w:type="dxa"/>
            <w:vAlign w:val="center"/>
          </w:tcPr>
          <w:p w14:paraId="15E265D2" w14:textId="00B02D49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place of escape”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Qāf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50:36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“an appropriate word” — al-Baqarah 2:235</w:t>
            </w:r>
          </w:p>
        </w:tc>
      </w:tr>
      <w:tr w:rsidR="00D21D4C" w:rsidRPr="00D21D4C" w14:paraId="5462B505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36D8DDA7" w14:textId="73D5AFCC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و</w:t>
            </w:r>
          </w:p>
        </w:tc>
        <w:tc>
          <w:tcPr>
            <w:tcW w:w="2600" w:type="dxa"/>
            <w:vAlign w:val="center"/>
          </w:tcPr>
          <w:p w14:paraId="38BC1B6C" w14:textId="20403A13" w:rsidR="00D21D4C" w:rsidRPr="00D21D4C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مِن وَالٍ</w:t>
            </w:r>
          </w:p>
        </w:tc>
        <w:tc>
          <w:tcPr>
            <w:tcW w:w="2600" w:type="dxa"/>
            <w:vAlign w:val="center"/>
          </w:tcPr>
          <w:p w14:paraId="2374CA37" w14:textId="458D0E85" w:rsidR="00D21D4C" w:rsidRPr="00C545B4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بِعَذَابٍ وَاقِعٍ</w:t>
            </w:r>
          </w:p>
        </w:tc>
        <w:tc>
          <w:tcPr>
            <w:tcW w:w="5200" w:type="dxa"/>
            <w:vAlign w:val="center"/>
          </w:tcPr>
          <w:p w14:paraId="527E5A80" w14:textId="02F2AB07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protector”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13:11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“for a punishment bound to happen”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Maʿārij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70:1</w:t>
            </w:r>
          </w:p>
        </w:tc>
      </w:tr>
      <w:tr w:rsidR="00D21D4C" w:rsidRPr="00D21D4C" w14:paraId="275FCD31" w14:textId="77777777" w:rsidTr="00D21D4C">
        <w:tc>
          <w:tcPr>
            <w:tcW w:w="900" w:type="dxa"/>
            <w:vAlign w:val="center"/>
          </w:tcPr>
          <w:p w14:paraId="69C75675" w14:textId="2E61079C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و</w:t>
            </w:r>
          </w:p>
        </w:tc>
        <w:tc>
          <w:tcPr>
            <w:tcW w:w="2600" w:type="dxa"/>
            <w:vAlign w:val="center"/>
          </w:tcPr>
          <w:p w14:paraId="1F4CB7F3" w14:textId="08F461BE" w:rsidR="00D21D4C" w:rsidRPr="00D21D4C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مِن وَلِىٍّ</w:t>
            </w:r>
          </w:p>
        </w:tc>
        <w:tc>
          <w:tcPr>
            <w:tcW w:w="2600" w:type="dxa"/>
            <w:vAlign w:val="center"/>
          </w:tcPr>
          <w:p w14:paraId="5D3998E7" w14:textId="2DE085EE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جَنَّٰتٍ وَعُيُونٍ</w:t>
            </w:r>
          </w:p>
        </w:tc>
        <w:tc>
          <w:tcPr>
            <w:tcW w:w="5200" w:type="dxa"/>
            <w:vAlign w:val="center"/>
          </w:tcPr>
          <w:p w14:paraId="05ABB588" w14:textId="5480C897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protector”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2:107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“gardens and springs” — ad-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Dukhān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44:52</w:t>
            </w:r>
          </w:p>
        </w:tc>
      </w:tr>
      <w:tr w:rsidR="00D21D4C" w:rsidRPr="00D21D4C" w14:paraId="256C9E16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14F9FC7" w14:textId="6B9C28B0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و</w:t>
            </w:r>
          </w:p>
        </w:tc>
        <w:tc>
          <w:tcPr>
            <w:tcW w:w="2600" w:type="dxa"/>
            <w:vAlign w:val="center"/>
          </w:tcPr>
          <w:p w14:paraId="06B15A02" w14:textId="682B6465" w:rsidR="00D21D4C" w:rsidRPr="00D21D4C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مِن وَاقٍ</w:t>
            </w:r>
          </w:p>
        </w:tc>
        <w:tc>
          <w:tcPr>
            <w:tcW w:w="2600" w:type="dxa"/>
            <w:vAlign w:val="center"/>
          </w:tcPr>
          <w:p w14:paraId="5CD6A17E" w14:textId="30FDA5D4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غِشَٰوَةٌ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وَلَهُمۡ</w:t>
            </w:r>
            <w:proofErr w:type="spellEnd"/>
          </w:p>
        </w:tc>
        <w:tc>
          <w:tcPr>
            <w:tcW w:w="5200" w:type="dxa"/>
            <w:vAlign w:val="center"/>
          </w:tcPr>
          <w:p w14:paraId="30FE4367" w14:textId="63E9C90A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no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protector” —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13:34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veil. And for them…” — al-Baqarah 2:7</w:t>
            </w:r>
          </w:p>
        </w:tc>
      </w:tr>
      <w:tr w:rsidR="00D21D4C" w:rsidRPr="00D21D4C" w14:paraId="43E335D2" w14:textId="77777777" w:rsidTr="00D21D4C">
        <w:tc>
          <w:tcPr>
            <w:tcW w:w="900" w:type="dxa"/>
            <w:shd w:val="clear" w:color="D9E2F3" w:fill="D9E2F3"/>
            <w:vAlign w:val="center"/>
          </w:tcPr>
          <w:p w14:paraId="52F97966" w14:textId="1AD26179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  <w:r w:rsidRPr="00D21D4C">
              <w:rPr>
                <w:rFonts w:ascii="Calibri" w:hAnsi="Calibri" w:cs="Calibri"/>
                <w:b/>
                <w:sz w:val="20"/>
                <w:rtl/>
              </w:rPr>
              <w:t>إدغام بغير غنة</w:t>
            </w:r>
            <w:r w:rsidRPr="00D21D4C">
              <w:rPr>
                <w:rFonts w:ascii="Calibri" w:hAnsi="Calibri" w:cs="Calibri"/>
                <w:b/>
                <w:sz w:val="20"/>
              </w:rPr>
              <w:t xml:space="preserve"> — Without </w:t>
            </w:r>
            <w:proofErr w:type="spellStart"/>
            <w:proofErr w:type="gramStart"/>
            <w:r w:rsidRPr="00D21D4C">
              <w:rPr>
                <w:rFonts w:ascii="Calibri" w:hAnsi="Calibri" w:cs="Calibri"/>
                <w:b/>
                <w:sz w:val="20"/>
              </w:rPr>
              <w:t>Ghunna</w:t>
            </w:r>
            <w:proofErr w:type="spellEnd"/>
            <w:r w:rsidRPr="00D21D4C">
              <w:rPr>
                <w:rFonts w:ascii="Calibri" w:hAnsi="Calibri" w:cs="Calibri"/>
                <w:b/>
                <w:sz w:val="20"/>
              </w:rPr>
              <w:t xml:space="preserve">:  </w:t>
            </w:r>
            <w:r w:rsidRPr="00D21D4C">
              <w:rPr>
                <w:rFonts w:ascii="Calibri" w:hAnsi="Calibri" w:cs="Calibri"/>
                <w:b/>
                <w:sz w:val="20"/>
                <w:rtl/>
              </w:rPr>
              <w:t>ل</w:t>
            </w:r>
            <w:proofErr w:type="gramEnd"/>
            <w:r w:rsidRPr="00D21D4C">
              <w:rPr>
                <w:rFonts w:ascii="Calibri" w:hAnsi="Calibri" w:cs="Calibri"/>
                <w:b/>
                <w:sz w:val="20"/>
                <w:rtl/>
              </w:rPr>
              <w:t xml:space="preserve">   ر</w:t>
            </w:r>
          </w:p>
        </w:tc>
        <w:tc>
          <w:tcPr>
            <w:tcW w:w="2600" w:type="dxa"/>
            <w:shd w:val="clear" w:color="D9E2F3" w:fill="D9E2F3"/>
            <w:vAlign w:val="center"/>
          </w:tcPr>
          <w:p w14:paraId="47B31BDD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2600" w:type="dxa"/>
            <w:shd w:val="clear" w:color="D9E2F3" w:fill="D9E2F3"/>
            <w:vAlign w:val="center"/>
          </w:tcPr>
          <w:p w14:paraId="3D40D702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5200" w:type="dxa"/>
            <w:shd w:val="clear" w:color="D9E2F3" w:fill="D9E2F3"/>
            <w:vAlign w:val="center"/>
          </w:tcPr>
          <w:p w14:paraId="7B854CE0" w14:textId="77777777" w:rsidR="00D21D4C" w:rsidRPr="00D21D4C" w:rsidRDefault="00D21D4C" w:rsidP="00D21D4C">
            <w:pPr>
              <w:rPr>
                <w:rFonts w:ascii="Calibri" w:hAnsi="Calibri" w:cs="Calibri"/>
                <w:b/>
                <w:sz w:val="20"/>
              </w:rPr>
            </w:pPr>
          </w:p>
        </w:tc>
      </w:tr>
      <w:tr w:rsidR="00D21D4C" w:rsidRPr="00D21D4C" w14:paraId="3D4F6E40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7E948A48" w14:textId="13F21475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ل</w:t>
            </w:r>
          </w:p>
        </w:tc>
        <w:tc>
          <w:tcPr>
            <w:tcW w:w="2600" w:type="dxa"/>
            <w:vAlign w:val="center"/>
          </w:tcPr>
          <w:p w14:paraId="2389F9EC" w14:textId="49079A81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لَّدُنۡهُ</w:t>
            </w:r>
            <w:proofErr w:type="spellEnd"/>
          </w:p>
        </w:tc>
        <w:tc>
          <w:tcPr>
            <w:tcW w:w="2600" w:type="dxa"/>
            <w:vAlign w:val="center"/>
          </w:tcPr>
          <w:p w14:paraId="7F459FAF" w14:textId="6C984FB5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هُدًى </w:t>
            </w: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لِّلۡمُتَّقِينَ</w:t>
            </w:r>
            <w:proofErr w:type="spellEnd"/>
          </w:p>
        </w:tc>
        <w:tc>
          <w:tcPr>
            <w:tcW w:w="5200" w:type="dxa"/>
            <w:vAlign w:val="center"/>
          </w:tcPr>
          <w:p w14:paraId="2D0BEB52" w14:textId="0C932C52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Him”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18:2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guidance for those conscious of Allah”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2:2  (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lām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qamariyyah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>)</w:t>
            </w:r>
          </w:p>
        </w:tc>
      </w:tr>
      <w:tr w:rsidR="00D21D4C" w:rsidRPr="00D21D4C" w14:paraId="41AD0981" w14:textId="77777777" w:rsidTr="00D21D4C">
        <w:tc>
          <w:tcPr>
            <w:tcW w:w="900" w:type="dxa"/>
            <w:vAlign w:val="center"/>
          </w:tcPr>
          <w:p w14:paraId="2B454F57" w14:textId="6EB6BB47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ل</w:t>
            </w:r>
          </w:p>
        </w:tc>
        <w:tc>
          <w:tcPr>
            <w:tcW w:w="2600" w:type="dxa"/>
            <w:vAlign w:val="center"/>
          </w:tcPr>
          <w:p w14:paraId="1D017807" w14:textId="043B31F2" w:rsidR="00D21D4C" w:rsidRPr="00D21D4C" w:rsidRDefault="007F07CB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وَلَٰكِن لَّا</w:t>
            </w:r>
          </w:p>
        </w:tc>
        <w:tc>
          <w:tcPr>
            <w:tcW w:w="2600" w:type="dxa"/>
            <w:vAlign w:val="center"/>
          </w:tcPr>
          <w:p w14:paraId="5C665997" w14:textId="0F656AF0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وَيۡلٌ</w:t>
            </w:r>
            <w:proofErr w:type="spellEnd"/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لِّكُلِّ</w:t>
            </w:r>
          </w:p>
        </w:tc>
        <w:tc>
          <w:tcPr>
            <w:tcW w:w="5200" w:type="dxa"/>
            <w:vAlign w:val="center"/>
          </w:tcPr>
          <w:p w14:paraId="5D87E6C5" w14:textId="57F36271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but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they perceive [it] not”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2:12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“Woe to every…”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Humazah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104:1</w:t>
            </w:r>
          </w:p>
        </w:tc>
      </w:tr>
      <w:tr w:rsidR="00D21D4C" w:rsidRPr="00D21D4C" w14:paraId="7B482033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26526FF5" w14:textId="12828A8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ل</w:t>
            </w:r>
          </w:p>
        </w:tc>
        <w:tc>
          <w:tcPr>
            <w:tcW w:w="2600" w:type="dxa"/>
            <w:vAlign w:val="center"/>
          </w:tcPr>
          <w:p w14:paraId="439DD887" w14:textId="350987CE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لَّدُنَّا</w:t>
            </w:r>
          </w:p>
        </w:tc>
        <w:tc>
          <w:tcPr>
            <w:tcW w:w="2600" w:type="dxa"/>
            <w:vAlign w:val="center"/>
          </w:tcPr>
          <w:p w14:paraId="19889AAC" w14:textId="3F517A2F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هُدًى لِّلنَّاسِ</w:t>
            </w:r>
          </w:p>
        </w:tc>
        <w:tc>
          <w:tcPr>
            <w:tcW w:w="5200" w:type="dxa"/>
            <w:vAlign w:val="center"/>
          </w:tcPr>
          <w:p w14:paraId="28A273FB" w14:textId="5D42383C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Us”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18:65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“a guidance for the people”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2:185  (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lām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shamsiyyah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>)</w:t>
            </w:r>
          </w:p>
        </w:tc>
      </w:tr>
      <w:tr w:rsidR="00D21D4C" w:rsidRPr="00D21D4C" w14:paraId="2BE1C3DF" w14:textId="77777777" w:rsidTr="00D21D4C">
        <w:tc>
          <w:tcPr>
            <w:tcW w:w="900" w:type="dxa"/>
            <w:vAlign w:val="center"/>
          </w:tcPr>
          <w:p w14:paraId="19083153" w14:textId="50743900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lastRenderedPageBreak/>
              <w:t>ر</w:t>
            </w:r>
          </w:p>
        </w:tc>
        <w:tc>
          <w:tcPr>
            <w:tcW w:w="2600" w:type="dxa"/>
            <w:vAlign w:val="center"/>
          </w:tcPr>
          <w:p w14:paraId="6A590D19" w14:textId="15BBA1B9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رَّبِّهِمۡ</w:t>
            </w:r>
            <w:proofErr w:type="spellEnd"/>
          </w:p>
        </w:tc>
        <w:tc>
          <w:tcPr>
            <w:tcW w:w="2600" w:type="dxa"/>
            <w:vAlign w:val="center"/>
          </w:tcPr>
          <w:p w14:paraId="75587103" w14:textId="46CB7D85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غَفُورٌ رَّحِيمٌ</w:t>
            </w:r>
          </w:p>
        </w:tc>
        <w:tc>
          <w:tcPr>
            <w:tcW w:w="5200" w:type="dxa"/>
            <w:vAlign w:val="center"/>
          </w:tcPr>
          <w:p w14:paraId="5CF486BC" w14:textId="3145AB21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their Lord” — al-Baqarah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2:5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“Forgiving and Merciful” — al-Baqarah 2:173</w:t>
            </w:r>
          </w:p>
        </w:tc>
      </w:tr>
      <w:tr w:rsidR="00D21D4C" w:rsidRPr="00D21D4C" w14:paraId="744C0F7F" w14:textId="77777777" w:rsidTr="00D21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  <w:vAlign w:val="center"/>
          </w:tcPr>
          <w:p w14:paraId="0F24193B" w14:textId="58C2F0E5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ر</w:t>
            </w:r>
          </w:p>
        </w:tc>
        <w:tc>
          <w:tcPr>
            <w:tcW w:w="2600" w:type="dxa"/>
            <w:vAlign w:val="center"/>
          </w:tcPr>
          <w:p w14:paraId="76E8B064" w14:textId="49A06E36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مِن رَّسُولٍ</w:t>
            </w:r>
          </w:p>
        </w:tc>
        <w:tc>
          <w:tcPr>
            <w:tcW w:w="2600" w:type="dxa"/>
            <w:vAlign w:val="center"/>
          </w:tcPr>
          <w:p w14:paraId="57C3E2DD" w14:textId="676640F4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رَءُوفٌ رَّحِيمٌ</w:t>
            </w:r>
          </w:p>
        </w:tc>
        <w:tc>
          <w:tcPr>
            <w:tcW w:w="5200" w:type="dxa"/>
            <w:vAlign w:val="center"/>
          </w:tcPr>
          <w:p w14:paraId="10E31FEA" w14:textId="40A062C5" w:rsidR="00D21D4C" w:rsidRPr="00D21D4C" w:rsidRDefault="007F07CB" w:rsidP="00D21D4C">
            <w:pPr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messenger”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Ḥajj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22:52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“Kind and Merciful” — at-Tawbah 9:117</w:t>
            </w:r>
          </w:p>
        </w:tc>
      </w:tr>
      <w:tr w:rsidR="00D21D4C" w:rsidRPr="00D21D4C" w14:paraId="359039FF" w14:textId="77777777" w:rsidTr="00D21D4C">
        <w:tc>
          <w:tcPr>
            <w:tcW w:w="900" w:type="dxa"/>
            <w:vAlign w:val="center"/>
          </w:tcPr>
          <w:p w14:paraId="24FB83E2" w14:textId="415576AA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6"/>
              </w:rPr>
            </w:pPr>
            <w:r w:rsidRPr="00D21D4C">
              <w:rPr>
                <w:rFonts w:ascii="KFGQPC HAFS Uthmanic Script" w:hAnsi="KFGQPC HAFS Uthmanic Script" w:cs="KFGQPC HAFS Uthmanic Script"/>
                <w:sz w:val="36"/>
                <w:rtl/>
              </w:rPr>
              <w:t>ر</w:t>
            </w:r>
          </w:p>
        </w:tc>
        <w:tc>
          <w:tcPr>
            <w:tcW w:w="2600" w:type="dxa"/>
            <w:vAlign w:val="center"/>
          </w:tcPr>
          <w:p w14:paraId="5FFF3B9C" w14:textId="06B636B2" w:rsidR="00D21D4C" w:rsidRPr="00D21D4C" w:rsidRDefault="00D21D4C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D21D4C">
              <w:rPr>
                <w:rFonts w:ascii="KFGQPC HAFS Uthmanic Script" w:hAnsi="KFGQPC HAFS Uthmanic Script" w:cs="KFGQPC HAFS Uthmanic Script"/>
                <w:sz w:val="32"/>
                <w:rtl/>
              </w:rPr>
              <w:t>رِّجَالِكُمۡ</w:t>
            </w:r>
            <w:proofErr w:type="spellEnd"/>
          </w:p>
        </w:tc>
        <w:tc>
          <w:tcPr>
            <w:tcW w:w="2600" w:type="dxa"/>
            <w:vAlign w:val="center"/>
          </w:tcPr>
          <w:p w14:paraId="5D9EA696" w14:textId="3EEF5B80" w:rsidR="00D21D4C" w:rsidRPr="00C545B4" w:rsidRDefault="00C545B4" w:rsidP="00D21D4C">
            <w:pPr>
              <w:rPr>
                <w:rFonts w:ascii="KFGQPC HAFS Uthmanic Script" w:hAnsi="KFGQPC HAFS Uthmanic Script" w:cs="KFGQPC HAFS Uthmanic Script"/>
                <w:sz w:val="32"/>
              </w:rPr>
            </w:pPr>
            <w:r w:rsidRPr="00C545B4">
              <w:rPr>
                <w:rFonts w:ascii="KFGQPC HAFS Uthmanic Script" w:hAnsi="KFGQPC HAFS Uthmanic Script" w:cs="KFGQPC HAFS Uthmanic Script"/>
                <w:sz w:val="32"/>
                <w:rtl/>
              </w:rPr>
              <w:t>غَفُورًا رَّحِيمًا</w:t>
            </w:r>
          </w:p>
        </w:tc>
        <w:tc>
          <w:tcPr>
            <w:tcW w:w="5200" w:type="dxa"/>
            <w:vAlign w:val="center"/>
          </w:tcPr>
          <w:p w14:paraId="2A69BD4F" w14:textId="665A9391" w:rsidR="00D21D4C" w:rsidRPr="00D21D4C" w:rsidRDefault="00D21D4C" w:rsidP="00D21D4C">
            <w:pPr>
              <w:rPr>
                <w:rFonts w:ascii="Calibri" w:hAnsi="Calibri" w:cs="Calibri"/>
                <w:sz w:val="20"/>
              </w:rPr>
            </w:pPr>
            <w:r w:rsidRPr="00D21D4C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your men”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Aḥzāb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D21D4C">
              <w:rPr>
                <w:rFonts w:ascii="Calibri" w:hAnsi="Calibri" w:cs="Calibri"/>
                <w:sz w:val="20"/>
              </w:rPr>
              <w:t>33:40  |</w:t>
            </w:r>
            <w:proofErr w:type="gramEnd"/>
            <w:r w:rsidRPr="00D21D4C">
              <w:rPr>
                <w:rFonts w:ascii="Calibri" w:hAnsi="Calibri" w:cs="Calibri"/>
                <w:sz w:val="20"/>
              </w:rPr>
              <w:t xml:space="preserve">  “Forgiving and Merciful” — al-</w:t>
            </w:r>
            <w:proofErr w:type="spellStart"/>
            <w:r w:rsidRPr="00D21D4C">
              <w:rPr>
                <w:rFonts w:ascii="Calibri" w:hAnsi="Calibri" w:cs="Calibri"/>
                <w:sz w:val="20"/>
              </w:rPr>
              <w:t>Furqān</w:t>
            </w:r>
            <w:proofErr w:type="spellEnd"/>
            <w:r w:rsidRPr="00D21D4C">
              <w:rPr>
                <w:rFonts w:ascii="Calibri" w:hAnsi="Calibri" w:cs="Calibri"/>
                <w:sz w:val="20"/>
              </w:rPr>
              <w:t xml:space="preserve"> 25:70</w:t>
            </w:r>
          </w:p>
        </w:tc>
      </w:tr>
    </w:tbl>
    <w:p w14:paraId="702C4F51" w14:textId="77777777" w:rsidR="00A744DF" w:rsidRDefault="00A744DF" w:rsidP="00D21D4C">
      <w:pPr>
        <w:rPr>
          <w:rtl/>
        </w:rPr>
      </w:pPr>
    </w:p>
    <w:p w14:paraId="7B3B1B10" w14:textId="77777777" w:rsidR="00A744DF" w:rsidRDefault="00A744DF" w:rsidP="00A744DF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br w:type="page"/>
      </w:r>
    </w:p>
    <w:p w14:paraId="216D4D9D" w14:textId="77777777" w:rsidR="00A744DF" w:rsidRDefault="00A744DF" w:rsidP="00A744DF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 w:rsidRPr="00A744DF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lastRenderedPageBreak/>
        <w:t>٣</w:t>
      </w:r>
      <w:r w:rsidRPr="00A744DF">
        <w:rPr>
          <w:rFonts w:ascii="KFGQPC HAFS Uthmanic Script" w:hAnsi="KFGQPC HAFS Uthmanic Script" w:cs="KFGQPC HAFS Uthmanic Script"/>
          <w:b/>
          <w:color w:val="0F4761"/>
          <w:sz w:val="36"/>
        </w:rPr>
        <w:t xml:space="preserve"> </w:t>
      </w:r>
      <w:r w:rsidRPr="00A744DF">
        <w:rPr>
          <w:rFonts w:ascii="Arial" w:hAnsi="Arial" w:cs="Arial"/>
          <w:b/>
          <w:color w:val="0F4761"/>
          <w:sz w:val="36"/>
        </w:rPr>
        <w:t>–</w:t>
      </w:r>
      <w:r w:rsidRPr="00A744DF">
        <w:rPr>
          <w:rFonts w:ascii="KFGQPC HAFS Uthmanic Script" w:hAnsi="KFGQPC HAFS Uthmanic Script" w:cs="KFGQPC HAFS Uthmanic Script"/>
          <w:b/>
          <w:color w:val="0F4761"/>
          <w:sz w:val="36"/>
        </w:rPr>
        <w:t xml:space="preserve"> </w:t>
      </w:r>
      <w:r w:rsidRPr="00A744DF">
        <w:rPr>
          <w:rFonts w:ascii="KFGQPC HAFS Uthmanic Script" w:hAnsi="KFGQPC HAFS Uthmanic Script" w:cs="KFGQPC HAFS Uthmanic Script" w:hint="cs"/>
          <w:b/>
          <w:color w:val="0F4761"/>
          <w:sz w:val="36"/>
          <w:rtl/>
        </w:rPr>
        <w:t>الإخفاء</w:t>
      </w:r>
      <w:r w:rsidRPr="00A744DF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t xml:space="preserve"> </w:t>
      </w:r>
      <w:r w:rsidRPr="00A744DF">
        <w:rPr>
          <w:rFonts w:ascii="KFGQPC HAFS Uthmanic Script" w:hAnsi="KFGQPC HAFS Uthmanic Script" w:cs="KFGQPC HAFS Uthmanic Script" w:hint="cs"/>
          <w:b/>
          <w:color w:val="0F4761"/>
          <w:sz w:val="36"/>
          <w:rtl/>
        </w:rPr>
        <w:t>الحقيقي</w:t>
      </w:r>
    </w:p>
    <w:p w14:paraId="7D7DFA64" w14:textId="77777777" w:rsidR="00A744DF" w:rsidRDefault="00A744DF" w:rsidP="00A744DF">
      <w:pPr>
        <w:jc w:val="center"/>
        <w:rPr>
          <w:rFonts w:ascii="Calibri" w:hAnsi="Calibri" w:cs="Calibri"/>
          <w:sz w:val="22"/>
        </w:rPr>
      </w:pPr>
      <w:proofErr w:type="spellStart"/>
      <w:r w:rsidRPr="00A744DF">
        <w:rPr>
          <w:rFonts w:ascii="Calibri" w:hAnsi="Calibri" w:cs="Calibri"/>
          <w:sz w:val="22"/>
        </w:rPr>
        <w:t>Ikhfāʾ</w:t>
      </w:r>
      <w:proofErr w:type="spellEnd"/>
      <w:r w:rsidRPr="00A744DF">
        <w:rPr>
          <w:rFonts w:ascii="Calibri" w:hAnsi="Calibri" w:cs="Calibri"/>
          <w:sz w:val="22"/>
        </w:rPr>
        <w:t xml:space="preserve"> </w:t>
      </w:r>
      <w:proofErr w:type="spellStart"/>
      <w:r w:rsidRPr="00A744DF">
        <w:rPr>
          <w:rFonts w:ascii="Calibri" w:hAnsi="Calibri" w:cs="Calibri"/>
          <w:sz w:val="22"/>
        </w:rPr>
        <w:t>Ḥaqīqī</w:t>
      </w:r>
      <w:proofErr w:type="spellEnd"/>
      <w:r w:rsidRPr="00A744DF">
        <w:rPr>
          <w:rFonts w:ascii="Calibri" w:hAnsi="Calibri" w:cs="Calibri"/>
          <w:sz w:val="22"/>
        </w:rPr>
        <w:t xml:space="preserve"> — the fifteen letters</w:t>
      </w:r>
    </w:p>
    <w:p w14:paraId="60D0D78F" w14:textId="25A36864" w:rsidR="00B442DD" w:rsidRDefault="00B442DD" w:rsidP="00A744DF">
      <w:pPr>
        <w:jc w:val="center"/>
        <w:rPr>
          <w:rFonts w:ascii="KFGQPC HAFS Uthmanic Script" w:hAnsi="KFGQPC HAFS Uthmanic Script" w:cs="KFGQPC HAFS Uthmanic Script"/>
          <w:sz w:val="28"/>
          <w:rtl/>
        </w:rPr>
      </w:pPr>
      <w:proofErr w:type="spellStart"/>
      <w:r>
        <w:rPr>
          <w:rFonts w:ascii="KFGQPC HAFS Uthmanic Script" w:hAnsi="KFGQPC HAFS Uthmanic Script" w:cs="KFGQPC HAFS Uthmanic Script"/>
          <w:sz w:val="28"/>
          <w:rtl/>
        </w:rPr>
        <w:t>صِفۡ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ذَا ثَنَا </w:t>
      </w:r>
      <w:proofErr w:type="spellStart"/>
      <w:r>
        <w:rPr>
          <w:rFonts w:ascii="KFGQPC HAFS Uthmanic Script" w:hAnsi="KFGQPC HAFS Uthmanic Script" w:cs="KFGQPC HAFS Uthmanic Script"/>
          <w:sz w:val="28"/>
          <w:rtl/>
        </w:rPr>
        <w:t>كَمۡ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جَادَ </w:t>
      </w:r>
      <w:proofErr w:type="spellStart"/>
      <w:r>
        <w:rPr>
          <w:rFonts w:ascii="KFGQPC HAFS Uthmanic Script" w:hAnsi="KFGQPC HAFS Uthmanic Script" w:cs="KFGQPC HAFS Uthmanic Script"/>
          <w:sz w:val="28"/>
          <w:rtl/>
        </w:rPr>
        <w:t>شَخۡصٌ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proofErr w:type="spellStart"/>
      <w:r>
        <w:rPr>
          <w:rFonts w:ascii="KFGQPC HAFS Uthmanic Script" w:hAnsi="KFGQPC HAFS Uthmanic Script" w:cs="KFGQPC HAFS Uthmanic Script"/>
          <w:sz w:val="28"/>
          <w:rtl/>
        </w:rPr>
        <w:t>قَدۡ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proofErr w:type="gramStart"/>
      <w:r>
        <w:rPr>
          <w:rFonts w:ascii="KFGQPC HAFS Uthmanic Script" w:hAnsi="KFGQPC HAFS Uthmanic Script" w:cs="KFGQPC HAFS Uthmanic Script"/>
          <w:sz w:val="28"/>
          <w:rtl/>
        </w:rPr>
        <w:t xml:space="preserve">سَمَا  </w:t>
      </w:r>
      <w:r>
        <w:rPr>
          <w:rFonts w:ascii="Arial" w:hAnsi="Arial" w:cs="Arial" w:hint="cs"/>
          <w:sz w:val="28"/>
          <w:rtl/>
        </w:rPr>
        <w:t>•</w:t>
      </w:r>
      <w:proofErr w:type="gramEnd"/>
      <w:r>
        <w:rPr>
          <w:rFonts w:ascii="KFGQPC HAFS Uthmanic Script" w:hAnsi="KFGQPC HAFS Uthmanic Script" w:cs="KFGQPC HAFS Uthmanic Script"/>
          <w:sz w:val="28"/>
          <w:rtl/>
        </w:rPr>
        <w:t xml:space="preserve">  </w:t>
      </w:r>
      <w:proofErr w:type="spellStart"/>
      <w:r>
        <w:rPr>
          <w:rFonts w:ascii="KFGQPC HAFS Uthmanic Script" w:hAnsi="KFGQPC HAFS Uthmanic Script" w:cs="KFGQPC HAFS Uthmanic Script" w:hint="cs"/>
          <w:sz w:val="28"/>
          <w:rtl/>
        </w:rPr>
        <w:t>دُمۡ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sz w:val="28"/>
          <w:rtl/>
        </w:rPr>
        <w:t>طَيِّبًا</w:t>
      </w:r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proofErr w:type="spellStart"/>
      <w:r>
        <w:rPr>
          <w:rFonts w:ascii="KFGQPC HAFS Uthmanic Script" w:hAnsi="KFGQPC HAFS Uthmanic Script" w:cs="KFGQPC HAFS Uthmanic Script" w:hint="cs"/>
          <w:sz w:val="28"/>
          <w:rtl/>
        </w:rPr>
        <w:t>زِدۡ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sz w:val="28"/>
          <w:rtl/>
        </w:rPr>
        <w:t>فِي</w:t>
      </w:r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sz w:val="28"/>
          <w:rtl/>
        </w:rPr>
        <w:t>تُقًى</w:t>
      </w:r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proofErr w:type="spellStart"/>
      <w:r>
        <w:rPr>
          <w:rFonts w:ascii="KFGQPC HAFS Uthmanic Script" w:hAnsi="KFGQPC HAFS Uthmanic Script" w:cs="KFGQPC HAFS Uthmanic Script" w:hint="cs"/>
          <w:sz w:val="28"/>
          <w:rtl/>
        </w:rPr>
        <w:t>ضَعۡ</w:t>
      </w:r>
      <w:proofErr w:type="spellEnd"/>
      <w:r>
        <w:rPr>
          <w:rFonts w:ascii="KFGQPC HAFS Uthmanic Script" w:hAnsi="KFGQPC HAFS Uthmanic Script" w:cs="KFGQPC HAFS Uthmanic Script"/>
          <w:sz w:val="28"/>
          <w:rtl/>
        </w:rPr>
        <w:t xml:space="preserve"> </w:t>
      </w:r>
      <w:r>
        <w:rPr>
          <w:rFonts w:ascii="KFGQPC HAFS Uthmanic Script" w:hAnsi="KFGQPC HAFS Uthmanic Script" w:cs="KFGQPC HAFS Uthmanic Script" w:hint="cs"/>
          <w:sz w:val="28"/>
          <w:rtl/>
        </w:rPr>
        <w:t>ظَالِمَا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847"/>
        <w:gridCol w:w="2175"/>
        <w:gridCol w:w="2149"/>
        <w:gridCol w:w="4179"/>
      </w:tblGrid>
      <w:tr w:rsidR="00B442DD" w14:paraId="22DF378C" w14:textId="77777777" w:rsidTr="00B44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0" w:type="dxa"/>
          </w:tcPr>
          <w:p w14:paraId="61DC68F9" w14:textId="6FB5DBE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600" w:type="dxa"/>
          </w:tcPr>
          <w:p w14:paraId="5FB40434" w14:textId="7C394676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proofErr w:type="spellStart"/>
            <w:r w:rsidRPr="00B442DD">
              <w:rPr>
                <w:rFonts w:ascii="Calibri" w:hAnsi="Calibri" w:cs="Calibri"/>
                <w:sz w:val="20"/>
              </w:rPr>
              <w:t>Nūn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Sākinah</w:t>
            </w:r>
            <w:proofErr w:type="spellEnd"/>
          </w:p>
        </w:tc>
        <w:tc>
          <w:tcPr>
            <w:tcW w:w="2600" w:type="dxa"/>
          </w:tcPr>
          <w:p w14:paraId="18122060" w14:textId="7F80D46D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proofErr w:type="spellStart"/>
            <w:r w:rsidRPr="00B442DD">
              <w:rPr>
                <w:rFonts w:ascii="Calibri" w:hAnsi="Calibri" w:cs="Calibri"/>
                <w:sz w:val="20"/>
              </w:rPr>
              <w:t>Tanwīn</w:t>
            </w:r>
            <w:proofErr w:type="spellEnd"/>
          </w:p>
        </w:tc>
        <w:tc>
          <w:tcPr>
            <w:tcW w:w="5200" w:type="dxa"/>
          </w:tcPr>
          <w:p w14:paraId="0A70C26B" w14:textId="0C6246C6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B442DD" w14:paraId="21CCCFE8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6862C3EF" w14:textId="3141C01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ص</w:t>
            </w:r>
          </w:p>
        </w:tc>
        <w:tc>
          <w:tcPr>
            <w:tcW w:w="2600" w:type="dxa"/>
          </w:tcPr>
          <w:p w14:paraId="30038C01" w14:textId="4272377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يُنصَرُونَ</w:t>
            </w:r>
          </w:p>
        </w:tc>
        <w:tc>
          <w:tcPr>
            <w:tcW w:w="2600" w:type="dxa"/>
          </w:tcPr>
          <w:p w14:paraId="131ED696" w14:textId="32C6FAF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عَمَلًا صَٰلِحًا</w:t>
            </w:r>
          </w:p>
        </w:tc>
        <w:tc>
          <w:tcPr>
            <w:tcW w:w="5200" w:type="dxa"/>
          </w:tcPr>
          <w:p w14:paraId="211AF244" w14:textId="1697BA8B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will be aided”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2:48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“righteous work”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18:110</w:t>
            </w:r>
          </w:p>
        </w:tc>
      </w:tr>
      <w:tr w:rsidR="00B442DD" w14:paraId="61D4A070" w14:textId="77777777" w:rsidTr="00B442DD">
        <w:tc>
          <w:tcPr>
            <w:tcW w:w="900" w:type="dxa"/>
          </w:tcPr>
          <w:p w14:paraId="4950A968" w14:textId="55DC18E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ص</w:t>
            </w:r>
          </w:p>
        </w:tc>
        <w:tc>
          <w:tcPr>
            <w:tcW w:w="2600" w:type="dxa"/>
          </w:tcPr>
          <w:p w14:paraId="367FE87A" w14:textId="77B4F8F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صَلۡصَٰلٍ</w:t>
            </w:r>
            <w:proofErr w:type="spellEnd"/>
          </w:p>
        </w:tc>
        <w:tc>
          <w:tcPr>
            <w:tcW w:w="2600" w:type="dxa"/>
          </w:tcPr>
          <w:p w14:paraId="64066729" w14:textId="74BEFBE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رِيحًا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صَرۡصَرًا</w:t>
            </w:r>
            <w:proofErr w:type="spellEnd"/>
          </w:p>
        </w:tc>
        <w:tc>
          <w:tcPr>
            <w:tcW w:w="5200" w:type="dxa"/>
          </w:tcPr>
          <w:p w14:paraId="64B07DBD" w14:textId="5DD2E2B3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clay”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Ḥijr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15:26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screaming wind”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Fuṣṣilat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41:16</w:t>
            </w:r>
          </w:p>
        </w:tc>
      </w:tr>
      <w:tr w:rsidR="00B442DD" w14:paraId="744684EB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351BCE4B" w14:textId="7E4FCAC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ص</w:t>
            </w:r>
          </w:p>
        </w:tc>
        <w:tc>
          <w:tcPr>
            <w:tcW w:w="2600" w:type="dxa"/>
          </w:tcPr>
          <w:p w14:paraId="06C5D26A" w14:textId="56227D9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أَن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صَدُّوكُمۡ</w:t>
            </w:r>
            <w:proofErr w:type="spellEnd"/>
          </w:p>
        </w:tc>
        <w:tc>
          <w:tcPr>
            <w:tcW w:w="2600" w:type="dxa"/>
          </w:tcPr>
          <w:p w14:paraId="6E25E4B4" w14:textId="043919A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قَوۡمًا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صَٰلِحِينَ</w:t>
            </w:r>
          </w:p>
        </w:tc>
        <w:tc>
          <w:tcPr>
            <w:tcW w:w="5200" w:type="dxa"/>
          </w:tcPr>
          <w:p w14:paraId="3EC3B012" w14:textId="07FE9B2A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“[for] having obstructed you”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5:2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righteous people”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Yūsuf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12:9</w:t>
            </w:r>
          </w:p>
        </w:tc>
      </w:tr>
      <w:tr w:rsidR="00B442DD" w14:paraId="2E71E1E2" w14:textId="77777777" w:rsidTr="00B442DD">
        <w:tc>
          <w:tcPr>
            <w:tcW w:w="900" w:type="dxa"/>
          </w:tcPr>
          <w:p w14:paraId="5066182B" w14:textId="1C3853D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ذ</w:t>
            </w:r>
          </w:p>
        </w:tc>
        <w:tc>
          <w:tcPr>
            <w:tcW w:w="2600" w:type="dxa"/>
          </w:tcPr>
          <w:p w14:paraId="77B9F991" w14:textId="37F521A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مُنذِرٌ</w:t>
            </w:r>
          </w:p>
        </w:tc>
        <w:tc>
          <w:tcPr>
            <w:tcW w:w="2600" w:type="dxa"/>
          </w:tcPr>
          <w:p w14:paraId="34A8289C" w14:textId="521875C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ظِلٍّ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ذِى</w:t>
            </w:r>
            <w:proofErr w:type="spellEnd"/>
          </w:p>
        </w:tc>
        <w:tc>
          <w:tcPr>
            <w:tcW w:w="5200" w:type="dxa"/>
          </w:tcPr>
          <w:p w14:paraId="322AC91B" w14:textId="269B7CA9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warner”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13:7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shadow [of smoke] having…”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Mursalāt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77:30</w:t>
            </w:r>
          </w:p>
        </w:tc>
      </w:tr>
      <w:tr w:rsidR="00B442DD" w14:paraId="113B84A2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61F3631B" w14:textId="73741D2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ذ</w:t>
            </w:r>
          </w:p>
        </w:tc>
        <w:tc>
          <w:tcPr>
            <w:tcW w:w="2600" w:type="dxa"/>
          </w:tcPr>
          <w:p w14:paraId="512DF200" w14:textId="488EC7D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ذَهَبٍ</w:t>
            </w:r>
          </w:p>
        </w:tc>
        <w:tc>
          <w:tcPr>
            <w:tcW w:w="2600" w:type="dxa"/>
          </w:tcPr>
          <w:p w14:paraId="6AA9D91E" w14:textId="2895745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عَزِيزٌ ذُو</w:t>
            </w:r>
          </w:p>
        </w:tc>
        <w:tc>
          <w:tcPr>
            <w:tcW w:w="5200" w:type="dxa"/>
          </w:tcPr>
          <w:p w14:paraId="10FB3C0D" w14:textId="7B0243DA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gold”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az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-Zukhruf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43:53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“Exalted in Might, Owner of Retribution”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3:4</w:t>
            </w:r>
          </w:p>
        </w:tc>
      </w:tr>
      <w:tr w:rsidR="00B442DD" w14:paraId="1D362CF3" w14:textId="77777777" w:rsidTr="00B442DD">
        <w:tc>
          <w:tcPr>
            <w:tcW w:w="900" w:type="dxa"/>
          </w:tcPr>
          <w:p w14:paraId="335C0063" w14:textId="20F1EC1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ذ</w:t>
            </w:r>
          </w:p>
        </w:tc>
        <w:tc>
          <w:tcPr>
            <w:tcW w:w="2600" w:type="dxa"/>
          </w:tcPr>
          <w:p w14:paraId="6B879F05" w14:textId="7BFA3B5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ذَكَرٍ</w:t>
            </w:r>
          </w:p>
        </w:tc>
        <w:tc>
          <w:tcPr>
            <w:tcW w:w="2600" w:type="dxa"/>
          </w:tcPr>
          <w:p w14:paraId="4CEC607A" w14:textId="49C3596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سِرَاعًا ذَٰلِكَ</w:t>
            </w:r>
          </w:p>
        </w:tc>
        <w:tc>
          <w:tcPr>
            <w:tcW w:w="5200" w:type="dxa"/>
          </w:tcPr>
          <w:p w14:paraId="233E0442" w14:textId="3F9ED75A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male”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Ḥujurāt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49:13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“rapidly; that is a gathering…”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Qāf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50:44</w:t>
            </w:r>
          </w:p>
        </w:tc>
      </w:tr>
      <w:tr w:rsidR="00B442DD" w14:paraId="40349293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42671901" w14:textId="76A683B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ث</w:t>
            </w:r>
          </w:p>
        </w:tc>
        <w:tc>
          <w:tcPr>
            <w:tcW w:w="2600" w:type="dxa"/>
          </w:tcPr>
          <w:p w14:paraId="08371415" w14:textId="7C057C2A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مَنثُورًا</w:t>
            </w:r>
          </w:p>
        </w:tc>
        <w:tc>
          <w:tcPr>
            <w:tcW w:w="2600" w:type="dxa"/>
          </w:tcPr>
          <w:p w14:paraId="440A1F81" w14:textId="3F50D949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مَآءً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ثَجَّاجًا</w:t>
            </w:r>
          </w:p>
        </w:tc>
        <w:tc>
          <w:tcPr>
            <w:tcW w:w="5200" w:type="dxa"/>
          </w:tcPr>
          <w:p w14:paraId="53676257" w14:textId="49C90E51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“dispersed”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Furqān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25:23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“pouring water” — an-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Nabaʾ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78:14</w:t>
            </w:r>
          </w:p>
        </w:tc>
      </w:tr>
      <w:tr w:rsidR="00B442DD" w14:paraId="5035833C" w14:textId="77777777" w:rsidTr="00B442DD">
        <w:tc>
          <w:tcPr>
            <w:tcW w:w="900" w:type="dxa"/>
          </w:tcPr>
          <w:p w14:paraId="3BE7EB9E" w14:textId="268AB98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ث</w:t>
            </w:r>
          </w:p>
        </w:tc>
        <w:tc>
          <w:tcPr>
            <w:tcW w:w="2600" w:type="dxa"/>
          </w:tcPr>
          <w:p w14:paraId="4B46DA8C" w14:textId="32FBD11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ثَمَرَةٍ</w:t>
            </w:r>
          </w:p>
        </w:tc>
        <w:tc>
          <w:tcPr>
            <w:tcW w:w="2600" w:type="dxa"/>
          </w:tcPr>
          <w:p w14:paraId="783B1801" w14:textId="0191854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شِهَابٌ ثَاقِبٌ</w:t>
            </w:r>
          </w:p>
        </w:tc>
        <w:tc>
          <w:tcPr>
            <w:tcW w:w="5200" w:type="dxa"/>
          </w:tcPr>
          <w:p w14:paraId="0E14D4D4" w14:textId="7E532F9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of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fruit”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piercing flame”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aṣ-Ṣāffāt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37:10</w:t>
            </w:r>
          </w:p>
        </w:tc>
      </w:tr>
      <w:tr w:rsidR="00B442DD" w14:paraId="75E4433B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FF873CF" w14:textId="585609E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ث</w:t>
            </w:r>
          </w:p>
        </w:tc>
        <w:tc>
          <w:tcPr>
            <w:tcW w:w="2600" w:type="dxa"/>
          </w:tcPr>
          <w:p w14:paraId="697F8BF6" w14:textId="77C7A0F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أَن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ثَبَّتۡنَٰكَ</w:t>
            </w:r>
            <w:proofErr w:type="spellEnd"/>
          </w:p>
        </w:tc>
        <w:tc>
          <w:tcPr>
            <w:tcW w:w="2600" w:type="dxa"/>
          </w:tcPr>
          <w:p w14:paraId="5D294C4F" w14:textId="4077E63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خَيۡرٌ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ثَوَابًا</w:t>
            </w:r>
          </w:p>
        </w:tc>
        <w:tc>
          <w:tcPr>
            <w:tcW w:w="5200" w:type="dxa"/>
          </w:tcPr>
          <w:p w14:paraId="14615AC7" w14:textId="6689050A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that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We strengthened you”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17:74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“better in reward”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18:44</w:t>
            </w:r>
          </w:p>
        </w:tc>
      </w:tr>
      <w:tr w:rsidR="00B442DD" w14:paraId="4FE88F45" w14:textId="77777777" w:rsidTr="00B442DD">
        <w:tc>
          <w:tcPr>
            <w:tcW w:w="900" w:type="dxa"/>
          </w:tcPr>
          <w:p w14:paraId="50F41E73" w14:textId="319341A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ك</w:t>
            </w:r>
          </w:p>
        </w:tc>
        <w:tc>
          <w:tcPr>
            <w:tcW w:w="2600" w:type="dxa"/>
          </w:tcPr>
          <w:p w14:paraId="404110E5" w14:textId="79496DA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يَنكُثُونَ</w:t>
            </w:r>
          </w:p>
        </w:tc>
        <w:tc>
          <w:tcPr>
            <w:tcW w:w="2600" w:type="dxa"/>
          </w:tcPr>
          <w:p w14:paraId="1B320958" w14:textId="11010B1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كِتَٰبٌ كَرِيمٌ</w:t>
            </w:r>
          </w:p>
        </w:tc>
        <w:tc>
          <w:tcPr>
            <w:tcW w:w="5200" w:type="dxa"/>
          </w:tcPr>
          <w:p w14:paraId="699D3AE0" w14:textId="783E7122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broke their word”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Aʿrāf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7:135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noble letter” — an-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Naml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27:29</w:t>
            </w:r>
          </w:p>
        </w:tc>
      </w:tr>
      <w:tr w:rsidR="00B442DD" w14:paraId="4E334160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7CD397D" w14:textId="293BCDF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ك</w:t>
            </w:r>
          </w:p>
        </w:tc>
        <w:tc>
          <w:tcPr>
            <w:tcW w:w="2600" w:type="dxa"/>
          </w:tcPr>
          <w:p w14:paraId="072327B6" w14:textId="76583C1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كُلِّ</w:t>
            </w:r>
          </w:p>
        </w:tc>
        <w:tc>
          <w:tcPr>
            <w:tcW w:w="2600" w:type="dxa"/>
          </w:tcPr>
          <w:p w14:paraId="6AB7268A" w14:textId="3206184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قَوۡلًا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كَرِيمًا</w:t>
            </w:r>
          </w:p>
        </w:tc>
        <w:tc>
          <w:tcPr>
            <w:tcW w:w="5200" w:type="dxa"/>
          </w:tcPr>
          <w:p w14:paraId="0F4E6988" w14:textId="6E76EFD6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every”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2:266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noble word”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17:23</w:t>
            </w:r>
          </w:p>
        </w:tc>
      </w:tr>
      <w:tr w:rsidR="00B442DD" w14:paraId="62D8A5F3" w14:textId="77777777" w:rsidTr="00B442DD">
        <w:tc>
          <w:tcPr>
            <w:tcW w:w="900" w:type="dxa"/>
          </w:tcPr>
          <w:p w14:paraId="1F5FD7D8" w14:textId="40EB04E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ك</w:t>
            </w:r>
          </w:p>
        </w:tc>
        <w:tc>
          <w:tcPr>
            <w:tcW w:w="2600" w:type="dxa"/>
          </w:tcPr>
          <w:p w14:paraId="3AE83663" w14:textId="1327563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 كَانَ</w:t>
            </w:r>
          </w:p>
        </w:tc>
        <w:tc>
          <w:tcPr>
            <w:tcW w:w="2600" w:type="dxa"/>
          </w:tcPr>
          <w:p w14:paraId="797B414A" w14:textId="02057677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وَرِزۡقٌ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كَرِيمٌ</w:t>
            </w:r>
          </w:p>
        </w:tc>
        <w:tc>
          <w:tcPr>
            <w:tcW w:w="5200" w:type="dxa"/>
          </w:tcPr>
          <w:p w14:paraId="08849F1C" w14:textId="275B0DF9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because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he is” — al-Qalam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68:14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“and noble provision”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Anfāl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8:74</w:t>
            </w:r>
          </w:p>
        </w:tc>
      </w:tr>
      <w:tr w:rsidR="00B442DD" w14:paraId="143C960E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C633EA2" w14:textId="6CFE065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ج</w:t>
            </w:r>
          </w:p>
        </w:tc>
        <w:tc>
          <w:tcPr>
            <w:tcW w:w="2600" w:type="dxa"/>
          </w:tcPr>
          <w:p w14:paraId="7666A125" w14:textId="3B6268CE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فَأَنجَيۡنَٰكُمۡ</w:t>
            </w:r>
            <w:proofErr w:type="spellEnd"/>
          </w:p>
        </w:tc>
        <w:tc>
          <w:tcPr>
            <w:tcW w:w="2600" w:type="dxa"/>
          </w:tcPr>
          <w:p w14:paraId="5A40EF8B" w14:textId="72BF1FE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خَلۡقٍ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جَدِيدٍ</w:t>
            </w:r>
          </w:p>
        </w:tc>
        <w:tc>
          <w:tcPr>
            <w:tcW w:w="5200" w:type="dxa"/>
          </w:tcPr>
          <w:p w14:paraId="08327EF1" w14:textId="57EB2CEE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and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saved you”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2:50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new creation”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ar-Raʿd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13:5</w:t>
            </w:r>
          </w:p>
        </w:tc>
      </w:tr>
      <w:tr w:rsidR="00B442DD" w14:paraId="58ED84B3" w14:textId="77777777" w:rsidTr="00B442DD">
        <w:tc>
          <w:tcPr>
            <w:tcW w:w="900" w:type="dxa"/>
          </w:tcPr>
          <w:p w14:paraId="73555AE5" w14:textId="39F5C76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ج</w:t>
            </w:r>
          </w:p>
        </w:tc>
        <w:tc>
          <w:tcPr>
            <w:tcW w:w="2600" w:type="dxa"/>
          </w:tcPr>
          <w:p w14:paraId="2C8CEBCB" w14:textId="24EE7B5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جُوعٍ</w:t>
            </w:r>
          </w:p>
        </w:tc>
        <w:tc>
          <w:tcPr>
            <w:tcW w:w="2600" w:type="dxa"/>
          </w:tcPr>
          <w:p w14:paraId="353E941A" w14:textId="2C9F828F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فَصَبۡرٌ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جَمِيلٌ</w:t>
            </w:r>
          </w:p>
        </w:tc>
        <w:tc>
          <w:tcPr>
            <w:tcW w:w="5200" w:type="dxa"/>
          </w:tcPr>
          <w:p w14:paraId="3CC47C9E" w14:textId="527AAC71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hunger” — Quraysh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106:4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“so patience is most fitting”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Yūsuf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12:18</w:t>
            </w:r>
          </w:p>
        </w:tc>
      </w:tr>
      <w:tr w:rsidR="00B442DD" w14:paraId="5C655CA0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B08B5EC" w14:textId="4552DDD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ج</w:t>
            </w:r>
          </w:p>
        </w:tc>
        <w:tc>
          <w:tcPr>
            <w:tcW w:w="2600" w:type="dxa"/>
          </w:tcPr>
          <w:p w14:paraId="0837F1FC" w14:textId="17161FB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إِن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جَآءَكُمۡ</w:t>
            </w:r>
            <w:proofErr w:type="spellEnd"/>
          </w:p>
        </w:tc>
        <w:tc>
          <w:tcPr>
            <w:tcW w:w="2600" w:type="dxa"/>
          </w:tcPr>
          <w:p w14:paraId="654AFC74" w14:textId="46CB33F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قَوۡمًا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جَبَّارِينَ</w:t>
            </w:r>
          </w:p>
        </w:tc>
        <w:tc>
          <w:tcPr>
            <w:tcW w:w="5200" w:type="dxa"/>
          </w:tcPr>
          <w:p w14:paraId="08C3D8EB" w14:textId="0700BBE2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if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there comes to you”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Ḥujurāt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49:6  (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madd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proofErr w:type="gramStart"/>
            <w:r w:rsidRPr="007F07CB">
              <w:rPr>
                <w:rFonts w:ascii="Calibri" w:hAnsi="Calibri" w:cs="Calibri"/>
                <w:sz w:val="20"/>
              </w:rPr>
              <w:t>muttaṣil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>)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people of tyrannical strength”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5:22</w:t>
            </w:r>
          </w:p>
        </w:tc>
      </w:tr>
      <w:tr w:rsidR="00B442DD" w14:paraId="2B29029D" w14:textId="77777777" w:rsidTr="00B442DD">
        <w:tc>
          <w:tcPr>
            <w:tcW w:w="900" w:type="dxa"/>
          </w:tcPr>
          <w:p w14:paraId="379F5B3D" w14:textId="0E25C1B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ش</w:t>
            </w:r>
          </w:p>
        </w:tc>
        <w:tc>
          <w:tcPr>
            <w:tcW w:w="2600" w:type="dxa"/>
          </w:tcPr>
          <w:p w14:paraId="777C0953" w14:textId="75BF2235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مَنشُورًا</w:t>
            </w:r>
          </w:p>
        </w:tc>
        <w:tc>
          <w:tcPr>
            <w:tcW w:w="2600" w:type="dxa"/>
          </w:tcPr>
          <w:p w14:paraId="6C7EB102" w14:textId="06E56B1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غَفُورٌ شَكُورٌ</w:t>
            </w:r>
          </w:p>
        </w:tc>
        <w:tc>
          <w:tcPr>
            <w:tcW w:w="5200" w:type="dxa"/>
          </w:tcPr>
          <w:p w14:paraId="53597D4E" w14:textId="594B9BE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spread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open”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Isrāʾ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17:13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“Forgiving and Appreciative”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Fāṭir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35:30</w:t>
            </w:r>
          </w:p>
        </w:tc>
      </w:tr>
      <w:tr w:rsidR="00B442DD" w14:paraId="5CBA03DB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5F55FC60" w14:textId="44A8D78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ش</w:t>
            </w:r>
          </w:p>
        </w:tc>
        <w:tc>
          <w:tcPr>
            <w:tcW w:w="2600" w:type="dxa"/>
          </w:tcPr>
          <w:p w14:paraId="00BFE9B0" w14:textId="1C61B52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شَرِّ</w:t>
            </w:r>
          </w:p>
        </w:tc>
        <w:tc>
          <w:tcPr>
            <w:tcW w:w="2600" w:type="dxa"/>
          </w:tcPr>
          <w:p w14:paraId="5D74AD3F" w14:textId="6B707CB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عَذَابٍ شَدِيدٍ</w:t>
            </w:r>
          </w:p>
        </w:tc>
        <w:tc>
          <w:tcPr>
            <w:tcW w:w="5200" w:type="dxa"/>
          </w:tcPr>
          <w:p w14:paraId="60273F73" w14:textId="31D5A81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 evil of” — al-Falaq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113:2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severe punishment”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Ibrāhīm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14:2</w:t>
            </w:r>
          </w:p>
        </w:tc>
      </w:tr>
      <w:tr w:rsidR="00B442DD" w14:paraId="4D6A5B3E" w14:textId="77777777" w:rsidTr="00B442DD">
        <w:tc>
          <w:tcPr>
            <w:tcW w:w="900" w:type="dxa"/>
          </w:tcPr>
          <w:p w14:paraId="6732C3AB" w14:textId="6C9E872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ش</w:t>
            </w:r>
          </w:p>
        </w:tc>
        <w:tc>
          <w:tcPr>
            <w:tcW w:w="2600" w:type="dxa"/>
          </w:tcPr>
          <w:p w14:paraId="21897288" w14:textId="18B37BE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إِن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شَآءَ</w:t>
            </w:r>
            <w:proofErr w:type="spellEnd"/>
          </w:p>
        </w:tc>
        <w:tc>
          <w:tcPr>
            <w:tcW w:w="2600" w:type="dxa"/>
          </w:tcPr>
          <w:p w14:paraId="30FB851A" w14:textId="38A4D7E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شَىۡءٍ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شَهِيدٌ</w:t>
            </w:r>
          </w:p>
        </w:tc>
        <w:tc>
          <w:tcPr>
            <w:tcW w:w="5200" w:type="dxa"/>
          </w:tcPr>
          <w:p w14:paraId="3C2E0B0A" w14:textId="79022C63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if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He wills”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2:70  (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madd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proofErr w:type="gramStart"/>
            <w:r w:rsidRPr="007F07CB">
              <w:rPr>
                <w:rFonts w:ascii="Calibri" w:hAnsi="Calibri" w:cs="Calibri"/>
                <w:sz w:val="20"/>
              </w:rPr>
              <w:t>muttaṣil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>)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“over all things, is Witness”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Burūj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85:9</w:t>
            </w:r>
          </w:p>
        </w:tc>
      </w:tr>
      <w:tr w:rsidR="00B442DD" w14:paraId="73D1446F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043B46D9" w14:textId="7E0BF8E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ق</w:t>
            </w:r>
          </w:p>
        </w:tc>
        <w:tc>
          <w:tcPr>
            <w:tcW w:w="2600" w:type="dxa"/>
          </w:tcPr>
          <w:p w14:paraId="7119A6D4" w14:textId="2C585D1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يُنقِذُونِ</w:t>
            </w:r>
          </w:p>
        </w:tc>
        <w:tc>
          <w:tcPr>
            <w:tcW w:w="2600" w:type="dxa"/>
          </w:tcPr>
          <w:p w14:paraId="00221578" w14:textId="54F8AEA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سَمِيعٌ قَرِيبٌ</w:t>
            </w:r>
          </w:p>
        </w:tc>
        <w:tc>
          <w:tcPr>
            <w:tcW w:w="5200" w:type="dxa"/>
          </w:tcPr>
          <w:p w14:paraId="369E5936" w14:textId="02AB8CB1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save me”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Yā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Sīn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36:23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“Hearing and near”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34:50</w:t>
            </w:r>
          </w:p>
        </w:tc>
      </w:tr>
      <w:tr w:rsidR="00B442DD" w14:paraId="3782EF66" w14:textId="77777777" w:rsidTr="00B442DD">
        <w:tc>
          <w:tcPr>
            <w:tcW w:w="900" w:type="dxa"/>
          </w:tcPr>
          <w:p w14:paraId="3E3B3A0E" w14:textId="0A410D7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ق</w:t>
            </w:r>
          </w:p>
        </w:tc>
        <w:tc>
          <w:tcPr>
            <w:tcW w:w="2600" w:type="dxa"/>
          </w:tcPr>
          <w:p w14:paraId="012EFBF0" w14:textId="7CAE335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قَبۡلُ</w:t>
            </w:r>
            <w:proofErr w:type="spellEnd"/>
          </w:p>
        </w:tc>
        <w:tc>
          <w:tcPr>
            <w:tcW w:w="2600" w:type="dxa"/>
          </w:tcPr>
          <w:p w14:paraId="0283D94B" w14:textId="41F3BE4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شَىۡءٍ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قَدِيرٌ</w:t>
            </w:r>
          </w:p>
        </w:tc>
        <w:tc>
          <w:tcPr>
            <w:tcW w:w="5200" w:type="dxa"/>
          </w:tcPr>
          <w:p w14:paraId="1733C115" w14:textId="3ED6765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“before”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“over all things competent” — al-Baqarah 2:20</w:t>
            </w:r>
          </w:p>
        </w:tc>
      </w:tr>
      <w:tr w:rsidR="00B442DD" w14:paraId="0B66CD7F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3526E00E" w14:textId="4486C05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lastRenderedPageBreak/>
              <w:t>ق</w:t>
            </w:r>
          </w:p>
        </w:tc>
        <w:tc>
          <w:tcPr>
            <w:tcW w:w="2600" w:type="dxa"/>
          </w:tcPr>
          <w:p w14:paraId="2F6E3987" w14:textId="723B00AB" w:rsidR="00B442DD" w:rsidRPr="00B442DD" w:rsidRDefault="00D33705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D33705">
              <w:rPr>
                <w:rFonts w:ascii="KFGQPC HAFS Uthmanic Script" w:hAnsi="KFGQPC HAFS Uthmanic Script" w:cs="KFGQPC HAFS Uthmanic Script"/>
                <w:rtl/>
              </w:rPr>
              <w:t>فَ</w:t>
            </w:r>
            <w:r w:rsidRPr="00D33705">
              <w:rPr>
                <w:rFonts w:ascii="KFGQPC HAFS Uthmanic Script" w:hAnsi="KFGQPC HAFS Uthmanic Script" w:cs="KFGQPC HAFS Uthmanic Script" w:hint="cs"/>
                <w:rtl/>
              </w:rPr>
              <w:t>ٱنقَلَبُواْ</w:t>
            </w:r>
            <w:proofErr w:type="spellEnd"/>
          </w:p>
        </w:tc>
        <w:tc>
          <w:tcPr>
            <w:tcW w:w="2600" w:type="dxa"/>
          </w:tcPr>
          <w:p w14:paraId="32A1AB9D" w14:textId="6F82AC85" w:rsidR="00B442DD" w:rsidRPr="00B442DD" w:rsidRDefault="00D33705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D33705">
              <w:rPr>
                <w:rFonts w:ascii="KFGQPC HAFS Uthmanic Script" w:hAnsi="KFGQPC HAFS Uthmanic Script" w:cs="KFGQPC HAFS Uthmanic Script"/>
                <w:rtl/>
              </w:rPr>
              <w:t>رِزۡقًا</w:t>
            </w:r>
            <w:proofErr w:type="spellEnd"/>
            <w:r w:rsidRPr="00D33705">
              <w:rPr>
                <w:rFonts w:ascii="KFGQPC HAFS Uthmanic Script" w:hAnsi="KFGQPC HAFS Uthmanic Script" w:cs="KFGQPC HAFS Uthmanic Script"/>
                <w:rtl/>
              </w:rPr>
              <w:t xml:space="preserve"> قَالُواْ</w:t>
            </w:r>
          </w:p>
        </w:tc>
        <w:tc>
          <w:tcPr>
            <w:tcW w:w="5200" w:type="dxa"/>
          </w:tcPr>
          <w:p w14:paraId="7F416904" w14:textId="5156BD7A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so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they returned”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3:174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“provision, they will say” — al-Baqarah 2:25</w:t>
            </w:r>
          </w:p>
        </w:tc>
      </w:tr>
      <w:tr w:rsidR="00B442DD" w14:paraId="26D8E5AE" w14:textId="77777777" w:rsidTr="00B442DD">
        <w:tc>
          <w:tcPr>
            <w:tcW w:w="900" w:type="dxa"/>
          </w:tcPr>
          <w:p w14:paraId="01E62B2D" w14:textId="07AFE4C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س</w:t>
            </w:r>
          </w:p>
        </w:tc>
        <w:tc>
          <w:tcPr>
            <w:tcW w:w="2600" w:type="dxa"/>
          </w:tcPr>
          <w:p w14:paraId="76130D00" w14:textId="01E8C95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ٱلۡإِنسَٰنُ</w:t>
            </w:r>
            <w:proofErr w:type="spellEnd"/>
          </w:p>
        </w:tc>
        <w:tc>
          <w:tcPr>
            <w:tcW w:w="2600" w:type="dxa"/>
          </w:tcPr>
          <w:p w14:paraId="53E6A6EC" w14:textId="5A80CBA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قَوۡلًا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سَدِيدًا</w:t>
            </w:r>
          </w:p>
        </w:tc>
        <w:tc>
          <w:tcPr>
            <w:tcW w:w="5200" w:type="dxa"/>
          </w:tcPr>
          <w:p w14:paraId="529E881F" w14:textId="1C02B0B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“man”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Qiyāmah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75:3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“appropriate words”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4:9</w:t>
            </w:r>
          </w:p>
        </w:tc>
      </w:tr>
      <w:tr w:rsidR="00B442DD" w14:paraId="6BF608DA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69F00492" w14:textId="2E42665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س</w:t>
            </w:r>
          </w:p>
        </w:tc>
        <w:tc>
          <w:tcPr>
            <w:tcW w:w="2600" w:type="dxa"/>
          </w:tcPr>
          <w:p w14:paraId="37EC565E" w14:textId="445D469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سُلَٰلَةٍ</w:t>
            </w:r>
            <w:proofErr w:type="spellEnd"/>
          </w:p>
        </w:tc>
        <w:tc>
          <w:tcPr>
            <w:tcW w:w="2600" w:type="dxa"/>
          </w:tcPr>
          <w:p w14:paraId="00BA1B42" w14:textId="4968E12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بَشَرًا سَوِيًّا</w:t>
            </w:r>
          </w:p>
        </w:tc>
        <w:tc>
          <w:tcPr>
            <w:tcW w:w="5200" w:type="dxa"/>
          </w:tcPr>
          <w:p w14:paraId="7EB474E9" w14:textId="57932D2D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an extract” — as-Sajdah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32:8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well-proportioned man” — Maryam 19:17</w:t>
            </w:r>
          </w:p>
        </w:tc>
      </w:tr>
      <w:tr w:rsidR="00B442DD" w14:paraId="1A46DDC9" w14:textId="77777777" w:rsidTr="00B442DD">
        <w:tc>
          <w:tcPr>
            <w:tcW w:w="900" w:type="dxa"/>
          </w:tcPr>
          <w:p w14:paraId="58BE8276" w14:textId="4438E92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س</w:t>
            </w:r>
          </w:p>
        </w:tc>
        <w:tc>
          <w:tcPr>
            <w:tcW w:w="2600" w:type="dxa"/>
          </w:tcPr>
          <w:p w14:paraId="1F9FDF08" w14:textId="5655FDF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 سَيَكُونُ</w:t>
            </w:r>
          </w:p>
        </w:tc>
        <w:tc>
          <w:tcPr>
            <w:tcW w:w="2600" w:type="dxa"/>
          </w:tcPr>
          <w:p w14:paraId="533BFA8A" w14:textId="078928EC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وَرَجُلًا سَلَمًا</w:t>
            </w:r>
          </w:p>
        </w:tc>
        <w:tc>
          <w:tcPr>
            <w:tcW w:w="5200" w:type="dxa"/>
          </w:tcPr>
          <w:p w14:paraId="3F0768A8" w14:textId="20F0B952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that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there will be” — al-Muzzammil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73:20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“and another belonging exclusively”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az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>-Zumar 39:29</w:t>
            </w:r>
          </w:p>
        </w:tc>
      </w:tr>
      <w:tr w:rsidR="00B442DD" w14:paraId="32E53FD6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BB718F3" w14:textId="34A1826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د</w:t>
            </w:r>
          </w:p>
        </w:tc>
        <w:tc>
          <w:tcPr>
            <w:tcW w:w="2600" w:type="dxa"/>
          </w:tcPr>
          <w:p w14:paraId="2A44ED35" w14:textId="3314877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أَندَادًا</w:t>
            </w:r>
          </w:p>
        </w:tc>
        <w:tc>
          <w:tcPr>
            <w:tcW w:w="2600" w:type="dxa"/>
          </w:tcPr>
          <w:p w14:paraId="314CD64F" w14:textId="359D456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قِنۡوَانٌ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دَانِيَةٌ</w:t>
            </w:r>
          </w:p>
        </w:tc>
        <w:tc>
          <w:tcPr>
            <w:tcW w:w="5200" w:type="dxa"/>
          </w:tcPr>
          <w:p w14:paraId="6BC6562F" w14:textId="4152223F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“equals / rivals”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“clusters hanging low”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Anʿām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6:99</w:t>
            </w:r>
          </w:p>
        </w:tc>
      </w:tr>
      <w:tr w:rsidR="00B442DD" w14:paraId="16FED90C" w14:textId="77777777" w:rsidTr="00B442DD">
        <w:tc>
          <w:tcPr>
            <w:tcW w:w="900" w:type="dxa"/>
          </w:tcPr>
          <w:p w14:paraId="1FCECAD6" w14:textId="06F893D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د</w:t>
            </w:r>
          </w:p>
        </w:tc>
        <w:tc>
          <w:tcPr>
            <w:tcW w:w="2600" w:type="dxa"/>
          </w:tcPr>
          <w:p w14:paraId="5B484244" w14:textId="094D825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عِندَ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رَبِّهِمۡ</w:t>
            </w:r>
            <w:proofErr w:type="spellEnd"/>
          </w:p>
        </w:tc>
        <w:tc>
          <w:tcPr>
            <w:tcW w:w="2600" w:type="dxa"/>
          </w:tcPr>
          <w:p w14:paraId="7E231253" w14:textId="47D5EF47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وَكَأۡسًا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دِهَاقًا</w:t>
            </w:r>
          </w:p>
        </w:tc>
        <w:tc>
          <w:tcPr>
            <w:tcW w:w="5200" w:type="dxa"/>
          </w:tcPr>
          <w:p w14:paraId="22830260" w14:textId="179BD48E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with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their Lord”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2:62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“And a full cup” — an-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Nabaʾ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78:34</w:t>
            </w:r>
          </w:p>
        </w:tc>
      </w:tr>
      <w:tr w:rsidR="00B442DD" w14:paraId="0DC7417A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49D94F5D" w14:textId="6C7C569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د</w:t>
            </w:r>
          </w:p>
        </w:tc>
        <w:tc>
          <w:tcPr>
            <w:tcW w:w="2600" w:type="dxa"/>
          </w:tcPr>
          <w:p w14:paraId="30C690DB" w14:textId="79131F1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دُونِ</w:t>
            </w:r>
          </w:p>
        </w:tc>
        <w:tc>
          <w:tcPr>
            <w:tcW w:w="2600" w:type="dxa"/>
          </w:tcPr>
          <w:p w14:paraId="4CAFF4E1" w14:textId="426A1BC7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مَآءٍ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دَافِقٍ</w:t>
            </w:r>
          </w:p>
        </w:tc>
        <w:tc>
          <w:tcPr>
            <w:tcW w:w="5200" w:type="dxa"/>
          </w:tcPr>
          <w:p w14:paraId="155234FB" w14:textId="79ECA99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“other than”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fluid, ejected”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aṭ-Ṭāriq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86:6</w:t>
            </w:r>
          </w:p>
        </w:tc>
      </w:tr>
      <w:tr w:rsidR="00B442DD" w14:paraId="79A36255" w14:textId="77777777" w:rsidTr="00B442DD">
        <w:tc>
          <w:tcPr>
            <w:tcW w:w="900" w:type="dxa"/>
          </w:tcPr>
          <w:p w14:paraId="302792F4" w14:textId="073357B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ط</w:t>
            </w:r>
          </w:p>
        </w:tc>
        <w:tc>
          <w:tcPr>
            <w:tcW w:w="2600" w:type="dxa"/>
          </w:tcPr>
          <w:p w14:paraId="793D65DE" w14:textId="57B9723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يَنطِقُونَ</w:t>
            </w:r>
          </w:p>
        </w:tc>
        <w:tc>
          <w:tcPr>
            <w:tcW w:w="2600" w:type="dxa"/>
          </w:tcPr>
          <w:p w14:paraId="4379DD93" w14:textId="00601E5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صَعِيدًا طَيِّبًا</w:t>
            </w:r>
          </w:p>
        </w:tc>
        <w:tc>
          <w:tcPr>
            <w:tcW w:w="5200" w:type="dxa"/>
          </w:tcPr>
          <w:p w14:paraId="353627D8" w14:textId="55EA253C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speak”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Anbiyāʾ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21:63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“clean earth”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4:43</w:t>
            </w:r>
          </w:p>
        </w:tc>
      </w:tr>
      <w:tr w:rsidR="00B442DD" w14:paraId="5B59DF06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0C00410E" w14:textId="12A364F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ط</w:t>
            </w:r>
          </w:p>
        </w:tc>
        <w:tc>
          <w:tcPr>
            <w:tcW w:w="2600" w:type="dxa"/>
          </w:tcPr>
          <w:p w14:paraId="00CC7867" w14:textId="323CF672" w:rsidR="00B442DD" w:rsidRPr="00B442DD" w:rsidRDefault="00D33705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D33705">
              <w:rPr>
                <w:rFonts w:ascii="KFGQPC HAFS Uthmanic Script" w:hAnsi="KFGQPC HAFS Uthmanic Script" w:cs="KFGQPC HAFS Uthmanic Script" w:hint="cs"/>
                <w:rtl/>
              </w:rPr>
              <w:t>ٱنطَلِقُواْ</w:t>
            </w:r>
            <w:proofErr w:type="spellEnd"/>
          </w:p>
        </w:tc>
        <w:tc>
          <w:tcPr>
            <w:tcW w:w="2600" w:type="dxa"/>
          </w:tcPr>
          <w:p w14:paraId="3F33B161" w14:textId="393E468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بَلۡدَةٌ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طَيِّبَةٌ</w:t>
            </w:r>
          </w:p>
        </w:tc>
        <w:tc>
          <w:tcPr>
            <w:tcW w:w="5200" w:type="dxa"/>
          </w:tcPr>
          <w:p w14:paraId="3D28A54A" w14:textId="30A6B28B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“proceed”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Mursalāt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77:29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good land”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34:15</w:t>
            </w:r>
          </w:p>
        </w:tc>
      </w:tr>
      <w:tr w:rsidR="00B442DD" w14:paraId="27B260A5" w14:textId="77777777" w:rsidTr="00B442DD">
        <w:tc>
          <w:tcPr>
            <w:tcW w:w="900" w:type="dxa"/>
          </w:tcPr>
          <w:p w14:paraId="21CDCC89" w14:textId="061C4A8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ط</w:t>
            </w:r>
          </w:p>
        </w:tc>
        <w:tc>
          <w:tcPr>
            <w:tcW w:w="2600" w:type="dxa"/>
          </w:tcPr>
          <w:p w14:paraId="6F2C7810" w14:textId="0664D03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طَيِّبَٰتِ</w:t>
            </w:r>
          </w:p>
        </w:tc>
        <w:tc>
          <w:tcPr>
            <w:tcW w:w="2600" w:type="dxa"/>
          </w:tcPr>
          <w:p w14:paraId="1806E4EB" w14:textId="649486A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شَرَابًا طَهُورًا</w:t>
            </w:r>
          </w:p>
        </w:tc>
        <w:tc>
          <w:tcPr>
            <w:tcW w:w="5200" w:type="dxa"/>
          </w:tcPr>
          <w:p w14:paraId="5B88BC73" w14:textId="26DC810B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the good things”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2:172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purifying drink”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Insān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76:21</w:t>
            </w:r>
          </w:p>
        </w:tc>
      </w:tr>
      <w:tr w:rsidR="00B442DD" w14:paraId="691C04A2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01325DC1" w14:textId="744F556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ز</w:t>
            </w:r>
          </w:p>
        </w:tc>
        <w:tc>
          <w:tcPr>
            <w:tcW w:w="2600" w:type="dxa"/>
          </w:tcPr>
          <w:p w14:paraId="0443775B" w14:textId="6FB494E2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وَأَنزَلَ</w:t>
            </w:r>
          </w:p>
        </w:tc>
        <w:tc>
          <w:tcPr>
            <w:tcW w:w="2600" w:type="dxa"/>
          </w:tcPr>
          <w:p w14:paraId="2B46810E" w14:textId="0C1D7BC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صَعِيدًا زَلَقًا</w:t>
            </w:r>
          </w:p>
        </w:tc>
        <w:tc>
          <w:tcPr>
            <w:tcW w:w="5200" w:type="dxa"/>
          </w:tcPr>
          <w:p w14:paraId="4AD1AE64" w14:textId="5F8FF991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and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sent down”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2:22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smooth, dusty ground”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18:40</w:t>
            </w:r>
          </w:p>
        </w:tc>
      </w:tr>
      <w:tr w:rsidR="00B442DD" w14:paraId="7AEE5E4A" w14:textId="77777777" w:rsidTr="00B442DD">
        <w:tc>
          <w:tcPr>
            <w:tcW w:w="900" w:type="dxa"/>
          </w:tcPr>
          <w:p w14:paraId="72EABC53" w14:textId="774C53C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ز</w:t>
            </w:r>
          </w:p>
        </w:tc>
        <w:tc>
          <w:tcPr>
            <w:tcW w:w="2600" w:type="dxa"/>
          </w:tcPr>
          <w:p w14:paraId="3247B78F" w14:textId="46367F96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مُنزَلِينَ</w:t>
            </w:r>
          </w:p>
        </w:tc>
        <w:tc>
          <w:tcPr>
            <w:tcW w:w="2600" w:type="dxa"/>
          </w:tcPr>
          <w:p w14:paraId="0459C916" w14:textId="33C9813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يَوۡمَئِذٍ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زُرۡقًا</w:t>
            </w:r>
            <w:proofErr w:type="spellEnd"/>
          </w:p>
        </w:tc>
        <w:tc>
          <w:tcPr>
            <w:tcW w:w="5200" w:type="dxa"/>
          </w:tcPr>
          <w:p w14:paraId="03840632" w14:textId="27AD205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sent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down (angels)”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Āl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ʿImrān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3:124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“blue-eyed that Day”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Ṭā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Hā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20:102</w:t>
            </w:r>
          </w:p>
        </w:tc>
      </w:tr>
      <w:tr w:rsidR="00B442DD" w14:paraId="488E3B84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25A42A94" w14:textId="37BE7F4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ز</w:t>
            </w:r>
          </w:p>
        </w:tc>
        <w:tc>
          <w:tcPr>
            <w:tcW w:w="2600" w:type="dxa"/>
          </w:tcPr>
          <w:p w14:paraId="2602469C" w14:textId="22248555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زَوَالٍ</w:t>
            </w:r>
          </w:p>
        </w:tc>
        <w:tc>
          <w:tcPr>
            <w:tcW w:w="2600" w:type="dxa"/>
          </w:tcPr>
          <w:p w14:paraId="405B9627" w14:textId="6E1BC18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نَفۡسًا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زَكِيَّةَۢ</w:t>
            </w:r>
            <w:proofErr w:type="spellEnd"/>
          </w:p>
        </w:tc>
        <w:tc>
          <w:tcPr>
            <w:tcW w:w="5200" w:type="dxa"/>
          </w:tcPr>
          <w:p w14:paraId="149C3AF3" w14:textId="498178B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no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decline”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Ibrāhīm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14:44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pure soul” — al-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Kahf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18:74  (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+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iqlāb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>)</w:t>
            </w:r>
          </w:p>
        </w:tc>
      </w:tr>
      <w:tr w:rsidR="00B442DD" w14:paraId="50F4EEFE" w14:textId="77777777" w:rsidTr="00B442DD">
        <w:tc>
          <w:tcPr>
            <w:tcW w:w="900" w:type="dxa"/>
          </w:tcPr>
          <w:p w14:paraId="138E1C7C" w14:textId="0700F24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ف</w:t>
            </w:r>
          </w:p>
        </w:tc>
        <w:tc>
          <w:tcPr>
            <w:tcW w:w="2600" w:type="dxa"/>
          </w:tcPr>
          <w:p w14:paraId="4DE7793E" w14:textId="4A5A5F0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أَنفُسَكُمۡ</w:t>
            </w:r>
            <w:proofErr w:type="spellEnd"/>
          </w:p>
        </w:tc>
        <w:tc>
          <w:tcPr>
            <w:tcW w:w="2600" w:type="dxa"/>
          </w:tcPr>
          <w:p w14:paraId="44232234" w14:textId="07FDAC2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خَٰلِدًا فِيهَا</w:t>
            </w:r>
          </w:p>
        </w:tc>
        <w:tc>
          <w:tcPr>
            <w:tcW w:w="5200" w:type="dxa"/>
          </w:tcPr>
          <w:p w14:paraId="12E40733" w14:textId="246B840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 xml:space="preserve">“yourselves”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2:54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“abiding eternally therein”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4:93</w:t>
            </w:r>
          </w:p>
        </w:tc>
      </w:tr>
      <w:tr w:rsidR="00B442DD" w14:paraId="725EB592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5F815A57" w14:textId="4BB5075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ف</w:t>
            </w:r>
          </w:p>
        </w:tc>
        <w:tc>
          <w:tcPr>
            <w:tcW w:w="2600" w:type="dxa"/>
          </w:tcPr>
          <w:p w14:paraId="0073B42B" w14:textId="7AE765A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فَضۡلِ</w:t>
            </w:r>
            <w:proofErr w:type="spellEnd"/>
          </w:p>
        </w:tc>
        <w:tc>
          <w:tcPr>
            <w:tcW w:w="2600" w:type="dxa"/>
          </w:tcPr>
          <w:p w14:paraId="71D3930F" w14:textId="1A348C3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جَمِيعًا فَإِمَّا</w:t>
            </w:r>
          </w:p>
        </w:tc>
        <w:tc>
          <w:tcPr>
            <w:tcW w:w="5200" w:type="dxa"/>
          </w:tcPr>
          <w:p w14:paraId="5CBDA48E" w14:textId="365932A8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the bounty of”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Jumuʿah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62:10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“all of you. And when…” — al-Baqarah 2:38</w:t>
            </w:r>
          </w:p>
        </w:tc>
      </w:tr>
      <w:tr w:rsidR="00B442DD" w14:paraId="5A287CBA" w14:textId="77777777" w:rsidTr="00B442DD">
        <w:tc>
          <w:tcPr>
            <w:tcW w:w="900" w:type="dxa"/>
          </w:tcPr>
          <w:p w14:paraId="3668A803" w14:textId="6913ABF9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ف</w:t>
            </w:r>
          </w:p>
        </w:tc>
        <w:tc>
          <w:tcPr>
            <w:tcW w:w="2600" w:type="dxa"/>
          </w:tcPr>
          <w:p w14:paraId="68024C3C" w14:textId="6DC1101E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وَإِن </w:t>
            </w: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فَاتَكُمۡ</w:t>
            </w:r>
            <w:proofErr w:type="spellEnd"/>
          </w:p>
        </w:tc>
        <w:tc>
          <w:tcPr>
            <w:tcW w:w="2600" w:type="dxa"/>
          </w:tcPr>
          <w:p w14:paraId="3B338F23" w14:textId="0AC4A8B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صَٰلِحًا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فَلِأَنفُسِهِمۡ</w:t>
            </w:r>
            <w:proofErr w:type="spellEnd"/>
          </w:p>
        </w:tc>
        <w:tc>
          <w:tcPr>
            <w:tcW w:w="5200" w:type="dxa"/>
          </w:tcPr>
          <w:p w14:paraId="4406F66D" w14:textId="2B589079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“And if you have lost”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Mumtaḥanah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60:11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“righteousness — for themselves”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ar-Rūm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30:44</w:t>
            </w:r>
          </w:p>
        </w:tc>
      </w:tr>
      <w:tr w:rsidR="00B442DD" w14:paraId="1DD0DD8F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5E45D033" w14:textId="78B42BA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ت</w:t>
            </w:r>
          </w:p>
        </w:tc>
        <w:tc>
          <w:tcPr>
            <w:tcW w:w="2600" w:type="dxa"/>
          </w:tcPr>
          <w:p w14:paraId="37510C32" w14:textId="32FB05A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كُنتُمۡ</w:t>
            </w:r>
            <w:proofErr w:type="spellEnd"/>
          </w:p>
        </w:tc>
        <w:tc>
          <w:tcPr>
            <w:tcW w:w="2600" w:type="dxa"/>
          </w:tcPr>
          <w:p w14:paraId="3B4DA192" w14:textId="6315824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جَنَّٰتٍ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تَجۡرِى</w:t>
            </w:r>
            <w:proofErr w:type="spellEnd"/>
          </w:p>
        </w:tc>
        <w:tc>
          <w:tcPr>
            <w:tcW w:w="5200" w:type="dxa"/>
          </w:tcPr>
          <w:p w14:paraId="2C3C3BDA" w14:textId="4B32F199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you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are / were”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2:23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“gardens beneath which rivers flow” — al-Baqarah 2:25</w:t>
            </w:r>
          </w:p>
        </w:tc>
      </w:tr>
      <w:tr w:rsidR="00B442DD" w14:paraId="28927F4C" w14:textId="77777777" w:rsidTr="00B442DD">
        <w:tc>
          <w:tcPr>
            <w:tcW w:w="900" w:type="dxa"/>
          </w:tcPr>
          <w:p w14:paraId="70D075BD" w14:textId="7C6B495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ت</w:t>
            </w:r>
          </w:p>
        </w:tc>
        <w:tc>
          <w:tcPr>
            <w:tcW w:w="2600" w:type="dxa"/>
          </w:tcPr>
          <w:p w14:paraId="0841B5BF" w14:textId="3AE9180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مِن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تَحۡتِهَا</w:t>
            </w:r>
            <w:proofErr w:type="spellEnd"/>
          </w:p>
        </w:tc>
        <w:tc>
          <w:tcPr>
            <w:tcW w:w="2600" w:type="dxa"/>
          </w:tcPr>
          <w:p w14:paraId="5BE60B05" w14:textId="1B4C5A0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نَفۡسٍ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تُجَٰدِلُ</w:t>
            </w:r>
          </w:p>
        </w:tc>
        <w:tc>
          <w:tcPr>
            <w:tcW w:w="5200" w:type="dxa"/>
          </w:tcPr>
          <w:p w14:paraId="2341A638" w14:textId="5B25A371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beneath it”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2:25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 soul that pleads”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Naḥl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16:111</w:t>
            </w:r>
          </w:p>
        </w:tc>
      </w:tr>
      <w:tr w:rsidR="00B442DD" w14:paraId="1E374C9C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172A4EFE" w14:textId="4DFC000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ت</w:t>
            </w:r>
          </w:p>
        </w:tc>
        <w:tc>
          <w:tcPr>
            <w:tcW w:w="2600" w:type="dxa"/>
          </w:tcPr>
          <w:p w14:paraId="4D252B95" w14:textId="579A5F3D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أَنتُمۡ</w:t>
            </w:r>
            <w:proofErr w:type="spellEnd"/>
          </w:p>
        </w:tc>
        <w:tc>
          <w:tcPr>
            <w:tcW w:w="2600" w:type="dxa"/>
          </w:tcPr>
          <w:p w14:paraId="2605CDA5" w14:textId="58449EAB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خَيۡرٍ</w:t>
            </w:r>
            <w:proofErr w:type="spellEnd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تَجِدُوهُ</w:t>
            </w:r>
          </w:p>
        </w:tc>
        <w:tc>
          <w:tcPr>
            <w:tcW w:w="5200" w:type="dxa"/>
          </w:tcPr>
          <w:p w14:paraId="47AEF69A" w14:textId="6956C4FA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you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(pl.)” — al-Baqarah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2:85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“of good — you will find it” — al-Muzzammil 73:20</w:t>
            </w:r>
          </w:p>
        </w:tc>
      </w:tr>
      <w:tr w:rsidR="00B442DD" w14:paraId="1A379A0F" w14:textId="77777777" w:rsidTr="00B442DD">
        <w:tc>
          <w:tcPr>
            <w:tcW w:w="900" w:type="dxa"/>
          </w:tcPr>
          <w:p w14:paraId="4A82CE45" w14:textId="0AC6A29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ض</w:t>
            </w:r>
          </w:p>
        </w:tc>
        <w:tc>
          <w:tcPr>
            <w:tcW w:w="2600" w:type="dxa"/>
          </w:tcPr>
          <w:p w14:paraId="172FFF7E" w14:textId="78D2A301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مَنضُودٍ</w:t>
            </w:r>
          </w:p>
        </w:tc>
        <w:tc>
          <w:tcPr>
            <w:tcW w:w="2600" w:type="dxa"/>
          </w:tcPr>
          <w:p w14:paraId="276930C2" w14:textId="20F5C5D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عَذَابًا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ضِعۡفًا</w:t>
            </w:r>
            <w:proofErr w:type="spellEnd"/>
          </w:p>
        </w:tc>
        <w:tc>
          <w:tcPr>
            <w:tcW w:w="5200" w:type="dxa"/>
          </w:tcPr>
          <w:p w14:paraId="09804DDC" w14:textId="5FC4CFBB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layered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[with fruit]”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Wāqiʿah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56:29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double punishment”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Aʿrāf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7:38</w:t>
            </w:r>
          </w:p>
        </w:tc>
      </w:tr>
      <w:tr w:rsidR="00B442DD" w14:paraId="1BCDFE59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621E0092" w14:textId="14EAD078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ض</w:t>
            </w:r>
          </w:p>
        </w:tc>
        <w:tc>
          <w:tcPr>
            <w:tcW w:w="2600" w:type="dxa"/>
          </w:tcPr>
          <w:p w14:paraId="3408DA0D" w14:textId="0F4C382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ضَرِيعٍ</w:t>
            </w:r>
          </w:p>
        </w:tc>
        <w:tc>
          <w:tcPr>
            <w:tcW w:w="2600" w:type="dxa"/>
          </w:tcPr>
          <w:p w14:paraId="52A1E59C" w14:textId="7C038A3E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7F07CB">
              <w:rPr>
                <w:rFonts w:ascii="KFGQPC HAFS Uthmanic Script" w:hAnsi="KFGQPC HAFS Uthmanic Script" w:cs="KFGQPC HAFS Uthmanic Script"/>
                <w:rtl/>
              </w:rPr>
              <w:t>مَسۡجِدًا</w:t>
            </w:r>
            <w:proofErr w:type="spellEnd"/>
            <w:r w:rsidRPr="007F07CB">
              <w:rPr>
                <w:rFonts w:ascii="KFGQPC HAFS Uthmanic Script" w:hAnsi="KFGQPC HAFS Uthmanic Script" w:cs="KFGQPC HAFS Uthmanic Script"/>
                <w:rtl/>
              </w:rPr>
              <w:t xml:space="preserve"> ضِرَارًا</w:t>
            </w:r>
          </w:p>
        </w:tc>
        <w:tc>
          <w:tcPr>
            <w:tcW w:w="5200" w:type="dxa"/>
          </w:tcPr>
          <w:p w14:paraId="27F2770D" w14:textId="309F677F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from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a poisonous, thorny plant”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Ghāshiyah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88: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6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 mosque for causing harm” — at-Tawbah 9:107</w:t>
            </w:r>
          </w:p>
        </w:tc>
      </w:tr>
      <w:tr w:rsidR="00B442DD" w14:paraId="53648FD3" w14:textId="77777777" w:rsidTr="00B442DD">
        <w:tc>
          <w:tcPr>
            <w:tcW w:w="900" w:type="dxa"/>
          </w:tcPr>
          <w:p w14:paraId="48A360E4" w14:textId="5F05EF2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ض</w:t>
            </w:r>
          </w:p>
        </w:tc>
        <w:tc>
          <w:tcPr>
            <w:tcW w:w="2600" w:type="dxa"/>
          </w:tcPr>
          <w:p w14:paraId="3EC8EC63" w14:textId="65321212" w:rsidR="00B442DD" w:rsidRPr="00B442DD" w:rsidRDefault="007F07CB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7F07CB">
              <w:rPr>
                <w:rFonts w:ascii="KFGQPC HAFS Uthmanic Script" w:hAnsi="KFGQPC HAFS Uthmanic Script" w:cs="KFGQPC HAFS Uthmanic Script"/>
                <w:rtl/>
              </w:rPr>
              <w:t>مَن ضَلَّ</w:t>
            </w:r>
          </w:p>
        </w:tc>
        <w:tc>
          <w:tcPr>
            <w:tcW w:w="2600" w:type="dxa"/>
          </w:tcPr>
          <w:p w14:paraId="3D215879" w14:textId="1AA69A54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قُوَّةٍ </w:t>
            </w:r>
            <w:proofErr w:type="spellStart"/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ضَعۡفًا</w:t>
            </w:r>
            <w:proofErr w:type="spellEnd"/>
          </w:p>
        </w:tc>
        <w:tc>
          <w:tcPr>
            <w:tcW w:w="5200" w:type="dxa"/>
          </w:tcPr>
          <w:p w14:paraId="434BF0E0" w14:textId="19B00711" w:rsidR="00B442DD" w:rsidRPr="00B442DD" w:rsidRDefault="007F07CB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7F07CB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those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who have gone astray” — al-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Māʾidah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7F07CB">
              <w:rPr>
                <w:rFonts w:ascii="Calibri" w:hAnsi="Calibri" w:cs="Calibri"/>
                <w:sz w:val="20"/>
              </w:rPr>
              <w:t>5:105  |</w:t>
            </w:r>
            <w:proofErr w:type="gramEnd"/>
            <w:r w:rsidRPr="007F07CB">
              <w:rPr>
                <w:rFonts w:ascii="Calibri" w:hAnsi="Calibri" w:cs="Calibri"/>
                <w:sz w:val="20"/>
              </w:rPr>
              <w:t xml:space="preserve">  “after strength, weakness” — </w:t>
            </w:r>
            <w:proofErr w:type="spellStart"/>
            <w:r w:rsidRPr="007F07CB">
              <w:rPr>
                <w:rFonts w:ascii="Calibri" w:hAnsi="Calibri" w:cs="Calibri"/>
                <w:sz w:val="20"/>
              </w:rPr>
              <w:t>ar-Rūm</w:t>
            </w:r>
            <w:proofErr w:type="spellEnd"/>
            <w:r w:rsidRPr="007F07CB">
              <w:rPr>
                <w:rFonts w:ascii="Calibri" w:hAnsi="Calibri" w:cs="Calibri"/>
                <w:sz w:val="20"/>
              </w:rPr>
              <w:t xml:space="preserve"> 30:54</w:t>
            </w:r>
          </w:p>
        </w:tc>
      </w:tr>
      <w:tr w:rsidR="00B442DD" w14:paraId="6D265124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53EE724F" w14:textId="19B60423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ظ</w:t>
            </w:r>
          </w:p>
        </w:tc>
        <w:tc>
          <w:tcPr>
            <w:tcW w:w="2600" w:type="dxa"/>
          </w:tcPr>
          <w:p w14:paraId="7DA426AC" w14:textId="76C961D7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يَنظُرُونَ</w:t>
            </w:r>
          </w:p>
        </w:tc>
        <w:tc>
          <w:tcPr>
            <w:tcW w:w="2600" w:type="dxa"/>
          </w:tcPr>
          <w:p w14:paraId="1D6C9CDB" w14:textId="26BB7EFA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ظِلًّا ظَلِيلًا</w:t>
            </w:r>
          </w:p>
        </w:tc>
        <w:tc>
          <w:tcPr>
            <w:tcW w:w="5200" w:type="dxa"/>
          </w:tcPr>
          <w:p w14:paraId="6ACA4783" w14:textId="190DA84E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they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look / wait”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2:210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“abundant shade” — an-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4:57</w:t>
            </w:r>
          </w:p>
        </w:tc>
      </w:tr>
      <w:tr w:rsidR="00B442DD" w14:paraId="423BB94B" w14:textId="77777777" w:rsidTr="00B442DD">
        <w:tc>
          <w:tcPr>
            <w:tcW w:w="900" w:type="dxa"/>
          </w:tcPr>
          <w:p w14:paraId="7203C949" w14:textId="3BFE7ACC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t>ظ</w:t>
            </w:r>
          </w:p>
        </w:tc>
        <w:tc>
          <w:tcPr>
            <w:tcW w:w="2600" w:type="dxa"/>
          </w:tcPr>
          <w:p w14:paraId="164DF56D" w14:textId="2CB9C25F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مِن ظَهِيرٍ</w:t>
            </w:r>
          </w:p>
        </w:tc>
        <w:tc>
          <w:tcPr>
            <w:tcW w:w="2600" w:type="dxa"/>
          </w:tcPr>
          <w:p w14:paraId="47CD0C79" w14:textId="6D627D51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  <w:rtl/>
              </w:rPr>
              <w:t>قُرًى ظَٰهِرَةً</w:t>
            </w:r>
          </w:p>
        </w:tc>
        <w:tc>
          <w:tcPr>
            <w:tcW w:w="5200" w:type="dxa"/>
          </w:tcPr>
          <w:p w14:paraId="20644870" w14:textId="766E7F37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any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assistant”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34:22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“visible cities” —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Sabaʾ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34:18</w:t>
            </w:r>
          </w:p>
        </w:tc>
      </w:tr>
      <w:tr w:rsidR="00B442DD" w14:paraId="7A537B80" w14:textId="77777777" w:rsidTr="00B44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08404C77" w14:textId="08134550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B442DD">
              <w:rPr>
                <w:rFonts w:ascii="KFGQPC HAFS Uthmanic Script" w:hAnsi="KFGQPC HAFS Uthmanic Script" w:cs="KFGQPC HAFS Uthmanic Script"/>
                <w:sz w:val="36"/>
                <w:rtl/>
              </w:rPr>
              <w:lastRenderedPageBreak/>
              <w:t>ظ</w:t>
            </w:r>
          </w:p>
        </w:tc>
        <w:tc>
          <w:tcPr>
            <w:tcW w:w="2600" w:type="dxa"/>
          </w:tcPr>
          <w:p w14:paraId="25C21905" w14:textId="6656C9EE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B442DD">
              <w:rPr>
                <w:rFonts w:ascii="KFGQPC HAFS Uthmanic Script" w:hAnsi="KFGQPC HAFS Uthmanic Script" w:cs="KFGQPC HAFS Uthmanic Script" w:hint="cs"/>
                <w:sz w:val="32"/>
                <w:rtl/>
              </w:rPr>
              <w:t>ٱنظُرۡنَا</w:t>
            </w:r>
            <w:proofErr w:type="spellEnd"/>
          </w:p>
        </w:tc>
        <w:tc>
          <w:tcPr>
            <w:tcW w:w="2600" w:type="dxa"/>
          </w:tcPr>
          <w:p w14:paraId="2246999A" w14:textId="2A8D8E52" w:rsidR="00B442DD" w:rsidRPr="00B442DD" w:rsidRDefault="00B442DD" w:rsidP="00B442D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r w:rsidRPr="00B442DD">
              <w:rPr>
                <w:rFonts w:ascii="KFGQPC HAFS Uthmanic Script" w:hAnsi="KFGQPC HAFS Uthmanic Script" w:cs="KFGQPC HAFS Uthmanic Script"/>
                <w:sz w:val="32"/>
              </w:rPr>
              <w:t>—</w:t>
            </w:r>
          </w:p>
        </w:tc>
        <w:tc>
          <w:tcPr>
            <w:tcW w:w="5200" w:type="dxa"/>
          </w:tcPr>
          <w:p w14:paraId="097F790C" w14:textId="05522006" w:rsidR="00B442DD" w:rsidRPr="00B442DD" w:rsidRDefault="00B442DD" w:rsidP="00B442DD">
            <w:pPr>
              <w:jc w:val="center"/>
              <w:rPr>
                <w:rFonts w:ascii="Calibri" w:hAnsi="Calibri" w:cs="Calibri"/>
                <w:sz w:val="20"/>
              </w:rPr>
            </w:pPr>
            <w:r w:rsidRPr="00B442D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wait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for us” — al-Baqarah </w:t>
            </w:r>
            <w:proofErr w:type="gramStart"/>
            <w:r w:rsidRPr="00B442DD">
              <w:rPr>
                <w:rFonts w:ascii="Calibri" w:hAnsi="Calibri" w:cs="Calibri"/>
                <w:sz w:val="20"/>
              </w:rPr>
              <w:t>2:104  |</w:t>
            </w:r>
            <w:proofErr w:type="gramEnd"/>
            <w:r w:rsidRPr="00B442DD">
              <w:rPr>
                <w:rFonts w:ascii="Calibri" w:hAnsi="Calibri" w:cs="Calibri"/>
                <w:sz w:val="20"/>
              </w:rPr>
              <w:t xml:space="preserve"> 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tanwīn</w:t>
            </w:r>
            <w:proofErr w:type="spellEnd"/>
            <w:r w:rsidRPr="00B442DD">
              <w:rPr>
                <w:rFonts w:ascii="Calibri" w:hAnsi="Calibri" w:cs="Calibri"/>
                <w:sz w:val="20"/>
              </w:rPr>
              <w:t xml:space="preserve"> + </w:t>
            </w:r>
            <w:r w:rsidRPr="00B442DD">
              <w:rPr>
                <w:rFonts w:ascii="Calibri" w:hAnsi="Calibri" w:cs="Calibri"/>
                <w:sz w:val="20"/>
                <w:rtl/>
              </w:rPr>
              <w:t>ظ</w:t>
            </w:r>
            <w:r w:rsidRPr="00B442DD">
              <w:rPr>
                <w:rFonts w:ascii="Calibri" w:hAnsi="Calibri" w:cs="Calibri"/>
                <w:sz w:val="20"/>
              </w:rPr>
              <w:t xml:space="preserve">: the two examples above are the only clear instances in the </w:t>
            </w:r>
            <w:proofErr w:type="spellStart"/>
            <w:r w:rsidRPr="00B442DD">
              <w:rPr>
                <w:rFonts w:ascii="Calibri" w:hAnsi="Calibri" w:cs="Calibri"/>
                <w:sz w:val="20"/>
              </w:rPr>
              <w:t>Qurʾān</w:t>
            </w:r>
            <w:proofErr w:type="spellEnd"/>
          </w:p>
        </w:tc>
      </w:tr>
    </w:tbl>
    <w:p w14:paraId="1918F179" w14:textId="77777777" w:rsidR="00041E6D" w:rsidRDefault="00041E6D" w:rsidP="00A744DF">
      <w:pPr>
        <w:jc w:val="center"/>
        <w:rPr>
          <w:rFonts w:ascii="KFGQPC HAFS Uthmanic Script" w:hAnsi="KFGQPC HAFS Uthmanic Script" w:cs="KFGQPC HAFS Uthmanic Script"/>
          <w:sz w:val="28"/>
          <w:rtl/>
        </w:rPr>
      </w:pPr>
    </w:p>
    <w:p w14:paraId="0DC5126E" w14:textId="77777777" w:rsidR="00041E6D" w:rsidRDefault="00041E6D" w:rsidP="00041E6D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br w:type="page"/>
      </w:r>
    </w:p>
    <w:p w14:paraId="5CC959F0" w14:textId="77777777" w:rsidR="00041E6D" w:rsidRDefault="00041E6D" w:rsidP="00041E6D">
      <w:pPr>
        <w:jc w:val="center"/>
        <w:rPr>
          <w:rFonts w:ascii="KFGQPC HAFS Uthmanic Script" w:hAnsi="KFGQPC HAFS Uthmanic Script" w:cs="KFGQPC HAFS Uthmanic Script"/>
          <w:b/>
          <w:color w:val="0F4761"/>
          <w:sz w:val="36"/>
          <w:rtl/>
        </w:rPr>
      </w:pPr>
      <w:r w:rsidRPr="00041E6D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lastRenderedPageBreak/>
        <w:t>٤</w:t>
      </w:r>
      <w:r w:rsidRPr="00041E6D">
        <w:rPr>
          <w:rFonts w:ascii="KFGQPC HAFS Uthmanic Script" w:hAnsi="KFGQPC HAFS Uthmanic Script" w:cs="KFGQPC HAFS Uthmanic Script"/>
          <w:b/>
          <w:color w:val="0F4761"/>
          <w:sz w:val="36"/>
        </w:rPr>
        <w:t xml:space="preserve"> </w:t>
      </w:r>
      <w:r w:rsidRPr="00041E6D">
        <w:rPr>
          <w:rFonts w:ascii="Arial" w:hAnsi="Arial" w:cs="Arial"/>
          <w:b/>
          <w:color w:val="0F4761"/>
          <w:sz w:val="36"/>
        </w:rPr>
        <w:t>–</w:t>
      </w:r>
      <w:r w:rsidRPr="00041E6D">
        <w:rPr>
          <w:rFonts w:ascii="KFGQPC HAFS Uthmanic Script" w:hAnsi="KFGQPC HAFS Uthmanic Script" w:cs="KFGQPC HAFS Uthmanic Script"/>
          <w:b/>
          <w:color w:val="0F4761"/>
          <w:sz w:val="36"/>
        </w:rPr>
        <w:t xml:space="preserve"> </w:t>
      </w:r>
      <w:r w:rsidRPr="00041E6D">
        <w:rPr>
          <w:rFonts w:ascii="KFGQPC HAFS Uthmanic Script" w:hAnsi="KFGQPC HAFS Uthmanic Script" w:cs="KFGQPC HAFS Uthmanic Script"/>
          <w:b/>
          <w:color w:val="0F4761"/>
          <w:sz w:val="36"/>
          <w:rtl/>
        </w:rPr>
        <w:t>الإقلاب</w:t>
      </w:r>
    </w:p>
    <w:p w14:paraId="72334EAC" w14:textId="77777777" w:rsidR="00041E6D" w:rsidRDefault="00041E6D" w:rsidP="00041E6D">
      <w:pPr>
        <w:jc w:val="center"/>
        <w:rPr>
          <w:rFonts w:ascii="Calibri" w:hAnsi="Calibri" w:cs="Calibri"/>
          <w:sz w:val="22"/>
          <w:rtl/>
        </w:rPr>
      </w:pPr>
      <w:proofErr w:type="spellStart"/>
      <w:r w:rsidRPr="00041E6D">
        <w:rPr>
          <w:rFonts w:ascii="Calibri" w:hAnsi="Calibri" w:cs="Calibri"/>
          <w:sz w:val="22"/>
        </w:rPr>
        <w:t>Iqlāb</w:t>
      </w:r>
      <w:proofErr w:type="spellEnd"/>
      <w:r w:rsidRPr="00041E6D">
        <w:rPr>
          <w:rFonts w:ascii="Calibri" w:hAnsi="Calibri" w:cs="Calibri"/>
          <w:sz w:val="22"/>
        </w:rPr>
        <w:t xml:space="preserve"> — one letter</w:t>
      </w:r>
      <w:r w:rsidRPr="00041E6D">
        <w:rPr>
          <w:rFonts w:ascii="Calibri" w:hAnsi="Calibri" w:cs="Calibri"/>
          <w:sz w:val="22"/>
          <w:rtl/>
        </w:rPr>
        <w:t>: ب</w:t>
      </w:r>
    </w:p>
    <w:p w14:paraId="72DC0795" w14:textId="77777777" w:rsidR="00041E6D" w:rsidRDefault="00041E6D" w:rsidP="00041E6D">
      <w:pPr>
        <w:jc w:val="center"/>
        <w:rPr>
          <w:rFonts w:ascii="Calibri" w:hAnsi="Calibri" w:cs="Calibri"/>
          <w:sz w:val="20"/>
          <w:rtl/>
        </w:rPr>
      </w:pPr>
      <w:r w:rsidRPr="00041E6D">
        <w:rPr>
          <w:rFonts w:ascii="Calibri" w:hAnsi="Calibri" w:cs="Calibri"/>
          <w:sz w:val="20"/>
        </w:rPr>
        <w:t xml:space="preserve">The </w:t>
      </w:r>
      <w:proofErr w:type="spellStart"/>
      <w:r w:rsidRPr="00041E6D">
        <w:rPr>
          <w:rFonts w:ascii="Calibri" w:hAnsi="Calibri" w:cs="Calibri"/>
          <w:sz w:val="20"/>
        </w:rPr>
        <w:t>nūn</w:t>
      </w:r>
      <w:proofErr w:type="spellEnd"/>
      <w:r w:rsidRPr="00041E6D">
        <w:rPr>
          <w:rFonts w:ascii="Calibri" w:hAnsi="Calibri" w:cs="Calibri"/>
          <w:sz w:val="20"/>
        </w:rPr>
        <w:t xml:space="preserve"> </w:t>
      </w:r>
      <w:proofErr w:type="spellStart"/>
      <w:r w:rsidRPr="00041E6D">
        <w:rPr>
          <w:rFonts w:ascii="Calibri" w:hAnsi="Calibri" w:cs="Calibri"/>
          <w:sz w:val="20"/>
        </w:rPr>
        <w:t>sākinah</w:t>
      </w:r>
      <w:proofErr w:type="spellEnd"/>
      <w:r w:rsidRPr="00041E6D">
        <w:rPr>
          <w:rFonts w:ascii="Calibri" w:hAnsi="Calibri" w:cs="Calibri"/>
          <w:sz w:val="20"/>
        </w:rPr>
        <w:t xml:space="preserve"> or </w:t>
      </w:r>
      <w:proofErr w:type="spellStart"/>
      <w:r w:rsidRPr="00041E6D">
        <w:rPr>
          <w:rFonts w:ascii="Calibri" w:hAnsi="Calibri" w:cs="Calibri"/>
          <w:sz w:val="20"/>
        </w:rPr>
        <w:t>tanwīn</w:t>
      </w:r>
      <w:proofErr w:type="spellEnd"/>
      <w:r w:rsidRPr="00041E6D">
        <w:rPr>
          <w:rFonts w:ascii="Calibri" w:hAnsi="Calibri" w:cs="Calibri"/>
          <w:sz w:val="20"/>
        </w:rPr>
        <w:t xml:space="preserve"> is converted to a hidden </w:t>
      </w:r>
      <w:proofErr w:type="spellStart"/>
      <w:r w:rsidRPr="00041E6D">
        <w:rPr>
          <w:rFonts w:ascii="Calibri" w:hAnsi="Calibri" w:cs="Calibri"/>
          <w:sz w:val="20"/>
        </w:rPr>
        <w:t>mīm</w:t>
      </w:r>
      <w:proofErr w:type="spellEnd"/>
      <w:r w:rsidRPr="00041E6D">
        <w:rPr>
          <w:rFonts w:ascii="Calibri" w:hAnsi="Calibri" w:cs="Calibri"/>
          <w:sz w:val="20"/>
        </w:rPr>
        <w:t xml:space="preserve"> with </w:t>
      </w:r>
      <w:proofErr w:type="spellStart"/>
      <w:r w:rsidRPr="00041E6D">
        <w:rPr>
          <w:rFonts w:ascii="Calibri" w:hAnsi="Calibri" w:cs="Calibri"/>
          <w:sz w:val="20"/>
        </w:rPr>
        <w:t>ghunna</w:t>
      </w:r>
      <w:proofErr w:type="spellEnd"/>
      <w:r w:rsidRPr="00041E6D">
        <w:rPr>
          <w:rFonts w:ascii="Calibri" w:hAnsi="Calibri" w:cs="Calibri"/>
          <w:sz w:val="20"/>
        </w:rPr>
        <w:t xml:space="preserve">. In the </w:t>
      </w:r>
      <w:proofErr w:type="spellStart"/>
      <w:r w:rsidRPr="00041E6D">
        <w:rPr>
          <w:rFonts w:ascii="Calibri" w:hAnsi="Calibri" w:cs="Calibri"/>
          <w:sz w:val="20"/>
        </w:rPr>
        <w:t>mushaf</w:t>
      </w:r>
      <w:proofErr w:type="spellEnd"/>
      <w:r w:rsidRPr="00041E6D">
        <w:rPr>
          <w:rFonts w:ascii="Calibri" w:hAnsi="Calibri" w:cs="Calibri"/>
          <w:sz w:val="20"/>
        </w:rPr>
        <w:t xml:space="preserve"> this is marked by a small </w:t>
      </w:r>
      <w:proofErr w:type="spellStart"/>
      <w:r w:rsidRPr="00041E6D">
        <w:rPr>
          <w:rFonts w:ascii="Calibri" w:hAnsi="Calibri" w:cs="Calibri"/>
          <w:sz w:val="20"/>
        </w:rPr>
        <w:t>mīm</w:t>
      </w:r>
      <w:proofErr w:type="spellEnd"/>
      <w:r w:rsidRPr="00041E6D">
        <w:rPr>
          <w:rFonts w:ascii="Calibri" w:hAnsi="Calibri" w:cs="Calibri"/>
          <w:sz w:val="20"/>
        </w:rPr>
        <w:t xml:space="preserve"> (ۢ) in place of the </w:t>
      </w:r>
      <w:proofErr w:type="spellStart"/>
      <w:r w:rsidRPr="00041E6D">
        <w:rPr>
          <w:rFonts w:ascii="Calibri" w:hAnsi="Calibri" w:cs="Calibri"/>
          <w:sz w:val="20"/>
        </w:rPr>
        <w:t>sukūn</w:t>
      </w:r>
      <w:proofErr w:type="spellEnd"/>
      <w:r w:rsidRPr="00041E6D">
        <w:rPr>
          <w:rFonts w:ascii="Calibri" w:hAnsi="Calibri" w:cs="Calibri"/>
          <w:sz w:val="20"/>
        </w:rPr>
        <w:t xml:space="preserve"> — above the letter after </w:t>
      </w:r>
      <w:proofErr w:type="spellStart"/>
      <w:r w:rsidRPr="00041E6D">
        <w:rPr>
          <w:rFonts w:ascii="Calibri" w:hAnsi="Calibri" w:cs="Calibri"/>
          <w:sz w:val="20"/>
        </w:rPr>
        <w:t>fatḥah</w:t>
      </w:r>
      <w:proofErr w:type="spellEnd"/>
      <w:r w:rsidRPr="00041E6D">
        <w:rPr>
          <w:rFonts w:ascii="Calibri" w:hAnsi="Calibri" w:cs="Calibri"/>
          <w:sz w:val="20"/>
        </w:rPr>
        <w:t>/</w:t>
      </w:r>
      <w:proofErr w:type="spellStart"/>
      <w:r w:rsidRPr="00041E6D">
        <w:rPr>
          <w:rFonts w:ascii="Calibri" w:hAnsi="Calibri" w:cs="Calibri"/>
          <w:sz w:val="20"/>
        </w:rPr>
        <w:t>ḍammah</w:t>
      </w:r>
      <w:proofErr w:type="spellEnd"/>
      <w:r w:rsidRPr="00041E6D">
        <w:rPr>
          <w:rFonts w:ascii="Calibri" w:hAnsi="Calibri" w:cs="Calibri"/>
          <w:sz w:val="20"/>
        </w:rPr>
        <w:t xml:space="preserve">, below it after </w:t>
      </w:r>
      <w:proofErr w:type="spellStart"/>
      <w:r w:rsidRPr="00041E6D">
        <w:rPr>
          <w:rFonts w:ascii="Calibri" w:hAnsi="Calibri" w:cs="Calibri"/>
          <w:sz w:val="20"/>
        </w:rPr>
        <w:t>kasrah</w:t>
      </w:r>
      <w:proofErr w:type="spellEnd"/>
      <w:r w:rsidRPr="00041E6D">
        <w:rPr>
          <w:rFonts w:ascii="Calibri" w:hAnsi="Calibri" w:cs="Calibri"/>
          <w:sz w:val="20"/>
        </w:rPr>
        <w:t xml:space="preserve"> (ۭ). The </w:t>
      </w:r>
      <w:proofErr w:type="spellStart"/>
      <w:r w:rsidRPr="00041E6D">
        <w:rPr>
          <w:rFonts w:ascii="Calibri" w:hAnsi="Calibri" w:cs="Calibri"/>
          <w:sz w:val="20"/>
        </w:rPr>
        <w:t>tanwīn</w:t>
      </w:r>
      <w:proofErr w:type="spellEnd"/>
      <w:r w:rsidRPr="00041E6D">
        <w:rPr>
          <w:rFonts w:ascii="Calibri" w:hAnsi="Calibri" w:cs="Calibri"/>
          <w:sz w:val="20"/>
        </w:rPr>
        <w:t xml:space="preserve"> loses one of its two marks</w:t>
      </w:r>
      <w:r w:rsidRPr="00041E6D">
        <w:rPr>
          <w:rFonts w:ascii="Calibri" w:hAnsi="Calibri" w:cs="Calibri"/>
          <w:sz w:val="20"/>
          <w:rtl/>
        </w:rPr>
        <w:t>.</w:t>
      </w:r>
    </w:p>
    <w:tbl>
      <w:tblPr>
        <w:tblStyle w:val="GridTable4-Accent1"/>
        <w:tblW w:w="0" w:type="auto"/>
        <w:tblLook w:val="0420" w:firstRow="1" w:lastRow="0" w:firstColumn="0" w:lastColumn="0" w:noHBand="0" w:noVBand="1"/>
      </w:tblPr>
      <w:tblGrid>
        <w:gridCol w:w="849"/>
        <w:gridCol w:w="2153"/>
        <w:gridCol w:w="2138"/>
        <w:gridCol w:w="4210"/>
      </w:tblGrid>
      <w:tr w:rsidR="00041E6D" w:rsidRPr="00041E6D" w14:paraId="060B5F84" w14:textId="77777777" w:rsidTr="00041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0" w:type="dxa"/>
          </w:tcPr>
          <w:p w14:paraId="77C4F097" w14:textId="33248D8C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Letter</w:t>
            </w:r>
          </w:p>
        </w:tc>
        <w:tc>
          <w:tcPr>
            <w:tcW w:w="2600" w:type="dxa"/>
          </w:tcPr>
          <w:p w14:paraId="594EBBDA" w14:textId="1C570F93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proofErr w:type="spellStart"/>
            <w:r w:rsidRPr="00041E6D">
              <w:rPr>
                <w:rFonts w:ascii="Calibri" w:hAnsi="Calibri" w:cs="Calibri"/>
                <w:sz w:val="20"/>
              </w:rPr>
              <w:t>Nūn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Sākinah</w:t>
            </w:r>
            <w:proofErr w:type="spellEnd"/>
          </w:p>
        </w:tc>
        <w:tc>
          <w:tcPr>
            <w:tcW w:w="2600" w:type="dxa"/>
          </w:tcPr>
          <w:p w14:paraId="3C8982B9" w14:textId="52FD3A77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proofErr w:type="spellStart"/>
            <w:r w:rsidRPr="00041E6D">
              <w:rPr>
                <w:rFonts w:ascii="Calibri" w:hAnsi="Calibri" w:cs="Calibri"/>
                <w:sz w:val="20"/>
              </w:rPr>
              <w:t>Tanwīn</w:t>
            </w:r>
            <w:proofErr w:type="spellEnd"/>
          </w:p>
        </w:tc>
        <w:tc>
          <w:tcPr>
            <w:tcW w:w="5200" w:type="dxa"/>
          </w:tcPr>
          <w:p w14:paraId="0268B599" w14:textId="57B8CCAF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Meaning &amp; Location (Sahih International)</w:t>
            </w:r>
          </w:p>
        </w:tc>
      </w:tr>
      <w:tr w:rsidR="00041E6D" w:rsidRPr="00041E6D" w14:paraId="00D2EE86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7D5BEF84" w14:textId="67912D2A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600" w:type="dxa"/>
          </w:tcPr>
          <w:p w14:paraId="4B00A45D" w14:textId="477E8B0F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مِنۢ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بَعۡدِ</w:t>
            </w:r>
            <w:proofErr w:type="spellEnd"/>
          </w:p>
        </w:tc>
        <w:tc>
          <w:tcPr>
            <w:tcW w:w="2600" w:type="dxa"/>
          </w:tcPr>
          <w:p w14:paraId="72AE536E" w14:textId="5CA9A061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سَمِيعَۢا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بَصِيرًا</w:t>
            </w:r>
          </w:p>
        </w:tc>
        <w:tc>
          <w:tcPr>
            <w:tcW w:w="5200" w:type="dxa"/>
          </w:tcPr>
          <w:p w14:paraId="24C3A663" w14:textId="727A9296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 xml:space="preserve">“after” — al-Baqarah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2:27  |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 “Hearing and Seeing” — an-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Nisāʾ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4:58</w:t>
            </w:r>
          </w:p>
        </w:tc>
      </w:tr>
      <w:tr w:rsidR="00041E6D" w:rsidRPr="00041E6D" w14:paraId="19B02D13" w14:textId="77777777" w:rsidTr="00041E6D">
        <w:tc>
          <w:tcPr>
            <w:tcW w:w="900" w:type="dxa"/>
          </w:tcPr>
          <w:p w14:paraId="371533E4" w14:textId="63566D2A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600" w:type="dxa"/>
          </w:tcPr>
          <w:p w14:paraId="437487EC" w14:textId="05A6DB06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أَنۢبِئۡهُم</w:t>
            </w:r>
            <w:proofErr w:type="spellEnd"/>
          </w:p>
        </w:tc>
        <w:tc>
          <w:tcPr>
            <w:tcW w:w="2600" w:type="dxa"/>
          </w:tcPr>
          <w:p w14:paraId="688F42B9" w14:textId="6D2D24D5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صُمُّۢ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</w:t>
            </w: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بُكۡمٌ</w:t>
            </w:r>
            <w:proofErr w:type="spellEnd"/>
          </w:p>
        </w:tc>
        <w:tc>
          <w:tcPr>
            <w:tcW w:w="5200" w:type="dxa"/>
          </w:tcPr>
          <w:p w14:paraId="5AFF92D0" w14:textId="77EAED4C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 xml:space="preserve">“Inform them” — al-Baqarah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2:33  |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 “Deaf, dumb” — al-Baqarah 2:18</w:t>
            </w:r>
          </w:p>
        </w:tc>
      </w:tr>
      <w:tr w:rsidR="00041E6D" w:rsidRPr="00041E6D" w14:paraId="0DDB5A51" w14:textId="77777777" w:rsidTr="00041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0" w:type="dxa"/>
          </w:tcPr>
          <w:p w14:paraId="16BE00E1" w14:textId="0A9E686F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6"/>
              </w:rPr>
            </w:pPr>
            <w:r w:rsidRPr="00041E6D">
              <w:rPr>
                <w:rFonts w:ascii="KFGQPC HAFS Uthmanic Script" w:hAnsi="KFGQPC HAFS Uthmanic Script" w:cs="KFGQPC HAFS Uthmanic Script"/>
                <w:sz w:val="36"/>
                <w:rtl/>
              </w:rPr>
              <w:t>ب</w:t>
            </w:r>
          </w:p>
        </w:tc>
        <w:tc>
          <w:tcPr>
            <w:tcW w:w="2600" w:type="dxa"/>
          </w:tcPr>
          <w:p w14:paraId="12347C73" w14:textId="7A192C7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لَيُنۢبَذَنَّ</w:t>
            </w:r>
            <w:proofErr w:type="spellEnd"/>
          </w:p>
        </w:tc>
        <w:tc>
          <w:tcPr>
            <w:tcW w:w="2600" w:type="dxa"/>
          </w:tcPr>
          <w:p w14:paraId="029710E9" w14:textId="32CC79CC" w:rsidR="00041E6D" w:rsidRPr="00041E6D" w:rsidRDefault="00041E6D" w:rsidP="00041E6D">
            <w:pPr>
              <w:jc w:val="center"/>
              <w:rPr>
                <w:rFonts w:ascii="KFGQPC HAFS Uthmanic Script" w:hAnsi="KFGQPC HAFS Uthmanic Script" w:cs="KFGQPC HAFS Uthmanic Script"/>
                <w:sz w:val="32"/>
              </w:rPr>
            </w:pPr>
            <w:proofErr w:type="spellStart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>كِرَامِۭ</w:t>
            </w:r>
            <w:proofErr w:type="spellEnd"/>
            <w:r w:rsidRPr="00041E6D">
              <w:rPr>
                <w:rFonts w:ascii="KFGQPC HAFS Uthmanic Script" w:hAnsi="KFGQPC HAFS Uthmanic Script" w:cs="KFGQPC HAFS Uthmanic Script"/>
                <w:sz w:val="32"/>
                <w:rtl/>
              </w:rPr>
              <w:t xml:space="preserve"> بَرَرَةٍ</w:t>
            </w:r>
          </w:p>
        </w:tc>
        <w:tc>
          <w:tcPr>
            <w:tcW w:w="5200" w:type="dxa"/>
          </w:tcPr>
          <w:p w14:paraId="787078E8" w14:textId="69695E8C" w:rsidR="00041E6D" w:rsidRPr="00041E6D" w:rsidRDefault="00041E6D" w:rsidP="00041E6D">
            <w:pPr>
              <w:jc w:val="center"/>
              <w:rPr>
                <w:rFonts w:ascii="Calibri" w:hAnsi="Calibri" w:cs="Calibri"/>
                <w:sz w:val="20"/>
              </w:rPr>
            </w:pPr>
            <w:r w:rsidRPr="00041E6D">
              <w:rPr>
                <w:rFonts w:ascii="Calibri" w:hAnsi="Calibri" w:cs="Calibri"/>
                <w:sz w:val="20"/>
              </w:rPr>
              <w:t>“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he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will surely be thrown” — al-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Humazah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</w:t>
            </w:r>
            <w:proofErr w:type="gramStart"/>
            <w:r w:rsidRPr="00041E6D">
              <w:rPr>
                <w:rFonts w:ascii="Calibri" w:hAnsi="Calibri" w:cs="Calibri"/>
                <w:sz w:val="20"/>
              </w:rPr>
              <w:t>104:4  |</w:t>
            </w:r>
            <w:proofErr w:type="gramEnd"/>
            <w:r w:rsidRPr="00041E6D">
              <w:rPr>
                <w:rFonts w:ascii="Calibri" w:hAnsi="Calibri" w:cs="Calibri"/>
                <w:sz w:val="20"/>
              </w:rPr>
              <w:t xml:space="preserve">  “noble and dutiful” — </w:t>
            </w:r>
            <w:proofErr w:type="spellStart"/>
            <w:r w:rsidRPr="00041E6D">
              <w:rPr>
                <w:rFonts w:ascii="Calibri" w:hAnsi="Calibri" w:cs="Calibri"/>
                <w:sz w:val="20"/>
              </w:rPr>
              <w:t>ʿAbasa</w:t>
            </w:r>
            <w:proofErr w:type="spellEnd"/>
            <w:r w:rsidRPr="00041E6D">
              <w:rPr>
                <w:rFonts w:ascii="Calibri" w:hAnsi="Calibri" w:cs="Calibri"/>
                <w:sz w:val="20"/>
              </w:rPr>
              <w:t xml:space="preserve"> 80:16</w:t>
            </w:r>
          </w:p>
        </w:tc>
      </w:tr>
    </w:tbl>
    <w:p w14:paraId="49ED8202" w14:textId="29876FC7" w:rsidR="00D21D4C" w:rsidRPr="00041E6D" w:rsidRDefault="00D21D4C" w:rsidP="00041E6D"/>
    <w:sectPr w:rsidR="00D21D4C" w:rsidRPr="00041E6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6509D" w14:textId="77777777" w:rsidR="00D5662D" w:rsidRDefault="00D5662D" w:rsidP="00310B53">
      <w:pPr>
        <w:spacing w:after="0" w:line="240" w:lineRule="auto"/>
      </w:pPr>
      <w:r>
        <w:separator/>
      </w:r>
    </w:p>
  </w:endnote>
  <w:endnote w:type="continuationSeparator" w:id="0">
    <w:p w14:paraId="39527258" w14:textId="77777777" w:rsidR="00D5662D" w:rsidRDefault="00D5662D" w:rsidP="00310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6A32D" w14:textId="77777777" w:rsidR="00310B53" w:rsidRDefault="00310B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4289A" w14:textId="77777777" w:rsidR="00310B53" w:rsidRDefault="00310B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F507" w14:textId="77777777" w:rsidR="00310B53" w:rsidRDefault="00310B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E0798" w14:textId="77777777" w:rsidR="00D5662D" w:rsidRDefault="00D5662D" w:rsidP="00310B53">
      <w:pPr>
        <w:spacing w:after="0" w:line="240" w:lineRule="auto"/>
      </w:pPr>
      <w:r>
        <w:separator/>
      </w:r>
    </w:p>
  </w:footnote>
  <w:footnote w:type="continuationSeparator" w:id="0">
    <w:p w14:paraId="2E511FB0" w14:textId="77777777" w:rsidR="00D5662D" w:rsidRDefault="00D5662D" w:rsidP="00310B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E9B82" w14:textId="77777777" w:rsidR="00310B53" w:rsidRDefault="00310B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C3959" w14:textId="77777777" w:rsidR="00310B53" w:rsidRDefault="00310B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6DA6A" w14:textId="77777777" w:rsidR="00310B53" w:rsidRDefault="00310B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DD"/>
    <w:rsid w:val="00035E16"/>
    <w:rsid w:val="00041E6D"/>
    <w:rsid w:val="000558EF"/>
    <w:rsid w:val="000D55F3"/>
    <w:rsid w:val="001F1A08"/>
    <w:rsid w:val="00310B53"/>
    <w:rsid w:val="00343F6B"/>
    <w:rsid w:val="003A3BAE"/>
    <w:rsid w:val="00422BBF"/>
    <w:rsid w:val="0054518C"/>
    <w:rsid w:val="00581E9E"/>
    <w:rsid w:val="005E67CC"/>
    <w:rsid w:val="00662005"/>
    <w:rsid w:val="007F07CB"/>
    <w:rsid w:val="00887069"/>
    <w:rsid w:val="00A744DF"/>
    <w:rsid w:val="00A979CE"/>
    <w:rsid w:val="00AA1552"/>
    <w:rsid w:val="00AF203B"/>
    <w:rsid w:val="00B442DD"/>
    <w:rsid w:val="00C545B4"/>
    <w:rsid w:val="00D21D4C"/>
    <w:rsid w:val="00D33705"/>
    <w:rsid w:val="00D50D4F"/>
    <w:rsid w:val="00D511B4"/>
    <w:rsid w:val="00D5662D"/>
    <w:rsid w:val="00DF1321"/>
    <w:rsid w:val="00E418B4"/>
    <w:rsid w:val="00ED4000"/>
    <w:rsid w:val="00F200DD"/>
    <w:rsid w:val="00FE7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EF239"/>
  <w15:chartTrackingRefBased/>
  <w15:docId w15:val="{4C43C69E-806C-4AF0-A1BC-D47C18A72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0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0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0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0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0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0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0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0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0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0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0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0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0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0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0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0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0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0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0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0B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0B53"/>
  </w:style>
  <w:style w:type="paragraph" w:styleId="Footer">
    <w:name w:val="footer"/>
    <w:basedOn w:val="Normal"/>
    <w:link w:val="FooterChar"/>
    <w:uiPriority w:val="99"/>
    <w:unhideWhenUsed/>
    <w:rsid w:val="00310B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0B53"/>
  </w:style>
  <w:style w:type="table" w:styleId="TableGrid">
    <w:name w:val="Table Grid"/>
    <w:basedOn w:val="TableNormal"/>
    <w:uiPriority w:val="39"/>
    <w:rsid w:val="00AF2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AF203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F43418-58C7-42E2-B3C2-C507C58874F4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7064730f-d7e8-4a76-8e0e-30eb785654e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8</Pages>
  <Words>1739</Words>
  <Characters>9558</Characters>
  <Application>Microsoft Office Word</Application>
  <DocSecurity>0</DocSecurity>
  <Lines>547</Lines>
  <Paragraphs>417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8</cp:revision>
  <cp:lastPrinted>2026-09-19T21:51:00Z</cp:lastPrinted>
  <dcterms:created xsi:type="dcterms:W3CDTF">2026-09-19T19:33:00Z</dcterms:created>
  <dcterms:modified xsi:type="dcterms:W3CDTF">2026-09-26T19:51:00Z</dcterms:modified>
</cp:coreProperties>
</file>