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F1DC" w14:textId="1D7FE109" w:rsidR="00041E6D" w:rsidRPr="00887069" w:rsidRDefault="00AF203B" w:rsidP="00AF203B">
      <w:pPr>
        <w:pStyle w:val="Heading1"/>
        <w:jc w:val="center"/>
        <w:rPr>
          <w:rFonts w:ascii="Calibri" w:hAnsi="Calibri" w:cs="Calibri"/>
          <w:lang w:bidi="ar-EG"/>
        </w:rPr>
      </w:pPr>
      <w:r w:rsidRPr="00AF203B">
        <w:rPr>
          <w:rFonts w:ascii="KFGQPC HAFS Uthmanic Script" w:hAnsi="KFGQPC HAFS Uthmanic Script" w:cs="KFGQPC HAFS Uthmanic Script" w:hint="cs"/>
          <w:rtl/>
          <w:lang w:bidi="ar-EG"/>
        </w:rPr>
        <w:t>أحكام</w:t>
      </w:r>
      <w:r w:rsidRPr="00AF203B">
        <w:rPr>
          <w:rFonts w:ascii="KFGQPC HAFS Uthmanic Script" w:hAnsi="KFGQPC HAFS Uthmanic Script" w:cs="KFGQPC HAFS Uthmanic Script"/>
          <w:rtl/>
          <w:lang w:bidi="ar-EG"/>
        </w:rPr>
        <w:t xml:space="preserve"> </w:t>
      </w:r>
      <w:r w:rsidRPr="00AF203B">
        <w:rPr>
          <w:rFonts w:ascii="KFGQPC HAFS Uthmanic Script" w:hAnsi="KFGQPC HAFS Uthmanic Script" w:cs="KFGQPC HAFS Uthmanic Script" w:hint="cs"/>
          <w:rtl/>
          <w:lang w:bidi="ar-EG"/>
        </w:rPr>
        <w:t>النون</w:t>
      </w:r>
      <w:r w:rsidRPr="00AF203B">
        <w:rPr>
          <w:rFonts w:ascii="KFGQPC HAFS Uthmanic Script" w:hAnsi="KFGQPC HAFS Uthmanic Script" w:cs="KFGQPC HAFS Uthmanic Script"/>
          <w:rtl/>
          <w:lang w:bidi="ar-EG"/>
        </w:rPr>
        <w:t xml:space="preserve"> </w:t>
      </w:r>
      <w:r w:rsidRPr="00AF203B">
        <w:rPr>
          <w:rFonts w:ascii="KFGQPC HAFS Uthmanic Script" w:hAnsi="KFGQPC HAFS Uthmanic Script" w:cs="KFGQPC HAFS Uthmanic Script" w:hint="cs"/>
          <w:rtl/>
          <w:lang w:bidi="ar-EG"/>
        </w:rPr>
        <w:t>الساكنة</w:t>
      </w:r>
      <w:r w:rsidRPr="00AF203B">
        <w:rPr>
          <w:rFonts w:ascii="KFGQPC HAFS Uthmanic Script" w:hAnsi="KFGQPC HAFS Uthmanic Script" w:cs="KFGQPC HAFS Uthmanic Script"/>
          <w:rtl/>
          <w:lang w:bidi="ar-EG"/>
        </w:rPr>
        <w:t xml:space="preserve"> </w:t>
      </w:r>
      <w:r w:rsidRPr="00AF203B">
        <w:rPr>
          <w:rFonts w:ascii="KFGQPC HAFS Uthmanic Script" w:hAnsi="KFGQPC HAFS Uthmanic Script" w:cs="KFGQPC HAFS Uthmanic Script" w:hint="cs"/>
          <w:rtl/>
          <w:lang w:bidi="ar-EG"/>
        </w:rPr>
        <w:t>والتنوين</w:t>
      </w:r>
    </w:p>
    <w:p w14:paraId="3C33698A" w14:textId="77777777" w:rsidR="00041E6D" w:rsidRDefault="00041E6D" w:rsidP="00041E6D">
      <w:pPr>
        <w:jc w:val="center"/>
        <w:rPr>
          <w:rFonts w:ascii="KFGQPC HAFS Uthmanic Script" w:hAnsi="KFGQPC HAFS Uthmanic Script" w:cs="KFGQPC HAFS Uthmanic Script"/>
          <w:b/>
          <w:color w:val="0F4761"/>
          <w:sz w:val="36"/>
          <w:rtl/>
        </w:rPr>
      </w:pPr>
      <w:r w:rsidRPr="00041E6D">
        <w:rPr>
          <w:rFonts w:ascii="KFGQPC HAFS Uthmanic Script" w:hAnsi="KFGQPC HAFS Uthmanic Script" w:cs="KFGQPC HAFS Uthmanic Script"/>
          <w:b/>
          <w:color w:val="0F4761"/>
          <w:sz w:val="36"/>
          <w:rtl/>
        </w:rPr>
        <w:t>أحكام الميم الساكنة</w:t>
      </w:r>
    </w:p>
    <w:p w14:paraId="7AE0ECBB" w14:textId="77777777" w:rsidR="00041E6D" w:rsidRDefault="00041E6D" w:rsidP="00041E6D">
      <w:pPr>
        <w:jc w:val="center"/>
        <w:rPr>
          <w:rFonts w:ascii="Calibri" w:hAnsi="Calibri" w:cs="Calibri"/>
          <w:sz w:val="22"/>
        </w:rPr>
      </w:pPr>
      <w:r w:rsidRPr="00041E6D">
        <w:rPr>
          <w:rFonts w:ascii="Calibri" w:hAnsi="Calibri" w:cs="Calibri"/>
          <w:sz w:val="22"/>
        </w:rPr>
        <w:t>Rules of M</w:t>
      </w:r>
      <w:r w:rsidRPr="00041E6D">
        <w:rPr>
          <w:rFonts w:ascii="Calibri" w:hAnsi="Calibri" w:cs="Calibri" w:hint="eastAsia"/>
          <w:sz w:val="22"/>
        </w:rPr>
        <w:t>ī</w:t>
      </w:r>
      <w:r w:rsidRPr="00041E6D">
        <w:rPr>
          <w:rFonts w:ascii="Calibri" w:hAnsi="Calibri" w:cs="Calibri"/>
          <w:sz w:val="22"/>
        </w:rPr>
        <w:t>m S</w:t>
      </w:r>
      <w:r w:rsidRPr="00041E6D">
        <w:rPr>
          <w:rFonts w:ascii="Calibri" w:hAnsi="Calibri" w:cs="Calibri" w:hint="eastAsia"/>
          <w:sz w:val="22"/>
        </w:rPr>
        <w:t>ā</w:t>
      </w:r>
      <w:r w:rsidRPr="00041E6D">
        <w:rPr>
          <w:rFonts w:ascii="Calibri" w:hAnsi="Calibri" w:cs="Calibri"/>
          <w:sz w:val="22"/>
        </w:rPr>
        <w:t>kinah — foundation for iql</w:t>
      </w:r>
      <w:r w:rsidRPr="00041E6D">
        <w:rPr>
          <w:rFonts w:ascii="Calibri" w:hAnsi="Calibri" w:cs="Calibri" w:hint="eastAsia"/>
          <w:sz w:val="22"/>
        </w:rPr>
        <w:t>ā</w:t>
      </w:r>
      <w:r w:rsidRPr="00041E6D">
        <w:rPr>
          <w:rFonts w:ascii="Calibri" w:hAnsi="Calibri" w:cs="Calibri"/>
          <w:sz w:val="22"/>
        </w:rPr>
        <w:t>b</w:t>
      </w:r>
    </w:p>
    <w:p w14:paraId="2DF47BFB" w14:textId="77777777" w:rsidR="00041E6D" w:rsidRDefault="00041E6D" w:rsidP="00041E6D">
      <w:pPr>
        <w:jc w:val="center"/>
        <w:rPr>
          <w:rFonts w:ascii="Calibri" w:hAnsi="Calibri" w:cs="Calibri"/>
          <w:sz w:val="20"/>
        </w:rPr>
      </w:pPr>
      <w:r w:rsidRPr="00041E6D">
        <w:rPr>
          <w:rFonts w:ascii="Calibri" w:hAnsi="Calibri" w:cs="Calibri"/>
          <w:sz w:val="20"/>
        </w:rPr>
        <w:t>Placed first because iqlāb of the nūn converts it into a mīm, which is then pronounced as ikhfāʾ shafawī. In idghām and ikhfāʾ shafawī the mushaf leaves the mīm bare (no sukūn); in izhār shafawī it carries the sukūn ۡ.</w:t>
      </w:r>
    </w:p>
    <w:tbl>
      <w:tblPr>
        <w:tblStyle w:val="GridTable4-Accent1"/>
        <w:tblW w:w="0" w:type="auto"/>
        <w:tblLook w:val="0420" w:firstRow="1" w:lastRow="0" w:firstColumn="0" w:lastColumn="0" w:noHBand="0" w:noVBand="1"/>
      </w:tblPr>
      <w:tblGrid>
        <w:gridCol w:w="1765"/>
        <w:gridCol w:w="848"/>
        <w:gridCol w:w="2386"/>
        <w:gridCol w:w="4351"/>
      </w:tblGrid>
      <w:tr w:rsidR="00041E6D" w:rsidRPr="00041E6D" w14:paraId="62AAE15A" w14:textId="77777777" w:rsidTr="00041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00" w:type="dxa"/>
          </w:tcPr>
          <w:p w14:paraId="5AC1C1DE" w14:textId="032AF8C4" w:rsidR="00041E6D" w:rsidRPr="00041E6D" w:rsidRDefault="00041E6D" w:rsidP="00041E6D">
            <w:pPr>
              <w:jc w:val="center"/>
              <w:rPr>
                <w:rFonts w:ascii="Calibri" w:hAnsi="Calibri" w:cs="Calibri"/>
                <w:sz w:val="20"/>
              </w:rPr>
            </w:pPr>
            <w:r w:rsidRPr="00041E6D">
              <w:rPr>
                <w:rFonts w:ascii="Calibri" w:hAnsi="Calibri" w:cs="Calibri"/>
                <w:sz w:val="20"/>
              </w:rPr>
              <w:t>Rule</w:t>
            </w:r>
          </w:p>
        </w:tc>
        <w:tc>
          <w:tcPr>
            <w:tcW w:w="900" w:type="dxa"/>
          </w:tcPr>
          <w:p w14:paraId="56374ED1" w14:textId="22963240" w:rsidR="00041E6D" w:rsidRPr="00041E6D" w:rsidRDefault="00041E6D" w:rsidP="00041E6D">
            <w:pPr>
              <w:jc w:val="center"/>
              <w:rPr>
                <w:rFonts w:ascii="Calibri" w:hAnsi="Calibri" w:cs="Calibri"/>
                <w:sz w:val="20"/>
              </w:rPr>
            </w:pPr>
            <w:r w:rsidRPr="00041E6D">
              <w:rPr>
                <w:rFonts w:ascii="Calibri" w:hAnsi="Calibri" w:cs="Calibri"/>
                <w:sz w:val="20"/>
              </w:rPr>
              <w:t>Letter</w:t>
            </w:r>
          </w:p>
        </w:tc>
        <w:tc>
          <w:tcPr>
            <w:tcW w:w="2900" w:type="dxa"/>
          </w:tcPr>
          <w:p w14:paraId="22D79AB8" w14:textId="771279D2" w:rsidR="00041E6D" w:rsidRPr="00041E6D" w:rsidRDefault="00041E6D" w:rsidP="00041E6D">
            <w:pPr>
              <w:jc w:val="center"/>
              <w:rPr>
                <w:rFonts w:ascii="Calibri" w:hAnsi="Calibri" w:cs="Calibri"/>
                <w:sz w:val="20"/>
              </w:rPr>
            </w:pPr>
            <w:r w:rsidRPr="00041E6D">
              <w:rPr>
                <w:rFonts w:ascii="Calibri" w:hAnsi="Calibri" w:cs="Calibri"/>
                <w:sz w:val="20"/>
              </w:rPr>
              <w:t>Example</w:t>
            </w:r>
          </w:p>
        </w:tc>
        <w:tc>
          <w:tcPr>
            <w:tcW w:w="5400" w:type="dxa"/>
          </w:tcPr>
          <w:p w14:paraId="445742CF" w14:textId="1AD86374" w:rsidR="00041E6D" w:rsidRPr="00041E6D" w:rsidRDefault="00041E6D" w:rsidP="00041E6D">
            <w:pPr>
              <w:jc w:val="center"/>
              <w:rPr>
                <w:rFonts w:ascii="Calibri" w:hAnsi="Calibri" w:cs="Calibri"/>
                <w:sz w:val="20"/>
              </w:rPr>
            </w:pPr>
            <w:r w:rsidRPr="00041E6D">
              <w:rPr>
                <w:rFonts w:ascii="Calibri" w:hAnsi="Calibri" w:cs="Calibri"/>
                <w:sz w:val="20"/>
              </w:rPr>
              <w:t>Meaning &amp; Location (Sahih International)</w:t>
            </w:r>
          </w:p>
        </w:tc>
      </w:tr>
      <w:tr w:rsidR="00041E6D" w:rsidRPr="00041E6D" w14:paraId="200D3DE1" w14:textId="77777777" w:rsidTr="00041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00" w:type="dxa"/>
          </w:tcPr>
          <w:p w14:paraId="20C1FD54" w14:textId="77777777" w:rsidR="00041E6D" w:rsidRPr="00041E6D" w:rsidRDefault="00041E6D" w:rsidP="00041E6D">
            <w:pPr>
              <w:jc w:val="center"/>
              <w:rPr>
                <w:rFonts w:ascii="Calibri" w:hAnsi="Calibri" w:cs="Calibri"/>
                <w:b/>
                <w:sz w:val="18"/>
              </w:rPr>
            </w:pPr>
            <w:r w:rsidRPr="00041E6D">
              <w:rPr>
                <w:rFonts w:ascii="Calibri" w:hAnsi="Calibri" w:cs="Calibri"/>
                <w:b/>
                <w:sz w:val="18"/>
              </w:rPr>
              <w:t>Idghām Shafawī</w:t>
            </w:r>
          </w:p>
          <w:p w14:paraId="509437F3" w14:textId="4D203DC8" w:rsidR="00041E6D" w:rsidRPr="00041E6D" w:rsidRDefault="00041E6D" w:rsidP="00041E6D">
            <w:pPr>
              <w:rPr>
                <w:rFonts w:ascii="Calibri" w:hAnsi="Calibri" w:cs="Calibri"/>
                <w:b/>
                <w:sz w:val="18"/>
              </w:rPr>
            </w:pPr>
            <w:r w:rsidRPr="00041E6D">
              <w:rPr>
                <w:rFonts w:ascii="Calibri" w:hAnsi="Calibri" w:cs="Calibri"/>
                <w:b/>
                <w:sz w:val="18"/>
                <w:rtl/>
              </w:rPr>
              <w:t>إدغام شفوي</w:t>
            </w:r>
          </w:p>
        </w:tc>
        <w:tc>
          <w:tcPr>
            <w:tcW w:w="900" w:type="dxa"/>
          </w:tcPr>
          <w:p w14:paraId="61334196" w14:textId="68EEF952" w:rsidR="00041E6D" w:rsidRPr="00041E6D" w:rsidRDefault="00041E6D" w:rsidP="00041E6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041E6D">
              <w:rPr>
                <w:rFonts w:ascii="KFGQPC HAFS Uthmanic Script" w:hAnsi="KFGQPC HAFS Uthmanic Script" w:cs="KFGQPC HAFS Uthmanic Script"/>
                <w:sz w:val="36"/>
                <w:rtl/>
              </w:rPr>
              <w:t>م</w:t>
            </w:r>
          </w:p>
        </w:tc>
        <w:tc>
          <w:tcPr>
            <w:tcW w:w="2900" w:type="dxa"/>
          </w:tcPr>
          <w:p w14:paraId="06680F4E" w14:textId="7B2CA03C" w:rsidR="00041E6D" w:rsidRPr="00041E6D" w:rsidRDefault="00041E6D" w:rsidP="00041E6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041E6D">
              <w:rPr>
                <w:rFonts w:ascii="KFGQPC HAFS Uthmanic Script" w:hAnsi="KFGQPC HAFS Uthmanic Script" w:cs="KFGQPC HAFS Uthmanic Script"/>
                <w:sz w:val="32"/>
                <w:rtl/>
              </w:rPr>
              <w:t xml:space="preserve">كَم مِّن </w:t>
            </w:r>
          </w:p>
        </w:tc>
        <w:tc>
          <w:tcPr>
            <w:tcW w:w="5400" w:type="dxa"/>
          </w:tcPr>
          <w:p w14:paraId="611FE7D2" w14:textId="7A0C27A9" w:rsidR="00041E6D" w:rsidRPr="00041E6D" w:rsidRDefault="00041E6D" w:rsidP="00041E6D">
            <w:pPr>
              <w:jc w:val="center"/>
              <w:rPr>
                <w:rFonts w:ascii="Calibri" w:hAnsi="Calibri" w:cs="Calibri"/>
                <w:sz w:val="20"/>
              </w:rPr>
            </w:pPr>
            <w:r w:rsidRPr="00041E6D">
              <w:rPr>
                <w:rFonts w:ascii="Calibri" w:hAnsi="Calibri" w:cs="Calibri"/>
                <w:sz w:val="20"/>
              </w:rPr>
              <w:t>“How many” — al-Baqarah 2:249</w:t>
            </w:r>
          </w:p>
        </w:tc>
      </w:tr>
      <w:tr w:rsidR="00041E6D" w:rsidRPr="00041E6D" w14:paraId="03EE65A0" w14:textId="77777777" w:rsidTr="00041E6D">
        <w:tc>
          <w:tcPr>
            <w:tcW w:w="2100" w:type="dxa"/>
          </w:tcPr>
          <w:p w14:paraId="49C754AE" w14:textId="77777777" w:rsidR="00041E6D" w:rsidRPr="00041E6D" w:rsidRDefault="00041E6D" w:rsidP="00041E6D">
            <w:pPr>
              <w:jc w:val="center"/>
              <w:rPr>
                <w:rFonts w:ascii="Calibri" w:hAnsi="Calibri" w:cs="Calibri"/>
                <w:b/>
                <w:sz w:val="18"/>
              </w:rPr>
            </w:pPr>
            <w:r w:rsidRPr="00041E6D">
              <w:rPr>
                <w:rFonts w:ascii="Calibri" w:hAnsi="Calibri" w:cs="Calibri"/>
                <w:b/>
                <w:sz w:val="18"/>
              </w:rPr>
              <w:t>Idghām Shafawī</w:t>
            </w:r>
          </w:p>
          <w:p w14:paraId="370BAB5E" w14:textId="7F087970" w:rsidR="00041E6D" w:rsidRPr="00041E6D" w:rsidRDefault="00041E6D" w:rsidP="00041E6D">
            <w:pPr>
              <w:rPr>
                <w:rFonts w:ascii="Calibri" w:hAnsi="Calibri" w:cs="Calibri"/>
                <w:b/>
                <w:sz w:val="18"/>
              </w:rPr>
            </w:pPr>
            <w:r w:rsidRPr="00041E6D">
              <w:rPr>
                <w:rFonts w:ascii="Calibri" w:hAnsi="Calibri" w:cs="Calibri"/>
                <w:b/>
                <w:sz w:val="18"/>
                <w:rtl/>
              </w:rPr>
              <w:t>إدغام شفوي</w:t>
            </w:r>
          </w:p>
        </w:tc>
        <w:tc>
          <w:tcPr>
            <w:tcW w:w="900" w:type="dxa"/>
          </w:tcPr>
          <w:p w14:paraId="55BA0BB1" w14:textId="0327C2EA" w:rsidR="00041E6D" w:rsidRPr="00041E6D" w:rsidRDefault="00041E6D" w:rsidP="00041E6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041E6D">
              <w:rPr>
                <w:rFonts w:ascii="KFGQPC HAFS Uthmanic Script" w:hAnsi="KFGQPC HAFS Uthmanic Script" w:cs="KFGQPC HAFS Uthmanic Script"/>
                <w:sz w:val="36"/>
                <w:rtl/>
              </w:rPr>
              <w:t>م</w:t>
            </w:r>
          </w:p>
        </w:tc>
        <w:tc>
          <w:tcPr>
            <w:tcW w:w="2900" w:type="dxa"/>
          </w:tcPr>
          <w:p w14:paraId="5D5F5745" w14:textId="276D3CFD" w:rsidR="00041E6D" w:rsidRPr="00041E6D" w:rsidRDefault="00041E6D" w:rsidP="00041E6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041E6D">
              <w:rPr>
                <w:rFonts w:ascii="KFGQPC HAFS Uthmanic Script" w:hAnsi="KFGQPC HAFS Uthmanic Script" w:cs="KFGQPC HAFS Uthmanic Script"/>
                <w:sz w:val="32"/>
                <w:rtl/>
              </w:rPr>
              <w:t>لَهُم مَّغۡفِرَةٌ</w:t>
            </w:r>
          </w:p>
        </w:tc>
        <w:tc>
          <w:tcPr>
            <w:tcW w:w="5400" w:type="dxa"/>
          </w:tcPr>
          <w:p w14:paraId="2DA3E755" w14:textId="24C96F4F" w:rsidR="00041E6D" w:rsidRPr="00041E6D" w:rsidRDefault="00041E6D" w:rsidP="00041E6D">
            <w:pPr>
              <w:jc w:val="center"/>
              <w:rPr>
                <w:rFonts w:ascii="Calibri" w:hAnsi="Calibri" w:cs="Calibri"/>
                <w:sz w:val="20"/>
              </w:rPr>
            </w:pPr>
            <w:r w:rsidRPr="00041E6D">
              <w:rPr>
                <w:rFonts w:ascii="Calibri" w:hAnsi="Calibri" w:cs="Calibri"/>
                <w:sz w:val="20"/>
              </w:rPr>
              <w:t>“for them is forgiveness” — al-Māʾidah 5:9</w:t>
            </w:r>
          </w:p>
        </w:tc>
      </w:tr>
      <w:tr w:rsidR="00041E6D" w:rsidRPr="00041E6D" w14:paraId="5A3DFE5D" w14:textId="77777777" w:rsidTr="00041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00" w:type="dxa"/>
          </w:tcPr>
          <w:p w14:paraId="05D08844" w14:textId="77777777" w:rsidR="00041E6D" w:rsidRPr="00041E6D" w:rsidRDefault="00041E6D" w:rsidP="00041E6D">
            <w:pPr>
              <w:jc w:val="center"/>
              <w:rPr>
                <w:rFonts w:ascii="Calibri" w:hAnsi="Calibri" w:cs="Calibri"/>
                <w:b/>
                <w:sz w:val="18"/>
              </w:rPr>
            </w:pPr>
            <w:r w:rsidRPr="00041E6D">
              <w:rPr>
                <w:rFonts w:ascii="Calibri" w:hAnsi="Calibri" w:cs="Calibri"/>
                <w:b/>
                <w:sz w:val="18"/>
              </w:rPr>
              <w:t>Idghām Shafawī</w:t>
            </w:r>
          </w:p>
          <w:p w14:paraId="6BBD5203" w14:textId="2C085EFD" w:rsidR="00041E6D" w:rsidRPr="00041E6D" w:rsidRDefault="00041E6D" w:rsidP="00041E6D">
            <w:pPr>
              <w:rPr>
                <w:rFonts w:ascii="Calibri" w:hAnsi="Calibri" w:cs="Calibri"/>
                <w:b/>
                <w:sz w:val="18"/>
              </w:rPr>
            </w:pPr>
            <w:r w:rsidRPr="00041E6D">
              <w:rPr>
                <w:rFonts w:ascii="Calibri" w:hAnsi="Calibri" w:cs="Calibri"/>
                <w:b/>
                <w:sz w:val="18"/>
                <w:rtl/>
              </w:rPr>
              <w:t>إدغام شفوي</w:t>
            </w:r>
          </w:p>
        </w:tc>
        <w:tc>
          <w:tcPr>
            <w:tcW w:w="900" w:type="dxa"/>
          </w:tcPr>
          <w:p w14:paraId="59002158" w14:textId="5830D1EC" w:rsidR="00041E6D" w:rsidRPr="00041E6D" w:rsidRDefault="00041E6D" w:rsidP="00041E6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041E6D">
              <w:rPr>
                <w:rFonts w:ascii="KFGQPC HAFS Uthmanic Script" w:hAnsi="KFGQPC HAFS Uthmanic Script" w:cs="KFGQPC HAFS Uthmanic Script"/>
                <w:sz w:val="36"/>
                <w:rtl/>
              </w:rPr>
              <w:t>م</w:t>
            </w:r>
          </w:p>
        </w:tc>
        <w:tc>
          <w:tcPr>
            <w:tcW w:w="2900" w:type="dxa"/>
          </w:tcPr>
          <w:p w14:paraId="750C084E" w14:textId="63F2258C" w:rsidR="00041E6D" w:rsidRPr="00041E6D" w:rsidRDefault="00041E6D" w:rsidP="00041E6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041E6D">
              <w:rPr>
                <w:rFonts w:ascii="KFGQPC HAFS Uthmanic Script" w:hAnsi="KFGQPC HAFS Uthmanic Script" w:cs="KFGQPC HAFS Uthmanic Script"/>
                <w:sz w:val="32"/>
                <w:rtl/>
              </w:rPr>
              <w:t>عَلَيۡهِم مُّؤۡصَدَةٌ</w:t>
            </w:r>
          </w:p>
        </w:tc>
        <w:tc>
          <w:tcPr>
            <w:tcW w:w="5400" w:type="dxa"/>
          </w:tcPr>
          <w:p w14:paraId="69A78248" w14:textId="5B974B64" w:rsidR="00041E6D" w:rsidRPr="00041E6D" w:rsidRDefault="00041E6D" w:rsidP="00041E6D">
            <w:pPr>
              <w:jc w:val="center"/>
              <w:rPr>
                <w:rFonts w:ascii="Calibri" w:hAnsi="Calibri" w:cs="Calibri"/>
                <w:sz w:val="20"/>
              </w:rPr>
            </w:pPr>
            <w:r w:rsidRPr="00041E6D">
              <w:rPr>
                <w:rFonts w:ascii="Calibri" w:hAnsi="Calibri" w:cs="Calibri"/>
                <w:sz w:val="20"/>
              </w:rPr>
              <w:t>“closed in upon them” — al-Balad 90:20</w:t>
            </w:r>
          </w:p>
        </w:tc>
      </w:tr>
      <w:tr w:rsidR="00041E6D" w:rsidRPr="00041E6D" w14:paraId="268CA5BD" w14:textId="77777777" w:rsidTr="00041E6D">
        <w:tc>
          <w:tcPr>
            <w:tcW w:w="2100" w:type="dxa"/>
          </w:tcPr>
          <w:p w14:paraId="2A83DD1C" w14:textId="77777777" w:rsidR="00041E6D" w:rsidRPr="00041E6D" w:rsidRDefault="00041E6D" w:rsidP="00041E6D">
            <w:pPr>
              <w:jc w:val="center"/>
              <w:rPr>
                <w:rFonts w:ascii="Calibri" w:hAnsi="Calibri" w:cs="Calibri"/>
                <w:b/>
                <w:sz w:val="18"/>
              </w:rPr>
            </w:pPr>
            <w:r w:rsidRPr="00041E6D">
              <w:rPr>
                <w:rFonts w:ascii="Calibri" w:hAnsi="Calibri" w:cs="Calibri"/>
                <w:b/>
                <w:sz w:val="18"/>
              </w:rPr>
              <w:t>Ikhfāʾ Shafawī</w:t>
            </w:r>
          </w:p>
          <w:p w14:paraId="17541971" w14:textId="1FC63F82" w:rsidR="00041E6D" w:rsidRPr="00041E6D" w:rsidRDefault="00041E6D" w:rsidP="00041E6D">
            <w:pPr>
              <w:rPr>
                <w:rFonts w:ascii="Calibri" w:hAnsi="Calibri" w:cs="Calibri"/>
                <w:b/>
                <w:sz w:val="18"/>
              </w:rPr>
            </w:pPr>
            <w:r w:rsidRPr="00041E6D">
              <w:rPr>
                <w:rFonts w:ascii="Calibri" w:hAnsi="Calibri" w:cs="Calibri"/>
                <w:b/>
                <w:sz w:val="18"/>
                <w:rtl/>
              </w:rPr>
              <w:t>إخفاء شفوي</w:t>
            </w:r>
          </w:p>
        </w:tc>
        <w:tc>
          <w:tcPr>
            <w:tcW w:w="900" w:type="dxa"/>
          </w:tcPr>
          <w:p w14:paraId="1060CDDC" w14:textId="137F2AE2" w:rsidR="00041E6D" w:rsidRPr="00041E6D" w:rsidRDefault="00041E6D" w:rsidP="00041E6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041E6D">
              <w:rPr>
                <w:rFonts w:ascii="KFGQPC HAFS Uthmanic Script" w:hAnsi="KFGQPC HAFS Uthmanic Script" w:cs="KFGQPC HAFS Uthmanic Script"/>
                <w:sz w:val="36"/>
                <w:rtl/>
              </w:rPr>
              <w:t>ب</w:t>
            </w:r>
          </w:p>
        </w:tc>
        <w:tc>
          <w:tcPr>
            <w:tcW w:w="2900" w:type="dxa"/>
          </w:tcPr>
          <w:p w14:paraId="6CC6212C" w14:textId="42AC3451" w:rsidR="00041E6D" w:rsidRPr="00041E6D" w:rsidRDefault="00887069" w:rsidP="00041E6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887069">
              <w:rPr>
                <w:rFonts w:ascii="KFGQPC HAFS Uthmanic Script" w:hAnsi="KFGQPC HAFS Uthmanic Script" w:cs="KFGQPC HAFS Uthmanic Script"/>
                <w:rtl/>
              </w:rPr>
              <w:t>تَرۡمِيهِم بِحِجَارَةٍ</w:t>
            </w:r>
          </w:p>
        </w:tc>
        <w:tc>
          <w:tcPr>
            <w:tcW w:w="5400" w:type="dxa"/>
          </w:tcPr>
          <w:p w14:paraId="07F3944B" w14:textId="6A625276" w:rsidR="00041E6D" w:rsidRPr="00041E6D" w:rsidRDefault="00041E6D" w:rsidP="00041E6D">
            <w:pPr>
              <w:jc w:val="center"/>
              <w:rPr>
                <w:rFonts w:ascii="Calibri" w:hAnsi="Calibri" w:cs="Calibri"/>
                <w:sz w:val="20"/>
              </w:rPr>
            </w:pPr>
            <w:r w:rsidRPr="00041E6D">
              <w:rPr>
                <w:rFonts w:ascii="Calibri" w:hAnsi="Calibri" w:cs="Calibri"/>
                <w:sz w:val="20"/>
              </w:rPr>
              <w:t>“striking them with stones” — al-Fīl 105:4</w:t>
            </w:r>
          </w:p>
        </w:tc>
      </w:tr>
      <w:tr w:rsidR="00041E6D" w:rsidRPr="00041E6D" w14:paraId="0F7744E1" w14:textId="77777777" w:rsidTr="00041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00" w:type="dxa"/>
          </w:tcPr>
          <w:p w14:paraId="4ECBDAA2" w14:textId="77777777" w:rsidR="00041E6D" w:rsidRPr="00041E6D" w:rsidRDefault="00041E6D" w:rsidP="00041E6D">
            <w:pPr>
              <w:jc w:val="center"/>
              <w:rPr>
                <w:rFonts w:ascii="Calibri" w:hAnsi="Calibri" w:cs="Calibri"/>
                <w:b/>
                <w:sz w:val="18"/>
              </w:rPr>
            </w:pPr>
            <w:r w:rsidRPr="00041E6D">
              <w:rPr>
                <w:rFonts w:ascii="Calibri" w:hAnsi="Calibri" w:cs="Calibri"/>
                <w:b/>
                <w:sz w:val="18"/>
              </w:rPr>
              <w:t>Ikhfāʾ Shafawī</w:t>
            </w:r>
          </w:p>
          <w:p w14:paraId="7CBF08BE" w14:textId="7D8F5935" w:rsidR="00041E6D" w:rsidRPr="00041E6D" w:rsidRDefault="00041E6D" w:rsidP="00041E6D">
            <w:pPr>
              <w:rPr>
                <w:rFonts w:ascii="Calibri" w:hAnsi="Calibri" w:cs="Calibri"/>
                <w:b/>
                <w:sz w:val="18"/>
              </w:rPr>
            </w:pPr>
            <w:r w:rsidRPr="00041E6D">
              <w:rPr>
                <w:rFonts w:ascii="Calibri" w:hAnsi="Calibri" w:cs="Calibri"/>
                <w:b/>
                <w:sz w:val="18"/>
                <w:rtl/>
              </w:rPr>
              <w:t>إخفاء شفوي</w:t>
            </w:r>
          </w:p>
        </w:tc>
        <w:tc>
          <w:tcPr>
            <w:tcW w:w="900" w:type="dxa"/>
          </w:tcPr>
          <w:p w14:paraId="47BF4CFF" w14:textId="7F5E36B8" w:rsidR="00041E6D" w:rsidRPr="00041E6D" w:rsidRDefault="00041E6D" w:rsidP="00041E6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041E6D">
              <w:rPr>
                <w:rFonts w:ascii="KFGQPC HAFS Uthmanic Script" w:hAnsi="KFGQPC HAFS Uthmanic Script" w:cs="KFGQPC HAFS Uthmanic Script"/>
                <w:sz w:val="36"/>
                <w:rtl/>
              </w:rPr>
              <w:t>ب</w:t>
            </w:r>
          </w:p>
        </w:tc>
        <w:tc>
          <w:tcPr>
            <w:tcW w:w="2900" w:type="dxa"/>
          </w:tcPr>
          <w:p w14:paraId="10F9A2BD" w14:textId="6FF2F207" w:rsidR="00041E6D" w:rsidRPr="00041E6D" w:rsidRDefault="00887069" w:rsidP="00041E6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887069">
              <w:rPr>
                <w:rFonts w:ascii="KFGQPC HAFS Uthmanic Script" w:hAnsi="KFGQPC HAFS Uthmanic Script" w:cs="KFGQPC HAFS Uthmanic Script"/>
                <w:rtl/>
              </w:rPr>
              <w:t>رَبُّهُم بِذَنۢبِهِمۡ</w:t>
            </w:r>
          </w:p>
        </w:tc>
        <w:tc>
          <w:tcPr>
            <w:tcW w:w="5400" w:type="dxa"/>
          </w:tcPr>
          <w:p w14:paraId="53E4E6CE" w14:textId="556942A4" w:rsidR="00041E6D" w:rsidRPr="00041E6D" w:rsidRDefault="00041E6D" w:rsidP="00041E6D">
            <w:pPr>
              <w:jc w:val="center"/>
              <w:rPr>
                <w:rFonts w:ascii="Calibri" w:hAnsi="Calibri" w:cs="Calibri"/>
                <w:sz w:val="20"/>
              </w:rPr>
            </w:pPr>
            <w:r w:rsidRPr="00041E6D">
              <w:rPr>
                <w:rFonts w:ascii="Calibri" w:hAnsi="Calibri" w:cs="Calibri"/>
                <w:sz w:val="20"/>
              </w:rPr>
              <w:t>“their Lord for their sin” — ash-Shams 91:14  (+ iqlāb)</w:t>
            </w:r>
          </w:p>
        </w:tc>
      </w:tr>
      <w:tr w:rsidR="00041E6D" w:rsidRPr="00041E6D" w14:paraId="61F5934D" w14:textId="77777777" w:rsidTr="00041E6D">
        <w:tc>
          <w:tcPr>
            <w:tcW w:w="2100" w:type="dxa"/>
          </w:tcPr>
          <w:p w14:paraId="0D66F5D3" w14:textId="77777777" w:rsidR="00041E6D" w:rsidRPr="00041E6D" w:rsidRDefault="00041E6D" w:rsidP="00041E6D">
            <w:pPr>
              <w:jc w:val="center"/>
              <w:rPr>
                <w:rFonts w:ascii="Calibri" w:hAnsi="Calibri" w:cs="Calibri"/>
                <w:b/>
                <w:sz w:val="18"/>
              </w:rPr>
            </w:pPr>
            <w:r w:rsidRPr="00041E6D">
              <w:rPr>
                <w:rFonts w:ascii="Calibri" w:hAnsi="Calibri" w:cs="Calibri"/>
                <w:b/>
                <w:sz w:val="18"/>
              </w:rPr>
              <w:t>Ikhfāʾ Shafawī</w:t>
            </w:r>
          </w:p>
          <w:p w14:paraId="6D9A2F9F" w14:textId="41F1608A" w:rsidR="00041E6D" w:rsidRPr="00041E6D" w:rsidRDefault="00041E6D" w:rsidP="00041E6D">
            <w:pPr>
              <w:rPr>
                <w:rFonts w:ascii="Calibri" w:hAnsi="Calibri" w:cs="Calibri"/>
                <w:b/>
                <w:sz w:val="18"/>
              </w:rPr>
            </w:pPr>
            <w:r w:rsidRPr="00041E6D">
              <w:rPr>
                <w:rFonts w:ascii="Calibri" w:hAnsi="Calibri" w:cs="Calibri"/>
                <w:b/>
                <w:sz w:val="18"/>
                <w:rtl/>
              </w:rPr>
              <w:t>إخفاء شفوي</w:t>
            </w:r>
          </w:p>
        </w:tc>
        <w:tc>
          <w:tcPr>
            <w:tcW w:w="900" w:type="dxa"/>
          </w:tcPr>
          <w:p w14:paraId="4F21D654" w14:textId="64117382" w:rsidR="00041E6D" w:rsidRPr="00041E6D" w:rsidRDefault="00041E6D" w:rsidP="00041E6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041E6D">
              <w:rPr>
                <w:rFonts w:ascii="KFGQPC HAFS Uthmanic Script" w:hAnsi="KFGQPC HAFS Uthmanic Script" w:cs="KFGQPC HAFS Uthmanic Script"/>
                <w:sz w:val="36"/>
                <w:rtl/>
              </w:rPr>
              <w:t>ب</w:t>
            </w:r>
          </w:p>
        </w:tc>
        <w:tc>
          <w:tcPr>
            <w:tcW w:w="2900" w:type="dxa"/>
          </w:tcPr>
          <w:p w14:paraId="60284030" w14:textId="1E3DF6F8" w:rsidR="00041E6D" w:rsidRPr="00041E6D" w:rsidRDefault="00887069" w:rsidP="00041E6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887069">
              <w:rPr>
                <w:rFonts w:ascii="KFGQPC HAFS Uthmanic Script" w:hAnsi="KFGQPC HAFS Uthmanic Script" w:cs="KFGQPC HAFS Uthmanic Script"/>
                <w:rtl/>
              </w:rPr>
              <w:t>يَعۡتَصِم بِ</w:t>
            </w:r>
            <w:r w:rsidRPr="00887069">
              <w:rPr>
                <w:rFonts w:ascii="KFGQPC HAFS Uthmanic Script" w:hAnsi="KFGQPC HAFS Uthmanic Script" w:cs="KFGQPC HAFS Uthmanic Script" w:hint="cs"/>
                <w:rtl/>
              </w:rPr>
              <w:t>ٱللَّهِ</w:t>
            </w:r>
          </w:p>
        </w:tc>
        <w:tc>
          <w:tcPr>
            <w:tcW w:w="5400" w:type="dxa"/>
          </w:tcPr>
          <w:p w14:paraId="03334BF4" w14:textId="3DE20AB1" w:rsidR="00041E6D" w:rsidRPr="00041E6D" w:rsidRDefault="00041E6D" w:rsidP="00041E6D">
            <w:pPr>
              <w:jc w:val="center"/>
              <w:rPr>
                <w:rFonts w:ascii="Calibri" w:hAnsi="Calibri" w:cs="Calibri"/>
                <w:sz w:val="20"/>
              </w:rPr>
            </w:pPr>
            <w:r w:rsidRPr="00041E6D">
              <w:rPr>
                <w:rFonts w:ascii="Calibri" w:hAnsi="Calibri" w:cs="Calibri"/>
                <w:sz w:val="20"/>
              </w:rPr>
              <w:t>“holds firmly to Allah” — Āl ʿImrān 3:101</w:t>
            </w:r>
          </w:p>
        </w:tc>
      </w:tr>
      <w:tr w:rsidR="00041E6D" w:rsidRPr="00041E6D" w14:paraId="2123E1B1" w14:textId="77777777" w:rsidTr="00041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00" w:type="dxa"/>
          </w:tcPr>
          <w:p w14:paraId="3B96521E" w14:textId="77777777" w:rsidR="00041E6D" w:rsidRPr="00041E6D" w:rsidRDefault="00041E6D" w:rsidP="00041E6D">
            <w:pPr>
              <w:jc w:val="center"/>
              <w:rPr>
                <w:rFonts w:ascii="Calibri" w:hAnsi="Calibri" w:cs="Calibri"/>
                <w:b/>
                <w:sz w:val="18"/>
              </w:rPr>
            </w:pPr>
            <w:r w:rsidRPr="00041E6D">
              <w:rPr>
                <w:rFonts w:ascii="Calibri" w:hAnsi="Calibri" w:cs="Calibri"/>
                <w:b/>
                <w:sz w:val="18"/>
              </w:rPr>
              <w:t>Izhār Shafawī</w:t>
            </w:r>
          </w:p>
          <w:p w14:paraId="2520CBA4" w14:textId="10D9175A" w:rsidR="00041E6D" w:rsidRPr="00041E6D" w:rsidRDefault="00041E6D" w:rsidP="00041E6D">
            <w:pPr>
              <w:rPr>
                <w:rFonts w:ascii="Calibri" w:hAnsi="Calibri" w:cs="Calibri"/>
                <w:b/>
                <w:sz w:val="18"/>
              </w:rPr>
            </w:pPr>
            <w:r w:rsidRPr="00041E6D">
              <w:rPr>
                <w:rFonts w:ascii="Calibri" w:hAnsi="Calibri" w:cs="Calibri"/>
                <w:b/>
                <w:sz w:val="18"/>
                <w:rtl/>
              </w:rPr>
              <w:t>إظهار شفوي</w:t>
            </w:r>
          </w:p>
        </w:tc>
        <w:tc>
          <w:tcPr>
            <w:tcW w:w="900" w:type="dxa"/>
          </w:tcPr>
          <w:p w14:paraId="763114D0" w14:textId="736191FD" w:rsidR="00041E6D" w:rsidRPr="00041E6D" w:rsidRDefault="00041E6D" w:rsidP="00041E6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041E6D">
              <w:rPr>
                <w:rFonts w:ascii="KFGQPC HAFS Uthmanic Script" w:hAnsi="KFGQPC HAFS Uthmanic Script" w:cs="KFGQPC HAFS Uthmanic Script"/>
                <w:sz w:val="36"/>
                <w:rtl/>
              </w:rPr>
              <w:t>ت</w:t>
            </w:r>
          </w:p>
        </w:tc>
        <w:tc>
          <w:tcPr>
            <w:tcW w:w="2900" w:type="dxa"/>
          </w:tcPr>
          <w:p w14:paraId="53F85F48" w14:textId="012A7CE4" w:rsidR="00041E6D" w:rsidRPr="00041E6D" w:rsidRDefault="00041E6D" w:rsidP="00041E6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041E6D">
              <w:rPr>
                <w:rFonts w:ascii="KFGQPC HAFS Uthmanic Script" w:hAnsi="KFGQPC HAFS Uthmanic Script" w:cs="KFGQPC HAFS Uthmanic Script"/>
                <w:sz w:val="32"/>
                <w:rtl/>
              </w:rPr>
              <w:t>لَعَلَّكُمۡ تَتَّقُونَ</w:t>
            </w:r>
          </w:p>
        </w:tc>
        <w:tc>
          <w:tcPr>
            <w:tcW w:w="5400" w:type="dxa"/>
          </w:tcPr>
          <w:p w14:paraId="7A6C2066" w14:textId="5605F28C" w:rsidR="00041E6D" w:rsidRPr="00041E6D" w:rsidRDefault="00041E6D" w:rsidP="00041E6D">
            <w:pPr>
              <w:jc w:val="center"/>
              <w:rPr>
                <w:rFonts w:ascii="Calibri" w:hAnsi="Calibri" w:cs="Calibri"/>
                <w:sz w:val="20"/>
              </w:rPr>
            </w:pPr>
            <w:r w:rsidRPr="00041E6D">
              <w:rPr>
                <w:rFonts w:ascii="Calibri" w:hAnsi="Calibri" w:cs="Calibri"/>
                <w:sz w:val="20"/>
              </w:rPr>
              <w:t>“that you may become righteous” — al-Baqarah 2:21</w:t>
            </w:r>
          </w:p>
        </w:tc>
      </w:tr>
      <w:tr w:rsidR="00041E6D" w:rsidRPr="00041E6D" w14:paraId="11397C3A" w14:textId="77777777" w:rsidTr="00041E6D">
        <w:tc>
          <w:tcPr>
            <w:tcW w:w="2100" w:type="dxa"/>
          </w:tcPr>
          <w:p w14:paraId="76E8A58D" w14:textId="77777777" w:rsidR="00041E6D" w:rsidRPr="00041E6D" w:rsidRDefault="00041E6D" w:rsidP="00041E6D">
            <w:pPr>
              <w:jc w:val="center"/>
              <w:rPr>
                <w:rFonts w:ascii="Calibri" w:hAnsi="Calibri" w:cs="Calibri"/>
                <w:b/>
                <w:sz w:val="18"/>
              </w:rPr>
            </w:pPr>
            <w:r w:rsidRPr="00041E6D">
              <w:rPr>
                <w:rFonts w:ascii="Calibri" w:hAnsi="Calibri" w:cs="Calibri"/>
                <w:b/>
                <w:sz w:val="18"/>
              </w:rPr>
              <w:t>Izhār Shafawī</w:t>
            </w:r>
          </w:p>
          <w:p w14:paraId="789607DB" w14:textId="562401A4" w:rsidR="00041E6D" w:rsidRPr="00041E6D" w:rsidRDefault="00041E6D" w:rsidP="00041E6D">
            <w:pPr>
              <w:rPr>
                <w:rFonts w:ascii="Calibri" w:hAnsi="Calibri" w:cs="Calibri"/>
                <w:b/>
                <w:sz w:val="18"/>
              </w:rPr>
            </w:pPr>
            <w:r w:rsidRPr="00041E6D">
              <w:rPr>
                <w:rFonts w:ascii="Calibri" w:hAnsi="Calibri" w:cs="Calibri"/>
                <w:b/>
                <w:sz w:val="18"/>
                <w:rtl/>
              </w:rPr>
              <w:t>إظهار شفوي</w:t>
            </w:r>
          </w:p>
        </w:tc>
        <w:tc>
          <w:tcPr>
            <w:tcW w:w="900" w:type="dxa"/>
          </w:tcPr>
          <w:p w14:paraId="2EB8647B" w14:textId="3E5FCE50" w:rsidR="00041E6D" w:rsidRPr="00041E6D" w:rsidRDefault="00041E6D" w:rsidP="00041E6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041E6D">
              <w:rPr>
                <w:rFonts w:ascii="KFGQPC HAFS Uthmanic Script" w:hAnsi="KFGQPC HAFS Uthmanic Script" w:cs="KFGQPC HAFS Uthmanic Script"/>
                <w:sz w:val="36"/>
                <w:rtl/>
              </w:rPr>
              <w:t>ف</w:t>
            </w:r>
          </w:p>
        </w:tc>
        <w:tc>
          <w:tcPr>
            <w:tcW w:w="2900" w:type="dxa"/>
          </w:tcPr>
          <w:p w14:paraId="72F38957" w14:textId="7C7AB5D1" w:rsidR="00041E6D" w:rsidRPr="00041E6D" w:rsidRDefault="00041E6D" w:rsidP="00041E6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041E6D">
              <w:rPr>
                <w:rFonts w:ascii="KFGQPC HAFS Uthmanic Script" w:hAnsi="KFGQPC HAFS Uthmanic Script" w:cs="KFGQPC HAFS Uthmanic Script"/>
                <w:sz w:val="32"/>
                <w:rtl/>
              </w:rPr>
              <w:t>هُمۡ فِيهَا</w:t>
            </w:r>
          </w:p>
        </w:tc>
        <w:tc>
          <w:tcPr>
            <w:tcW w:w="5400" w:type="dxa"/>
          </w:tcPr>
          <w:p w14:paraId="03E8B377" w14:textId="0A9DFC34" w:rsidR="00041E6D" w:rsidRPr="00041E6D" w:rsidRDefault="00041E6D" w:rsidP="00041E6D">
            <w:pPr>
              <w:jc w:val="center"/>
              <w:rPr>
                <w:rFonts w:ascii="Calibri" w:hAnsi="Calibri" w:cs="Calibri"/>
                <w:sz w:val="20"/>
              </w:rPr>
            </w:pPr>
            <w:r w:rsidRPr="00041E6D">
              <w:rPr>
                <w:rFonts w:ascii="Calibri" w:hAnsi="Calibri" w:cs="Calibri"/>
                <w:sz w:val="20"/>
              </w:rPr>
              <w:t>“they will abide therein” — al-Baqarah 2:25  (</w:t>
            </w:r>
            <w:r w:rsidRPr="00041E6D">
              <w:rPr>
                <w:rFonts w:ascii="Calibri" w:hAnsi="Calibri" w:cs="Calibri"/>
                <w:sz w:val="20"/>
                <w:rtl/>
              </w:rPr>
              <w:t>ف</w:t>
            </w:r>
            <w:r w:rsidRPr="00041E6D">
              <w:rPr>
                <w:rFonts w:ascii="Calibri" w:hAnsi="Calibri" w:cs="Calibri"/>
                <w:sz w:val="20"/>
              </w:rPr>
              <w:t xml:space="preserve"> — guard against ikhfāʾ)</w:t>
            </w:r>
          </w:p>
        </w:tc>
      </w:tr>
      <w:tr w:rsidR="00041E6D" w:rsidRPr="00041E6D" w14:paraId="2F58F7E6" w14:textId="77777777" w:rsidTr="00041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00" w:type="dxa"/>
          </w:tcPr>
          <w:p w14:paraId="7A883C1C" w14:textId="77777777" w:rsidR="00041E6D" w:rsidRPr="00041E6D" w:rsidRDefault="00041E6D" w:rsidP="00041E6D">
            <w:pPr>
              <w:jc w:val="center"/>
              <w:rPr>
                <w:rFonts w:ascii="Calibri" w:hAnsi="Calibri" w:cs="Calibri"/>
                <w:b/>
                <w:sz w:val="18"/>
              </w:rPr>
            </w:pPr>
            <w:r w:rsidRPr="00041E6D">
              <w:rPr>
                <w:rFonts w:ascii="Calibri" w:hAnsi="Calibri" w:cs="Calibri"/>
                <w:b/>
                <w:sz w:val="18"/>
              </w:rPr>
              <w:t>Izhār Shafawī</w:t>
            </w:r>
          </w:p>
          <w:p w14:paraId="655F860C" w14:textId="5776EF16" w:rsidR="00041E6D" w:rsidRPr="00041E6D" w:rsidRDefault="00041E6D" w:rsidP="00041E6D">
            <w:pPr>
              <w:rPr>
                <w:rFonts w:ascii="Calibri" w:hAnsi="Calibri" w:cs="Calibri"/>
                <w:b/>
                <w:sz w:val="18"/>
              </w:rPr>
            </w:pPr>
            <w:r w:rsidRPr="00041E6D">
              <w:rPr>
                <w:rFonts w:ascii="Calibri" w:hAnsi="Calibri" w:cs="Calibri"/>
                <w:b/>
                <w:sz w:val="18"/>
                <w:rtl/>
              </w:rPr>
              <w:t>إظهار شفوي</w:t>
            </w:r>
          </w:p>
        </w:tc>
        <w:tc>
          <w:tcPr>
            <w:tcW w:w="900" w:type="dxa"/>
          </w:tcPr>
          <w:p w14:paraId="1CA6776B" w14:textId="08BF1502" w:rsidR="00041E6D" w:rsidRPr="00041E6D" w:rsidRDefault="00041E6D" w:rsidP="00041E6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041E6D">
              <w:rPr>
                <w:rFonts w:ascii="KFGQPC HAFS Uthmanic Script" w:hAnsi="KFGQPC HAFS Uthmanic Script" w:cs="KFGQPC HAFS Uthmanic Script"/>
                <w:sz w:val="36"/>
                <w:rtl/>
              </w:rPr>
              <w:t>و</w:t>
            </w:r>
          </w:p>
        </w:tc>
        <w:tc>
          <w:tcPr>
            <w:tcW w:w="2900" w:type="dxa"/>
          </w:tcPr>
          <w:p w14:paraId="393FFD6B" w14:textId="2595A46D" w:rsidR="00041E6D" w:rsidRPr="00041E6D" w:rsidRDefault="00041E6D" w:rsidP="00041E6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041E6D">
              <w:rPr>
                <w:rFonts w:ascii="KFGQPC HAFS Uthmanic Script" w:hAnsi="KFGQPC HAFS Uthmanic Script" w:cs="KFGQPC HAFS Uthmanic Script"/>
                <w:sz w:val="32"/>
                <w:rtl/>
              </w:rPr>
              <w:t>عَلَيۡهِمۡ وَلَا</w:t>
            </w:r>
          </w:p>
        </w:tc>
        <w:tc>
          <w:tcPr>
            <w:tcW w:w="5400" w:type="dxa"/>
          </w:tcPr>
          <w:p w14:paraId="66E9B887" w14:textId="78D1B400" w:rsidR="00041E6D" w:rsidRPr="00041E6D" w:rsidRDefault="00041E6D" w:rsidP="00041E6D">
            <w:pPr>
              <w:jc w:val="center"/>
              <w:rPr>
                <w:rFonts w:ascii="Calibri" w:hAnsi="Calibri" w:cs="Calibri"/>
                <w:sz w:val="20"/>
              </w:rPr>
            </w:pPr>
            <w:r w:rsidRPr="00041E6D">
              <w:rPr>
                <w:rFonts w:ascii="Calibri" w:hAnsi="Calibri" w:cs="Calibri"/>
                <w:sz w:val="20"/>
              </w:rPr>
              <w:t>“upon them, nor” — al-Fātiḥah 1:7  (</w:t>
            </w:r>
            <w:r w:rsidRPr="00041E6D">
              <w:rPr>
                <w:rFonts w:ascii="Calibri" w:hAnsi="Calibri" w:cs="Calibri"/>
                <w:sz w:val="20"/>
                <w:rtl/>
              </w:rPr>
              <w:t>و</w:t>
            </w:r>
            <w:r w:rsidRPr="00041E6D">
              <w:rPr>
                <w:rFonts w:ascii="Calibri" w:hAnsi="Calibri" w:cs="Calibri"/>
                <w:sz w:val="20"/>
              </w:rPr>
              <w:t xml:space="preserve"> — guard against ikhfāʾ)</w:t>
            </w:r>
          </w:p>
        </w:tc>
      </w:tr>
    </w:tbl>
    <w:p w14:paraId="13A210A2" w14:textId="21E6CA88" w:rsidR="00AF203B" w:rsidRPr="00041E6D" w:rsidRDefault="00AF203B" w:rsidP="00041E6D">
      <w:pPr>
        <w:rPr>
          <w:rtl/>
        </w:rPr>
      </w:pPr>
    </w:p>
    <w:p w14:paraId="40DD0305" w14:textId="77777777" w:rsidR="00041E6D" w:rsidRDefault="00041E6D" w:rsidP="00AF203B">
      <w:pPr>
        <w:jc w:val="center"/>
        <w:rPr>
          <w:rFonts w:ascii="KFGQPC HAFS Uthmanic Script" w:hAnsi="KFGQPC HAFS Uthmanic Script" w:cs="KFGQPC HAFS Uthmanic Script"/>
          <w:rtl/>
        </w:rPr>
      </w:pPr>
      <w:r>
        <w:rPr>
          <w:rFonts w:ascii="KFGQPC HAFS Uthmanic Script" w:hAnsi="KFGQPC HAFS Uthmanic Script" w:cs="KFGQPC HAFS Uthmanic Script"/>
          <w:rtl/>
        </w:rPr>
        <w:br w:type="page"/>
      </w:r>
    </w:p>
    <w:p w14:paraId="6BF70E01" w14:textId="53B77A55" w:rsidR="00AF203B" w:rsidRDefault="00AF203B" w:rsidP="00AF203B">
      <w:pPr>
        <w:jc w:val="center"/>
        <w:rPr>
          <w:rFonts w:ascii="KFGQPC HAFS Uthmanic Script" w:hAnsi="KFGQPC HAFS Uthmanic Script" w:cs="KFGQPC HAFS Uthmanic Script"/>
          <w:rtl/>
        </w:rPr>
      </w:pPr>
      <w:r>
        <w:rPr>
          <w:rFonts w:ascii="KFGQPC HAFS Uthmanic Script" w:hAnsi="KFGQPC HAFS Uthmanic Script" w:cs="KFGQPC HAFS Uthmanic Script"/>
          <w:rtl/>
        </w:rPr>
        <w:lastRenderedPageBreak/>
        <w:t xml:space="preserve">١ </w:t>
      </w:r>
      <w:r>
        <w:rPr>
          <w:rFonts w:ascii="Arial" w:hAnsi="Arial" w:cs="Arial" w:hint="cs"/>
          <w:rtl/>
        </w:rPr>
        <w:t>–</w:t>
      </w:r>
      <w:r>
        <w:rPr>
          <w:rFonts w:ascii="KFGQPC HAFS Uthmanic Script" w:hAnsi="KFGQPC HAFS Uthmanic Script" w:cs="KFGQPC HAFS Uthmanic Script"/>
          <w:rtl/>
        </w:rPr>
        <w:t xml:space="preserve"> </w:t>
      </w:r>
      <w:r>
        <w:rPr>
          <w:rFonts w:ascii="KFGQPC HAFS Uthmanic Script" w:hAnsi="KFGQPC HAFS Uthmanic Script" w:cs="KFGQPC HAFS Uthmanic Script" w:hint="cs"/>
          <w:rtl/>
        </w:rPr>
        <w:t>الإظهار</w:t>
      </w:r>
      <w:r>
        <w:rPr>
          <w:rFonts w:ascii="KFGQPC HAFS Uthmanic Script" w:hAnsi="KFGQPC HAFS Uthmanic Script" w:cs="KFGQPC HAFS Uthmanic Script"/>
          <w:rtl/>
        </w:rPr>
        <w:t xml:space="preserve"> </w:t>
      </w:r>
      <w:r>
        <w:rPr>
          <w:rFonts w:ascii="KFGQPC HAFS Uthmanic Script" w:hAnsi="KFGQPC HAFS Uthmanic Script" w:cs="KFGQPC HAFS Uthmanic Script" w:hint="cs"/>
          <w:rtl/>
        </w:rPr>
        <w:t>الحلقي</w:t>
      </w:r>
    </w:p>
    <w:p w14:paraId="65375250" w14:textId="77777777" w:rsidR="001F1A08" w:rsidRDefault="001F1A08" w:rsidP="00AF203B">
      <w:pPr>
        <w:jc w:val="center"/>
        <w:rPr>
          <w:rFonts w:ascii="Calibri" w:hAnsi="Calibri" w:cs="Calibri"/>
          <w:sz w:val="22"/>
        </w:rPr>
      </w:pPr>
      <w:r w:rsidRPr="001F1A08">
        <w:rPr>
          <w:rFonts w:ascii="Calibri" w:hAnsi="Calibri" w:cs="Calibri"/>
          <w:sz w:val="22"/>
        </w:rPr>
        <w:t>Izhār Ḥalqī — the six throat letters</w:t>
      </w:r>
    </w:p>
    <w:p w14:paraId="79D0DB4F" w14:textId="67C755E6" w:rsidR="00AF203B" w:rsidRPr="001F1A08" w:rsidRDefault="001F1A08" w:rsidP="001F1A08">
      <w:pPr>
        <w:jc w:val="center"/>
        <w:rPr>
          <w:rFonts w:ascii="KFGQPC HAFS Uthmanic Script" w:hAnsi="KFGQPC HAFS Uthmanic Script" w:cs="KFGQPC HAFS Uthmanic Script"/>
          <w:sz w:val="32"/>
          <w:rtl/>
        </w:rPr>
      </w:pPr>
      <w:r w:rsidRPr="001F1A08">
        <w:rPr>
          <w:rFonts w:ascii="KFGQPC HAFS Uthmanic Script" w:hAnsi="KFGQPC HAFS Uthmanic Script" w:cs="KFGQPC HAFS Uthmanic Script"/>
          <w:sz w:val="32"/>
          <w:rtl/>
        </w:rPr>
        <w:t>ء   هـ   ع   ح   غ   خ</w:t>
      </w:r>
    </w:p>
    <w:tbl>
      <w:tblPr>
        <w:tblStyle w:val="GridTable4-Accent1"/>
        <w:tblW w:w="0" w:type="auto"/>
        <w:tblLook w:val="0420" w:firstRow="1" w:lastRow="0" w:firstColumn="0" w:lastColumn="0" w:noHBand="0" w:noVBand="1"/>
      </w:tblPr>
      <w:tblGrid>
        <w:gridCol w:w="846"/>
        <w:gridCol w:w="2188"/>
        <w:gridCol w:w="2123"/>
        <w:gridCol w:w="4193"/>
      </w:tblGrid>
      <w:tr w:rsidR="00AF203B" w:rsidRPr="00AF203B" w14:paraId="1E72136A" w14:textId="77777777" w:rsidTr="00AF20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00" w:type="dxa"/>
            <w:vAlign w:val="center"/>
          </w:tcPr>
          <w:p w14:paraId="77E1CF11" w14:textId="6818BA08" w:rsidR="00AF203B" w:rsidRPr="00AF203B" w:rsidRDefault="00AF203B" w:rsidP="00AF203B">
            <w:pPr>
              <w:rPr>
                <w:rFonts w:ascii="Calibri" w:hAnsi="Calibri" w:cs="Calibri"/>
                <w:sz w:val="20"/>
              </w:rPr>
            </w:pPr>
            <w:r w:rsidRPr="00AF203B">
              <w:rPr>
                <w:rFonts w:ascii="Calibri" w:hAnsi="Calibri" w:cs="Calibri"/>
                <w:sz w:val="20"/>
              </w:rPr>
              <w:t>Letter</w:t>
            </w:r>
          </w:p>
        </w:tc>
        <w:tc>
          <w:tcPr>
            <w:tcW w:w="2600" w:type="dxa"/>
            <w:vAlign w:val="center"/>
          </w:tcPr>
          <w:p w14:paraId="2CD1AD52" w14:textId="451D1324" w:rsidR="00AF203B" w:rsidRPr="00AF203B" w:rsidRDefault="00AF203B" w:rsidP="00AF203B">
            <w:pPr>
              <w:rPr>
                <w:rFonts w:ascii="Calibri" w:hAnsi="Calibri" w:cs="Calibri"/>
                <w:sz w:val="20"/>
              </w:rPr>
            </w:pPr>
            <w:r w:rsidRPr="00AF203B">
              <w:rPr>
                <w:rFonts w:ascii="Calibri" w:hAnsi="Calibri" w:cs="Calibri"/>
                <w:sz w:val="20"/>
              </w:rPr>
              <w:t>Nūn Sākinah</w:t>
            </w:r>
          </w:p>
        </w:tc>
        <w:tc>
          <w:tcPr>
            <w:tcW w:w="2600" w:type="dxa"/>
            <w:vAlign w:val="center"/>
          </w:tcPr>
          <w:p w14:paraId="02F2FD3B" w14:textId="3FBF5862" w:rsidR="00AF203B" w:rsidRPr="00AF203B" w:rsidRDefault="00AF203B" w:rsidP="00AF203B">
            <w:pPr>
              <w:rPr>
                <w:rFonts w:ascii="Calibri" w:hAnsi="Calibri" w:cs="Calibri"/>
                <w:sz w:val="20"/>
              </w:rPr>
            </w:pPr>
            <w:r w:rsidRPr="00AF203B">
              <w:rPr>
                <w:rFonts w:ascii="Calibri" w:hAnsi="Calibri" w:cs="Calibri"/>
                <w:sz w:val="20"/>
              </w:rPr>
              <w:t>Tanwīn</w:t>
            </w:r>
          </w:p>
        </w:tc>
        <w:tc>
          <w:tcPr>
            <w:tcW w:w="5200" w:type="dxa"/>
            <w:vAlign w:val="center"/>
          </w:tcPr>
          <w:p w14:paraId="3EE97D20" w14:textId="2AAE8437" w:rsidR="00AF203B" w:rsidRPr="00AF203B" w:rsidRDefault="00AF203B" w:rsidP="00AF203B">
            <w:pPr>
              <w:rPr>
                <w:rFonts w:ascii="Calibri" w:hAnsi="Calibri" w:cs="Calibri"/>
                <w:sz w:val="20"/>
              </w:rPr>
            </w:pPr>
            <w:r w:rsidRPr="00AF203B">
              <w:rPr>
                <w:rFonts w:ascii="Calibri" w:hAnsi="Calibri" w:cs="Calibri"/>
                <w:sz w:val="20"/>
              </w:rPr>
              <w:t>Meaning &amp; Location (Sahih International)</w:t>
            </w:r>
          </w:p>
        </w:tc>
      </w:tr>
      <w:tr w:rsidR="00AF203B" w:rsidRPr="00AF203B" w14:paraId="78B44EC7" w14:textId="77777777" w:rsidTr="00AF2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  <w:vAlign w:val="center"/>
          </w:tcPr>
          <w:p w14:paraId="195F8B5F" w14:textId="0412F8F1" w:rsidR="00AF203B" w:rsidRPr="00AF203B" w:rsidRDefault="00AF203B" w:rsidP="00AF203B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AF203B">
              <w:rPr>
                <w:rFonts w:ascii="KFGQPC HAFS Uthmanic Script" w:hAnsi="KFGQPC HAFS Uthmanic Script" w:cs="KFGQPC HAFS Uthmanic Script"/>
                <w:sz w:val="36"/>
                <w:rtl/>
              </w:rPr>
              <w:t>ء</w:t>
            </w:r>
          </w:p>
        </w:tc>
        <w:tc>
          <w:tcPr>
            <w:tcW w:w="2600" w:type="dxa"/>
            <w:vAlign w:val="center"/>
          </w:tcPr>
          <w:p w14:paraId="01728864" w14:textId="3371CF85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مَنۡ ءَامَنَ</w:t>
            </w:r>
          </w:p>
        </w:tc>
        <w:tc>
          <w:tcPr>
            <w:tcW w:w="2600" w:type="dxa"/>
            <w:vAlign w:val="center"/>
          </w:tcPr>
          <w:p w14:paraId="21E725BE" w14:textId="2BCF0241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كَفَّارٍ أَثِيمٍ</w:t>
            </w:r>
          </w:p>
        </w:tc>
        <w:tc>
          <w:tcPr>
            <w:tcW w:w="5200" w:type="dxa"/>
            <w:vAlign w:val="center"/>
          </w:tcPr>
          <w:p w14:paraId="3B9FB374" w14:textId="22BF939B" w:rsidR="00AF203B" w:rsidRPr="00AF203B" w:rsidRDefault="00AF203B" w:rsidP="00AF203B">
            <w:pPr>
              <w:rPr>
                <w:rFonts w:ascii="Calibri" w:hAnsi="Calibri" w:cs="Calibri"/>
                <w:sz w:val="20"/>
              </w:rPr>
            </w:pPr>
            <w:r w:rsidRPr="00AF203B">
              <w:rPr>
                <w:rFonts w:ascii="Calibri" w:hAnsi="Calibri" w:cs="Calibri"/>
                <w:sz w:val="20"/>
              </w:rPr>
              <w:t>“whoever believes” — al-Baqarah 2:62  |  “sinning disbeliever” — al-Baqarah 2:276</w:t>
            </w:r>
          </w:p>
        </w:tc>
      </w:tr>
      <w:tr w:rsidR="00AF203B" w:rsidRPr="00AF203B" w14:paraId="53DB814E" w14:textId="77777777" w:rsidTr="00AF203B">
        <w:tc>
          <w:tcPr>
            <w:tcW w:w="900" w:type="dxa"/>
            <w:vAlign w:val="center"/>
          </w:tcPr>
          <w:p w14:paraId="383F2486" w14:textId="2A8E7228" w:rsidR="00AF203B" w:rsidRPr="00AF203B" w:rsidRDefault="00AF203B" w:rsidP="00AF203B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AF203B">
              <w:rPr>
                <w:rFonts w:ascii="KFGQPC HAFS Uthmanic Script" w:hAnsi="KFGQPC HAFS Uthmanic Script" w:cs="KFGQPC HAFS Uthmanic Script"/>
                <w:sz w:val="36"/>
                <w:rtl/>
              </w:rPr>
              <w:t>ء</w:t>
            </w:r>
          </w:p>
        </w:tc>
        <w:tc>
          <w:tcPr>
            <w:tcW w:w="2600" w:type="dxa"/>
            <w:vAlign w:val="center"/>
          </w:tcPr>
          <w:p w14:paraId="696908CF" w14:textId="7F927C6E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مِنۡ ءَايَٰتِنَا</w:t>
            </w:r>
          </w:p>
        </w:tc>
        <w:tc>
          <w:tcPr>
            <w:tcW w:w="2600" w:type="dxa"/>
            <w:vAlign w:val="center"/>
          </w:tcPr>
          <w:p w14:paraId="7D83EF1F" w14:textId="25EF0564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عَذَابٌ أَلِيمٌ</w:t>
            </w:r>
          </w:p>
        </w:tc>
        <w:tc>
          <w:tcPr>
            <w:tcW w:w="5200" w:type="dxa"/>
            <w:vAlign w:val="center"/>
          </w:tcPr>
          <w:p w14:paraId="4979771D" w14:textId="4F988269" w:rsidR="00AF203B" w:rsidRPr="00AF203B" w:rsidRDefault="00AF203B" w:rsidP="00AF203B">
            <w:pPr>
              <w:rPr>
                <w:rFonts w:ascii="Calibri" w:hAnsi="Calibri" w:cs="Calibri"/>
                <w:sz w:val="20"/>
              </w:rPr>
            </w:pPr>
            <w:r w:rsidRPr="00AF203B">
              <w:rPr>
                <w:rFonts w:ascii="Calibri" w:hAnsi="Calibri" w:cs="Calibri"/>
                <w:sz w:val="20"/>
              </w:rPr>
              <w:t>“of Our signs” — al-Isrāʾ 17:1  |  “a painful punishment” — al-Baqarah 2:10</w:t>
            </w:r>
          </w:p>
        </w:tc>
      </w:tr>
      <w:tr w:rsidR="00AF203B" w:rsidRPr="00AF203B" w14:paraId="15543C12" w14:textId="77777777" w:rsidTr="00AF2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  <w:vAlign w:val="center"/>
          </w:tcPr>
          <w:p w14:paraId="26FC6B26" w14:textId="28CFDC6C" w:rsidR="00AF203B" w:rsidRPr="00AF203B" w:rsidRDefault="00AF203B" w:rsidP="00AF203B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AF203B">
              <w:rPr>
                <w:rFonts w:ascii="KFGQPC HAFS Uthmanic Script" w:hAnsi="KFGQPC HAFS Uthmanic Script" w:cs="KFGQPC HAFS Uthmanic Script"/>
                <w:sz w:val="36"/>
                <w:rtl/>
              </w:rPr>
              <w:t>ء</w:t>
            </w:r>
          </w:p>
        </w:tc>
        <w:tc>
          <w:tcPr>
            <w:tcW w:w="2600" w:type="dxa"/>
            <w:vAlign w:val="center"/>
          </w:tcPr>
          <w:p w14:paraId="3CA7542A" w14:textId="10081188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مَنۡ أَظۡلَمُ</w:t>
            </w:r>
          </w:p>
        </w:tc>
        <w:tc>
          <w:tcPr>
            <w:tcW w:w="2600" w:type="dxa"/>
            <w:vAlign w:val="center"/>
          </w:tcPr>
          <w:p w14:paraId="7A54B468" w14:textId="172D4260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رَسُولٌ أَمِينٌ</w:t>
            </w:r>
          </w:p>
        </w:tc>
        <w:tc>
          <w:tcPr>
            <w:tcW w:w="5200" w:type="dxa"/>
            <w:vAlign w:val="center"/>
          </w:tcPr>
          <w:p w14:paraId="1E9A023A" w14:textId="0E13F3C6" w:rsidR="00AF203B" w:rsidRPr="00AF203B" w:rsidRDefault="00AF203B" w:rsidP="00AF203B">
            <w:pPr>
              <w:rPr>
                <w:rFonts w:ascii="Calibri" w:hAnsi="Calibri" w:cs="Calibri"/>
                <w:sz w:val="20"/>
              </w:rPr>
            </w:pPr>
            <w:r w:rsidRPr="00AF203B">
              <w:rPr>
                <w:rFonts w:ascii="Calibri" w:hAnsi="Calibri" w:cs="Calibri"/>
                <w:sz w:val="20"/>
              </w:rPr>
              <w:t>“who is more unjust” — al-Baqarah 2:140  |  “a trustworthy messenger” — ash-Shuʿarāʾ 26:107</w:t>
            </w:r>
          </w:p>
        </w:tc>
      </w:tr>
      <w:tr w:rsidR="00AF203B" w:rsidRPr="00AF203B" w14:paraId="1F3BC57F" w14:textId="77777777" w:rsidTr="00AF203B">
        <w:tc>
          <w:tcPr>
            <w:tcW w:w="900" w:type="dxa"/>
            <w:vAlign w:val="center"/>
          </w:tcPr>
          <w:p w14:paraId="5B913F93" w14:textId="2E7BB17F" w:rsidR="00AF203B" w:rsidRPr="00AF203B" w:rsidRDefault="00AF203B" w:rsidP="00AF203B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AF203B">
              <w:rPr>
                <w:rFonts w:ascii="KFGQPC HAFS Uthmanic Script" w:hAnsi="KFGQPC HAFS Uthmanic Script" w:cs="KFGQPC HAFS Uthmanic Script"/>
                <w:sz w:val="36"/>
                <w:rtl/>
              </w:rPr>
              <w:t>هـ</w:t>
            </w:r>
          </w:p>
        </w:tc>
        <w:tc>
          <w:tcPr>
            <w:tcW w:w="2600" w:type="dxa"/>
            <w:vAlign w:val="center"/>
          </w:tcPr>
          <w:p w14:paraId="6E40DDB7" w14:textId="530DC327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مِنۡهُمۡ</w:t>
            </w:r>
          </w:p>
        </w:tc>
        <w:tc>
          <w:tcPr>
            <w:tcW w:w="2600" w:type="dxa"/>
            <w:vAlign w:val="center"/>
          </w:tcPr>
          <w:p w14:paraId="4986A439" w14:textId="12D245DC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جُرُفٍ هَارٍ</w:t>
            </w:r>
          </w:p>
        </w:tc>
        <w:tc>
          <w:tcPr>
            <w:tcW w:w="5200" w:type="dxa"/>
            <w:vAlign w:val="center"/>
          </w:tcPr>
          <w:p w14:paraId="4D570A87" w14:textId="486F19A4" w:rsidR="00AF203B" w:rsidRPr="00AF203B" w:rsidRDefault="00AF203B" w:rsidP="00AF203B">
            <w:pPr>
              <w:rPr>
                <w:rFonts w:ascii="Calibri" w:hAnsi="Calibri" w:cs="Calibri"/>
                <w:sz w:val="20"/>
              </w:rPr>
            </w:pPr>
            <w:r w:rsidRPr="00AF203B">
              <w:rPr>
                <w:rFonts w:ascii="Calibri" w:hAnsi="Calibri" w:cs="Calibri"/>
                <w:sz w:val="20"/>
              </w:rPr>
              <w:t>“among them” — al-Baqarah 2:75  |  “the edge of a bank about to collapse” — at-Tawbah 9:109</w:t>
            </w:r>
          </w:p>
        </w:tc>
      </w:tr>
      <w:tr w:rsidR="00AF203B" w:rsidRPr="00AF203B" w14:paraId="77733322" w14:textId="77777777" w:rsidTr="00AF2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  <w:vAlign w:val="center"/>
          </w:tcPr>
          <w:p w14:paraId="5314548E" w14:textId="69378437" w:rsidR="00AF203B" w:rsidRPr="00AF203B" w:rsidRDefault="00AF203B" w:rsidP="00AF203B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AF203B">
              <w:rPr>
                <w:rFonts w:ascii="KFGQPC HAFS Uthmanic Script" w:hAnsi="KFGQPC HAFS Uthmanic Script" w:cs="KFGQPC HAFS Uthmanic Script"/>
                <w:sz w:val="36"/>
                <w:rtl/>
              </w:rPr>
              <w:t>هـ</w:t>
            </w:r>
          </w:p>
        </w:tc>
        <w:tc>
          <w:tcPr>
            <w:tcW w:w="2600" w:type="dxa"/>
            <w:vAlign w:val="center"/>
          </w:tcPr>
          <w:p w14:paraId="4DFCA6FF" w14:textId="414984C9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إِنۡ هُوَ</w:t>
            </w:r>
          </w:p>
        </w:tc>
        <w:tc>
          <w:tcPr>
            <w:tcW w:w="2600" w:type="dxa"/>
            <w:vAlign w:val="center"/>
          </w:tcPr>
          <w:p w14:paraId="709F758D" w14:textId="61F14CA2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سَلَٰمٌ هِىَ</w:t>
            </w:r>
          </w:p>
        </w:tc>
        <w:tc>
          <w:tcPr>
            <w:tcW w:w="5200" w:type="dxa"/>
            <w:vAlign w:val="center"/>
          </w:tcPr>
          <w:p w14:paraId="306D9829" w14:textId="7DCC77DC" w:rsidR="00AF203B" w:rsidRPr="00AF203B" w:rsidRDefault="00AF203B" w:rsidP="00AF203B">
            <w:pPr>
              <w:rPr>
                <w:rFonts w:ascii="Calibri" w:hAnsi="Calibri" w:cs="Calibri"/>
                <w:sz w:val="20"/>
              </w:rPr>
            </w:pPr>
            <w:r w:rsidRPr="00AF203B">
              <w:rPr>
                <w:rFonts w:ascii="Calibri" w:hAnsi="Calibri" w:cs="Calibri"/>
                <w:sz w:val="20"/>
              </w:rPr>
              <w:t>“It is not but [a revelation]” — an-Najm 53:4  |  “Peace it is” — al-Qadr 97:5</w:t>
            </w:r>
          </w:p>
        </w:tc>
      </w:tr>
      <w:tr w:rsidR="00AF203B" w:rsidRPr="00AF203B" w14:paraId="726BC605" w14:textId="77777777" w:rsidTr="00AF203B">
        <w:tc>
          <w:tcPr>
            <w:tcW w:w="900" w:type="dxa"/>
            <w:vAlign w:val="center"/>
          </w:tcPr>
          <w:p w14:paraId="197DA22E" w14:textId="061305EA" w:rsidR="00AF203B" w:rsidRPr="00AF203B" w:rsidRDefault="00AF203B" w:rsidP="00AF203B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AF203B">
              <w:rPr>
                <w:rFonts w:ascii="KFGQPC HAFS Uthmanic Script" w:hAnsi="KFGQPC HAFS Uthmanic Script" w:cs="KFGQPC HAFS Uthmanic Script"/>
                <w:sz w:val="36"/>
                <w:rtl/>
              </w:rPr>
              <w:t>هـ</w:t>
            </w:r>
          </w:p>
        </w:tc>
        <w:tc>
          <w:tcPr>
            <w:tcW w:w="2600" w:type="dxa"/>
            <w:vAlign w:val="center"/>
          </w:tcPr>
          <w:p w14:paraId="03C377E3" w14:textId="3B6D3308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يَنۡهَوۡنَ</w:t>
            </w:r>
          </w:p>
        </w:tc>
        <w:tc>
          <w:tcPr>
            <w:tcW w:w="2600" w:type="dxa"/>
            <w:vAlign w:val="center"/>
          </w:tcPr>
          <w:p w14:paraId="7CDAE347" w14:textId="58F44915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قَوۡمٍ هَادٍ</w:t>
            </w:r>
          </w:p>
        </w:tc>
        <w:tc>
          <w:tcPr>
            <w:tcW w:w="5200" w:type="dxa"/>
            <w:vAlign w:val="center"/>
          </w:tcPr>
          <w:p w14:paraId="744E1440" w14:textId="563F068F" w:rsidR="00AF203B" w:rsidRPr="00AF203B" w:rsidRDefault="00AF203B" w:rsidP="00AF203B">
            <w:pPr>
              <w:rPr>
                <w:rFonts w:ascii="Calibri" w:hAnsi="Calibri" w:cs="Calibri"/>
                <w:sz w:val="20"/>
              </w:rPr>
            </w:pPr>
            <w:r w:rsidRPr="00AF203B">
              <w:rPr>
                <w:rFonts w:ascii="Calibri" w:hAnsi="Calibri" w:cs="Calibri"/>
                <w:sz w:val="20"/>
              </w:rPr>
              <w:t>“they forbid” — al-Anʿām 6:26  |  “…every people is a guide” — ar-Raʿd 13:7</w:t>
            </w:r>
          </w:p>
        </w:tc>
      </w:tr>
      <w:tr w:rsidR="00AF203B" w:rsidRPr="00AF203B" w14:paraId="44E5B7BA" w14:textId="77777777" w:rsidTr="00AF2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  <w:vAlign w:val="center"/>
          </w:tcPr>
          <w:p w14:paraId="2B98A7E0" w14:textId="4E8E91BE" w:rsidR="00AF203B" w:rsidRPr="00AF203B" w:rsidRDefault="00AF203B" w:rsidP="00AF203B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AF203B">
              <w:rPr>
                <w:rFonts w:ascii="KFGQPC HAFS Uthmanic Script" w:hAnsi="KFGQPC HAFS Uthmanic Script" w:cs="KFGQPC HAFS Uthmanic Script"/>
                <w:sz w:val="36"/>
                <w:rtl/>
              </w:rPr>
              <w:t>ع</w:t>
            </w:r>
          </w:p>
        </w:tc>
        <w:tc>
          <w:tcPr>
            <w:tcW w:w="2600" w:type="dxa"/>
            <w:vAlign w:val="center"/>
          </w:tcPr>
          <w:p w14:paraId="1A6D122C" w14:textId="7AC526E1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أَنۡعَمۡتَ</w:t>
            </w:r>
          </w:p>
        </w:tc>
        <w:tc>
          <w:tcPr>
            <w:tcW w:w="2600" w:type="dxa"/>
            <w:vAlign w:val="center"/>
          </w:tcPr>
          <w:p w14:paraId="655ED4A2" w14:textId="36997B62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سَمِيعٌ عَلِيمٌ</w:t>
            </w:r>
          </w:p>
        </w:tc>
        <w:tc>
          <w:tcPr>
            <w:tcW w:w="5200" w:type="dxa"/>
            <w:vAlign w:val="center"/>
          </w:tcPr>
          <w:p w14:paraId="021042F7" w14:textId="7660350E" w:rsidR="00AF203B" w:rsidRPr="00AF203B" w:rsidRDefault="00AF203B" w:rsidP="00AF203B">
            <w:pPr>
              <w:rPr>
                <w:rFonts w:ascii="Calibri" w:hAnsi="Calibri" w:cs="Calibri"/>
                <w:sz w:val="20"/>
              </w:rPr>
            </w:pPr>
            <w:r w:rsidRPr="00AF203B">
              <w:rPr>
                <w:rFonts w:ascii="Calibri" w:hAnsi="Calibri" w:cs="Calibri"/>
                <w:sz w:val="20"/>
              </w:rPr>
              <w:t>“You have bestowed favor” — al-Fātiḥah 1:7  |  “Hearing, Knowing” — al-Baqarah 2:181</w:t>
            </w:r>
          </w:p>
        </w:tc>
      </w:tr>
      <w:tr w:rsidR="00AF203B" w:rsidRPr="00AF203B" w14:paraId="4A6EDA2E" w14:textId="77777777" w:rsidTr="00AF203B">
        <w:tc>
          <w:tcPr>
            <w:tcW w:w="900" w:type="dxa"/>
            <w:vAlign w:val="center"/>
          </w:tcPr>
          <w:p w14:paraId="3BC624AD" w14:textId="63E05557" w:rsidR="00AF203B" w:rsidRPr="00AF203B" w:rsidRDefault="00AF203B" w:rsidP="00AF203B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AF203B">
              <w:rPr>
                <w:rFonts w:ascii="KFGQPC HAFS Uthmanic Script" w:hAnsi="KFGQPC HAFS Uthmanic Script" w:cs="KFGQPC HAFS Uthmanic Script"/>
                <w:sz w:val="36"/>
                <w:rtl/>
              </w:rPr>
              <w:t>ع</w:t>
            </w:r>
          </w:p>
        </w:tc>
        <w:tc>
          <w:tcPr>
            <w:tcW w:w="2600" w:type="dxa"/>
            <w:vAlign w:val="center"/>
          </w:tcPr>
          <w:p w14:paraId="3B79E3FA" w14:textId="7E4952C5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مِنۡ عِلۡمٍ</w:t>
            </w:r>
          </w:p>
        </w:tc>
        <w:tc>
          <w:tcPr>
            <w:tcW w:w="2600" w:type="dxa"/>
            <w:vAlign w:val="center"/>
          </w:tcPr>
          <w:p w14:paraId="4E2BD393" w14:textId="40BB0736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وَٰسِعٌ عَلِيمٌ</w:t>
            </w:r>
          </w:p>
        </w:tc>
        <w:tc>
          <w:tcPr>
            <w:tcW w:w="5200" w:type="dxa"/>
            <w:vAlign w:val="center"/>
          </w:tcPr>
          <w:p w14:paraId="02607B82" w14:textId="07B08B8F" w:rsidR="00AF203B" w:rsidRPr="00AF203B" w:rsidRDefault="00AF203B" w:rsidP="00AF203B">
            <w:pPr>
              <w:rPr>
                <w:rFonts w:ascii="Calibri" w:hAnsi="Calibri" w:cs="Calibri"/>
                <w:sz w:val="20"/>
              </w:rPr>
            </w:pPr>
            <w:r w:rsidRPr="00AF203B">
              <w:rPr>
                <w:rFonts w:ascii="Calibri" w:hAnsi="Calibri" w:cs="Calibri"/>
                <w:sz w:val="20"/>
              </w:rPr>
              <w:t>“of knowledge” — al-Baqarah 2:120  |  “all-Encompassing, Knowing” — al-Baqarah 2:115</w:t>
            </w:r>
          </w:p>
        </w:tc>
      </w:tr>
      <w:tr w:rsidR="00AF203B" w:rsidRPr="00AF203B" w14:paraId="3EE54A5E" w14:textId="77777777" w:rsidTr="00AF2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  <w:vAlign w:val="center"/>
          </w:tcPr>
          <w:p w14:paraId="19B4FA25" w14:textId="1AE694F7" w:rsidR="00AF203B" w:rsidRPr="00AF203B" w:rsidRDefault="00AF203B" w:rsidP="00AF203B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AF203B">
              <w:rPr>
                <w:rFonts w:ascii="KFGQPC HAFS Uthmanic Script" w:hAnsi="KFGQPC HAFS Uthmanic Script" w:cs="KFGQPC HAFS Uthmanic Script"/>
                <w:sz w:val="36"/>
                <w:rtl/>
              </w:rPr>
              <w:t>ع</w:t>
            </w:r>
          </w:p>
        </w:tc>
        <w:tc>
          <w:tcPr>
            <w:tcW w:w="2600" w:type="dxa"/>
            <w:vAlign w:val="center"/>
          </w:tcPr>
          <w:p w14:paraId="4EED2958" w14:textId="2B2AA135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يَنۡعِقُ</w:t>
            </w:r>
          </w:p>
        </w:tc>
        <w:tc>
          <w:tcPr>
            <w:tcW w:w="2600" w:type="dxa"/>
            <w:vAlign w:val="center"/>
          </w:tcPr>
          <w:p w14:paraId="7B57EEE1" w14:textId="00DC9783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أَجۡرٌ عَظِيمٌ</w:t>
            </w:r>
          </w:p>
        </w:tc>
        <w:tc>
          <w:tcPr>
            <w:tcW w:w="5200" w:type="dxa"/>
            <w:vAlign w:val="center"/>
          </w:tcPr>
          <w:p w14:paraId="77742CBD" w14:textId="097EA01E" w:rsidR="00AF203B" w:rsidRPr="00AF203B" w:rsidRDefault="00AF203B" w:rsidP="00AF203B">
            <w:pPr>
              <w:rPr>
                <w:rFonts w:ascii="Calibri" w:hAnsi="Calibri" w:cs="Calibri"/>
                <w:sz w:val="20"/>
              </w:rPr>
            </w:pPr>
            <w:r w:rsidRPr="00AF203B">
              <w:rPr>
                <w:rFonts w:ascii="Calibri" w:hAnsi="Calibri" w:cs="Calibri"/>
                <w:sz w:val="20"/>
              </w:rPr>
              <w:t>“shouts / calls out” — al-Baqarah 2:171  |  “a great reward” — Āl ʿImrān 3:172</w:t>
            </w:r>
          </w:p>
        </w:tc>
      </w:tr>
      <w:tr w:rsidR="00AF203B" w:rsidRPr="00AF203B" w14:paraId="1FFC405E" w14:textId="77777777" w:rsidTr="00AF203B">
        <w:tc>
          <w:tcPr>
            <w:tcW w:w="900" w:type="dxa"/>
            <w:vAlign w:val="center"/>
          </w:tcPr>
          <w:p w14:paraId="7D62CDCA" w14:textId="59D149E8" w:rsidR="00AF203B" w:rsidRPr="00AF203B" w:rsidRDefault="00AF203B" w:rsidP="00AF203B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AF203B">
              <w:rPr>
                <w:rFonts w:ascii="KFGQPC HAFS Uthmanic Script" w:hAnsi="KFGQPC HAFS Uthmanic Script" w:cs="KFGQPC HAFS Uthmanic Script"/>
                <w:sz w:val="36"/>
                <w:rtl/>
              </w:rPr>
              <w:t>ح</w:t>
            </w:r>
          </w:p>
        </w:tc>
        <w:tc>
          <w:tcPr>
            <w:tcW w:w="2600" w:type="dxa"/>
            <w:vAlign w:val="center"/>
          </w:tcPr>
          <w:p w14:paraId="527DAFD3" w14:textId="0D666AE5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وَ</w:t>
            </w:r>
            <w:r w:rsidRPr="001F1A08">
              <w:rPr>
                <w:rFonts w:ascii="KFGQPC HAFS Uthmanic Script" w:hAnsi="KFGQPC HAFS Uthmanic Script" w:cs="KFGQPC HAFS Uthmanic Script" w:hint="cs"/>
                <w:sz w:val="32"/>
                <w:rtl/>
              </w:rPr>
              <w:t>ٱنۡحَرۡ</w:t>
            </w:r>
          </w:p>
        </w:tc>
        <w:tc>
          <w:tcPr>
            <w:tcW w:w="2600" w:type="dxa"/>
            <w:vAlign w:val="center"/>
          </w:tcPr>
          <w:p w14:paraId="3ACF0BCB" w14:textId="2E7B146A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عَلِيمٌ حَكِيمٌ</w:t>
            </w:r>
          </w:p>
        </w:tc>
        <w:tc>
          <w:tcPr>
            <w:tcW w:w="5200" w:type="dxa"/>
            <w:vAlign w:val="center"/>
          </w:tcPr>
          <w:p w14:paraId="340431EE" w14:textId="7BE9422A" w:rsidR="00AF203B" w:rsidRPr="00AF203B" w:rsidRDefault="00AF203B" w:rsidP="00AF203B">
            <w:pPr>
              <w:rPr>
                <w:rFonts w:ascii="Calibri" w:hAnsi="Calibri" w:cs="Calibri"/>
                <w:sz w:val="20"/>
              </w:rPr>
            </w:pPr>
            <w:r w:rsidRPr="00AF203B">
              <w:rPr>
                <w:rFonts w:ascii="Calibri" w:hAnsi="Calibri" w:cs="Calibri"/>
                <w:sz w:val="20"/>
              </w:rPr>
              <w:t>“and sacrifice” — al-Kawthar 108:2  |  “Knowing, Wise” — an-Nisāʾ 4:11</w:t>
            </w:r>
          </w:p>
        </w:tc>
      </w:tr>
      <w:tr w:rsidR="00AF203B" w:rsidRPr="00AF203B" w14:paraId="2AB6B470" w14:textId="77777777" w:rsidTr="00AF2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  <w:vAlign w:val="center"/>
          </w:tcPr>
          <w:p w14:paraId="2B3E25E0" w14:textId="3E9C3AF8" w:rsidR="00AF203B" w:rsidRPr="00AF203B" w:rsidRDefault="00AF203B" w:rsidP="00AF203B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AF203B">
              <w:rPr>
                <w:rFonts w:ascii="KFGQPC HAFS Uthmanic Script" w:hAnsi="KFGQPC HAFS Uthmanic Script" w:cs="KFGQPC HAFS Uthmanic Script"/>
                <w:sz w:val="36"/>
                <w:rtl/>
              </w:rPr>
              <w:t>ح</w:t>
            </w:r>
          </w:p>
        </w:tc>
        <w:tc>
          <w:tcPr>
            <w:tcW w:w="2600" w:type="dxa"/>
            <w:vAlign w:val="center"/>
          </w:tcPr>
          <w:p w14:paraId="0A3FC00B" w14:textId="7E2D06C8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تَنۡحِتُونَ</w:t>
            </w:r>
          </w:p>
        </w:tc>
        <w:tc>
          <w:tcPr>
            <w:tcW w:w="2600" w:type="dxa"/>
            <w:vAlign w:val="center"/>
          </w:tcPr>
          <w:p w14:paraId="4AB72C47" w14:textId="20D23528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غَفُورٌ حَلِيمٌ</w:t>
            </w:r>
          </w:p>
        </w:tc>
        <w:tc>
          <w:tcPr>
            <w:tcW w:w="5200" w:type="dxa"/>
            <w:vAlign w:val="center"/>
          </w:tcPr>
          <w:p w14:paraId="702A882A" w14:textId="31F32BB7" w:rsidR="00AF203B" w:rsidRPr="00AF203B" w:rsidRDefault="00AF203B" w:rsidP="00AF203B">
            <w:pPr>
              <w:rPr>
                <w:rFonts w:ascii="Calibri" w:hAnsi="Calibri" w:cs="Calibri"/>
                <w:sz w:val="20"/>
              </w:rPr>
            </w:pPr>
            <w:r w:rsidRPr="00AF203B">
              <w:rPr>
                <w:rFonts w:ascii="Calibri" w:hAnsi="Calibri" w:cs="Calibri"/>
                <w:sz w:val="20"/>
              </w:rPr>
              <w:t>“you carve out” — al-Aʿrāf 7:74  |  “Forgiving, Forbearing” — al-Baqarah 2:225</w:t>
            </w:r>
          </w:p>
        </w:tc>
      </w:tr>
      <w:tr w:rsidR="00AF203B" w:rsidRPr="00AF203B" w14:paraId="31B02708" w14:textId="77777777" w:rsidTr="00AF203B">
        <w:tc>
          <w:tcPr>
            <w:tcW w:w="900" w:type="dxa"/>
            <w:vAlign w:val="center"/>
          </w:tcPr>
          <w:p w14:paraId="3E34E5DC" w14:textId="58E0DE20" w:rsidR="00AF203B" w:rsidRPr="00AF203B" w:rsidRDefault="00AF203B" w:rsidP="00AF203B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AF203B">
              <w:rPr>
                <w:rFonts w:ascii="KFGQPC HAFS Uthmanic Script" w:hAnsi="KFGQPC HAFS Uthmanic Script" w:cs="KFGQPC HAFS Uthmanic Script"/>
                <w:sz w:val="36"/>
                <w:rtl/>
              </w:rPr>
              <w:t>ح</w:t>
            </w:r>
          </w:p>
        </w:tc>
        <w:tc>
          <w:tcPr>
            <w:tcW w:w="2600" w:type="dxa"/>
            <w:vAlign w:val="center"/>
          </w:tcPr>
          <w:p w14:paraId="0E62F31B" w14:textId="3C3ED98F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حَكِيمٍ حَمِيدٍ</w:t>
            </w:r>
          </w:p>
        </w:tc>
        <w:tc>
          <w:tcPr>
            <w:tcW w:w="2600" w:type="dxa"/>
            <w:vAlign w:val="center"/>
          </w:tcPr>
          <w:p w14:paraId="0514FF8B" w14:textId="2540BF61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نَارًا حَامِيَةً</w:t>
            </w:r>
          </w:p>
        </w:tc>
        <w:tc>
          <w:tcPr>
            <w:tcW w:w="5200" w:type="dxa"/>
            <w:vAlign w:val="center"/>
          </w:tcPr>
          <w:p w14:paraId="119C3BD5" w14:textId="36DDB5CD" w:rsidR="00AF203B" w:rsidRPr="00AF203B" w:rsidRDefault="00AF203B" w:rsidP="00AF203B">
            <w:pPr>
              <w:rPr>
                <w:rFonts w:ascii="Calibri" w:hAnsi="Calibri" w:cs="Calibri"/>
                <w:sz w:val="20"/>
              </w:rPr>
            </w:pPr>
            <w:r w:rsidRPr="00AF203B">
              <w:rPr>
                <w:rFonts w:ascii="Calibri" w:hAnsi="Calibri" w:cs="Calibri"/>
                <w:sz w:val="20"/>
              </w:rPr>
              <w:t>“a Wise, Praiseworthy” — Fuṣṣilat 41:42  |  “an intensely hot Fire” — al-Ghāshiyah 88:4</w:t>
            </w:r>
          </w:p>
        </w:tc>
      </w:tr>
      <w:tr w:rsidR="00AF203B" w:rsidRPr="00AF203B" w14:paraId="33976D51" w14:textId="77777777" w:rsidTr="00AF2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  <w:vAlign w:val="center"/>
          </w:tcPr>
          <w:p w14:paraId="4DD630C7" w14:textId="67EDFE6C" w:rsidR="00AF203B" w:rsidRPr="00AF203B" w:rsidRDefault="00AF203B" w:rsidP="00AF203B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AF203B">
              <w:rPr>
                <w:rFonts w:ascii="KFGQPC HAFS Uthmanic Script" w:hAnsi="KFGQPC HAFS Uthmanic Script" w:cs="KFGQPC HAFS Uthmanic Script"/>
                <w:sz w:val="36"/>
                <w:rtl/>
              </w:rPr>
              <w:t>غ</w:t>
            </w:r>
          </w:p>
        </w:tc>
        <w:tc>
          <w:tcPr>
            <w:tcW w:w="2600" w:type="dxa"/>
            <w:vAlign w:val="center"/>
          </w:tcPr>
          <w:p w14:paraId="2D1A1816" w14:textId="0FC1FF25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فَسَيُنۡغِضُونَ</w:t>
            </w:r>
          </w:p>
        </w:tc>
        <w:tc>
          <w:tcPr>
            <w:tcW w:w="2600" w:type="dxa"/>
            <w:vAlign w:val="center"/>
          </w:tcPr>
          <w:p w14:paraId="5D1ADD01" w14:textId="7E14B780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عَزِيزٌ غَفُورٌ</w:t>
            </w:r>
          </w:p>
        </w:tc>
        <w:tc>
          <w:tcPr>
            <w:tcW w:w="5200" w:type="dxa"/>
            <w:vAlign w:val="center"/>
          </w:tcPr>
          <w:p w14:paraId="6A9D6779" w14:textId="25263A29" w:rsidR="00AF203B" w:rsidRPr="00AF203B" w:rsidRDefault="00AF203B" w:rsidP="00AF203B">
            <w:pPr>
              <w:rPr>
                <w:rFonts w:ascii="Calibri" w:hAnsi="Calibri" w:cs="Calibri"/>
                <w:sz w:val="20"/>
              </w:rPr>
            </w:pPr>
            <w:r w:rsidRPr="00AF203B">
              <w:rPr>
                <w:rFonts w:ascii="Calibri" w:hAnsi="Calibri" w:cs="Calibri"/>
                <w:sz w:val="20"/>
              </w:rPr>
              <w:t>“they will shake (their heads)” — al-Isrāʾ 17:51  |  “Exalted in Might, Forgiving” — Fāṭir 35:28</w:t>
            </w:r>
          </w:p>
        </w:tc>
      </w:tr>
      <w:tr w:rsidR="00AF203B" w:rsidRPr="00AF203B" w14:paraId="156CACBA" w14:textId="77777777" w:rsidTr="00AF203B">
        <w:tc>
          <w:tcPr>
            <w:tcW w:w="900" w:type="dxa"/>
            <w:vAlign w:val="center"/>
          </w:tcPr>
          <w:p w14:paraId="53498687" w14:textId="46920798" w:rsidR="00AF203B" w:rsidRPr="00AF203B" w:rsidRDefault="00AF203B" w:rsidP="00AF203B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AF203B">
              <w:rPr>
                <w:rFonts w:ascii="KFGQPC HAFS Uthmanic Script" w:hAnsi="KFGQPC HAFS Uthmanic Script" w:cs="KFGQPC HAFS Uthmanic Script"/>
                <w:sz w:val="36"/>
                <w:rtl/>
              </w:rPr>
              <w:t>غ</w:t>
            </w:r>
          </w:p>
        </w:tc>
        <w:tc>
          <w:tcPr>
            <w:tcW w:w="2600" w:type="dxa"/>
            <w:vAlign w:val="center"/>
          </w:tcPr>
          <w:p w14:paraId="46BADB89" w14:textId="0C1CF1F8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مِنۡ غِلٍّ</w:t>
            </w:r>
          </w:p>
        </w:tc>
        <w:tc>
          <w:tcPr>
            <w:tcW w:w="2600" w:type="dxa"/>
            <w:vAlign w:val="center"/>
          </w:tcPr>
          <w:p w14:paraId="0984DF3B" w14:textId="14F31AD9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عَفُوًّا غَفُورًا</w:t>
            </w:r>
          </w:p>
        </w:tc>
        <w:tc>
          <w:tcPr>
            <w:tcW w:w="5200" w:type="dxa"/>
            <w:vAlign w:val="center"/>
          </w:tcPr>
          <w:p w14:paraId="49748059" w14:textId="7240DF73" w:rsidR="00AF203B" w:rsidRPr="00AF203B" w:rsidRDefault="00AF203B" w:rsidP="00AF203B">
            <w:pPr>
              <w:rPr>
                <w:rFonts w:ascii="Calibri" w:hAnsi="Calibri" w:cs="Calibri"/>
                <w:sz w:val="20"/>
              </w:rPr>
            </w:pPr>
            <w:r w:rsidRPr="00AF203B">
              <w:rPr>
                <w:rFonts w:ascii="Calibri" w:hAnsi="Calibri" w:cs="Calibri"/>
                <w:sz w:val="20"/>
              </w:rPr>
              <w:t>“of resentment” — al-Aʿrāf 7:43  |  “Pardoning and Forgiving” — an-Nisāʾ 4:43</w:t>
            </w:r>
          </w:p>
        </w:tc>
      </w:tr>
      <w:tr w:rsidR="00AF203B" w:rsidRPr="00AF203B" w14:paraId="6BE3580A" w14:textId="77777777" w:rsidTr="00AF2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  <w:vAlign w:val="center"/>
          </w:tcPr>
          <w:p w14:paraId="052B1F9C" w14:textId="3DC92282" w:rsidR="00AF203B" w:rsidRPr="00AF203B" w:rsidRDefault="00AF203B" w:rsidP="00AF203B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AF203B">
              <w:rPr>
                <w:rFonts w:ascii="KFGQPC HAFS Uthmanic Script" w:hAnsi="KFGQPC HAFS Uthmanic Script" w:cs="KFGQPC HAFS Uthmanic Script"/>
                <w:sz w:val="36"/>
                <w:rtl/>
              </w:rPr>
              <w:t>غ</w:t>
            </w:r>
          </w:p>
        </w:tc>
        <w:tc>
          <w:tcPr>
            <w:tcW w:w="2600" w:type="dxa"/>
            <w:vAlign w:val="center"/>
          </w:tcPr>
          <w:p w14:paraId="62685473" w14:textId="06CD0902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مِنۡ غَيۡرِ</w:t>
            </w:r>
          </w:p>
        </w:tc>
        <w:tc>
          <w:tcPr>
            <w:tcW w:w="2600" w:type="dxa"/>
            <w:vAlign w:val="center"/>
          </w:tcPr>
          <w:p w14:paraId="577CA322" w14:textId="4C011B75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عَذَابٌ غَلِيظٌ</w:t>
            </w:r>
          </w:p>
        </w:tc>
        <w:tc>
          <w:tcPr>
            <w:tcW w:w="5200" w:type="dxa"/>
            <w:vAlign w:val="center"/>
          </w:tcPr>
          <w:p w14:paraId="638B23A5" w14:textId="18BA5C59" w:rsidR="00AF203B" w:rsidRPr="00AF203B" w:rsidRDefault="00AF203B" w:rsidP="00AF203B">
            <w:pPr>
              <w:rPr>
                <w:rFonts w:ascii="Calibri" w:hAnsi="Calibri" w:cs="Calibri"/>
                <w:sz w:val="20"/>
              </w:rPr>
            </w:pPr>
            <w:r w:rsidRPr="00AF203B">
              <w:rPr>
                <w:rFonts w:ascii="Calibri" w:hAnsi="Calibri" w:cs="Calibri"/>
                <w:sz w:val="20"/>
              </w:rPr>
              <w:t>“without [disease]” — Ṭā Hā 20:22  |  “a harsh punishment” — Ibrāhīm 14:17</w:t>
            </w:r>
          </w:p>
        </w:tc>
      </w:tr>
      <w:tr w:rsidR="00AF203B" w:rsidRPr="00AF203B" w14:paraId="57A3A2CD" w14:textId="77777777" w:rsidTr="00AF203B">
        <w:tc>
          <w:tcPr>
            <w:tcW w:w="900" w:type="dxa"/>
            <w:vAlign w:val="center"/>
          </w:tcPr>
          <w:p w14:paraId="0BB57571" w14:textId="023279C6" w:rsidR="00AF203B" w:rsidRPr="00AF203B" w:rsidRDefault="00AF203B" w:rsidP="00AF203B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AF203B">
              <w:rPr>
                <w:rFonts w:ascii="KFGQPC HAFS Uthmanic Script" w:hAnsi="KFGQPC HAFS Uthmanic Script" w:cs="KFGQPC HAFS Uthmanic Script"/>
                <w:sz w:val="36"/>
                <w:rtl/>
              </w:rPr>
              <w:t>خ</w:t>
            </w:r>
          </w:p>
        </w:tc>
        <w:tc>
          <w:tcPr>
            <w:tcW w:w="2600" w:type="dxa"/>
            <w:vAlign w:val="center"/>
          </w:tcPr>
          <w:p w14:paraId="4B6722A1" w14:textId="1A322902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 w:hint="cs"/>
                <w:sz w:val="32"/>
                <w:rtl/>
              </w:rPr>
              <w:t>ٱلۡمُنۡخَنِقَةُ</w:t>
            </w:r>
          </w:p>
        </w:tc>
        <w:tc>
          <w:tcPr>
            <w:tcW w:w="2600" w:type="dxa"/>
            <w:vAlign w:val="center"/>
          </w:tcPr>
          <w:p w14:paraId="4EA84544" w14:textId="1096C97C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عَلِيمٌ خَبِيرٌ</w:t>
            </w:r>
          </w:p>
        </w:tc>
        <w:tc>
          <w:tcPr>
            <w:tcW w:w="5200" w:type="dxa"/>
            <w:vAlign w:val="center"/>
          </w:tcPr>
          <w:p w14:paraId="2876262F" w14:textId="67B7F1F0" w:rsidR="00AF203B" w:rsidRPr="00AF203B" w:rsidRDefault="00AF203B" w:rsidP="00AF203B">
            <w:pPr>
              <w:rPr>
                <w:rFonts w:ascii="Calibri" w:hAnsi="Calibri" w:cs="Calibri"/>
                <w:sz w:val="20"/>
              </w:rPr>
            </w:pPr>
            <w:r w:rsidRPr="00AF203B">
              <w:rPr>
                <w:rFonts w:ascii="Calibri" w:hAnsi="Calibri" w:cs="Calibri"/>
                <w:sz w:val="20"/>
              </w:rPr>
              <w:t>“the strangled” — al-Māʾidah 5:3  |  “Knowing, Acquainted” — al-Ḥujurāt 49:13</w:t>
            </w:r>
          </w:p>
        </w:tc>
      </w:tr>
      <w:tr w:rsidR="00AF203B" w:rsidRPr="00AF203B" w14:paraId="6E791E9F" w14:textId="77777777" w:rsidTr="00AF2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  <w:vAlign w:val="center"/>
          </w:tcPr>
          <w:p w14:paraId="3BA9887C" w14:textId="16C97ACD" w:rsidR="00AF203B" w:rsidRPr="00AF203B" w:rsidRDefault="00AF203B" w:rsidP="00AF203B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AF203B">
              <w:rPr>
                <w:rFonts w:ascii="KFGQPC HAFS Uthmanic Script" w:hAnsi="KFGQPC HAFS Uthmanic Script" w:cs="KFGQPC HAFS Uthmanic Script"/>
                <w:sz w:val="36"/>
                <w:rtl/>
              </w:rPr>
              <w:t>خ</w:t>
            </w:r>
          </w:p>
        </w:tc>
        <w:tc>
          <w:tcPr>
            <w:tcW w:w="2600" w:type="dxa"/>
            <w:vAlign w:val="center"/>
          </w:tcPr>
          <w:p w14:paraId="71E5DA1B" w14:textId="6A10BE2F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مِنۡ خَيۡرٍ</w:t>
            </w:r>
          </w:p>
        </w:tc>
        <w:tc>
          <w:tcPr>
            <w:tcW w:w="2600" w:type="dxa"/>
            <w:vAlign w:val="center"/>
          </w:tcPr>
          <w:p w14:paraId="19ED2E94" w14:textId="508C410B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لَطِيفٌ خَبِيرٌ</w:t>
            </w:r>
          </w:p>
        </w:tc>
        <w:tc>
          <w:tcPr>
            <w:tcW w:w="5200" w:type="dxa"/>
            <w:vAlign w:val="center"/>
          </w:tcPr>
          <w:p w14:paraId="3B20A57A" w14:textId="5FCED799" w:rsidR="00AF203B" w:rsidRPr="00AF203B" w:rsidRDefault="00AF203B" w:rsidP="00AF203B">
            <w:pPr>
              <w:rPr>
                <w:rFonts w:ascii="Calibri" w:hAnsi="Calibri" w:cs="Calibri"/>
                <w:sz w:val="20"/>
              </w:rPr>
            </w:pPr>
            <w:r w:rsidRPr="00AF203B">
              <w:rPr>
                <w:rFonts w:ascii="Calibri" w:hAnsi="Calibri" w:cs="Calibri"/>
                <w:sz w:val="20"/>
              </w:rPr>
              <w:t>“of good” — al-Baqarah 2:197  |  “Subtle, Acquainted” — al-Mulk 67:14</w:t>
            </w:r>
          </w:p>
        </w:tc>
      </w:tr>
      <w:tr w:rsidR="00AF203B" w:rsidRPr="00AF203B" w14:paraId="44D2DA97" w14:textId="77777777" w:rsidTr="00AF203B">
        <w:tc>
          <w:tcPr>
            <w:tcW w:w="900" w:type="dxa"/>
            <w:vAlign w:val="center"/>
          </w:tcPr>
          <w:p w14:paraId="3798A9C8" w14:textId="1D31F11C" w:rsidR="00AF203B" w:rsidRPr="00AF203B" w:rsidRDefault="00AF203B" w:rsidP="00AF203B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AF203B">
              <w:rPr>
                <w:rFonts w:ascii="KFGQPC HAFS Uthmanic Script" w:hAnsi="KFGQPC HAFS Uthmanic Script" w:cs="KFGQPC HAFS Uthmanic Script"/>
                <w:sz w:val="36"/>
                <w:rtl/>
              </w:rPr>
              <w:t>خ</w:t>
            </w:r>
          </w:p>
        </w:tc>
        <w:tc>
          <w:tcPr>
            <w:tcW w:w="2600" w:type="dxa"/>
            <w:vAlign w:val="center"/>
          </w:tcPr>
          <w:p w14:paraId="76B62669" w14:textId="5E4A7C37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وَإِنۡ خِفۡتُمۡ</w:t>
            </w:r>
          </w:p>
        </w:tc>
        <w:tc>
          <w:tcPr>
            <w:tcW w:w="2600" w:type="dxa"/>
            <w:vAlign w:val="center"/>
          </w:tcPr>
          <w:p w14:paraId="44EC724B" w14:textId="20DBF7B5" w:rsidR="00AF203B" w:rsidRPr="001F1A08" w:rsidRDefault="001F1A08" w:rsidP="00AF203B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1F1A08">
              <w:rPr>
                <w:rFonts w:ascii="KFGQPC HAFS Uthmanic Script" w:hAnsi="KFGQPC HAFS Uthmanic Script" w:cs="KFGQPC HAFS Uthmanic Script"/>
                <w:sz w:val="32"/>
                <w:rtl/>
              </w:rPr>
              <w:t>يَوۡمَئِذٍ خَٰشِعَةٌ</w:t>
            </w:r>
          </w:p>
        </w:tc>
        <w:tc>
          <w:tcPr>
            <w:tcW w:w="5200" w:type="dxa"/>
            <w:vAlign w:val="center"/>
          </w:tcPr>
          <w:p w14:paraId="3DE993AB" w14:textId="330D8818" w:rsidR="00AF203B" w:rsidRPr="00AF203B" w:rsidRDefault="00AF203B" w:rsidP="00AF203B">
            <w:pPr>
              <w:rPr>
                <w:rFonts w:ascii="Calibri" w:hAnsi="Calibri" w:cs="Calibri"/>
                <w:sz w:val="20"/>
              </w:rPr>
            </w:pPr>
            <w:r w:rsidRPr="00AF203B">
              <w:rPr>
                <w:rFonts w:ascii="Calibri" w:hAnsi="Calibri" w:cs="Calibri"/>
                <w:sz w:val="20"/>
              </w:rPr>
              <w:t>“and if you fear” — an-Nisāʾ 4:3  |  “…that Day, will be humbled” — al-Ghāshiyah 88:2</w:t>
            </w:r>
          </w:p>
        </w:tc>
      </w:tr>
    </w:tbl>
    <w:p w14:paraId="5893731F" w14:textId="77777777" w:rsidR="00AF203B" w:rsidRPr="00AF203B" w:rsidRDefault="00AF203B" w:rsidP="00AF203B"/>
    <w:p w14:paraId="438A6C6E" w14:textId="77777777" w:rsidR="00D21D4C" w:rsidRDefault="00D21D4C" w:rsidP="00D21D4C">
      <w:pPr>
        <w:jc w:val="center"/>
        <w:rPr>
          <w:rFonts w:ascii="KFGQPC HAFS Uthmanic Script" w:hAnsi="KFGQPC HAFS Uthmanic Script" w:cs="KFGQPC HAFS Uthmanic Script"/>
          <w:b/>
          <w:sz w:val="32"/>
          <w:rtl/>
        </w:rPr>
      </w:pPr>
      <w:r w:rsidRPr="00D21D4C">
        <w:rPr>
          <w:rFonts w:ascii="KFGQPC HAFS Uthmanic Script" w:hAnsi="KFGQPC HAFS Uthmanic Script" w:cs="KFGQPC HAFS Uthmanic Script"/>
          <w:b/>
          <w:sz w:val="32"/>
          <w:rtl/>
        </w:rPr>
        <w:t>٢</w:t>
      </w:r>
      <w:r w:rsidRPr="00D21D4C">
        <w:rPr>
          <w:rFonts w:ascii="KFGQPC HAFS Uthmanic Script" w:hAnsi="KFGQPC HAFS Uthmanic Script" w:cs="KFGQPC HAFS Uthmanic Script"/>
          <w:b/>
          <w:sz w:val="32"/>
        </w:rPr>
        <w:t xml:space="preserve"> </w:t>
      </w:r>
      <w:r w:rsidRPr="00D21D4C">
        <w:rPr>
          <w:rFonts w:ascii="Arial" w:hAnsi="Arial" w:cs="Arial"/>
          <w:b/>
          <w:sz w:val="32"/>
        </w:rPr>
        <w:t>–</w:t>
      </w:r>
      <w:r w:rsidRPr="00D21D4C">
        <w:rPr>
          <w:rFonts w:ascii="KFGQPC HAFS Uthmanic Script" w:hAnsi="KFGQPC HAFS Uthmanic Script" w:cs="KFGQPC HAFS Uthmanic Script"/>
          <w:b/>
          <w:sz w:val="32"/>
        </w:rPr>
        <w:t xml:space="preserve"> </w:t>
      </w:r>
      <w:r w:rsidRPr="00D21D4C">
        <w:rPr>
          <w:rFonts w:ascii="KFGQPC HAFS Uthmanic Script" w:hAnsi="KFGQPC HAFS Uthmanic Script" w:cs="KFGQPC HAFS Uthmanic Script" w:hint="cs"/>
          <w:b/>
          <w:sz w:val="32"/>
          <w:rtl/>
        </w:rPr>
        <w:t>الإدغام</w:t>
      </w:r>
    </w:p>
    <w:p w14:paraId="1BF081C0" w14:textId="77777777" w:rsidR="00D21D4C" w:rsidRDefault="00D21D4C" w:rsidP="00D21D4C">
      <w:pPr>
        <w:jc w:val="center"/>
        <w:rPr>
          <w:rFonts w:ascii="Calibri" w:hAnsi="Calibri" w:cs="Calibri"/>
          <w:sz w:val="22"/>
          <w:rtl/>
        </w:rPr>
      </w:pPr>
      <w:r w:rsidRPr="00D21D4C">
        <w:rPr>
          <w:rFonts w:ascii="Calibri" w:hAnsi="Calibri" w:cs="Calibri"/>
          <w:sz w:val="22"/>
        </w:rPr>
        <w:t>Idghām — the six letters of</w:t>
      </w:r>
      <w:r w:rsidRPr="00D21D4C">
        <w:rPr>
          <w:rFonts w:ascii="Calibri" w:hAnsi="Calibri" w:cs="Calibri"/>
          <w:sz w:val="22"/>
          <w:rtl/>
        </w:rPr>
        <w:t xml:space="preserve"> يرملون</w:t>
      </w:r>
    </w:p>
    <w:tbl>
      <w:tblPr>
        <w:tblStyle w:val="GridTable4-Accent1"/>
        <w:tblW w:w="0" w:type="auto"/>
        <w:tblLook w:val="0420" w:firstRow="1" w:lastRow="0" w:firstColumn="0" w:lastColumn="0" w:noHBand="0" w:noVBand="1"/>
      </w:tblPr>
      <w:tblGrid>
        <w:gridCol w:w="927"/>
        <w:gridCol w:w="2138"/>
        <w:gridCol w:w="2118"/>
        <w:gridCol w:w="4167"/>
      </w:tblGrid>
      <w:tr w:rsidR="00D21D4C" w:rsidRPr="00D21D4C" w14:paraId="32D1ACE0" w14:textId="77777777" w:rsidTr="00D21D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0" w:type="dxa"/>
            <w:vAlign w:val="center"/>
          </w:tcPr>
          <w:p w14:paraId="487E1C61" w14:textId="790DAB3F" w:rsidR="00D21D4C" w:rsidRPr="00D21D4C" w:rsidRDefault="00D21D4C" w:rsidP="00D21D4C">
            <w:pPr>
              <w:rPr>
                <w:rFonts w:ascii="Calibri" w:hAnsi="Calibri" w:cs="Calibri"/>
                <w:sz w:val="20"/>
              </w:rPr>
            </w:pPr>
            <w:r w:rsidRPr="00D21D4C">
              <w:rPr>
                <w:rFonts w:ascii="Calibri" w:hAnsi="Calibri" w:cs="Calibri"/>
                <w:sz w:val="20"/>
              </w:rPr>
              <w:t>Letter</w:t>
            </w:r>
          </w:p>
        </w:tc>
        <w:tc>
          <w:tcPr>
            <w:tcW w:w="2600" w:type="dxa"/>
            <w:vAlign w:val="center"/>
          </w:tcPr>
          <w:p w14:paraId="2913A2EF" w14:textId="1C6F9842" w:rsidR="00D21D4C" w:rsidRPr="00D21D4C" w:rsidRDefault="00D21D4C" w:rsidP="00D21D4C">
            <w:pPr>
              <w:rPr>
                <w:rFonts w:ascii="Calibri" w:hAnsi="Calibri" w:cs="Calibri"/>
                <w:sz w:val="20"/>
              </w:rPr>
            </w:pPr>
            <w:r w:rsidRPr="00D21D4C">
              <w:rPr>
                <w:rFonts w:ascii="Calibri" w:hAnsi="Calibri" w:cs="Calibri"/>
                <w:sz w:val="20"/>
              </w:rPr>
              <w:t>Nūn Sākinah</w:t>
            </w:r>
          </w:p>
        </w:tc>
        <w:tc>
          <w:tcPr>
            <w:tcW w:w="2600" w:type="dxa"/>
            <w:vAlign w:val="center"/>
          </w:tcPr>
          <w:p w14:paraId="715E81AA" w14:textId="0030E5EF" w:rsidR="00D21D4C" w:rsidRPr="00D21D4C" w:rsidRDefault="00D21D4C" w:rsidP="00D21D4C">
            <w:pPr>
              <w:rPr>
                <w:rFonts w:ascii="Calibri" w:hAnsi="Calibri" w:cs="Calibri"/>
                <w:sz w:val="20"/>
              </w:rPr>
            </w:pPr>
            <w:r w:rsidRPr="00D21D4C">
              <w:rPr>
                <w:rFonts w:ascii="Calibri" w:hAnsi="Calibri" w:cs="Calibri"/>
                <w:sz w:val="20"/>
              </w:rPr>
              <w:t>Tanwīn</w:t>
            </w:r>
          </w:p>
        </w:tc>
        <w:tc>
          <w:tcPr>
            <w:tcW w:w="5200" w:type="dxa"/>
            <w:vAlign w:val="center"/>
          </w:tcPr>
          <w:p w14:paraId="51A1449A" w14:textId="6EF1C003" w:rsidR="00D21D4C" w:rsidRPr="00D21D4C" w:rsidRDefault="00D21D4C" w:rsidP="00D21D4C">
            <w:pPr>
              <w:rPr>
                <w:rFonts w:ascii="Calibri" w:hAnsi="Calibri" w:cs="Calibri"/>
                <w:sz w:val="20"/>
              </w:rPr>
            </w:pPr>
            <w:r w:rsidRPr="00D21D4C">
              <w:rPr>
                <w:rFonts w:ascii="Calibri" w:hAnsi="Calibri" w:cs="Calibri"/>
                <w:sz w:val="20"/>
              </w:rPr>
              <w:t>Meaning &amp; Location (Sahih International)</w:t>
            </w:r>
          </w:p>
        </w:tc>
      </w:tr>
      <w:tr w:rsidR="00D21D4C" w:rsidRPr="00D21D4C" w14:paraId="36FB063E" w14:textId="77777777" w:rsidTr="00D21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  <w:shd w:val="clear" w:color="D9E2F3" w:fill="D9E2F3"/>
            <w:vAlign w:val="center"/>
          </w:tcPr>
          <w:p w14:paraId="30E1DA8D" w14:textId="4B602A27" w:rsidR="00D21D4C" w:rsidRPr="00D21D4C" w:rsidRDefault="00D21D4C" w:rsidP="00D21D4C">
            <w:pPr>
              <w:rPr>
                <w:rFonts w:ascii="Calibri" w:hAnsi="Calibri" w:cs="Calibri"/>
                <w:b/>
                <w:sz w:val="20"/>
              </w:rPr>
            </w:pPr>
            <w:r w:rsidRPr="00D21D4C">
              <w:rPr>
                <w:rFonts w:ascii="Calibri" w:hAnsi="Calibri" w:cs="Calibri"/>
                <w:b/>
                <w:sz w:val="20"/>
                <w:rtl/>
              </w:rPr>
              <w:lastRenderedPageBreak/>
              <w:t>إدغام بغنة</w:t>
            </w:r>
            <w:r w:rsidRPr="00D21D4C">
              <w:rPr>
                <w:rFonts w:ascii="Calibri" w:hAnsi="Calibri" w:cs="Calibri"/>
                <w:b/>
                <w:sz w:val="20"/>
              </w:rPr>
              <w:t xml:space="preserve"> — With Ghunna:  </w:t>
            </w:r>
            <w:r w:rsidRPr="00D21D4C">
              <w:rPr>
                <w:rFonts w:ascii="Calibri" w:hAnsi="Calibri" w:cs="Calibri"/>
                <w:b/>
                <w:sz w:val="20"/>
                <w:rtl/>
              </w:rPr>
              <w:t>ي   ن   م   و</w:t>
            </w:r>
          </w:p>
        </w:tc>
        <w:tc>
          <w:tcPr>
            <w:tcW w:w="2600" w:type="dxa"/>
            <w:shd w:val="clear" w:color="D9E2F3" w:fill="D9E2F3"/>
            <w:vAlign w:val="center"/>
          </w:tcPr>
          <w:p w14:paraId="638A3082" w14:textId="77777777" w:rsidR="00D21D4C" w:rsidRPr="00D21D4C" w:rsidRDefault="00D21D4C" w:rsidP="00D21D4C">
            <w:pPr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2600" w:type="dxa"/>
            <w:shd w:val="clear" w:color="D9E2F3" w:fill="D9E2F3"/>
            <w:vAlign w:val="center"/>
          </w:tcPr>
          <w:p w14:paraId="4773CA89" w14:textId="77777777" w:rsidR="00D21D4C" w:rsidRPr="00D21D4C" w:rsidRDefault="00D21D4C" w:rsidP="00D21D4C">
            <w:pPr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5200" w:type="dxa"/>
            <w:shd w:val="clear" w:color="D9E2F3" w:fill="D9E2F3"/>
            <w:vAlign w:val="center"/>
          </w:tcPr>
          <w:p w14:paraId="402DC568" w14:textId="77777777" w:rsidR="00D21D4C" w:rsidRPr="00D21D4C" w:rsidRDefault="00D21D4C" w:rsidP="00D21D4C">
            <w:pPr>
              <w:rPr>
                <w:rFonts w:ascii="Calibri" w:hAnsi="Calibri" w:cs="Calibri"/>
                <w:b/>
                <w:sz w:val="20"/>
              </w:rPr>
            </w:pPr>
          </w:p>
        </w:tc>
      </w:tr>
      <w:tr w:rsidR="00D21D4C" w:rsidRPr="00D21D4C" w14:paraId="1937E657" w14:textId="77777777" w:rsidTr="00D21D4C">
        <w:tc>
          <w:tcPr>
            <w:tcW w:w="900" w:type="dxa"/>
            <w:vAlign w:val="center"/>
          </w:tcPr>
          <w:p w14:paraId="572B3BBC" w14:textId="433DF428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D21D4C">
              <w:rPr>
                <w:rFonts w:ascii="KFGQPC HAFS Uthmanic Script" w:hAnsi="KFGQPC HAFS Uthmanic Script" w:cs="KFGQPC HAFS Uthmanic Script"/>
                <w:sz w:val="36"/>
                <w:rtl/>
              </w:rPr>
              <w:t>ي</w:t>
            </w:r>
          </w:p>
        </w:tc>
        <w:tc>
          <w:tcPr>
            <w:tcW w:w="2600" w:type="dxa"/>
            <w:vAlign w:val="center"/>
          </w:tcPr>
          <w:p w14:paraId="309F7284" w14:textId="3ACC8224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D21D4C">
              <w:rPr>
                <w:rFonts w:ascii="KFGQPC HAFS Uthmanic Script" w:hAnsi="KFGQPC HAFS Uthmanic Script" w:cs="KFGQPC HAFS Uthmanic Script"/>
                <w:sz w:val="32"/>
                <w:rtl/>
              </w:rPr>
              <w:t>مَن يَقُولُ</w:t>
            </w:r>
          </w:p>
        </w:tc>
        <w:tc>
          <w:tcPr>
            <w:tcW w:w="2600" w:type="dxa"/>
            <w:vAlign w:val="center"/>
          </w:tcPr>
          <w:p w14:paraId="6FF8F5E9" w14:textId="763EC285" w:rsidR="00D21D4C" w:rsidRPr="00C545B4" w:rsidRDefault="00C545B4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C545B4">
              <w:rPr>
                <w:rFonts w:ascii="KFGQPC HAFS Uthmanic Script" w:hAnsi="KFGQPC HAFS Uthmanic Script" w:cs="KFGQPC HAFS Uthmanic Script"/>
                <w:sz w:val="32"/>
                <w:rtl/>
              </w:rPr>
              <w:t>بَرۡقٌ يَجۡعَلُونَ</w:t>
            </w:r>
          </w:p>
        </w:tc>
        <w:tc>
          <w:tcPr>
            <w:tcW w:w="5200" w:type="dxa"/>
            <w:vAlign w:val="center"/>
          </w:tcPr>
          <w:p w14:paraId="3CFEE22E" w14:textId="4943300B" w:rsidR="00D21D4C" w:rsidRPr="00D21D4C" w:rsidRDefault="00D21D4C" w:rsidP="00D21D4C">
            <w:pPr>
              <w:rPr>
                <w:rFonts w:ascii="Calibri" w:hAnsi="Calibri" w:cs="Calibri"/>
                <w:sz w:val="20"/>
              </w:rPr>
            </w:pPr>
            <w:r w:rsidRPr="00D21D4C">
              <w:rPr>
                <w:rFonts w:ascii="Calibri" w:hAnsi="Calibri" w:cs="Calibri"/>
                <w:sz w:val="20"/>
              </w:rPr>
              <w:t>“who says” — al-Baqarah 2:8  |  “lightning… they put” — al-Baqarah 2:19</w:t>
            </w:r>
          </w:p>
        </w:tc>
      </w:tr>
      <w:tr w:rsidR="00D21D4C" w:rsidRPr="00D21D4C" w14:paraId="3F6D1266" w14:textId="77777777" w:rsidTr="00D21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  <w:vAlign w:val="center"/>
          </w:tcPr>
          <w:p w14:paraId="108C531A" w14:textId="31970112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D21D4C">
              <w:rPr>
                <w:rFonts w:ascii="KFGQPC HAFS Uthmanic Script" w:hAnsi="KFGQPC HAFS Uthmanic Script" w:cs="KFGQPC HAFS Uthmanic Script"/>
                <w:sz w:val="36"/>
                <w:rtl/>
              </w:rPr>
              <w:t>ي</w:t>
            </w:r>
          </w:p>
        </w:tc>
        <w:tc>
          <w:tcPr>
            <w:tcW w:w="2600" w:type="dxa"/>
            <w:vAlign w:val="center"/>
          </w:tcPr>
          <w:p w14:paraId="725CC876" w14:textId="0910D8AC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D21D4C">
              <w:rPr>
                <w:rFonts w:ascii="KFGQPC HAFS Uthmanic Script" w:hAnsi="KFGQPC HAFS Uthmanic Script" w:cs="KFGQPC HAFS Uthmanic Script"/>
                <w:sz w:val="32"/>
                <w:rtl/>
              </w:rPr>
              <w:t>مَن يَشَآءُ</w:t>
            </w:r>
          </w:p>
        </w:tc>
        <w:tc>
          <w:tcPr>
            <w:tcW w:w="2600" w:type="dxa"/>
            <w:vAlign w:val="center"/>
          </w:tcPr>
          <w:p w14:paraId="6C8343A9" w14:textId="40876F1F" w:rsidR="00D21D4C" w:rsidRPr="00C545B4" w:rsidRDefault="00C545B4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C545B4">
              <w:rPr>
                <w:rFonts w:ascii="KFGQPC HAFS Uthmanic Script" w:hAnsi="KFGQPC HAFS Uthmanic Script" w:cs="KFGQPC HAFS Uthmanic Script"/>
                <w:sz w:val="32"/>
                <w:rtl/>
              </w:rPr>
              <w:t>قَوۡمٍ يُؤۡمِنُونَ</w:t>
            </w:r>
          </w:p>
        </w:tc>
        <w:tc>
          <w:tcPr>
            <w:tcW w:w="5200" w:type="dxa"/>
            <w:vAlign w:val="center"/>
          </w:tcPr>
          <w:p w14:paraId="02C7A0B6" w14:textId="6571296A" w:rsidR="00D21D4C" w:rsidRPr="00D21D4C" w:rsidRDefault="00D21D4C" w:rsidP="00D21D4C">
            <w:pPr>
              <w:rPr>
                <w:rFonts w:ascii="Calibri" w:hAnsi="Calibri" w:cs="Calibri"/>
                <w:sz w:val="20"/>
              </w:rPr>
            </w:pPr>
            <w:r w:rsidRPr="00D21D4C">
              <w:rPr>
                <w:rFonts w:ascii="Calibri" w:hAnsi="Calibri" w:cs="Calibri"/>
                <w:sz w:val="20"/>
              </w:rPr>
              <w:t>“whom He wills” — al-Baqarah 2:105  (+ madd muttaṣil)  |  “a people who believe” — al-Anʿām 6:99</w:t>
            </w:r>
          </w:p>
        </w:tc>
      </w:tr>
      <w:tr w:rsidR="00D21D4C" w:rsidRPr="00D21D4C" w14:paraId="7FA35DF3" w14:textId="77777777" w:rsidTr="00D21D4C">
        <w:tc>
          <w:tcPr>
            <w:tcW w:w="900" w:type="dxa"/>
            <w:vAlign w:val="center"/>
          </w:tcPr>
          <w:p w14:paraId="5667BA4F" w14:textId="414EB547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D21D4C">
              <w:rPr>
                <w:rFonts w:ascii="KFGQPC HAFS Uthmanic Script" w:hAnsi="KFGQPC HAFS Uthmanic Script" w:cs="KFGQPC HAFS Uthmanic Script"/>
                <w:sz w:val="36"/>
                <w:rtl/>
              </w:rPr>
              <w:t>ي</w:t>
            </w:r>
          </w:p>
        </w:tc>
        <w:tc>
          <w:tcPr>
            <w:tcW w:w="2600" w:type="dxa"/>
            <w:vAlign w:val="center"/>
          </w:tcPr>
          <w:p w14:paraId="64633EB7" w14:textId="038D429B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D21D4C">
              <w:rPr>
                <w:rFonts w:ascii="KFGQPC HAFS Uthmanic Script" w:hAnsi="KFGQPC HAFS Uthmanic Script" w:cs="KFGQPC HAFS Uthmanic Script"/>
                <w:sz w:val="32"/>
                <w:rtl/>
              </w:rPr>
              <w:t>مَن يَعۡمَلۡ</w:t>
            </w:r>
          </w:p>
        </w:tc>
        <w:tc>
          <w:tcPr>
            <w:tcW w:w="2600" w:type="dxa"/>
            <w:vAlign w:val="center"/>
          </w:tcPr>
          <w:p w14:paraId="4E69E066" w14:textId="7F52FAD9" w:rsidR="00D21D4C" w:rsidRPr="00C545B4" w:rsidRDefault="00C545B4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C545B4">
              <w:rPr>
                <w:rFonts w:ascii="KFGQPC HAFS Uthmanic Script" w:hAnsi="KFGQPC HAFS Uthmanic Script" w:cs="KFGQPC HAFS Uthmanic Script"/>
                <w:sz w:val="32"/>
                <w:rtl/>
              </w:rPr>
              <w:t>يَوۡمَئِذٍ يَصۡدُرُ</w:t>
            </w:r>
          </w:p>
        </w:tc>
        <w:tc>
          <w:tcPr>
            <w:tcW w:w="5200" w:type="dxa"/>
            <w:vAlign w:val="center"/>
          </w:tcPr>
          <w:p w14:paraId="4ED294CD" w14:textId="206A4047" w:rsidR="00D21D4C" w:rsidRPr="00D21D4C" w:rsidRDefault="00D21D4C" w:rsidP="00D21D4C">
            <w:pPr>
              <w:rPr>
                <w:rFonts w:ascii="Calibri" w:hAnsi="Calibri" w:cs="Calibri"/>
                <w:sz w:val="20"/>
              </w:rPr>
            </w:pPr>
            <w:r w:rsidRPr="00D21D4C">
              <w:rPr>
                <w:rFonts w:ascii="Calibri" w:hAnsi="Calibri" w:cs="Calibri"/>
                <w:sz w:val="20"/>
              </w:rPr>
              <w:t>“whoever does” — az-Zalzalah 99:7  |  “that Day, people will depart” — az-Zalzalah 99:6</w:t>
            </w:r>
          </w:p>
        </w:tc>
      </w:tr>
      <w:tr w:rsidR="00D21D4C" w:rsidRPr="00D21D4C" w14:paraId="4E144586" w14:textId="77777777" w:rsidTr="00D21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  <w:vAlign w:val="center"/>
          </w:tcPr>
          <w:p w14:paraId="39583F8B" w14:textId="27309F83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D21D4C">
              <w:rPr>
                <w:rFonts w:ascii="KFGQPC HAFS Uthmanic Script" w:hAnsi="KFGQPC HAFS Uthmanic Script" w:cs="KFGQPC HAFS Uthmanic Script"/>
                <w:sz w:val="36"/>
                <w:rtl/>
              </w:rPr>
              <w:t>ن</w:t>
            </w:r>
          </w:p>
        </w:tc>
        <w:tc>
          <w:tcPr>
            <w:tcW w:w="2600" w:type="dxa"/>
            <w:vAlign w:val="center"/>
          </w:tcPr>
          <w:p w14:paraId="098A928A" w14:textId="0F643584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D21D4C">
              <w:rPr>
                <w:rFonts w:ascii="KFGQPC HAFS Uthmanic Script" w:hAnsi="KFGQPC HAFS Uthmanic Script" w:cs="KFGQPC HAFS Uthmanic Script"/>
                <w:sz w:val="32"/>
                <w:rtl/>
              </w:rPr>
              <w:t>إِن نَّشَأۡ</w:t>
            </w:r>
          </w:p>
        </w:tc>
        <w:tc>
          <w:tcPr>
            <w:tcW w:w="2600" w:type="dxa"/>
            <w:vAlign w:val="center"/>
          </w:tcPr>
          <w:p w14:paraId="24245FD9" w14:textId="7F274DE7" w:rsidR="00D21D4C" w:rsidRPr="00C545B4" w:rsidRDefault="00C545B4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C545B4">
              <w:rPr>
                <w:rFonts w:ascii="KFGQPC HAFS Uthmanic Script" w:hAnsi="KFGQPC HAFS Uthmanic Script" w:cs="KFGQPC HAFS Uthmanic Script"/>
                <w:sz w:val="32"/>
                <w:rtl/>
              </w:rPr>
              <w:t>يَوۡمَئِذٍ نَّاعِمَةٌ</w:t>
            </w:r>
          </w:p>
        </w:tc>
        <w:tc>
          <w:tcPr>
            <w:tcW w:w="5200" w:type="dxa"/>
            <w:vAlign w:val="center"/>
          </w:tcPr>
          <w:p w14:paraId="227DC5A6" w14:textId="64F78E40" w:rsidR="00D21D4C" w:rsidRPr="00D21D4C" w:rsidRDefault="00D21D4C" w:rsidP="00D21D4C">
            <w:pPr>
              <w:rPr>
                <w:rFonts w:ascii="Calibri" w:hAnsi="Calibri" w:cs="Calibri"/>
                <w:sz w:val="20"/>
              </w:rPr>
            </w:pPr>
            <w:r w:rsidRPr="00D21D4C">
              <w:rPr>
                <w:rFonts w:ascii="Calibri" w:hAnsi="Calibri" w:cs="Calibri"/>
                <w:sz w:val="20"/>
              </w:rPr>
              <w:t>“If We willed” — ash-Shuʿarāʾ 26:4  |  “that Day, will be pleased” — al-Ghāshiyah 88:8</w:t>
            </w:r>
          </w:p>
        </w:tc>
      </w:tr>
      <w:tr w:rsidR="00D21D4C" w:rsidRPr="00D21D4C" w14:paraId="2C11EC35" w14:textId="77777777" w:rsidTr="00D21D4C">
        <w:tc>
          <w:tcPr>
            <w:tcW w:w="900" w:type="dxa"/>
            <w:vAlign w:val="center"/>
          </w:tcPr>
          <w:p w14:paraId="7ABC05CF" w14:textId="08191BA0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D21D4C">
              <w:rPr>
                <w:rFonts w:ascii="KFGQPC HAFS Uthmanic Script" w:hAnsi="KFGQPC HAFS Uthmanic Script" w:cs="KFGQPC HAFS Uthmanic Script"/>
                <w:sz w:val="36"/>
                <w:rtl/>
              </w:rPr>
              <w:t>ن</w:t>
            </w:r>
          </w:p>
        </w:tc>
        <w:tc>
          <w:tcPr>
            <w:tcW w:w="2600" w:type="dxa"/>
            <w:vAlign w:val="center"/>
          </w:tcPr>
          <w:p w14:paraId="1A37D821" w14:textId="46456B98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D21D4C">
              <w:rPr>
                <w:rFonts w:ascii="KFGQPC HAFS Uthmanic Script" w:hAnsi="KFGQPC HAFS Uthmanic Script" w:cs="KFGQPC HAFS Uthmanic Script"/>
                <w:sz w:val="32"/>
                <w:rtl/>
              </w:rPr>
              <w:t>لَن نَّصۡبِرَ</w:t>
            </w:r>
          </w:p>
        </w:tc>
        <w:tc>
          <w:tcPr>
            <w:tcW w:w="2600" w:type="dxa"/>
            <w:vAlign w:val="center"/>
          </w:tcPr>
          <w:p w14:paraId="6B6B1C43" w14:textId="5B0A60A0" w:rsidR="00D21D4C" w:rsidRPr="00C545B4" w:rsidRDefault="00C545B4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C545B4">
              <w:rPr>
                <w:rFonts w:ascii="KFGQPC HAFS Uthmanic Script" w:hAnsi="KFGQPC HAFS Uthmanic Script" w:cs="KFGQPC HAFS Uthmanic Script"/>
                <w:sz w:val="32"/>
                <w:rtl/>
              </w:rPr>
              <w:t>حِطَّةٌ نَّغۡفِرۡ</w:t>
            </w:r>
          </w:p>
        </w:tc>
        <w:tc>
          <w:tcPr>
            <w:tcW w:w="5200" w:type="dxa"/>
            <w:vAlign w:val="center"/>
          </w:tcPr>
          <w:p w14:paraId="072831FA" w14:textId="7FD72E9B" w:rsidR="00D21D4C" w:rsidRPr="00D21D4C" w:rsidRDefault="00D21D4C" w:rsidP="00D21D4C">
            <w:pPr>
              <w:rPr>
                <w:rFonts w:ascii="Calibri" w:hAnsi="Calibri" w:cs="Calibri"/>
                <w:sz w:val="20"/>
              </w:rPr>
            </w:pPr>
            <w:r w:rsidRPr="00D21D4C">
              <w:rPr>
                <w:rFonts w:ascii="Calibri" w:hAnsi="Calibri" w:cs="Calibri"/>
                <w:sz w:val="20"/>
              </w:rPr>
              <w:t>“we can never endure” — al-Baqarah 2:61  |  “‘Relieve us’ — We will forgive” — al-Baqarah 2:58</w:t>
            </w:r>
          </w:p>
        </w:tc>
      </w:tr>
      <w:tr w:rsidR="00D21D4C" w:rsidRPr="00D21D4C" w14:paraId="62230836" w14:textId="77777777" w:rsidTr="00D21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  <w:vAlign w:val="center"/>
          </w:tcPr>
          <w:p w14:paraId="469F836C" w14:textId="7D23DCBA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D21D4C">
              <w:rPr>
                <w:rFonts w:ascii="KFGQPC HAFS Uthmanic Script" w:hAnsi="KFGQPC HAFS Uthmanic Script" w:cs="KFGQPC HAFS Uthmanic Script"/>
                <w:sz w:val="36"/>
                <w:rtl/>
              </w:rPr>
              <w:t>ن</w:t>
            </w:r>
          </w:p>
        </w:tc>
        <w:tc>
          <w:tcPr>
            <w:tcW w:w="2600" w:type="dxa"/>
            <w:vAlign w:val="center"/>
          </w:tcPr>
          <w:p w14:paraId="70819BBA" w14:textId="63D7C57A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D21D4C">
              <w:rPr>
                <w:rFonts w:ascii="KFGQPC HAFS Uthmanic Script" w:hAnsi="KFGQPC HAFS Uthmanic Script" w:cs="KFGQPC HAFS Uthmanic Script"/>
                <w:sz w:val="32"/>
                <w:rtl/>
              </w:rPr>
              <w:t>مِن نَّاصِرِينَ</w:t>
            </w:r>
          </w:p>
        </w:tc>
        <w:tc>
          <w:tcPr>
            <w:tcW w:w="2600" w:type="dxa"/>
            <w:vAlign w:val="center"/>
          </w:tcPr>
          <w:p w14:paraId="37401213" w14:textId="320C865D" w:rsidR="00D21D4C" w:rsidRPr="00C545B4" w:rsidRDefault="00C545B4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C545B4">
              <w:rPr>
                <w:rFonts w:ascii="KFGQPC HAFS Uthmanic Script" w:hAnsi="KFGQPC HAFS Uthmanic Script" w:cs="KFGQPC HAFS Uthmanic Script"/>
                <w:sz w:val="32"/>
                <w:rtl/>
              </w:rPr>
              <w:t>مَلِكًا نُّقَٰتِلۡ</w:t>
            </w:r>
          </w:p>
        </w:tc>
        <w:tc>
          <w:tcPr>
            <w:tcW w:w="5200" w:type="dxa"/>
            <w:vAlign w:val="center"/>
          </w:tcPr>
          <w:p w14:paraId="30024522" w14:textId="4356DA64" w:rsidR="00D21D4C" w:rsidRPr="00D21D4C" w:rsidRDefault="00D21D4C" w:rsidP="00D21D4C">
            <w:pPr>
              <w:rPr>
                <w:rFonts w:ascii="Calibri" w:hAnsi="Calibri" w:cs="Calibri"/>
                <w:sz w:val="20"/>
              </w:rPr>
            </w:pPr>
            <w:r w:rsidRPr="00D21D4C">
              <w:rPr>
                <w:rFonts w:ascii="Calibri" w:hAnsi="Calibri" w:cs="Calibri"/>
                <w:sz w:val="20"/>
              </w:rPr>
              <w:t>“any helpers” — Āl ʿImrān 3:22  |  “a king, and we will fight” — al-Baqarah 2:246</w:t>
            </w:r>
          </w:p>
        </w:tc>
      </w:tr>
      <w:tr w:rsidR="00D21D4C" w:rsidRPr="00D21D4C" w14:paraId="7D3247F7" w14:textId="77777777" w:rsidTr="00D21D4C">
        <w:tc>
          <w:tcPr>
            <w:tcW w:w="900" w:type="dxa"/>
            <w:vAlign w:val="center"/>
          </w:tcPr>
          <w:p w14:paraId="74FED7CE" w14:textId="7604FF53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D21D4C">
              <w:rPr>
                <w:rFonts w:ascii="KFGQPC HAFS Uthmanic Script" w:hAnsi="KFGQPC HAFS Uthmanic Script" w:cs="KFGQPC HAFS Uthmanic Script"/>
                <w:sz w:val="36"/>
                <w:rtl/>
              </w:rPr>
              <w:t>م</w:t>
            </w:r>
          </w:p>
        </w:tc>
        <w:tc>
          <w:tcPr>
            <w:tcW w:w="2600" w:type="dxa"/>
            <w:vAlign w:val="center"/>
          </w:tcPr>
          <w:p w14:paraId="6FA9F205" w14:textId="38C3FA8E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D21D4C">
              <w:rPr>
                <w:rFonts w:ascii="KFGQPC HAFS Uthmanic Script" w:hAnsi="KFGQPC HAFS Uthmanic Script" w:cs="KFGQPC HAFS Uthmanic Script"/>
                <w:sz w:val="32"/>
                <w:rtl/>
              </w:rPr>
              <w:t>مِن مَّسَدٍ</w:t>
            </w:r>
          </w:p>
        </w:tc>
        <w:tc>
          <w:tcPr>
            <w:tcW w:w="2600" w:type="dxa"/>
            <w:vAlign w:val="center"/>
          </w:tcPr>
          <w:p w14:paraId="65B69124" w14:textId="6E3797CF" w:rsidR="00D21D4C" w:rsidRPr="00C545B4" w:rsidRDefault="00C545B4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C545B4">
              <w:rPr>
                <w:rFonts w:ascii="KFGQPC HAFS Uthmanic Script" w:hAnsi="KFGQPC HAFS Uthmanic Script" w:cs="KFGQPC HAFS Uthmanic Script"/>
                <w:sz w:val="32"/>
                <w:rtl/>
              </w:rPr>
              <w:t>صِرَٰطٍ مُّسۡتَقِيمٍ</w:t>
            </w:r>
          </w:p>
        </w:tc>
        <w:tc>
          <w:tcPr>
            <w:tcW w:w="5200" w:type="dxa"/>
            <w:vAlign w:val="center"/>
          </w:tcPr>
          <w:p w14:paraId="27EAFE80" w14:textId="4CEC0483" w:rsidR="00D21D4C" w:rsidRPr="00D21D4C" w:rsidRDefault="00D21D4C" w:rsidP="00D21D4C">
            <w:pPr>
              <w:rPr>
                <w:rFonts w:ascii="Calibri" w:hAnsi="Calibri" w:cs="Calibri"/>
                <w:sz w:val="20"/>
              </w:rPr>
            </w:pPr>
            <w:r w:rsidRPr="00D21D4C">
              <w:rPr>
                <w:rFonts w:ascii="Calibri" w:hAnsi="Calibri" w:cs="Calibri"/>
                <w:sz w:val="20"/>
              </w:rPr>
              <w:t>“of twisted fiber” — al-Masad 111:5  |  “a straight path” — al-Baqarah 2:142</w:t>
            </w:r>
          </w:p>
        </w:tc>
      </w:tr>
      <w:tr w:rsidR="00D21D4C" w:rsidRPr="00D21D4C" w14:paraId="05F078B5" w14:textId="77777777" w:rsidTr="00D21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  <w:vAlign w:val="center"/>
          </w:tcPr>
          <w:p w14:paraId="0CFFDC46" w14:textId="15760144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D21D4C">
              <w:rPr>
                <w:rFonts w:ascii="KFGQPC HAFS Uthmanic Script" w:hAnsi="KFGQPC HAFS Uthmanic Script" w:cs="KFGQPC HAFS Uthmanic Script"/>
                <w:sz w:val="36"/>
                <w:rtl/>
              </w:rPr>
              <w:t>م</w:t>
            </w:r>
          </w:p>
        </w:tc>
        <w:tc>
          <w:tcPr>
            <w:tcW w:w="2600" w:type="dxa"/>
            <w:vAlign w:val="center"/>
          </w:tcPr>
          <w:p w14:paraId="4EB2218D" w14:textId="6B1B41DA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D21D4C">
              <w:rPr>
                <w:rFonts w:ascii="KFGQPC HAFS Uthmanic Script" w:hAnsi="KFGQPC HAFS Uthmanic Script" w:cs="KFGQPC HAFS Uthmanic Script"/>
                <w:sz w:val="32"/>
                <w:rtl/>
              </w:rPr>
              <w:t>مِن مَّرۡقَدِنَا</w:t>
            </w:r>
          </w:p>
        </w:tc>
        <w:tc>
          <w:tcPr>
            <w:tcW w:w="2600" w:type="dxa"/>
            <w:vAlign w:val="center"/>
          </w:tcPr>
          <w:p w14:paraId="22BDF9F0" w14:textId="3E40D507" w:rsidR="00D21D4C" w:rsidRPr="00C545B4" w:rsidRDefault="00C545B4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C545B4">
              <w:rPr>
                <w:rFonts w:ascii="KFGQPC HAFS Uthmanic Script" w:hAnsi="KFGQPC HAFS Uthmanic Script" w:cs="KFGQPC HAFS Uthmanic Script"/>
                <w:sz w:val="32"/>
                <w:rtl/>
              </w:rPr>
              <w:t>عَذَابًا مُّهِينًا</w:t>
            </w:r>
          </w:p>
        </w:tc>
        <w:tc>
          <w:tcPr>
            <w:tcW w:w="5200" w:type="dxa"/>
            <w:vAlign w:val="center"/>
          </w:tcPr>
          <w:p w14:paraId="6D2A2C40" w14:textId="75256914" w:rsidR="00D21D4C" w:rsidRPr="00D21D4C" w:rsidRDefault="00D21D4C" w:rsidP="00D21D4C">
            <w:pPr>
              <w:rPr>
                <w:rFonts w:ascii="Calibri" w:hAnsi="Calibri" w:cs="Calibri"/>
                <w:sz w:val="20"/>
              </w:rPr>
            </w:pPr>
            <w:r w:rsidRPr="00D21D4C">
              <w:rPr>
                <w:rFonts w:ascii="Calibri" w:hAnsi="Calibri" w:cs="Calibri"/>
                <w:sz w:val="20"/>
              </w:rPr>
              <w:t>“from our sleeping place” — Yā Sīn 36:52  |  “a humiliating punishment” — an-Nisāʾ 4:102</w:t>
            </w:r>
          </w:p>
        </w:tc>
      </w:tr>
      <w:tr w:rsidR="00D21D4C" w:rsidRPr="00D21D4C" w14:paraId="2968DC51" w14:textId="77777777" w:rsidTr="00D21D4C">
        <w:tc>
          <w:tcPr>
            <w:tcW w:w="900" w:type="dxa"/>
            <w:vAlign w:val="center"/>
          </w:tcPr>
          <w:p w14:paraId="75536921" w14:textId="373D2332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D21D4C">
              <w:rPr>
                <w:rFonts w:ascii="KFGQPC HAFS Uthmanic Script" w:hAnsi="KFGQPC HAFS Uthmanic Script" w:cs="KFGQPC HAFS Uthmanic Script"/>
                <w:sz w:val="36"/>
                <w:rtl/>
              </w:rPr>
              <w:t>م</w:t>
            </w:r>
          </w:p>
        </w:tc>
        <w:tc>
          <w:tcPr>
            <w:tcW w:w="2600" w:type="dxa"/>
            <w:vAlign w:val="center"/>
          </w:tcPr>
          <w:p w14:paraId="1BF50BBB" w14:textId="3F7C039D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D21D4C">
              <w:rPr>
                <w:rFonts w:ascii="KFGQPC HAFS Uthmanic Script" w:hAnsi="KFGQPC HAFS Uthmanic Script" w:cs="KFGQPC HAFS Uthmanic Script"/>
                <w:sz w:val="32"/>
                <w:rtl/>
              </w:rPr>
              <w:t>مِن مَّنَاصٍ</w:t>
            </w:r>
          </w:p>
        </w:tc>
        <w:tc>
          <w:tcPr>
            <w:tcW w:w="2600" w:type="dxa"/>
            <w:vAlign w:val="center"/>
          </w:tcPr>
          <w:p w14:paraId="22CFB869" w14:textId="273AFA5F" w:rsidR="00D21D4C" w:rsidRPr="00C545B4" w:rsidRDefault="00C545B4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C545B4">
              <w:rPr>
                <w:rFonts w:ascii="KFGQPC HAFS Uthmanic Script" w:hAnsi="KFGQPC HAFS Uthmanic Script" w:cs="KFGQPC HAFS Uthmanic Script"/>
                <w:sz w:val="32"/>
                <w:rtl/>
              </w:rPr>
              <w:t>قَوۡلًا مَّعۡرُوفًا</w:t>
            </w:r>
          </w:p>
        </w:tc>
        <w:tc>
          <w:tcPr>
            <w:tcW w:w="5200" w:type="dxa"/>
            <w:vAlign w:val="center"/>
          </w:tcPr>
          <w:p w14:paraId="15E265D2" w14:textId="02403248" w:rsidR="00D21D4C" w:rsidRPr="00D21D4C" w:rsidRDefault="00D21D4C" w:rsidP="00D21D4C">
            <w:pPr>
              <w:rPr>
                <w:rFonts w:ascii="Calibri" w:hAnsi="Calibri" w:cs="Calibri"/>
                <w:sz w:val="20"/>
              </w:rPr>
            </w:pPr>
            <w:r w:rsidRPr="00D21D4C">
              <w:rPr>
                <w:rFonts w:ascii="Calibri" w:hAnsi="Calibri" w:cs="Calibri"/>
                <w:sz w:val="20"/>
              </w:rPr>
              <w:t>“no time for escape” — Ṣād 38:3  |  “an appropriate word” — al-Baqarah 2:235</w:t>
            </w:r>
          </w:p>
        </w:tc>
      </w:tr>
      <w:tr w:rsidR="00D21D4C" w:rsidRPr="00D21D4C" w14:paraId="5462B505" w14:textId="77777777" w:rsidTr="00D21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  <w:vAlign w:val="center"/>
          </w:tcPr>
          <w:p w14:paraId="36D8DDA7" w14:textId="73D5AFCC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D21D4C">
              <w:rPr>
                <w:rFonts w:ascii="KFGQPC HAFS Uthmanic Script" w:hAnsi="KFGQPC HAFS Uthmanic Script" w:cs="KFGQPC HAFS Uthmanic Script"/>
                <w:sz w:val="36"/>
                <w:rtl/>
              </w:rPr>
              <w:t>و</w:t>
            </w:r>
          </w:p>
        </w:tc>
        <w:tc>
          <w:tcPr>
            <w:tcW w:w="2600" w:type="dxa"/>
            <w:vAlign w:val="center"/>
          </w:tcPr>
          <w:p w14:paraId="38BC1B6C" w14:textId="67C6156D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D21D4C">
              <w:rPr>
                <w:rFonts w:ascii="KFGQPC HAFS Uthmanic Script" w:hAnsi="KFGQPC HAFS Uthmanic Script" w:cs="KFGQPC HAFS Uthmanic Script"/>
                <w:sz w:val="32"/>
                <w:rtl/>
              </w:rPr>
              <w:t>مِن وَّالٍ</w:t>
            </w:r>
          </w:p>
        </w:tc>
        <w:tc>
          <w:tcPr>
            <w:tcW w:w="2600" w:type="dxa"/>
            <w:vAlign w:val="center"/>
          </w:tcPr>
          <w:p w14:paraId="2374CA37" w14:textId="55580A69" w:rsidR="00D21D4C" w:rsidRPr="00C545B4" w:rsidRDefault="00C545B4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C545B4">
              <w:rPr>
                <w:rFonts w:ascii="KFGQPC HAFS Uthmanic Script" w:hAnsi="KFGQPC HAFS Uthmanic Script" w:cs="KFGQPC HAFS Uthmanic Script"/>
                <w:sz w:val="32"/>
                <w:rtl/>
              </w:rPr>
              <w:t>عَذَابٍ وَاقِعٍ</w:t>
            </w:r>
          </w:p>
        </w:tc>
        <w:tc>
          <w:tcPr>
            <w:tcW w:w="5200" w:type="dxa"/>
            <w:vAlign w:val="center"/>
          </w:tcPr>
          <w:p w14:paraId="527E5A80" w14:textId="31C6B02A" w:rsidR="00D21D4C" w:rsidRPr="00D21D4C" w:rsidRDefault="00D21D4C" w:rsidP="00D21D4C">
            <w:pPr>
              <w:rPr>
                <w:rFonts w:ascii="Calibri" w:hAnsi="Calibri" w:cs="Calibri"/>
                <w:sz w:val="20"/>
              </w:rPr>
            </w:pPr>
            <w:r w:rsidRPr="00D21D4C">
              <w:rPr>
                <w:rFonts w:ascii="Calibri" w:hAnsi="Calibri" w:cs="Calibri"/>
                <w:sz w:val="20"/>
              </w:rPr>
              <w:t>“any protector” — ar-Raʿd 13:11  |  “a punishment about to fall” — al-Maʿārij 70:1</w:t>
            </w:r>
          </w:p>
        </w:tc>
      </w:tr>
      <w:tr w:rsidR="00D21D4C" w:rsidRPr="00D21D4C" w14:paraId="275FCD31" w14:textId="77777777" w:rsidTr="00D21D4C">
        <w:tc>
          <w:tcPr>
            <w:tcW w:w="900" w:type="dxa"/>
            <w:vAlign w:val="center"/>
          </w:tcPr>
          <w:p w14:paraId="69C75675" w14:textId="2E61079C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D21D4C">
              <w:rPr>
                <w:rFonts w:ascii="KFGQPC HAFS Uthmanic Script" w:hAnsi="KFGQPC HAFS Uthmanic Script" w:cs="KFGQPC HAFS Uthmanic Script"/>
                <w:sz w:val="36"/>
                <w:rtl/>
              </w:rPr>
              <w:t>و</w:t>
            </w:r>
          </w:p>
        </w:tc>
        <w:tc>
          <w:tcPr>
            <w:tcW w:w="2600" w:type="dxa"/>
            <w:vAlign w:val="center"/>
          </w:tcPr>
          <w:p w14:paraId="1F4CB7F3" w14:textId="5B6DC908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D21D4C">
              <w:rPr>
                <w:rFonts w:ascii="KFGQPC HAFS Uthmanic Script" w:hAnsi="KFGQPC HAFS Uthmanic Script" w:cs="KFGQPC HAFS Uthmanic Script"/>
                <w:sz w:val="32"/>
                <w:rtl/>
              </w:rPr>
              <w:t>مِن وَّلِيٍّ</w:t>
            </w:r>
          </w:p>
        </w:tc>
        <w:tc>
          <w:tcPr>
            <w:tcW w:w="2600" w:type="dxa"/>
            <w:vAlign w:val="center"/>
          </w:tcPr>
          <w:p w14:paraId="5D3998E7" w14:textId="2DE085EE" w:rsidR="00D21D4C" w:rsidRPr="00C545B4" w:rsidRDefault="00C545B4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C545B4">
              <w:rPr>
                <w:rFonts w:ascii="KFGQPC HAFS Uthmanic Script" w:hAnsi="KFGQPC HAFS Uthmanic Script" w:cs="KFGQPC HAFS Uthmanic Script"/>
                <w:sz w:val="32"/>
                <w:rtl/>
              </w:rPr>
              <w:t>جَنَّٰتٍ وَعُيُونٍ</w:t>
            </w:r>
          </w:p>
        </w:tc>
        <w:tc>
          <w:tcPr>
            <w:tcW w:w="5200" w:type="dxa"/>
            <w:vAlign w:val="center"/>
          </w:tcPr>
          <w:p w14:paraId="05ABB588" w14:textId="5480C897" w:rsidR="00D21D4C" w:rsidRPr="00D21D4C" w:rsidRDefault="00D21D4C" w:rsidP="00D21D4C">
            <w:pPr>
              <w:rPr>
                <w:rFonts w:ascii="Calibri" w:hAnsi="Calibri" w:cs="Calibri"/>
                <w:sz w:val="20"/>
              </w:rPr>
            </w:pPr>
            <w:r w:rsidRPr="00D21D4C">
              <w:rPr>
                <w:rFonts w:ascii="Calibri" w:hAnsi="Calibri" w:cs="Calibri"/>
                <w:sz w:val="20"/>
              </w:rPr>
              <w:t>“any protector” — al-Baqarah 2:107  |  “gardens and springs” — ad-Dukhān 44:52</w:t>
            </w:r>
          </w:p>
        </w:tc>
      </w:tr>
      <w:tr w:rsidR="00D21D4C" w:rsidRPr="00D21D4C" w14:paraId="256C9E16" w14:textId="77777777" w:rsidTr="00D21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  <w:vAlign w:val="center"/>
          </w:tcPr>
          <w:p w14:paraId="214F9FC7" w14:textId="6B9C28B0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D21D4C">
              <w:rPr>
                <w:rFonts w:ascii="KFGQPC HAFS Uthmanic Script" w:hAnsi="KFGQPC HAFS Uthmanic Script" w:cs="KFGQPC HAFS Uthmanic Script"/>
                <w:sz w:val="36"/>
                <w:rtl/>
              </w:rPr>
              <w:t>و</w:t>
            </w:r>
          </w:p>
        </w:tc>
        <w:tc>
          <w:tcPr>
            <w:tcW w:w="2600" w:type="dxa"/>
            <w:vAlign w:val="center"/>
          </w:tcPr>
          <w:p w14:paraId="06B15A02" w14:textId="60D1CDFD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D21D4C">
              <w:rPr>
                <w:rFonts w:ascii="KFGQPC HAFS Uthmanic Script" w:hAnsi="KFGQPC HAFS Uthmanic Script" w:cs="KFGQPC HAFS Uthmanic Script"/>
                <w:sz w:val="32"/>
                <w:rtl/>
              </w:rPr>
              <w:t>مِن وَّاقٍ</w:t>
            </w:r>
          </w:p>
        </w:tc>
        <w:tc>
          <w:tcPr>
            <w:tcW w:w="2600" w:type="dxa"/>
            <w:vAlign w:val="center"/>
          </w:tcPr>
          <w:p w14:paraId="5CD6A17E" w14:textId="30FDA5D4" w:rsidR="00D21D4C" w:rsidRPr="00C545B4" w:rsidRDefault="00C545B4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C545B4">
              <w:rPr>
                <w:rFonts w:ascii="KFGQPC HAFS Uthmanic Script" w:hAnsi="KFGQPC HAFS Uthmanic Script" w:cs="KFGQPC HAFS Uthmanic Script"/>
                <w:sz w:val="32"/>
                <w:rtl/>
              </w:rPr>
              <w:t>غِشَٰوَةٌ وَلَهُمۡ</w:t>
            </w:r>
          </w:p>
        </w:tc>
        <w:tc>
          <w:tcPr>
            <w:tcW w:w="5200" w:type="dxa"/>
            <w:vAlign w:val="center"/>
          </w:tcPr>
          <w:p w14:paraId="30FE4367" w14:textId="63E9C90A" w:rsidR="00D21D4C" w:rsidRPr="00D21D4C" w:rsidRDefault="00D21D4C" w:rsidP="00D21D4C">
            <w:pPr>
              <w:rPr>
                <w:rFonts w:ascii="Calibri" w:hAnsi="Calibri" w:cs="Calibri"/>
                <w:sz w:val="20"/>
              </w:rPr>
            </w:pPr>
            <w:r w:rsidRPr="00D21D4C">
              <w:rPr>
                <w:rFonts w:ascii="Calibri" w:hAnsi="Calibri" w:cs="Calibri"/>
                <w:sz w:val="20"/>
              </w:rPr>
              <w:t>“no protector” — ar-Raʿd 13:34  |  “a veil. And for them…” — al-Baqarah 2:7</w:t>
            </w:r>
          </w:p>
        </w:tc>
      </w:tr>
      <w:tr w:rsidR="00D21D4C" w:rsidRPr="00D21D4C" w14:paraId="43E335D2" w14:textId="77777777" w:rsidTr="00D21D4C">
        <w:tc>
          <w:tcPr>
            <w:tcW w:w="900" w:type="dxa"/>
            <w:shd w:val="clear" w:color="D9E2F3" w:fill="D9E2F3"/>
            <w:vAlign w:val="center"/>
          </w:tcPr>
          <w:p w14:paraId="52F97966" w14:textId="1AD26179" w:rsidR="00D21D4C" w:rsidRPr="00D21D4C" w:rsidRDefault="00D21D4C" w:rsidP="00D21D4C">
            <w:pPr>
              <w:rPr>
                <w:rFonts w:ascii="Calibri" w:hAnsi="Calibri" w:cs="Calibri"/>
                <w:b/>
                <w:sz w:val="20"/>
              </w:rPr>
            </w:pPr>
            <w:r w:rsidRPr="00D21D4C">
              <w:rPr>
                <w:rFonts w:ascii="Calibri" w:hAnsi="Calibri" w:cs="Calibri"/>
                <w:b/>
                <w:sz w:val="20"/>
                <w:rtl/>
              </w:rPr>
              <w:t>إدغام بغير غنة</w:t>
            </w:r>
            <w:r w:rsidRPr="00D21D4C">
              <w:rPr>
                <w:rFonts w:ascii="Calibri" w:hAnsi="Calibri" w:cs="Calibri"/>
                <w:b/>
                <w:sz w:val="20"/>
              </w:rPr>
              <w:t xml:space="preserve"> — Without Ghunna:  </w:t>
            </w:r>
            <w:r w:rsidRPr="00D21D4C">
              <w:rPr>
                <w:rFonts w:ascii="Calibri" w:hAnsi="Calibri" w:cs="Calibri"/>
                <w:b/>
                <w:sz w:val="20"/>
                <w:rtl/>
              </w:rPr>
              <w:t>ل   ر</w:t>
            </w:r>
          </w:p>
        </w:tc>
        <w:tc>
          <w:tcPr>
            <w:tcW w:w="2600" w:type="dxa"/>
            <w:shd w:val="clear" w:color="D9E2F3" w:fill="D9E2F3"/>
            <w:vAlign w:val="center"/>
          </w:tcPr>
          <w:p w14:paraId="47B31BDD" w14:textId="77777777" w:rsidR="00D21D4C" w:rsidRPr="00D21D4C" w:rsidRDefault="00D21D4C" w:rsidP="00D21D4C">
            <w:pPr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2600" w:type="dxa"/>
            <w:shd w:val="clear" w:color="D9E2F3" w:fill="D9E2F3"/>
            <w:vAlign w:val="center"/>
          </w:tcPr>
          <w:p w14:paraId="3D40D702" w14:textId="77777777" w:rsidR="00D21D4C" w:rsidRPr="00D21D4C" w:rsidRDefault="00D21D4C" w:rsidP="00D21D4C">
            <w:pPr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5200" w:type="dxa"/>
            <w:shd w:val="clear" w:color="D9E2F3" w:fill="D9E2F3"/>
            <w:vAlign w:val="center"/>
          </w:tcPr>
          <w:p w14:paraId="7B854CE0" w14:textId="77777777" w:rsidR="00D21D4C" w:rsidRPr="00D21D4C" w:rsidRDefault="00D21D4C" w:rsidP="00D21D4C">
            <w:pPr>
              <w:rPr>
                <w:rFonts w:ascii="Calibri" w:hAnsi="Calibri" w:cs="Calibri"/>
                <w:b/>
                <w:sz w:val="20"/>
              </w:rPr>
            </w:pPr>
          </w:p>
        </w:tc>
      </w:tr>
      <w:tr w:rsidR="00D21D4C" w:rsidRPr="00D21D4C" w14:paraId="3D4F6E40" w14:textId="77777777" w:rsidTr="00D21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  <w:vAlign w:val="center"/>
          </w:tcPr>
          <w:p w14:paraId="7E948A48" w14:textId="13F21475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D21D4C">
              <w:rPr>
                <w:rFonts w:ascii="KFGQPC HAFS Uthmanic Script" w:hAnsi="KFGQPC HAFS Uthmanic Script" w:cs="KFGQPC HAFS Uthmanic Script"/>
                <w:sz w:val="36"/>
                <w:rtl/>
              </w:rPr>
              <w:t>ل</w:t>
            </w:r>
          </w:p>
        </w:tc>
        <w:tc>
          <w:tcPr>
            <w:tcW w:w="2600" w:type="dxa"/>
            <w:vAlign w:val="center"/>
          </w:tcPr>
          <w:p w14:paraId="2389F9EC" w14:textId="49079A81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D21D4C">
              <w:rPr>
                <w:rFonts w:ascii="KFGQPC HAFS Uthmanic Script" w:hAnsi="KFGQPC HAFS Uthmanic Script" w:cs="KFGQPC HAFS Uthmanic Script"/>
                <w:sz w:val="32"/>
                <w:rtl/>
              </w:rPr>
              <w:t>مِن لَّدُنۡهُ</w:t>
            </w:r>
          </w:p>
        </w:tc>
        <w:tc>
          <w:tcPr>
            <w:tcW w:w="2600" w:type="dxa"/>
            <w:vAlign w:val="center"/>
          </w:tcPr>
          <w:p w14:paraId="7F459FAF" w14:textId="6C984FB5" w:rsidR="00D21D4C" w:rsidRPr="00C545B4" w:rsidRDefault="00C545B4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C545B4">
              <w:rPr>
                <w:rFonts w:ascii="KFGQPC HAFS Uthmanic Script" w:hAnsi="KFGQPC HAFS Uthmanic Script" w:cs="KFGQPC HAFS Uthmanic Script"/>
                <w:sz w:val="32"/>
                <w:rtl/>
              </w:rPr>
              <w:t>هُدًى لِّلۡمُتَّقِينَ</w:t>
            </w:r>
          </w:p>
        </w:tc>
        <w:tc>
          <w:tcPr>
            <w:tcW w:w="5200" w:type="dxa"/>
            <w:vAlign w:val="center"/>
          </w:tcPr>
          <w:p w14:paraId="2D0BEB52" w14:textId="16D7C53F" w:rsidR="00D21D4C" w:rsidRPr="00D21D4C" w:rsidRDefault="00D21D4C" w:rsidP="00D21D4C">
            <w:pPr>
              <w:rPr>
                <w:rFonts w:ascii="Calibri" w:hAnsi="Calibri" w:cs="Calibri"/>
                <w:sz w:val="20"/>
              </w:rPr>
            </w:pPr>
            <w:r w:rsidRPr="00D21D4C">
              <w:rPr>
                <w:rFonts w:ascii="Calibri" w:hAnsi="Calibri" w:cs="Calibri"/>
                <w:sz w:val="20"/>
              </w:rPr>
              <w:t>“from Him” — al-Kahf 18:2  |  “a guidance for the righteous” — al-Baqarah 2:2  (+ lām qamariyyah)</w:t>
            </w:r>
          </w:p>
        </w:tc>
      </w:tr>
      <w:tr w:rsidR="00D21D4C" w:rsidRPr="00D21D4C" w14:paraId="41AD0981" w14:textId="77777777" w:rsidTr="00D21D4C">
        <w:tc>
          <w:tcPr>
            <w:tcW w:w="900" w:type="dxa"/>
            <w:vAlign w:val="center"/>
          </w:tcPr>
          <w:p w14:paraId="2B454F57" w14:textId="6EB6BB47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D21D4C">
              <w:rPr>
                <w:rFonts w:ascii="KFGQPC HAFS Uthmanic Script" w:hAnsi="KFGQPC HAFS Uthmanic Script" w:cs="KFGQPC HAFS Uthmanic Script"/>
                <w:sz w:val="36"/>
                <w:rtl/>
              </w:rPr>
              <w:t>ل</w:t>
            </w:r>
          </w:p>
        </w:tc>
        <w:tc>
          <w:tcPr>
            <w:tcW w:w="2600" w:type="dxa"/>
            <w:vAlign w:val="center"/>
          </w:tcPr>
          <w:p w14:paraId="1D017807" w14:textId="733B983D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D21D4C">
              <w:rPr>
                <w:rFonts w:ascii="KFGQPC HAFS Uthmanic Script" w:hAnsi="KFGQPC HAFS Uthmanic Script" w:cs="KFGQPC HAFS Uthmanic Script"/>
                <w:sz w:val="32"/>
                <w:rtl/>
              </w:rPr>
              <w:t>لَٰكِن لَّا</w:t>
            </w:r>
          </w:p>
        </w:tc>
        <w:tc>
          <w:tcPr>
            <w:tcW w:w="2600" w:type="dxa"/>
            <w:vAlign w:val="center"/>
          </w:tcPr>
          <w:p w14:paraId="5C665997" w14:textId="0F656AF0" w:rsidR="00D21D4C" w:rsidRPr="00C545B4" w:rsidRDefault="00C545B4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C545B4">
              <w:rPr>
                <w:rFonts w:ascii="KFGQPC HAFS Uthmanic Script" w:hAnsi="KFGQPC HAFS Uthmanic Script" w:cs="KFGQPC HAFS Uthmanic Script"/>
                <w:sz w:val="32"/>
                <w:rtl/>
              </w:rPr>
              <w:t>وَيۡلٌ لِّكُلِّ</w:t>
            </w:r>
          </w:p>
        </w:tc>
        <w:tc>
          <w:tcPr>
            <w:tcW w:w="5200" w:type="dxa"/>
            <w:vAlign w:val="center"/>
          </w:tcPr>
          <w:p w14:paraId="5D87E6C5" w14:textId="19A60E62" w:rsidR="00D21D4C" w:rsidRPr="00D21D4C" w:rsidRDefault="00D21D4C" w:rsidP="00D21D4C">
            <w:pPr>
              <w:rPr>
                <w:rFonts w:ascii="Calibri" w:hAnsi="Calibri" w:cs="Calibri"/>
                <w:sz w:val="20"/>
              </w:rPr>
            </w:pPr>
            <w:r w:rsidRPr="00D21D4C">
              <w:rPr>
                <w:rFonts w:ascii="Calibri" w:hAnsi="Calibri" w:cs="Calibri"/>
                <w:sz w:val="20"/>
              </w:rPr>
              <w:t>“but not…” — al-Baqarah 2:12  |  “Woe to every…” — al-Humazah 104:1</w:t>
            </w:r>
          </w:p>
        </w:tc>
      </w:tr>
      <w:tr w:rsidR="00D21D4C" w:rsidRPr="00D21D4C" w14:paraId="7B482033" w14:textId="77777777" w:rsidTr="00D21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  <w:vAlign w:val="center"/>
          </w:tcPr>
          <w:p w14:paraId="26526FF5" w14:textId="12828A8A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D21D4C">
              <w:rPr>
                <w:rFonts w:ascii="KFGQPC HAFS Uthmanic Script" w:hAnsi="KFGQPC HAFS Uthmanic Script" w:cs="KFGQPC HAFS Uthmanic Script"/>
                <w:sz w:val="36"/>
                <w:rtl/>
              </w:rPr>
              <w:t>ل</w:t>
            </w:r>
          </w:p>
        </w:tc>
        <w:tc>
          <w:tcPr>
            <w:tcW w:w="2600" w:type="dxa"/>
            <w:vAlign w:val="center"/>
          </w:tcPr>
          <w:p w14:paraId="439DD887" w14:textId="350987CE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D21D4C">
              <w:rPr>
                <w:rFonts w:ascii="KFGQPC HAFS Uthmanic Script" w:hAnsi="KFGQPC HAFS Uthmanic Script" w:cs="KFGQPC HAFS Uthmanic Script"/>
                <w:sz w:val="32"/>
                <w:rtl/>
              </w:rPr>
              <w:t>مِن لَّدُنَّا</w:t>
            </w:r>
          </w:p>
        </w:tc>
        <w:tc>
          <w:tcPr>
            <w:tcW w:w="2600" w:type="dxa"/>
            <w:vAlign w:val="center"/>
          </w:tcPr>
          <w:p w14:paraId="19889AAC" w14:textId="3F517A2F" w:rsidR="00D21D4C" w:rsidRPr="00C545B4" w:rsidRDefault="00C545B4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C545B4">
              <w:rPr>
                <w:rFonts w:ascii="KFGQPC HAFS Uthmanic Script" w:hAnsi="KFGQPC HAFS Uthmanic Script" w:cs="KFGQPC HAFS Uthmanic Script"/>
                <w:sz w:val="32"/>
                <w:rtl/>
              </w:rPr>
              <w:t>هُدًى لِّلنَّاسِ</w:t>
            </w:r>
          </w:p>
        </w:tc>
        <w:tc>
          <w:tcPr>
            <w:tcW w:w="5200" w:type="dxa"/>
            <w:vAlign w:val="center"/>
          </w:tcPr>
          <w:p w14:paraId="28A273FB" w14:textId="5D42383C" w:rsidR="00D21D4C" w:rsidRPr="00D21D4C" w:rsidRDefault="00D21D4C" w:rsidP="00D21D4C">
            <w:pPr>
              <w:rPr>
                <w:rFonts w:ascii="Calibri" w:hAnsi="Calibri" w:cs="Calibri"/>
                <w:sz w:val="20"/>
              </w:rPr>
            </w:pPr>
            <w:r w:rsidRPr="00D21D4C">
              <w:rPr>
                <w:rFonts w:ascii="Calibri" w:hAnsi="Calibri" w:cs="Calibri"/>
                <w:sz w:val="20"/>
              </w:rPr>
              <w:t>“from Us” — al-Kahf 18:65  |  “a guidance for the people” — al-Baqarah 2:185  (+ lām shamsiyyah)</w:t>
            </w:r>
          </w:p>
        </w:tc>
      </w:tr>
      <w:tr w:rsidR="00D21D4C" w:rsidRPr="00D21D4C" w14:paraId="2BE1C3DF" w14:textId="77777777" w:rsidTr="00D21D4C">
        <w:tc>
          <w:tcPr>
            <w:tcW w:w="900" w:type="dxa"/>
            <w:vAlign w:val="center"/>
          </w:tcPr>
          <w:p w14:paraId="19083153" w14:textId="50743900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D21D4C">
              <w:rPr>
                <w:rFonts w:ascii="KFGQPC HAFS Uthmanic Script" w:hAnsi="KFGQPC HAFS Uthmanic Script" w:cs="KFGQPC HAFS Uthmanic Script"/>
                <w:sz w:val="36"/>
                <w:rtl/>
              </w:rPr>
              <w:t>ر</w:t>
            </w:r>
          </w:p>
        </w:tc>
        <w:tc>
          <w:tcPr>
            <w:tcW w:w="2600" w:type="dxa"/>
            <w:vAlign w:val="center"/>
          </w:tcPr>
          <w:p w14:paraId="6A590D19" w14:textId="15BBA1B9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D21D4C">
              <w:rPr>
                <w:rFonts w:ascii="KFGQPC HAFS Uthmanic Script" w:hAnsi="KFGQPC HAFS Uthmanic Script" w:cs="KFGQPC HAFS Uthmanic Script"/>
                <w:sz w:val="32"/>
                <w:rtl/>
              </w:rPr>
              <w:t>مِن رَّبِّهِمۡ</w:t>
            </w:r>
          </w:p>
        </w:tc>
        <w:tc>
          <w:tcPr>
            <w:tcW w:w="2600" w:type="dxa"/>
            <w:vAlign w:val="center"/>
          </w:tcPr>
          <w:p w14:paraId="75587103" w14:textId="46CB7D85" w:rsidR="00D21D4C" w:rsidRPr="00C545B4" w:rsidRDefault="00C545B4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C545B4">
              <w:rPr>
                <w:rFonts w:ascii="KFGQPC HAFS Uthmanic Script" w:hAnsi="KFGQPC HAFS Uthmanic Script" w:cs="KFGQPC HAFS Uthmanic Script"/>
                <w:sz w:val="32"/>
                <w:rtl/>
              </w:rPr>
              <w:t>غَفُورٌ رَّحِيمٌ</w:t>
            </w:r>
          </w:p>
        </w:tc>
        <w:tc>
          <w:tcPr>
            <w:tcW w:w="5200" w:type="dxa"/>
            <w:vAlign w:val="center"/>
          </w:tcPr>
          <w:p w14:paraId="5CF486BC" w14:textId="3145AB21" w:rsidR="00D21D4C" w:rsidRPr="00D21D4C" w:rsidRDefault="00D21D4C" w:rsidP="00D21D4C">
            <w:pPr>
              <w:rPr>
                <w:rFonts w:ascii="Calibri" w:hAnsi="Calibri" w:cs="Calibri"/>
                <w:sz w:val="20"/>
              </w:rPr>
            </w:pPr>
            <w:r w:rsidRPr="00D21D4C">
              <w:rPr>
                <w:rFonts w:ascii="Calibri" w:hAnsi="Calibri" w:cs="Calibri"/>
                <w:sz w:val="20"/>
              </w:rPr>
              <w:t>“from their Lord” — al-Baqarah 2:5  |  “Forgiving and Merciful” — al-Baqarah 2:173</w:t>
            </w:r>
          </w:p>
        </w:tc>
      </w:tr>
      <w:tr w:rsidR="00D21D4C" w:rsidRPr="00D21D4C" w14:paraId="744C0F7F" w14:textId="77777777" w:rsidTr="00D21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  <w:vAlign w:val="center"/>
          </w:tcPr>
          <w:p w14:paraId="0F24193B" w14:textId="58C2F0E5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D21D4C">
              <w:rPr>
                <w:rFonts w:ascii="KFGQPC HAFS Uthmanic Script" w:hAnsi="KFGQPC HAFS Uthmanic Script" w:cs="KFGQPC HAFS Uthmanic Script"/>
                <w:sz w:val="36"/>
                <w:rtl/>
              </w:rPr>
              <w:t>ر</w:t>
            </w:r>
          </w:p>
        </w:tc>
        <w:tc>
          <w:tcPr>
            <w:tcW w:w="2600" w:type="dxa"/>
            <w:vAlign w:val="center"/>
          </w:tcPr>
          <w:p w14:paraId="76E8B064" w14:textId="49A06E36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D21D4C">
              <w:rPr>
                <w:rFonts w:ascii="KFGQPC HAFS Uthmanic Script" w:hAnsi="KFGQPC HAFS Uthmanic Script" w:cs="KFGQPC HAFS Uthmanic Script"/>
                <w:sz w:val="32"/>
                <w:rtl/>
              </w:rPr>
              <w:t>مِن رَّسُولٍ</w:t>
            </w:r>
          </w:p>
        </w:tc>
        <w:tc>
          <w:tcPr>
            <w:tcW w:w="2600" w:type="dxa"/>
            <w:vAlign w:val="center"/>
          </w:tcPr>
          <w:p w14:paraId="57C3E2DD" w14:textId="676640F4" w:rsidR="00D21D4C" w:rsidRPr="00C545B4" w:rsidRDefault="00C545B4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C545B4">
              <w:rPr>
                <w:rFonts w:ascii="KFGQPC HAFS Uthmanic Script" w:hAnsi="KFGQPC HAFS Uthmanic Script" w:cs="KFGQPC HAFS Uthmanic Script"/>
                <w:sz w:val="32"/>
                <w:rtl/>
              </w:rPr>
              <w:t>رَءُوفٌ رَّحِيمٌ</w:t>
            </w:r>
          </w:p>
        </w:tc>
        <w:tc>
          <w:tcPr>
            <w:tcW w:w="5200" w:type="dxa"/>
            <w:vAlign w:val="center"/>
          </w:tcPr>
          <w:p w14:paraId="10E31FEA" w14:textId="6152D22A" w:rsidR="00D21D4C" w:rsidRPr="00D21D4C" w:rsidRDefault="00D21D4C" w:rsidP="00D21D4C">
            <w:pPr>
              <w:rPr>
                <w:rFonts w:ascii="Calibri" w:hAnsi="Calibri" w:cs="Calibri"/>
                <w:sz w:val="20"/>
              </w:rPr>
            </w:pPr>
            <w:r w:rsidRPr="00D21D4C">
              <w:rPr>
                <w:rFonts w:ascii="Calibri" w:hAnsi="Calibri" w:cs="Calibri"/>
                <w:sz w:val="20"/>
              </w:rPr>
              <w:t>“any messenger” — al-Ḥajj 22:52  |  “Kind and Merciful” — al-Baqarah 2:143</w:t>
            </w:r>
          </w:p>
        </w:tc>
      </w:tr>
      <w:tr w:rsidR="00D21D4C" w:rsidRPr="00D21D4C" w14:paraId="359039FF" w14:textId="77777777" w:rsidTr="00D21D4C">
        <w:tc>
          <w:tcPr>
            <w:tcW w:w="900" w:type="dxa"/>
            <w:vAlign w:val="center"/>
          </w:tcPr>
          <w:p w14:paraId="24FB83E2" w14:textId="415576AA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6"/>
              </w:rPr>
            </w:pPr>
            <w:r w:rsidRPr="00D21D4C">
              <w:rPr>
                <w:rFonts w:ascii="KFGQPC HAFS Uthmanic Script" w:hAnsi="KFGQPC HAFS Uthmanic Script" w:cs="KFGQPC HAFS Uthmanic Script"/>
                <w:sz w:val="36"/>
                <w:rtl/>
              </w:rPr>
              <w:lastRenderedPageBreak/>
              <w:t>ر</w:t>
            </w:r>
          </w:p>
        </w:tc>
        <w:tc>
          <w:tcPr>
            <w:tcW w:w="2600" w:type="dxa"/>
            <w:vAlign w:val="center"/>
          </w:tcPr>
          <w:p w14:paraId="5FFF3B9C" w14:textId="06B636B2" w:rsidR="00D21D4C" w:rsidRPr="00D21D4C" w:rsidRDefault="00D21D4C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D21D4C">
              <w:rPr>
                <w:rFonts w:ascii="KFGQPC HAFS Uthmanic Script" w:hAnsi="KFGQPC HAFS Uthmanic Script" w:cs="KFGQPC HAFS Uthmanic Script"/>
                <w:sz w:val="32"/>
                <w:rtl/>
              </w:rPr>
              <w:t>مِن رِّجَالِكُمۡ</w:t>
            </w:r>
          </w:p>
        </w:tc>
        <w:tc>
          <w:tcPr>
            <w:tcW w:w="2600" w:type="dxa"/>
            <w:vAlign w:val="center"/>
          </w:tcPr>
          <w:p w14:paraId="5D9EA696" w14:textId="3EEF5B80" w:rsidR="00D21D4C" w:rsidRPr="00C545B4" w:rsidRDefault="00C545B4" w:rsidP="00D21D4C">
            <w:pPr>
              <w:rPr>
                <w:rFonts w:ascii="KFGQPC HAFS Uthmanic Script" w:hAnsi="KFGQPC HAFS Uthmanic Script" w:cs="KFGQPC HAFS Uthmanic Script"/>
                <w:sz w:val="32"/>
              </w:rPr>
            </w:pPr>
            <w:r w:rsidRPr="00C545B4">
              <w:rPr>
                <w:rFonts w:ascii="KFGQPC HAFS Uthmanic Script" w:hAnsi="KFGQPC HAFS Uthmanic Script" w:cs="KFGQPC HAFS Uthmanic Script"/>
                <w:sz w:val="32"/>
                <w:rtl/>
              </w:rPr>
              <w:t>غَفُورًا رَّحِيمًا</w:t>
            </w:r>
          </w:p>
        </w:tc>
        <w:tc>
          <w:tcPr>
            <w:tcW w:w="5200" w:type="dxa"/>
            <w:vAlign w:val="center"/>
          </w:tcPr>
          <w:p w14:paraId="2A69BD4F" w14:textId="665A9391" w:rsidR="00D21D4C" w:rsidRPr="00D21D4C" w:rsidRDefault="00D21D4C" w:rsidP="00D21D4C">
            <w:pPr>
              <w:rPr>
                <w:rFonts w:ascii="Calibri" w:hAnsi="Calibri" w:cs="Calibri"/>
                <w:sz w:val="20"/>
              </w:rPr>
            </w:pPr>
            <w:r w:rsidRPr="00D21D4C">
              <w:rPr>
                <w:rFonts w:ascii="Calibri" w:hAnsi="Calibri" w:cs="Calibri"/>
                <w:sz w:val="20"/>
              </w:rPr>
              <w:t>“of your men” — al-Aḥzāb 33:40  |  “Forgiving and Merciful” — al-Furqān 25:70</w:t>
            </w:r>
          </w:p>
        </w:tc>
      </w:tr>
    </w:tbl>
    <w:p w14:paraId="702C4F51" w14:textId="77777777" w:rsidR="00A744DF" w:rsidRDefault="00A744DF" w:rsidP="00D21D4C">
      <w:pPr>
        <w:rPr>
          <w:rtl/>
        </w:rPr>
      </w:pPr>
    </w:p>
    <w:p w14:paraId="7B3B1B10" w14:textId="77777777" w:rsidR="00A744DF" w:rsidRDefault="00A744DF" w:rsidP="00A744DF">
      <w:pPr>
        <w:jc w:val="center"/>
        <w:rPr>
          <w:rFonts w:ascii="KFGQPC HAFS Uthmanic Script" w:hAnsi="KFGQPC HAFS Uthmanic Script" w:cs="KFGQPC HAFS Uthmanic Script"/>
          <w:b/>
          <w:color w:val="0F4761"/>
          <w:sz w:val="36"/>
          <w:rtl/>
        </w:rPr>
      </w:pPr>
      <w:r>
        <w:rPr>
          <w:rFonts w:ascii="KFGQPC HAFS Uthmanic Script" w:hAnsi="KFGQPC HAFS Uthmanic Script" w:cs="KFGQPC HAFS Uthmanic Script"/>
          <w:b/>
          <w:color w:val="0F4761"/>
          <w:sz w:val="36"/>
          <w:rtl/>
        </w:rPr>
        <w:br w:type="page"/>
      </w:r>
    </w:p>
    <w:p w14:paraId="216D4D9D" w14:textId="77777777" w:rsidR="00A744DF" w:rsidRDefault="00A744DF" w:rsidP="00A744DF">
      <w:pPr>
        <w:jc w:val="center"/>
        <w:rPr>
          <w:rFonts w:ascii="KFGQPC HAFS Uthmanic Script" w:hAnsi="KFGQPC HAFS Uthmanic Script" w:cs="KFGQPC HAFS Uthmanic Script"/>
          <w:b/>
          <w:color w:val="0F4761"/>
          <w:sz w:val="36"/>
          <w:rtl/>
        </w:rPr>
      </w:pPr>
      <w:r w:rsidRPr="00A744DF">
        <w:rPr>
          <w:rFonts w:ascii="KFGQPC HAFS Uthmanic Script" w:hAnsi="KFGQPC HAFS Uthmanic Script" w:cs="KFGQPC HAFS Uthmanic Script"/>
          <w:b/>
          <w:color w:val="0F4761"/>
          <w:sz w:val="36"/>
          <w:rtl/>
        </w:rPr>
        <w:lastRenderedPageBreak/>
        <w:t>٣</w:t>
      </w:r>
      <w:r w:rsidRPr="00A744DF">
        <w:rPr>
          <w:rFonts w:ascii="KFGQPC HAFS Uthmanic Script" w:hAnsi="KFGQPC HAFS Uthmanic Script" w:cs="KFGQPC HAFS Uthmanic Script"/>
          <w:b/>
          <w:color w:val="0F4761"/>
          <w:sz w:val="36"/>
        </w:rPr>
        <w:t xml:space="preserve"> </w:t>
      </w:r>
      <w:r w:rsidRPr="00A744DF">
        <w:rPr>
          <w:rFonts w:ascii="Arial" w:hAnsi="Arial" w:cs="Arial"/>
          <w:b/>
          <w:color w:val="0F4761"/>
          <w:sz w:val="36"/>
        </w:rPr>
        <w:t>–</w:t>
      </w:r>
      <w:r w:rsidRPr="00A744DF">
        <w:rPr>
          <w:rFonts w:ascii="KFGQPC HAFS Uthmanic Script" w:hAnsi="KFGQPC HAFS Uthmanic Script" w:cs="KFGQPC HAFS Uthmanic Script"/>
          <w:b/>
          <w:color w:val="0F4761"/>
          <w:sz w:val="36"/>
        </w:rPr>
        <w:t xml:space="preserve"> </w:t>
      </w:r>
      <w:r w:rsidRPr="00A744DF">
        <w:rPr>
          <w:rFonts w:ascii="KFGQPC HAFS Uthmanic Script" w:hAnsi="KFGQPC HAFS Uthmanic Script" w:cs="KFGQPC HAFS Uthmanic Script" w:hint="cs"/>
          <w:b/>
          <w:color w:val="0F4761"/>
          <w:sz w:val="36"/>
          <w:rtl/>
        </w:rPr>
        <w:t>الإخفاء</w:t>
      </w:r>
      <w:r w:rsidRPr="00A744DF">
        <w:rPr>
          <w:rFonts w:ascii="KFGQPC HAFS Uthmanic Script" w:hAnsi="KFGQPC HAFS Uthmanic Script" w:cs="KFGQPC HAFS Uthmanic Script"/>
          <w:b/>
          <w:color w:val="0F4761"/>
          <w:sz w:val="36"/>
          <w:rtl/>
        </w:rPr>
        <w:t xml:space="preserve"> </w:t>
      </w:r>
      <w:r w:rsidRPr="00A744DF">
        <w:rPr>
          <w:rFonts w:ascii="KFGQPC HAFS Uthmanic Script" w:hAnsi="KFGQPC HAFS Uthmanic Script" w:cs="KFGQPC HAFS Uthmanic Script" w:hint="cs"/>
          <w:b/>
          <w:color w:val="0F4761"/>
          <w:sz w:val="36"/>
          <w:rtl/>
        </w:rPr>
        <w:t>الحقيقي</w:t>
      </w:r>
    </w:p>
    <w:p w14:paraId="7D7DFA64" w14:textId="77777777" w:rsidR="00A744DF" w:rsidRDefault="00A744DF" w:rsidP="00A744DF">
      <w:pPr>
        <w:jc w:val="center"/>
        <w:rPr>
          <w:rFonts w:ascii="Calibri" w:hAnsi="Calibri" w:cs="Calibri"/>
          <w:sz w:val="22"/>
        </w:rPr>
      </w:pPr>
      <w:r w:rsidRPr="00A744DF">
        <w:rPr>
          <w:rFonts w:ascii="Calibri" w:hAnsi="Calibri" w:cs="Calibri"/>
          <w:sz w:val="22"/>
        </w:rPr>
        <w:t>Ikhfāʾ Ḥaqīqī — the fifteen letters</w:t>
      </w:r>
    </w:p>
    <w:p w14:paraId="60D0D78F" w14:textId="25A36864" w:rsidR="00B442DD" w:rsidRDefault="00B442DD" w:rsidP="00A744DF">
      <w:pPr>
        <w:jc w:val="center"/>
        <w:rPr>
          <w:rFonts w:ascii="KFGQPC HAFS Uthmanic Script" w:hAnsi="KFGQPC HAFS Uthmanic Script" w:cs="KFGQPC HAFS Uthmanic Script"/>
          <w:sz w:val="28"/>
          <w:rtl/>
        </w:rPr>
      </w:pPr>
      <w:r>
        <w:rPr>
          <w:rFonts w:ascii="KFGQPC HAFS Uthmanic Script" w:hAnsi="KFGQPC HAFS Uthmanic Script" w:cs="KFGQPC HAFS Uthmanic Script"/>
          <w:sz w:val="28"/>
          <w:rtl/>
        </w:rPr>
        <w:t xml:space="preserve">صِفۡ ذَا ثَنَا كَمۡ جَادَ شَخۡصٌ قَدۡ سَمَا  </w:t>
      </w:r>
      <w:r>
        <w:rPr>
          <w:rFonts w:ascii="Arial" w:hAnsi="Arial" w:cs="Arial" w:hint="cs"/>
          <w:sz w:val="28"/>
          <w:rtl/>
        </w:rPr>
        <w:t>•</w:t>
      </w:r>
      <w:r>
        <w:rPr>
          <w:rFonts w:ascii="KFGQPC HAFS Uthmanic Script" w:hAnsi="KFGQPC HAFS Uthmanic Script" w:cs="KFGQPC HAFS Uthmanic Script"/>
          <w:sz w:val="28"/>
          <w:rtl/>
        </w:rPr>
        <w:t xml:space="preserve">  </w:t>
      </w:r>
      <w:r>
        <w:rPr>
          <w:rFonts w:ascii="KFGQPC HAFS Uthmanic Script" w:hAnsi="KFGQPC HAFS Uthmanic Script" w:cs="KFGQPC HAFS Uthmanic Script" w:hint="cs"/>
          <w:sz w:val="28"/>
          <w:rtl/>
        </w:rPr>
        <w:t>دُمۡ</w:t>
      </w:r>
      <w:r>
        <w:rPr>
          <w:rFonts w:ascii="KFGQPC HAFS Uthmanic Script" w:hAnsi="KFGQPC HAFS Uthmanic Script" w:cs="KFGQPC HAFS Uthmanic Script"/>
          <w:sz w:val="28"/>
          <w:rtl/>
        </w:rPr>
        <w:t xml:space="preserve"> </w:t>
      </w:r>
      <w:r>
        <w:rPr>
          <w:rFonts w:ascii="KFGQPC HAFS Uthmanic Script" w:hAnsi="KFGQPC HAFS Uthmanic Script" w:cs="KFGQPC HAFS Uthmanic Script" w:hint="cs"/>
          <w:sz w:val="28"/>
          <w:rtl/>
        </w:rPr>
        <w:t>طَيِّبًا</w:t>
      </w:r>
      <w:r>
        <w:rPr>
          <w:rFonts w:ascii="KFGQPC HAFS Uthmanic Script" w:hAnsi="KFGQPC HAFS Uthmanic Script" w:cs="KFGQPC HAFS Uthmanic Script"/>
          <w:sz w:val="28"/>
          <w:rtl/>
        </w:rPr>
        <w:t xml:space="preserve"> </w:t>
      </w:r>
      <w:r>
        <w:rPr>
          <w:rFonts w:ascii="KFGQPC HAFS Uthmanic Script" w:hAnsi="KFGQPC HAFS Uthmanic Script" w:cs="KFGQPC HAFS Uthmanic Script" w:hint="cs"/>
          <w:sz w:val="28"/>
          <w:rtl/>
        </w:rPr>
        <w:t>زِدۡ</w:t>
      </w:r>
      <w:r>
        <w:rPr>
          <w:rFonts w:ascii="KFGQPC HAFS Uthmanic Script" w:hAnsi="KFGQPC HAFS Uthmanic Script" w:cs="KFGQPC HAFS Uthmanic Script"/>
          <w:sz w:val="28"/>
          <w:rtl/>
        </w:rPr>
        <w:t xml:space="preserve"> </w:t>
      </w:r>
      <w:r>
        <w:rPr>
          <w:rFonts w:ascii="KFGQPC HAFS Uthmanic Script" w:hAnsi="KFGQPC HAFS Uthmanic Script" w:cs="KFGQPC HAFS Uthmanic Script" w:hint="cs"/>
          <w:sz w:val="28"/>
          <w:rtl/>
        </w:rPr>
        <w:t>فِي</w:t>
      </w:r>
      <w:r>
        <w:rPr>
          <w:rFonts w:ascii="KFGQPC HAFS Uthmanic Script" w:hAnsi="KFGQPC HAFS Uthmanic Script" w:cs="KFGQPC HAFS Uthmanic Script"/>
          <w:sz w:val="28"/>
          <w:rtl/>
        </w:rPr>
        <w:t xml:space="preserve"> </w:t>
      </w:r>
      <w:r>
        <w:rPr>
          <w:rFonts w:ascii="KFGQPC HAFS Uthmanic Script" w:hAnsi="KFGQPC HAFS Uthmanic Script" w:cs="KFGQPC HAFS Uthmanic Script" w:hint="cs"/>
          <w:sz w:val="28"/>
          <w:rtl/>
        </w:rPr>
        <w:t>تُقًى</w:t>
      </w:r>
      <w:r>
        <w:rPr>
          <w:rFonts w:ascii="KFGQPC HAFS Uthmanic Script" w:hAnsi="KFGQPC HAFS Uthmanic Script" w:cs="KFGQPC HAFS Uthmanic Script"/>
          <w:sz w:val="28"/>
          <w:rtl/>
        </w:rPr>
        <w:t xml:space="preserve"> </w:t>
      </w:r>
      <w:r>
        <w:rPr>
          <w:rFonts w:ascii="KFGQPC HAFS Uthmanic Script" w:hAnsi="KFGQPC HAFS Uthmanic Script" w:cs="KFGQPC HAFS Uthmanic Script" w:hint="cs"/>
          <w:sz w:val="28"/>
          <w:rtl/>
        </w:rPr>
        <w:t>ضَعۡ</w:t>
      </w:r>
      <w:r>
        <w:rPr>
          <w:rFonts w:ascii="KFGQPC HAFS Uthmanic Script" w:hAnsi="KFGQPC HAFS Uthmanic Script" w:cs="KFGQPC HAFS Uthmanic Script"/>
          <w:sz w:val="28"/>
          <w:rtl/>
        </w:rPr>
        <w:t xml:space="preserve"> </w:t>
      </w:r>
      <w:r>
        <w:rPr>
          <w:rFonts w:ascii="KFGQPC HAFS Uthmanic Script" w:hAnsi="KFGQPC HAFS Uthmanic Script" w:cs="KFGQPC HAFS Uthmanic Script" w:hint="cs"/>
          <w:sz w:val="28"/>
          <w:rtl/>
        </w:rPr>
        <w:t>ظَالِمَا</w:t>
      </w:r>
    </w:p>
    <w:tbl>
      <w:tblPr>
        <w:tblStyle w:val="GridTable4-Accent1"/>
        <w:tblW w:w="0" w:type="auto"/>
        <w:tblLook w:val="0420" w:firstRow="1" w:lastRow="0" w:firstColumn="0" w:lastColumn="0" w:noHBand="0" w:noVBand="1"/>
      </w:tblPr>
      <w:tblGrid>
        <w:gridCol w:w="847"/>
        <w:gridCol w:w="2157"/>
        <w:gridCol w:w="2155"/>
        <w:gridCol w:w="4191"/>
      </w:tblGrid>
      <w:tr w:rsidR="00B442DD" w14:paraId="22DF378C" w14:textId="77777777" w:rsidTr="00B442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0" w:type="dxa"/>
          </w:tcPr>
          <w:p w14:paraId="61DC68F9" w14:textId="6FB5DBE7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Letter</w:t>
            </w:r>
          </w:p>
        </w:tc>
        <w:tc>
          <w:tcPr>
            <w:tcW w:w="2600" w:type="dxa"/>
          </w:tcPr>
          <w:p w14:paraId="5FB40434" w14:textId="7C394676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Nūn Sākinah</w:t>
            </w:r>
          </w:p>
        </w:tc>
        <w:tc>
          <w:tcPr>
            <w:tcW w:w="2600" w:type="dxa"/>
          </w:tcPr>
          <w:p w14:paraId="18122060" w14:textId="7F80D46D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Tanwīn</w:t>
            </w:r>
          </w:p>
        </w:tc>
        <w:tc>
          <w:tcPr>
            <w:tcW w:w="5200" w:type="dxa"/>
          </w:tcPr>
          <w:p w14:paraId="0A70C26B" w14:textId="0C6246C6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Meaning &amp; Location (Sahih International)</w:t>
            </w:r>
          </w:p>
        </w:tc>
      </w:tr>
      <w:tr w:rsidR="00B442DD" w14:paraId="21CCCFE8" w14:textId="77777777" w:rsidTr="00B4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</w:tcPr>
          <w:p w14:paraId="6862C3EF" w14:textId="3141C012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ص</w:t>
            </w:r>
          </w:p>
        </w:tc>
        <w:tc>
          <w:tcPr>
            <w:tcW w:w="2600" w:type="dxa"/>
          </w:tcPr>
          <w:p w14:paraId="30038C01" w14:textId="42723779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يُنصَرُونَ</w:t>
            </w:r>
          </w:p>
        </w:tc>
        <w:tc>
          <w:tcPr>
            <w:tcW w:w="2600" w:type="dxa"/>
          </w:tcPr>
          <w:p w14:paraId="131ED696" w14:textId="32C6FAFE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عَمَلًا صَٰلِحًا</w:t>
            </w:r>
          </w:p>
        </w:tc>
        <w:tc>
          <w:tcPr>
            <w:tcW w:w="5200" w:type="dxa"/>
          </w:tcPr>
          <w:p w14:paraId="211AF244" w14:textId="1697BA8B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“they will be aided” — al-Baqarah 2:48  |  “righteous work” — al-Kahf 18:110</w:t>
            </w:r>
          </w:p>
        </w:tc>
      </w:tr>
      <w:tr w:rsidR="00B442DD" w14:paraId="61D4A070" w14:textId="77777777" w:rsidTr="00B442DD">
        <w:tc>
          <w:tcPr>
            <w:tcW w:w="900" w:type="dxa"/>
          </w:tcPr>
          <w:p w14:paraId="4950A968" w14:textId="55DC18EC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ص</w:t>
            </w:r>
          </w:p>
        </w:tc>
        <w:tc>
          <w:tcPr>
            <w:tcW w:w="2600" w:type="dxa"/>
          </w:tcPr>
          <w:p w14:paraId="367FE87A" w14:textId="77B4F8F0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مِن صَلۡصَٰلٍ</w:t>
            </w:r>
          </w:p>
        </w:tc>
        <w:tc>
          <w:tcPr>
            <w:tcW w:w="2600" w:type="dxa"/>
          </w:tcPr>
          <w:p w14:paraId="64066729" w14:textId="74BEFBE8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رِيحًا صَرۡصَرًا</w:t>
            </w:r>
          </w:p>
        </w:tc>
        <w:tc>
          <w:tcPr>
            <w:tcW w:w="5200" w:type="dxa"/>
          </w:tcPr>
          <w:p w14:paraId="64B07DBD" w14:textId="5DD2E2B3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“from clay” — al-Ḥijr 15:26  |  “a screaming wind” — Fuṣṣilat 41:16</w:t>
            </w:r>
          </w:p>
        </w:tc>
      </w:tr>
      <w:tr w:rsidR="00B442DD" w14:paraId="744684EB" w14:textId="77777777" w:rsidTr="00B4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</w:tcPr>
          <w:p w14:paraId="351BCE4B" w14:textId="7E4FCAC2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ص</w:t>
            </w:r>
          </w:p>
        </w:tc>
        <w:tc>
          <w:tcPr>
            <w:tcW w:w="2600" w:type="dxa"/>
          </w:tcPr>
          <w:p w14:paraId="06C5D26A" w14:textId="56227D98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أَن صَدُّوكُمۡ</w:t>
            </w:r>
          </w:p>
        </w:tc>
        <w:tc>
          <w:tcPr>
            <w:tcW w:w="2600" w:type="dxa"/>
          </w:tcPr>
          <w:p w14:paraId="6E25E4B4" w14:textId="043919A6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قَوۡمًا صَٰلِحِينَ</w:t>
            </w:r>
          </w:p>
        </w:tc>
        <w:tc>
          <w:tcPr>
            <w:tcW w:w="5200" w:type="dxa"/>
          </w:tcPr>
          <w:p w14:paraId="3EC3B012" w14:textId="21D5A56F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“that they barred you” — al-Māʾidah 5:2  |  “a righteous people” — Yūsuf 12:9</w:t>
            </w:r>
          </w:p>
        </w:tc>
      </w:tr>
      <w:tr w:rsidR="00B442DD" w14:paraId="2E71E1E2" w14:textId="77777777" w:rsidTr="00B442DD">
        <w:tc>
          <w:tcPr>
            <w:tcW w:w="900" w:type="dxa"/>
          </w:tcPr>
          <w:p w14:paraId="5066182B" w14:textId="1C3853D7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ذ</w:t>
            </w:r>
          </w:p>
        </w:tc>
        <w:tc>
          <w:tcPr>
            <w:tcW w:w="2600" w:type="dxa"/>
          </w:tcPr>
          <w:p w14:paraId="77B9F991" w14:textId="37F521A5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مُنذِرٌ</w:t>
            </w:r>
          </w:p>
        </w:tc>
        <w:tc>
          <w:tcPr>
            <w:tcW w:w="2600" w:type="dxa"/>
          </w:tcPr>
          <w:p w14:paraId="34A8289C" w14:textId="521875CE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ظِلٍّ ذِى</w:t>
            </w:r>
          </w:p>
        </w:tc>
        <w:tc>
          <w:tcPr>
            <w:tcW w:w="5200" w:type="dxa"/>
          </w:tcPr>
          <w:p w14:paraId="322AC91B" w14:textId="334B8683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“a warner” — ar-Raʿd 13:7  |  “a shade of three columns” — al-Mursalāt 77:30</w:t>
            </w:r>
          </w:p>
        </w:tc>
      </w:tr>
      <w:tr w:rsidR="00B442DD" w14:paraId="113B84A2" w14:textId="77777777" w:rsidTr="00B4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</w:tcPr>
          <w:p w14:paraId="61F3631B" w14:textId="73741D23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ذ</w:t>
            </w:r>
          </w:p>
        </w:tc>
        <w:tc>
          <w:tcPr>
            <w:tcW w:w="2600" w:type="dxa"/>
          </w:tcPr>
          <w:p w14:paraId="512DF200" w14:textId="488EC7D8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مِن ذَهَبٍ</w:t>
            </w:r>
          </w:p>
        </w:tc>
        <w:tc>
          <w:tcPr>
            <w:tcW w:w="2600" w:type="dxa"/>
          </w:tcPr>
          <w:p w14:paraId="6AA9D91E" w14:textId="28957453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عَزِيزٌ ذُو</w:t>
            </w:r>
          </w:p>
        </w:tc>
        <w:tc>
          <w:tcPr>
            <w:tcW w:w="5200" w:type="dxa"/>
          </w:tcPr>
          <w:p w14:paraId="10FB3C0D" w14:textId="7B0243DA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“of gold” — az-Zukhruf 43:53  |  “Exalted in Might, Owner of Retribution” — Āl ʿImrān 3:4</w:t>
            </w:r>
          </w:p>
        </w:tc>
      </w:tr>
      <w:tr w:rsidR="00B442DD" w14:paraId="1D362CF3" w14:textId="77777777" w:rsidTr="00B442DD">
        <w:tc>
          <w:tcPr>
            <w:tcW w:w="900" w:type="dxa"/>
          </w:tcPr>
          <w:p w14:paraId="335C0063" w14:textId="20F1EC12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ذ</w:t>
            </w:r>
          </w:p>
        </w:tc>
        <w:tc>
          <w:tcPr>
            <w:tcW w:w="2600" w:type="dxa"/>
          </w:tcPr>
          <w:p w14:paraId="6B879F05" w14:textId="7BFA3B56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مِن ذَكَرٍ</w:t>
            </w:r>
          </w:p>
        </w:tc>
        <w:tc>
          <w:tcPr>
            <w:tcW w:w="2600" w:type="dxa"/>
          </w:tcPr>
          <w:p w14:paraId="4CEC607A" w14:textId="49C3596A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سِرَاعًا ذَٰلِكَ</w:t>
            </w:r>
          </w:p>
        </w:tc>
        <w:tc>
          <w:tcPr>
            <w:tcW w:w="5200" w:type="dxa"/>
          </w:tcPr>
          <w:p w14:paraId="233E0442" w14:textId="605D4ED7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“from a male” — al-Ḥujurāt 49:13  |  “hastening — that is an easy gathering” — Qāf 50:44</w:t>
            </w:r>
          </w:p>
        </w:tc>
      </w:tr>
      <w:tr w:rsidR="00B442DD" w14:paraId="40349293" w14:textId="77777777" w:rsidTr="00B4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</w:tcPr>
          <w:p w14:paraId="42671901" w14:textId="76A683BD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ث</w:t>
            </w:r>
          </w:p>
        </w:tc>
        <w:tc>
          <w:tcPr>
            <w:tcW w:w="2600" w:type="dxa"/>
          </w:tcPr>
          <w:p w14:paraId="08371415" w14:textId="6D18F09B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مَّنثُورًا</w:t>
            </w:r>
          </w:p>
        </w:tc>
        <w:tc>
          <w:tcPr>
            <w:tcW w:w="2600" w:type="dxa"/>
          </w:tcPr>
          <w:p w14:paraId="440A1F81" w14:textId="70D34964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مَّآءً ثَجَّاجًا</w:t>
            </w:r>
          </w:p>
        </w:tc>
        <w:tc>
          <w:tcPr>
            <w:tcW w:w="5200" w:type="dxa"/>
          </w:tcPr>
          <w:p w14:paraId="53676257" w14:textId="6004785F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“dispersed dust” — al-Furqān 25:23  |  “pouring water” — an-Nabaʾ 78:14</w:t>
            </w:r>
          </w:p>
        </w:tc>
      </w:tr>
      <w:tr w:rsidR="00B442DD" w14:paraId="5035833C" w14:textId="77777777" w:rsidTr="00B442DD">
        <w:tc>
          <w:tcPr>
            <w:tcW w:w="900" w:type="dxa"/>
          </w:tcPr>
          <w:p w14:paraId="3BE7EB9E" w14:textId="268AB984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ث</w:t>
            </w:r>
          </w:p>
        </w:tc>
        <w:tc>
          <w:tcPr>
            <w:tcW w:w="2600" w:type="dxa"/>
          </w:tcPr>
          <w:p w14:paraId="4B46DA8C" w14:textId="32FBD119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مِن ثَمَرَةٍ</w:t>
            </w:r>
          </w:p>
        </w:tc>
        <w:tc>
          <w:tcPr>
            <w:tcW w:w="2600" w:type="dxa"/>
          </w:tcPr>
          <w:p w14:paraId="783B1801" w14:textId="01918540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شِهَابٌ ثَاقِبٌ</w:t>
            </w:r>
          </w:p>
        </w:tc>
        <w:tc>
          <w:tcPr>
            <w:tcW w:w="5200" w:type="dxa"/>
          </w:tcPr>
          <w:p w14:paraId="0E14D4D4" w14:textId="7E532F99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“of fruit” — al-Baqarah 2:25  |  “a piercing flame” — aṣ-Ṣāffāt 37:10</w:t>
            </w:r>
          </w:p>
        </w:tc>
      </w:tr>
      <w:tr w:rsidR="00B442DD" w14:paraId="75E4433B" w14:textId="77777777" w:rsidTr="00B4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</w:tcPr>
          <w:p w14:paraId="2FF873CF" w14:textId="585609ED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ث</w:t>
            </w:r>
          </w:p>
        </w:tc>
        <w:tc>
          <w:tcPr>
            <w:tcW w:w="2600" w:type="dxa"/>
          </w:tcPr>
          <w:p w14:paraId="697F8BF6" w14:textId="77C7A0FC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أَن ثَبَّتۡنَٰكَ</w:t>
            </w:r>
          </w:p>
        </w:tc>
        <w:tc>
          <w:tcPr>
            <w:tcW w:w="2600" w:type="dxa"/>
          </w:tcPr>
          <w:p w14:paraId="5D294C4F" w14:textId="4077E639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خَيۡرٌ ثَوَابًا</w:t>
            </w:r>
          </w:p>
        </w:tc>
        <w:tc>
          <w:tcPr>
            <w:tcW w:w="5200" w:type="dxa"/>
          </w:tcPr>
          <w:p w14:paraId="14615AC7" w14:textId="6689050A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“that We strengthened you” — al-Isrāʾ 17:74  |  “better in reward” — al-Kahf 18:44</w:t>
            </w:r>
          </w:p>
        </w:tc>
      </w:tr>
      <w:tr w:rsidR="00B442DD" w14:paraId="4FE88F45" w14:textId="77777777" w:rsidTr="00B442DD">
        <w:tc>
          <w:tcPr>
            <w:tcW w:w="900" w:type="dxa"/>
          </w:tcPr>
          <w:p w14:paraId="50F41E73" w14:textId="319341A0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ك</w:t>
            </w:r>
          </w:p>
        </w:tc>
        <w:tc>
          <w:tcPr>
            <w:tcW w:w="2600" w:type="dxa"/>
          </w:tcPr>
          <w:p w14:paraId="404110E5" w14:textId="79496DAA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يَنكُثُونَ</w:t>
            </w:r>
          </w:p>
        </w:tc>
        <w:tc>
          <w:tcPr>
            <w:tcW w:w="2600" w:type="dxa"/>
          </w:tcPr>
          <w:p w14:paraId="1B320958" w14:textId="11010B19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كِتَٰبٌ كَرِيمٌ</w:t>
            </w:r>
          </w:p>
        </w:tc>
        <w:tc>
          <w:tcPr>
            <w:tcW w:w="5200" w:type="dxa"/>
          </w:tcPr>
          <w:p w14:paraId="699D3AE0" w14:textId="2D04B90C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“they break their word” — al-Aʿrāf 7:135  |  “a noble letter” — an-Naml 27:29</w:t>
            </w:r>
          </w:p>
        </w:tc>
      </w:tr>
      <w:tr w:rsidR="00B442DD" w14:paraId="4E334160" w14:textId="77777777" w:rsidTr="00B4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</w:tcPr>
          <w:p w14:paraId="27CD397D" w14:textId="293BCDF0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ك</w:t>
            </w:r>
          </w:p>
        </w:tc>
        <w:tc>
          <w:tcPr>
            <w:tcW w:w="2600" w:type="dxa"/>
          </w:tcPr>
          <w:p w14:paraId="072327B6" w14:textId="76583C16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مِن كُلِّ</w:t>
            </w:r>
          </w:p>
        </w:tc>
        <w:tc>
          <w:tcPr>
            <w:tcW w:w="2600" w:type="dxa"/>
          </w:tcPr>
          <w:p w14:paraId="6AB7268A" w14:textId="32061845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قَوۡلًا كَرِيمًا</w:t>
            </w:r>
          </w:p>
        </w:tc>
        <w:tc>
          <w:tcPr>
            <w:tcW w:w="5200" w:type="dxa"/>
          </w:tcPr>
          <w:p w14:paraId="0F4E6988" w14:textId="5FB514C7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“of every” — al-Baqarah 2:25  |  “a noble word” — al-Isrāʾ 17:23</w:t>
            </w:r>
          </w:p>
        </w:tc>
      </w:tr>
      <w:tr w:rsidR="00B442DD" w14:paraId="62D8A5F3" w14:textId="77777777" w:rsidTr="00B442DD">
        <w:tc>
          <w:tcPr>
            <w:tcW w:w="900" w:type="dxa"/>
          </w:tcPr>
          <w:p w14:paraId="1F5FD7D8" w14:textId="40EB04E3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ك</w:t>
            </w:r>
          </w:p>
        </w:tc>
        <w:tc>
          <w:tcPr>
            <w:tcW w:w="2600" w:type="dxa"/>
          </w:tcPr>
          <w:p w14:paraId="3AE83663" w14:textId="13275634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أَن كَانَ</w:t>
            </w:r>
          </w:p>
        </w:tc>
        <w:tc>
          <w:tcPr>
            <w:tcW w:w="2600" w:type="dxa"/>
          </w:tcPr>
          <w:p w14:paraId="797B414A" w14:textId="6722C548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رِزۡقٌ كَرِيمٌ</w:t>
            </w:r>
          </w:p>
        </w:tc>
        <w:tc>
          <w:tcPr>
            <w:tcW w:w="5200" w:type="dxa"/>
          </w:tcPr>
          <w:p w14:paraId="08849F1C" w14:textId="2EF7A191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“because he is” — al-Qalam 68:14  |  “a noble provision” — al-Anfāl 8:74</w:t>
            </w:r>
          </w:p>
        </w:tc>
      </w:tr>
      <w:tr w:rsidR="00B442DD" w14:paraId="143C960E" w14:textId="77777777" w:rsidTr="00B4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</w:tcPr>
          <w:p w14:paraId="2C633EA2" w14:textId="6CFE0659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ج</w:t>
            </w:r>
          </w:p>
        </w:tc>
        <w:tc>
          <w:tcPr>
            <w:tcW w:w="2600" w:type="dxa"/>
          </w:tcPr>
          <w:p w14:paraId="7666A125" w14:textId="684679E4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أَنجَيۡنَٰكُمۡ</w:t>
            </w:r>
          </w:p>
        </w:tc>
        <w:tc>
          <w:tcPr>
            <w:tcW w:w="2600" w:type="dxa"/>
          </w:tcPr>
          <w:p w14:paraId="5A40EF8B" w14:textId="72BF1FE1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خَلۡقٍ جَدِيدٍ</w:t>
            </w:r>
          </w:p>
        </w:tc>
        <w:tc>
          <w:tcPr>
            <w:tcW w:w="5200" w:type="dxa"/>
          </w:tcPr>
          <w:p w14:paraId="08327EF1" w14:textId="2936E4D7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“We saved you” — al-Baqarah 2:49  |  “a new creation” — ar-Raʿd 13:5</w:t>
            </w:r>
          </w:p>
        </w:tc>
      </w:tr>
      <w:tr w:rsidR="00B442DD" w14:paraId="58ED84B3" w14:textId="77777777" w:rsidTr="00B442DD">
        <w:tc>
          <w:tcPr>
            <w:tcW w:w="900" w:type="dxa"/>
          </w:tcPr>
          <w:p w14:paraId="73555AE5" w14:textId="39F5C760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ج</w:t>
            </w:r>
          </w:p>
        </w:tc>
        <w:tc>
          <w:tcPr>
            <w:tcW w:w="2600" w:type="dxa"/>
          </w:tcPr>
          <w:p w14:paraId="2C8CEBCB" w14:textId="24EE7B5A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مِن جُوعٍ</w:t>
            </w:r>
          </w:p>
        </w:tc>
        <w:tc>
          <w:tcPr>
            <w:tcW w:w="2600" w:type="dxa"/>
          </w:tcPr>
          <w:p w14:paraId="353E941A" w14:textId="6BFEFE7D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صَبۡرٌ جَمِيلٌ</w:t>
            </w:r>
          </w:p>
        </w:tc>
        <w:tc>
          <w:tcPr>
            <w:tcW w:w="5200" w:type="dxa"/>
          </w:tcPr>
          <w:p w14:paraId="3CC47C9E" w14:textId="7460EC37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“from hunger” — Quraysh 106:4  |  “beautiful patience” — Yūsuf 12:18</w:t>
            </w:r>
          </w:p>
        </w:tc>
      </w:tr>
      <w:tr w:rsidR="00B442DD" w14:paraId="5C655CA0" w14:textId="77777777" w:rsidTr="00B4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</w:tcPr>
          <w:p w14:paraId="2B08B5EC" w14:textId="4552DDDC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ج</w:t>
            </w:r>
          </w:p>
        </w:tc>
        <w:tc>
          <w:tcPr>
            <w:tcW w:w="2600" w:type="dxa"/>
          </w:tcPr>
          <w:p w14:paraId="0837F1FC" w14:textId="17161FB6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إِن جَآءَكُمۡ</w:t>
            </w:r>
          </w:p>
        </w:tc>
        <w:tc>
          <w:tcPr>
            <w:tcW w:w="2600" w:type="dxa"/>
          </w:tcPr>
          <w:p w14:paraId="654AFC74" w14:textId="46CB33FA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قَوۡمًا جَبَّارِينَ</w:t>
            </w:r>
          </w:p>
        </w:tc>
        <w:tc>
          <w:tcPr>
            <w:tcW w:w="5200" w:type="dxa"/>
          </w:tcPr>
          <w:p w14:paraId="08C3D8EB" w14:textId="45EF7344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“if there comes to you” — al-Ḥujurāt 49:6  (+ madd muttaṣil)  |  “a people of tyrannical force” — al-Māʾidah 5:22</w:t>
            </w:r>
          </w:p>
        </w:tc>
      </w:tr>
      <w:tr w:rsidR="00B442DD" w14:paraId="2B29029D" w14:textId="77777777" w:rsidTr="00B442DD">
        <w:tc>
          <w:tcPr>
            <w:tcW w:w="900" w:type="dxa"/>
          </w:tcPr>
          <w:p w14:paraId="379F5B3D" w14:textId="0E25C1BC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ش</w:t>
            </w:r>
          </w:p>
        </w:tc>
        <w:tc>
          <w:tcPr>
            <w:tcW w:w="2600" w:type="dxa"/>
          </w:tcPr>
          <w:p w14:paraId="777C0953" w14:textId="59860E74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مَّنشُورًا</w:t>
            </w:r>
          </w:p>
        </w:tc>
        <w:tc>
          <w:tcPr>
            <w:tcW w:w="2600" w:type="dxa"/>
          </w:tcPr>
          <w:p w14:paraId="6C7EB102" w14:textId="06E56B16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غَفُورٌ شَكُورٌ</w:t>
            </w:r>
          </w:p>
        </w:tc>
        <w:tc>
          <w:tcPr>
            <w:tcW w:w="5200" w:type="dxa"/>
          </w:tcPr>
          <w:p w14:paraId="53597D4E" w14:textId="594B9BE7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“spread open” — al-Isrāʾ 17:13  |  “Forgiving and Appreciative” — Fāṭir 35:30</w:t>
            </w:r>
          </w:p>
        </w:tc>
      </w:tr>
      <w:tr w:rsidR="00B442DD" w14:paraId="5CBA03DB" w14:textId="77777777" w:rsidTr="00B4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</w:tcPr>
          <w:p w14:paraId="5F55FC60" w14:textId="44A8D78A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ش</w:t>
            </w:r>
          </w:p>
        </w:tc>
        <w:tc>
          <w:tcPr>
            <w:tcW w:w="2600" w:type="dxa"/>
          </w:tcPr>
          <w:p w14:paraId="00BFE9B0" w14:textId="1C61B52F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مِن شَرِّ</w:t>
            </w:r>
          </w:p>
        </w:tc>
        <w:tc>
          <w:tcPr>
            <w:tcW w:w="2600" w:type="dxa"/>
          </w:tcPr>
          <w:p w14:paraId="5D74AD3F" w14:textId="6B707CB3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عَذَابٍ شَدِيدٍ</w:t>
            </w:r>
          </w:p>
        </w:tc>
        <w:tc>
          <w:tcPr>
            <w:tcW w:w="5200" w:type="dxa"/>
          </w:tcPr>
          <w:p w14:paraId="60273F73" w14:textId="31D5A819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“from the evil of” — al-Falaq 113:2  |  “a severe punishment” — Ibrāhīm 14:2</w:t>
            </w:r>
          </w:p>
        </w:tc>
      </w:tr>
      <w:tr w:rsidR="00B442DD" w14:paraId="4D6A5B3E" w14:textId="77777777" w:rsidTr="00B442DD">
        <w:tc>
          <w:tcPr>
            <w:tcW w:w="900" w:type="dxa"/>
          </w:tcPr>
          <w:p w14:paraId="6732C3AB" w14:textId="6C9E8725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ش</w:t>
            </w:r>
          </w:p>
        </w:tc>
        <w:tc>
          <w:tcPr>
            <w:tcW w:w="2600" w:type="dxa"/>
          </w:tcPr>
          <w:p w14:paraId="21897288" w14:textId="18B37BE6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إِن شَآءَ</w:t>
            </w:r>
          </w:p>
        </w:tc>
        <w:tc>
          <w:tcPr>
            <w:tcW w:w="2600" w:type="dxa"/>
          </w:tcPr>
          <w:p w14:paraId="30FB851A" w14:textId="38A4D7EF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شَىۡءٍ شَهِيدٌ</w:t>
            </w:r>
          </w:p>
        </w:tc>
        <w:tc>
          <w:tcPr>
            <w:tcW w:w="5200" w:type="dxa"/>
          </w:tcPr>
          <w:p w14:paraId="3C2E0B0A" w14:textId="73FAF813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“if He wills” — al-Baqarah 2:70  (+ madd muttaṣil)  |  “Witness over all things” — al-Burūj 85:9</w:t>
            </w:r>
          </w:p>
        </w:tc>
      </w:tr>
      <w:tr w:rsidR="00B442DD" w14:paraId="73D1446F" w14:textId="77777777" w:rsidTr="00B4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</w:tcPr>
          <w:p w14:paraId="043B46D9" w14:textId="7E0BF8E5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ق</w:t>
            </w:r>
          </w:p>
        </w:tc>
        <w:tc>
          <w:tcPr>
            <w:tcW w:w="2600" w:type="dxa"/>
          </w:tcPr>
          <w:p w14:paraId="7119A6D4" w14:textId="2C585D1B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يُنقِذُونِ</w:t>
            </w:r>
          </w:p>
        </w:tc>
        <w:tc>
          <w:tcPr>
            <w:tcW w:w="2600" w:type="dxa"/>
          </w:tcPr>
          <w:p w14:paraId="00221578" w14:textId="54F8AEA6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سَمِيعٌ قَرِيبٌ</w:t>
            </w:r>
          </w:p>
        </w:tc>
        <w:tc>
          <w:tcPr>
            <w:tcW w:w="5200" w:type="dxa"/>
          </w:tcPr>
          <w:p w14:paraId="369E5936" w14:textId="02AB8CB1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“they save me” — Yā Sīn 36:23  |  “Hearing and near” — Sabaʾ 34:50</w:t>
            </w:r>
          </w:p>
        </w:tc>
      </w:tr>
      <w:tr w:rsidR="00B442DD" w14:paraId="3782EF66" w14:textId="77777777" w:rsidTr="00B442DD">
        <w:tc>
          <w:tcPr>
            <w:tcW w:w="900" w:type="dxa"/>
          </w:tcPr>
          <w:p w14:paraId="3E3B3A0E" w14:textId="0A410D77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ق</w:t>
            </w:r>
          </w:p>
        </w:tc>
        <w:tc>
          <w:tcPr>
            <w:tcW w:w="2600" w:type="dxa"/>
          </w:tcPr>
          <w:p w14:paraId="012EFBF0" w14:textId="7CAE3352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مِن قَبۡلُ</w:t>
            </w:r>
          </w:p>
        </w:tc>
        <w:tc>
          <w:tcPr>
            <w:tcW w:w="2600" w:type="dxa"/>
          </w:tcPr>
          <w:p w14:paraId="0283D94B" w14:textId="41F3BE40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شَىۡءٍ قَدِيرٌ</w:t>
            </w:r>
          </w:p>
        </w:tc>
        <w:tc>
          <w:tcPr>
            <w:tcW w:w="5200" w:type="dxa"/>
          </w:tcPr>
          <w:p w14:paraId="1733C115" w14:textId="3ED67657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“before” — al-Baqarah 2:25  |  “over all things competent” — al-Baqarah 2:20</w:t>
            </w:r>
          </w:p>
        </w:tc>
      </w:tr>
      <w:tr w:rsidR="00B442DD" w14:paraId="0B66CD7F" w14:textId="77777777" w:rsidTr="00B4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</w:tcPr>
          <w:p w14:paraId="3526E00E" w14:textId="4486C052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lastRenderedPageBreak/>
              <w:t>ق</w:t>
            </w:r>
          </w:p>
        </w:tc>
        <w:tc>
          <w:tcPr>
            <w:tcW w:w="2600" w:type="dxa"/>
          </w:tcPr>
          <w:p w14:paraId="2F6E3987" w14:textId="38616506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فَ</w:t>
            </w:r>
            <w:r w:rsidRPr="00B442DD">
              <w:rPr>
                <w:rFonts w:ascii="KFGQPC HAFS Uthmanic Script" w:hAnsi="KFGQPC HAFS Uthmanic Script" w:cs="KFGQPC HAFS Uthmanic Script" w:hint="cs"/>
                <w:sz w:val="32"/>
                <w:rtl/>
              </w:rPr>
              <w:t>ٱنقَلَبُوا</w:t>
            </w:r>
          </w:p>
        </w:tc>
        <w:tc>
          <w:tcPr>
            <w:tcW w:w="2600" w:type="dxa"/>
          </w:tcPr>
          <w:p w14:paraId="32A1AB9D" w14:textId="0B6D5FCA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رِزۡقًا قَالُوا</w:t>
            </w:r>
          </w:p>
        </w:tc>
        <w:tc>
          <w:tcPr>
            <w:tcW w:w="5200" w:type="dxa"/>
          </w:tcPr>
          <w:p w14:paraId="7F416904" w14:textId="5156BD7A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“so they returned” — Āl ʿImrān 3:174  |  “provision, they will say” — al-Baqarah 2:25</w:t>
            </w:r>
          </w:p>
        </w:tc>
      </w:tr>
      <w:tr w:rsidR="00B442DD" w14:paraId="26D8E5AE" w14:textId="77777777" w:rsidTr="00B442DD">
        <w:tc>
          <w:tcPr>
            <w:tcW w:w="900" w:type="dxa"/>
          </w:tcPr>
          <w:p w14:paraId="01E62B2D" w14:textId="07AFE4CA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س</w:t>
            </w:r>
          </w:p>
        </w:tc>
        <w:tc>
          <w:tcPr>
            <w:tcW w:w="2600" w:type="dxa"/>
          </w:tcPr>
          <w:p w14:paraId="76130D00" w14:textId="01E8C957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 w:hint="cs"/>
                <w:sz w:val="32"/>
                <w:rtl/>
              </w:rPr>
              <w:t>ٱلۡإِنسَٰنُ</w:t>
            </w:r>
          </w:p>
        </w:tc>
        <w:tc>
          <w:tcPr>
            <w:tcW w:w="2600" w:type="dxa"/>
          </w:tcPr>
          <w:p w14:paraId="53E6A6EC" w14:textId="5A80CBAC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قَوۡلًا سَدِيدًا</w:t>
            </w:r>
          </w:p>
        </w:tc>
        <w:tc>
          <w:tcPr>
            <w:tcW w:w="5200" w:type="dxa"/>
          </w:tcPr>
          <w:p w14:paraId="529E881F" w14:textId="1C02B0B9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“man” — al-Qiyāmah 75:3  |  “appropriate words” — an-Nisāʾ 4:9</w:t>
            </w:r>
          </w:p>
        </w:tc>
      </w:tr>
      <w:tr w:rsidR="00B442DD" w14:paraId="6BF608DA" w14:textId="77777777" w:rsidTr="00B4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</w:tcPr>
          <w:p w14:paraId="69F00492" w14:textId="2E42665A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س</w:t>
            </w:r>
          </w:p>
        </w:tc>
        <w:tc>
          <w:tcPr>
            <w:tcW w:w="2600" w:type="dxa"/>
          </w:tcPr>
          <w:p w14:paraId="37EC565E" w14:textId="445D4690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مِن سُلَٰلَةٍ</w:t>
            </w:r>
          </w:p>
        </w:tc>
        <w:tc>
          <w:tcPr>
            <w:tcW w:w="2600" w:type="dxa"/>
          </w:tcPr>
          <w:p w14:paraId="00BA1B42" w14:textId="4968E12C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بَشَرًا سَوِيًّا</w:t>
            </w:r>
          </w:p>
        </w:tc>
        <w:tc>
          <w:tcPr>
            <w:tcW w:w="5200" w:type="dxa"/>
          </w:tcPr>
          <w:p w14:paraId="7EB474E9" w14:textId="57932D2D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“from an extract” — as-Sajdah 32:8  |  “a well-proportioned man” — Maryam 19:17</w:t>
            </w:r>
          </w:p>
        </w:tc>
      </w:tr>
      <w:tr w:rsidR="00B442DD" w14:paraId="1A46DDC9" w14:textId="77777777" w:rsidTr="00B442DD">
        <w:tc>
          <w:tcPr>
            <w:tcW w:w="900" w:type="dxa"/>
          </w:tcPr>
          <w:p w14:paraId="58BE8276" w14:textId="4438E92B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س</w:t>
            </w:r>
          </w:p>
        </w:tc>
        <w:tc>
          <w:tcPr>
            <w:tcW w:w="2600" w:type="dxa"/>
          </w:tcPr>
          <w:p w14:paraId="1F9FDF08" w14:textId="5655FDF2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أَن سَيَكُونُ</w:t>
            </w:r>
          </w:p>
        </w:tc>
        <w:tc>
          <w:tcPr>
            <w:tcW w:w="2600" w:type="dxa"/>
          </w:tcPr>
          <w:p w14:paraId="533BFA8A" w14:textId="3BFC1943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رَجُلًا سَلَمًا</w:t>
            </w:r>
          </w:p>
        </w:tc>
        <w:tc>
          <w:tcPr>
            <w:tcW w:w="5200" w:type="dxa"/>
          </w:tcPr>
          <w:p w14:paraId="3F0768A8" w14:textId="5161EBD7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“that there will be” — al-Muzzammil 73:20  |  “a man belonging to one” — az-Zumar 39:29</w:t>
            </w:r>
          </w:p>
        </w:tc>
      </w:tr>
      <w:tr w:rsidR="00B442DD" w14:paraId="32E53FD6" w14:textId="77777777" w:rsidTr="00B4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</w:tcPr>
          <w:p w14:paraId="2BB718F3" w14:textId="34A18267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د</w:t>
            </w:r>
          </w:p>
        </w:tc>
        <w:tc>
          <w:tcPr>
            <w:tcW w:w="2600" w:type="dxa"/>
          </w:tcPr>
          <w:p w14:paraId="2A44ED35" w14:textId="33148774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أَندَادًا</w:t>
            </w:r>
          </w:p>
        </w:tc>
        <w:tc>
          <w:tcPr>
            <w:tcW w:w="2600" w:type="dxa"/>
          </w:tcPr>
          <w:p w14:paraId="314CD64F" w14:textId="359D4568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قِنۡوَانٌ دَانِيَةٌ</w:t>
            </w:r>
          </w:p>
        </w:tc>
        <w:tc>
          <w:tcPr>
            <w:tcW w:w="5200" w:type="dxa"/>
          </w:tcPr>
          <w:p w14:paraId="6BC6562F" w14:textId="4152223F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“equals / rivals” — al-Baqarah 2:22  |  “clusters hanging low” — al-Anʿām 6:99</w:t>
            </w:r>
          </w:p>
        </w:tc>
      </w:tr>
      <w:tr w:rsidR="00B442DD" w14:paraId="16FED90C" w14:textId="77777777" w:rsidTr="00B442DD">
        <w:tc>
          <w:tcPr>
            <w:tcW w:w="900" w:type="dxa"/>
          </w:tcPr>
          <w:p w14:paraId="1FCECAD6" w14:textId="06F893DF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د</w:t>
            </w:r>
          </w:p>
        </w:tc>
        <w:tc>
          <w:tcPr>
            <w:tcW w:w="2600" w:type="dxa"/>
          </w:tcPr>
          <w:p w14:paraId="5B484244" w14:textId="094D8258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عِندَ رَبِّهِمۡ</w:t>
            </w:r>
          </w:p>
        </w:tc>
        <w:tc>
          <w:tcPr>
            <w:tcW w:w="2600" w:type="dxa"/>
          </w:tcPr>
          <w:p w14:paraId="7E231253" w14:textId="7D8E2383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كَأۡسًا دِهَاقًا</w:t>
            </w:r>
          </w:p>
        </w:tc>
        <w:tc>
          <w:tcPr>
            <w:tcW w:w="5200" w:type="dxa"/>
          </w:tcPr>
          <w:p w14:paraId="22830260" w14:textId="50F5459C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“with their Lord” — al-Baqarah 2:62  |  “a full cup” — an-Nabaʾ 78:34</w:t>
            </w:r>
          </w:p>
        </w:tc>
      </w:tr>
      <w:tr w:rsidR="00B442DD" w14:paraId="0DC7417A" w14:textId="77777777" w:rsidTr="00B4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</w:tcPr>
          <w:p w14:paraId="49D94F5D" w14:textId="6C7C5699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د</w:t>
            </w:r>
          </w:p>
        </w:tc>
        <w:tc>
          <w:tcPr>
            <w:tcW w:w="2600" w:type="dxa"/>
          </w:tcPr>
          <w:p w14:paraId="30C690DB" w14:textId="79131F1E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مِن دُونِ</w:t>
            </w:r>
          </w:p>
        </w:tc>
        <w:tc>
          <w:tcPr>
            <w:tcW w:w="2600" w:type="dxa"/>
          </w:tcPr>
          <w:p w14:paraId="4CAFF4E1" w14:textId="6D9DC5B2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مَّآءٍ دَافِقٍ</w:t>
            </w:r>
          </w:p>
        </w:tc>
        <w:tc>
          <w:tcPr>
            <w:tcW w:w="5200" w:type="dxa"/>
          </w:tcPr>
          <w:p w14:paraId="155234FB" w14:textId="79ECA999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“other than” — al-Baqarah 2:23  |  “a fluid, ejected” — aṭ-Ṭāriq 86:6</w:t>
            </w:r>
          </w:p>
        </w:tc>
      </w:tr>
      <w:tr w:rsidR="00B442DD" w14:paraId="79A36255" w14:textId="77777777" w:rsidTr="00B442DD">
        <w:tc>
          <w:tcPr>
            <w:tcW w:w="900" w:type="dxa"/>
          </w:tcPr>
          <w:p w14:paraId="302792F4" w14:textId="073357BC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ط</w:t>
            </w:r>
          </w:p>
        </w:tc>
        <w:tc>
          <w:tcPr>
            <w:tcW w:w="2600" w:type="dxa"/>
          </w:tcPr>
          <w:p w14:paraId="793D65DE" w14:textId="57B9723B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يَنطِقُونَ</w:t>
            </w:r>
          </w:p>
        </w:tc>
        <w:tc>
          <w:tcPr>
            <w:tcW w:w="2600" w:type="dxa"/>
          </w:tcPr>
          <w:p w14:paraId="4379DD93" w14:textId="00601E59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صَعِيدًا طَيِّبًا</w:t>
            </w:r>
          </w:p>
        </w:tc>
        <w:tc>
          <w:tcPr>
            <w:tcW w:w="5200" w:type="dxa"/>
          </w:tcPr>
          <w:p w14:paraId="353627D8" w14:textId="55EA253C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“they speak” — al-Anbiyāʾ 21:63  |  “clean earth” — an-Nisāʾ 4:43</w:t>
            </w:r>
          </w:p>
        </w:tc>
      </w:tr>
      <w:tr w:rsidR="00B442DD" w14:paraId="5B59DF06" w14:textId="77777777" w:rsidTr="00B4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</w:tcPr>
          <w:p w14:paraId="0C00410E" w14:textId="12A364F6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ط</w:t>
            </w:r>
          </w:p>
        </w:tc>
        <w:tc>
          <w:tcPr>
            <w:tcW w:w="2600" w:type="dxa"/>
          </w:tcPr>
          <w:p w14:paraId="00CC7867" w14:textId="2164F601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 w:hint="cs"/>
                <w:sz w:val="32"/>
                <w:rtl/>
              </w:rPr>
              <w:t>ٱنطَلِقُوا</w:t>
            </w:r>
          </w:p>
        </w:tc>
        <w:tc>
          <w:tcPr>
            <w:tcW w:w="2600" w:type="dxa"/>
          </w:tcPr>
          <w:p w14:paraId="3F33B161" w14:textId="393E4687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بَلۡدَةٌ طَيِّبَةٌ</w:t>
            </w:r>
          </w:p>
        </w:tc>
        <w:tc>
          <w:tcPr>
            <w:tcW w:w="5200" w:type="dxa"/>
          </w:tcPr>
          <w:p w14:paraId="3D28A54A" w14:textId="30A6B28B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“proceed” — al-Mursalāt 77:29  |  “a good land” — Sabaʾ 34:15</w:t>
            </w:r>
          </w:p>
        </w:tc>
      </w:tr>
      <w:tr w:rsidR="00B442DD" w14:paraId="27B260A5" w14:textId="77777777" w:rsidTr="00B442DD">
        <w:tc>
          <w:tcPr>
            <w:tcW w:w="900" w:type="dxa"/>
          </w:tcPr>
          <w:p w14:paraId="21CDCC89" w14:textId="061C4A8E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ط</w:t>
            </w:r>
          </w:p>
        </w:tc>
        <w:tc>
          <w:tcPr>
            <w:tcW w:w="2600" w:type="dxa"/>
          </w:tcPr>
          <w:p w14:paraId="6F2C7810" w14:textId="0664D037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مِن طَيِّبَٰتِ</w:t>
            </w:r>
          </w:p>
        </w:tc>
        <w:tc>
          <w:tcPr>
            <w:tcW w:w="2600" w:type="dxa"/>
          </w:tcPr>
          <w:p w14:paraId="1806E4EB" w14:textId="649486A9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شَرَابًا طَهُورًا</w:t>
            </w:r>
          </w:p>
        </w:tc>
        <w:tc>
          <w:tcPr>
            <w:tcW w:w="5200" w:type="dxa"/>
          </w:tcPr>
          <w:p w14:paraId="5B88BC73" w14:textId="26DC810B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“from the good things” — al-Baqarah 2:172  |  “a purifying drink” — al-Insān 76:21</w:t>
            </w:r>
          </w:p>
        </w:tc>
      </w:tr>
      <w:tr w:rsidR="00B442DD" w14:paraId="691C04A2" w14:textId="77777777" w:rsidTr="00B4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</w:tcPr>
          <w:p w14:paraId="01325DC1" w14:textId="744F556A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ز</w:t>
            </w:r>
          </w:p>
        </w:tc>
        <w:tc>
          <w:tcPr>
            <w:tcW w:w="2600" w:type="dxa"/>
          </w:tcPr>
          <w:p w14:paraId="0443775B" w14:textId="228CBC38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أَنزَلَ</w:t>
            </w:r>
          </w:p>
        </w:tc>
        <w:tc>
          <w:tcPr>
            <w:tcW w:w="2600" w:type="dxa"/>
          </w:tcPr>
          <w:p w14:paraId="2B46810E" w14:textId="0C1D7BCD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صَعِيدًا زَلَقًا</w:t>
            </w:r>
          </w:p>
        </w:tc>
        <w:tc>
          <w:tcPr>
            <w:tcW w:w="5200" w:type="dxa"/>
          </w:tcPr>
          <w:p w14:paraId="4AD1AE64" w14:textId="62231793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“He sent down” — al-Baqarah 2:22  |  “smooth ground” — al-Kahf 18:40</w:t>
            </w:r>
          </w:p>
        </w:tc>
      </w:tr>
      <w:tr w:rsidR="00B442DD" w14:paraId="7AEE5E4A" w14:textId="77777777" w:rsidTr="00B442DD">
        <w:tc>
          <w:tcPr>
            <w:tcW w:w="900" w:type="dxa"/>
          </w:tcPr>
          <w:p w14:paraId="72EABC53" w14:textId="774C53C4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ز</w:t>
            </w:r>
          </w:p>
        </w:tc>
        <w:tc>
          <w:tcPr>
            <w:tcW w:w="2600" w:type="dxa"/>
          </w:tcPr>
          <w:p w14:paraId="3247B78F" w14:textId="46367F96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مُنزَلِينَ</w:t>
            </w:r>
          </w:p>
        </w:tc>
        <w:tc>
          <w:tcPr>
            <w:tcW w:w="2600" w:type="dxa"/>
          </w:tcPr>
          <w:p w14:paraId="0459C916" w14:textId="33C98139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يَوۡمَئِذٍ زُرۡقًا</w:t>
            </w:r>
          </w:p>
        </w:tc>
        <w:tc>
          <w:tcPr>
            <w:tcW w:w="5200" w:type="dxa"/>
          </w:tcPr>
          <w:p w14:paraId="03840632" w14:textId="27AD2057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“sent down (angels)” — Āl ʿImrān 3:124  |  “blue-eyed that Day” — Ṭā Hā 20:102</w:t>
            </w:r>
          </w:p>
        </w:tc>
      </w:tr>
      <w:tr w:rsidR="00B442DD" w14:paraId="488E3B84" w14:textId="77777777" w:rsidTr="00B4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</w:tcPr>
          <w:p w14:paraId="25A42A94" w14:textId="37BE7F40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ز</w:t>
            </w:r>
          </w:p>
        </w:tc>
        <w:tc>
          <w:tcPr>
            <w:tcW w:w="2600" w:type="dxa"/>
          </w:tcPr>
          <w:p w14:paraId="2602469C" w14:textId="22248555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مِن زَوَالٍ</w:t>
            </w:r>
          </w:p>
        </w:tc>
        <w:tc>
          <w:tcPr>
            <w:tcW w:w="2600" w:type="dxa"/>
          </w:tcPr>
          <w:p w14:paraId="405B9627" w14:textId="6E1BC181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نَفۡسًا زَكِيَّةَۢ</w:t>
            </w:r>
          </w:p>
        </w:tc>
        <w:tc>
          <w:tcPr>
            <w:tcW w:w="5200" w:type="dxa"/>
          </w:tcPr>
          <w:p w14:paraId="149C3AF3" w14:textId="498178B7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“no decline” — Ibrāhīm 14:44  |  “a pure soul” — al-Kahf 18:74  (+ iqlāb)</w:t>
            </w:r>
          </w:p>
        </w:tc>
      </w:tr>
      <w:tr w:rsidR="00B442DD" w14:paraId="50F4EEFE" w14:textId="77777777" w:rsidTr="00B442DD">
        <w:tc>
          <w:tcPr>
            <w:tcW w:w="900" w:type="dxa"/>
          </w:tcPr>
          <w:p w14:paraId="138E1C7C" w14:textId="0700F241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ف</w:t>
            </w:r>
          </w:p>
        </w:tc>
        <w:tc>
          <w:tcPr>
            <w:tcW w:w="2600" w:type="dxa"/>
          </w:tcPr>
          <w:p w14:paraId="4DE7793E" w14:textId="4A5A5F0F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أَنفُسَكُمۡ</w:t>
            </w:r>
          </w:p>
        </w:tc>
        <w:tc>
          <w:tcPr>
            <w:tcW w:w="2600" w:type="dxa"/>
          </w:tcPr>
          <w:p w14:paraId="44232234" w14:textId="07FDAC2D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خَٰلِدًا فِيهَا</w:t>
            </w:r>
          </w:p>
        </w:tc>
        <w:tc>
          <w:tcPr>
            <w:tcW w:w="5200" w:type="dxa"/>
          </w:tcPr>
          <w:p w14:paraId="12E40733" w14:textId="246B8409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“yourselves” — al-Baqarah 2:54  |  “abiding eternally therein” — an-Nisāʾ 4:93</w:t>
            </w:r>
          </w:p>
        </w:tc>
      </w:tr>
      <w:tr w:rsidR="00B442DD" w14:paraId="725EB592" w14:textId="77777777" w:rsidTr="00B4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</w:tcPr>
          <w:p w14:paraId="5F815A57" w14:textId="4BB50757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ف</w:t>
            </w:r>
          </w:p>
        </w:tc>
        <w:tc>
          <w:tcPr>
            <w:tcW w:w="2600" w:type="dxa"/>
          </w:tcPr>
          <w:p w14:paraId="0073B42B" w14:textId="7AE765AD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مِن فَضۡلِ</w:t>
            </w:r>
          </w:p>
        </w:tc>
        <w:tc>
          <w:tcPr>
            <w:tcW w:w="2600" w:type="dxa"/>
          </w:tcPr>
          <w:p w14:paraId="71D3930F" w14:textId="1A348C38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جَمِيعًا فَإِمَّا</w:t>
            </w:r>
          </w:p>
        </w:tc>
        <w:tc>
          <w:tcPr>
            <w:tcW w:w="5200" w:type="dxa"/>
          </w:tcPr>
          <w:p w14:paraId="5CBDA48E" w14:textId="6CF4093F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“of the bounty of” — al-Baqarah 2:90  |  “all of you; and when…” — al-Baqarah 2:38</w:t>
            </w:r>
          </w:p>
        </w:tc>
      </w:tr>
      <w:tr w:rsidR="00B442DD" w14:paraId="5A287CBA" w14:textId="77777777" w:rsidTr="00B442DD">
        <w:tc>
          <w:tcPr>
            <w:tcW w:w="900" w:type="dxa"/>
          </w:tcPr>
          <w:p w14:paraId="3668A803" w14:textId="6913ABF9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ف</w:t>
            </w:r>
          </w:p>
        </w:tc>
        <w:tc>
          <w:tcPr>
            <w:tcW w:w="2600" w:type="dxa"/>
          </w:tcPr>
          <w:p w14:paraId="68024C3C" w14:textId="32B9537D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إِن فَاتَكُمۡ</w:t>
            </w:r>
          </w:p>
        </w:tc>
        <w:tc>
          <w:tcPr>
            <w:tcW w:w="2600" w:type="dxa"/>
          </w:tcPr>
          <w:p w14:paraId="3B338F23" w14:textId="0AC4A8B2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صَٰلِحًا فَلِأَنفُسِهِمۡ</w:t>
            </w:r>
          </w:p>
        </w:tc>
        <w:tc>
          <w:tcPr>
            <w:tcW w:w="5200" w:type="dxa"/>
          </w:tcPr>
          <w:p w14:paraId="4406F66D" w14:textId="0B0923EF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“if you have lost” — al-Mumtaḥanah 60:11  |  “righteousness — for themselves” — ar-Rūm 30:44</w:t>
            </w:r>
          </w:p>
        </w:tc>
      </w:tr>
      <w:tr w:rsidR="00B442DD" w14:paraId="1DD0DD8F" w14:textId="77777777" w:rsidTr="00B4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</w:tcPr>
          <w:p w14:paraId="5E45D033" w14:textId="78B42BA3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ت</w:t>
            </w:r>
          </w:p>
        </w:tc>
        <w:tc>
          <w:tcPr>
            <w:tcW w:w="2600" w:type="dxa"/>
          </w:tcPr>
          <w:p w14:paraId="37510C32" w14:textId="32FB05AD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كُنتُمۡ</w:t>
            </w:r>
          </w:p>
        </w:tc>
        <w:tc>
          <w:tcPr>
            <w:tcW w:w="2600" w:type="dxa"/>
          </w:tcPr>
          <w:p w14:paraId="3B4DA192" w14:textId="63158241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جَنَّٰتٍ تَجۡرِى</w:t>
            </w:r>
          </w:p>
        </w:tc>
        <w:tc>
          <w:tcPr>
            <w:tcW w:w="5200" w:type="dxa"/>
          </w:tcPr>
          <w:p w14:paraId="2C3C3BDA" w14:textId="4B32F199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“you are / were” — al-Baqarah 2:23  |  “gardens beneath which rivers flow” — al-Baqarah 2:25</w:t>
            </w:r>
          </w:p>
        </w:tc>
      </w:tr>
      <w:tr w:rsidR="00B442DD" w14:paraId="28927F4C" w14:textId="77777777" w:rsidTr="00B442DD">
        <w:tc>
          <w:tcPr>
            <w:tcW w:w="900" w:type="dxa"/>
          </w:tcPr>
          <w:p w14:paraId="70D075BD" w14:textId="7C6B4954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ت</w:t>
            </w:r>
          </w:p>
        </w:tc>
        <w:tc>
          <w:tcPr>
            <w:tcW w:w="2600" w:type="dxa"/>
          </w:tcPr>
          <w:p w14:paraId="0841B5BF" w14:textId="3AE9180C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مِن تَحۡتِهَا</w:t>
            </w:r>
          </w:p>
        </w:tc>
        <w:tc>
          <w:tcPr>
            <w:tcW w:w="2600" w:type="dxa"/>
          </w:tcPr>
          <w:p w14:paraId="5BE60B05" w14:textId="1B4C5A01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نَفۡسٍ تُجَٰدِلُ</w:t>
            </w:r>
          </w:p>
        </w:tc>
        <w:tc>
          <w:tcPr>
            <w:tcW w:w="5200" w:type="dxa"/>
          </w:tcPr>
          <w:p w14:paraId="2341A638" w14:textId="5B25A371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“from beneath it” — al-Baqarah 2:25  |  “a soul that pleads” — an-Naḥl 16:111</w:t>
            </w:r>
          </w:p>
        </w:tc>
      </w:tr>
      <w:tr w:rsidR="00B442DD" w14:paraId="1E374C9C" w14:textId="77777777" w:rsidTr="00B4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</w:tcPr>
          <w:p w14:paraId="172A4EFE" w14:textId="4DFC000A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ت</w:t>
            </w:r>
          </w:p>
        </w:tc>
        <w:tc>
          <w:tcPr>
            <w:tcW w:w="2600" w:type="dxa"/>
          </w:tcPr>
          <w:p w14:paraId="4D252B95" w14:textId="579A5F3D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أَنتُمۡ</w:t>
            </w:r>
          </w:p>
        </w:tc>
        <w:tc>
          <w:tcPr>
            <w:tcW w:w="2600" w:type="dxa"/>
          </w:tcPr>
          <w:p w14:paraId="2605CDA5" w14:textId="58449EAB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خَيۡرٍ تَجِدُوهُ</w:t>
            </w:r>
          </w:p>
        </w:tc>
        <w:tc>
          <w:tcPr>
            <w:tcW w:w="5200" w:type="dxa"/>
          </w:tcPr>
          <w:p w14:paraId="47AEF69A" w14:textId="5B87FB75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“you (pl.)” — al-Baqarah 2:22  |  “of good — you will find it” — al-Muzzammil 73:20</w:t>
            </w:r>
          </w:p>
        </w:tc>
      </w:tr>
      <w:tr w:rsidR="00B442DD" w14:paraId="1A379A0F" w14:textId="77777777" w:rsidTr="00B442DD">
        <w:tc>
          <w:tcPr>
            <w:tcW w:w="900" w:type="dxa"/>
          </w:tcPr>
          <w:p w14:paraId="4A82CE45" w14:textId="0AC6A294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ض</w:t>
            </w:r>
          </w:p>
        </w:tc>
        <w:tc>
          <w:tcPr>
            <w:tcW w:w="2600" w:type="dxa"/>
          </w:tcPr>
          <w:p w14:paraId="172FFF7E" w14:textId="0157D0E6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مَّنضُودٍ</w:t>
            </w:r>
          </w:p>
        </w:tc>
        <w:tc>
          <w:tcPr>
            <w:tcW w:w="2600" w:type="dxa"/>
          </w:tcPr>
          <w:p w14:paraId="276930C2" w14:textId="20F5C5D3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عَذَابًا ضِعۡفًا</w:t>
            </w:r>
          </w:p>
        </w:tc>
        <w:tc>
          <w:tcPr>
            <w:tcW w:w="5200" w:type="dxa"/>
          </w:tcPr>
          <w:p w14:paraId="09804DDC" w14:textId="716A4520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“layered” — al-Wāqiʿah 56:29  |  “a double punishment” — al-Aʿrāf 7:38</w:t>
            </w:r>
          </w:p>
        </w:tc>
      </w:tr>
      <w:tr w:rsidR="00B442DD" w14:paraId="1BCDFE59" w14:textId="77777777" w:rsidTr="00B4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</w:tcPr>
          <w:p w14:paraId="621E0092" w14:textId="14EAD078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ض</w:t>
            </w:r>
          </w:p>
        </w:tc>
        <w:tc>
          <w:tcPr>
            <w:tcW w:w="2600" w:type="dxa"/>
          </w:tcPr>
          <w:p w14:paraId="3408DA0D" w14:textId="0F4C382E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مِن ضَرِيعٍ</w:t>
            </w:r>
          </w:p>
        </w:tc>
        <w:tc>
          <w:tcPr>
            <w:tcW w:w="2600" w:type="dxa"/>
          </w:tcPr>
          <w:p w14:paraId="52A1E59C" w14:textId="7A13F31B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مَّسۡجِدًا ضِرَارًا</w:t>
            </w:r>
          </w:p>
        </w:tc>
        <w:tc>
          <w:tcPr>
            <w:tcW w:w="5200" w:type="dxa"/>
          </w:tcPr>
          <w:p w14:paraId="27F2770D" w14:textId="04698452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“except thorn” — al-Ghāshiyah 88:6  |  “a mosque for harm” — at-Tawbah 9:107</w:t>
            </w:r>
          </w:p>
        </w:tc>
      </w:tr>
      <w:tr w:rsidR="00B442DD" w14:paraId="53648FD3" w14:textId="77777777" w:rsidTr="00B442DD">
        <w:tc>
          <w:tcPr>
            <w:tcW w:w="900" w:type="dxa"/>
          </w:tcPr>
          <w:p w14:paraId="48A360E4" w14:textId="5F05EF2A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ض</w:t>
            </w:r>
          </w:p>
        </w:tc>
        <w:tc>
          <w:tcPr>
            <w:tcW w:w="2600" w:type="dxa"/>
          </w:tcPr>
          <w:p w14:paraId="3EC8EC63" w14:textId="01B51300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مَّن ضَلَّ</w:t>
            </w:r>
          </w:p>
        </w:tc>
        <w:tc>
          <w:tcPr>
            <w:tcW w:w="2600" w:type="dxa"/>
          </w:tcPr>
          <w:p w14:paraId="3D215879" w14:textId="1AA69A54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قُوَّةٍ ضَعۡفًا</w:t>
            </w:r>
          </w:p>
        </w:tc>
        <w:tc>
          <w:tcPr>
            <w:tcW w:w="5200" w:type="dxa"/>
          </w:tcPr>
          <w:p w14:paraId="434BF0E0" w14:textId="3FAE3863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“those who go astray” — al-Māʾidah 5:105  |  “after strength, weakness” — ar-Rūm 30:54</w:t>
            </w:r>
          </w:p>
        </w:tc>
      </w:tr>
      <w:tr w:rsidR="00B442DD" w14:paraId="6D265124" w14:textId="77777777" w:rsidTr="00B4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</w:tcPr>
          <w:p w14:paraId="53EE724F" w14:textId="19B60423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ظ</w:t>
            </w:r>
          </w:p>
        </w:tc>
        <w:tc>
          <w:tcPr>
            <w:tcW w:w="2600" w:type="dxa"/>
          </w:tcPr>
          <w:p w14:paraId="7DA426AC" w14:textId="76C961D7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يَنظُرُونَ</w:t>
            </w:r>
          </w:p>
        </w:tc>
        <w:tc>
          <w:tcPr>
            <w:tcW w:w="2600" w:type="dxa"/>
          </w:tcPr>
          <w:p w14:paraId="1D6C9CDB" w14:textId="26BB7EFA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ظِلًّا ظَلِيلًا</w:t>
            </w:r>
          </w:p>
        </w:tc>
        <w:tc>
          <w:tcPr>
            <w:tcW w:w="5200" w:type="dxa"/>
          </w:tcPr>
          <w:p w14:paraId="6ACA4783" w14:textId="190DA84E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“they look / wait” — al-Baqarah 2:210  |  “abundant shade” — an-Nisāʾ 4:57</w:t>
            </w:r>
          </w:p>
        </w:tc>
      </w:tr>
      <w:tr w:rsidR="00B442DD" w14:paraId="423BB94B" w14:textId="77777777" w:rsidTr="00B442DD">
        <w:tc>
          <w:tcPr>
            <w:tcW w:w="900" w:type="dxa"/>
          </w:tcPr>
          <w:p w14:paraId="7203C949" w14:textId="3BFE7ACC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t>ظ</w:t>
            </w:r>
          </w:p>
        </w:tc>
        <w:tc>
          <w:tcPr>
            <w:tcW w:w="2600" w:type="dxa"/>
          </w:tcPr>
          <w:p w14:paraId="164DF56D" w14:textId="2CB9C25F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مِن ظَهِيرٍ</w:t>
            </w:r>
          </w:p>
        </w:tc>
        <w:tc>
          <w:tcPr>
            <w:tcW w:w="2600" w:type="dxa"/>
          </w:tcPr>
          <w:p w14:paraId="47CD0C79" w14:textId="6D627D51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  <w:rtl/>
              </w:rPr>
              <w:t>قُرًى ظَٰهِرَةً</w:t>
            </w:r>
          </w:p>
        </w:tc>
        <w:tc>
          <w:tcPr>
            <w:tcW w:w="5200" w:type="dxa"/>
          </w:tcPr>
          <w:p w14:paraId="20644870" w14:textId="766E7F37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>“any assistant” — Sabaʾ 34:22  |  “visible cities” — Sabaʾ 34:18</w:t>
            </w:r>
          </w:p>
        </w:tc>
      </w:tr>
      <w:tr w:rsidR="00B442DD" w14:paraId="7A537B80" w14:textId="77777777" w:rsidTr="00B4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</w:tcPr>
          <w:p w14:paraId="08404C77" w14:textId="08134550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B442DD">
              <w:rPr>
                <w:rFonts w:ascii="KFGQPC HAFS Uthmanic Script" w:hAnsi="KFGQPC HAFS Uthmanic Script" w:cs="KFGQPC HAFS Uthmanic Script"/>
                <w:sz w:val="36"/>
                <w:rtl/>
              </w:rPr>
              <w:lastRenderedPageBreak/>
              <w:t>ظ</w:t>
            </w:r>
          </w:p>
        </w:tc>
        <w:tc>
          <w:tcPr>
            <w:tcW w:w="2600" w:type="dxa"/>
          </w:tcPr>
          <w:p w14:paraId="25C21905" w14:textId="6656C9EE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 w:hint="cs"/>
                <w:sz w:val="32"/>
                <w:rtl/>
              </w:rPr>
              <w:t>ٱنظُرۡنَا</w:t>
            </w:r>
          </w:p>
        </w:tc>
        <w:tc>
          <w:tcPr>
            <w:tcW w:w="2600" w:type="dxa"/>
          </w:tcPr>
          <w:p w14:paraId="2246999A" w14:textId="2A8D8E52" w:rsidR="00B442DD" w:rsidRPr="00B442DD" w:rsidRDefault="00B442DD" w:rsidP="00B442D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B442DD">
              <w:rPr>
                <w:rFonts w:ascii="KFGQPC HAFS Uthmanic Script" w:hAnsi="KFGQPC HAFS Uthmanic Script" w:cs="KFGQPC HAFS Uthmanic Script"/>
                <w:sz w:val="32"/>
              </w:rPr>
              <w:t>—</w:t>
            </w:r>
          </w:p>
        </w:tc>
        <w:tc>
          <w:tcPr>
            <w:tcW w:w="5200" w:type="dxa"/>
          </w:tcPr>
          <w:p w14:paraId="097F790C" w14:textId="05522006" w:rsidR="00B442DD" w:rsidRPr="00B442DD" w:rsidRDefault="00B442DD" w:rsidP="00B442DD">
            <w:pPr>
              <w:jc w:val="center"/>
              <w:rPr>
                <w:rFonts w:ascii="Calibri" w:hAnsi="Calibri" w:cs="Calibri"/>
                <w:sz w:val="20"/>
              </w:rPr>
            </w:pPr>
            <w:r w:rsidRPr="00B442DD">
              <w:rPr>
                <w:rFonts w:ascii="Calibri" w:hAnsi="Calibri" w:cs="Calibri"/>
                <w:sz w:val="20"/>
              </w:rPr>
              <w:t xml:space="preserve">“wait for us” — al-Baqarah 2:104  |  tanwīn + </w:t>
            </w:r>
            <w:r w:rsidRPr="00B442DD">
              <w:rPr>
                <w:rFonts w:ascii="Calibri" w:hAnsi="Calibri" w:cs="Calibri"/>
                <w:sz w:val="20"/>
                <w:rtl/>
              </w:rPr>
              <w:t>ظ</w:t>
            </w:r>
            <w:r w:rsidRPr="00B442DD">
              <w:rPr>
                <w:rFonts w:ascii="Calibri" w:hAnsi="Calibri" w:cs="Calibri"/>
                <w:sz w:val="20"/>
              </w:rPr>
              <w:t>: the two examples above are the only clear instances in the Qurʾān</w:t>
            </w:r>
          </w:p>
        </w:tc>
      </w:tr>
    </w:tbl>
    <w:p w14:paraId="1918F179" w14:textId="77777777" w:rsidR="00041E6D" w:rsidRDefault="00041E6D" w:rsidP="00A744DF">
      <w:pPr>
        <w:jc w:val="center"/>
        <w:rPr>
          <w:rFonts w:ascii="KFGQPC HAFS Uthmanic Script" w:hAnsi="KFGQPC HAFS Uthmanic Script" w:cs="KFGQPC HAFS Uthmanic Script"/>
          <w:sz w:val="28"/>
          <w:rtl/>
        </w:rPr>
      </w:pPr>
    </w:p>
    <w:p w14:paraId="0DC5126E" w14:textId="77777777" w:rsidR="00041E6D" w:rsidRDefault="00041E6D" w:rsidP="00041E6D">
      <w:pPr>
        <w:jc w:val="center"/>
        <w:rPr>
          <w:rFonts w:ascii="KFGQPC HAFS Uthmanic Script" w:hAnsi="KFGQPC HAFS Uthmanic Script" w:cs="KFGQPC HAFS Uthmanic Script"/>
          <w:b/>
          <w:color w:val="0F4761"/>
          <w:sz w:val="36"/>
          <w:rtl/>
        </w:rPr>
      </w:pPr>
      <w:r>
        <w:rPr>
          <w:rFonts w:ascii="KFGQPC HAFS Uthmanic Script" w:hAnsi="KFGQPC HAFS Uthmanic Script" w:cs="KFGQPC HAFS Uthmanic Script"/>
          <w:b/>
          <w:color w:val="0F4761"/>
          <w:sz w:val="36"/>
          <w:rtl/>
        </w:rPr>
        <w:br w:type="page"/>
      </w:r>
    </w:p>
    <w:p w14:paraId="5CC959F0" w14:textId="77777777" w:rsidR="00041E6D" w:rsidRDefault="00041E6D" w:rsidP="00041E6D">
      <w:pPr>
        <w:jc w:val="center"/>
        <w:rPr>
          <w:rFonts w:ascii="KFGQPC HAFS Uthmanic Script" w:hAnsi="KFGQPC HAFS Uthmanic Script" w:cs="KFGQPC HAFS Uthmanic Script"/>
          <w:b/>
          <w:color w:val="0F4761"/>
          <w:sz w:val="36"/>
          <w:rtl/>
        </w:rPr>
      </w:pPr>
      <w:r w:rsidRPr="00041E6D">
        <w:rPr>
          <w:rFonts w:ascii="KFGQPC HAFS Uthmanic Script" w:hAnsi="KFGQPC HAFS Uthmanic Script" w:cs="KFGQPC HAFS Uthmanic Script"/>
          <w:b/>
          <w:color w:val="0F4761"/>
          <w:sz w:val="36"/>
          <w:rtl/>
        </w:rPr>
        <w:lastRenderedPageBreak/>
        <w:t>٤</w:t>
      </w:r>
      <w:r w:rsidRPr="00041E6D">
        <w:rPr>
          <w:rFonts w:ascii="KFGQPC HAFS Uthmanic Script" w:hAnsi="KFGQPC HAFS Uthmanic Script" w:cs="KFGQPC HAFS Uthmanic Script"/>
          <w:b/>
          <w:color w:val="0F4761"/>
          <w:sz w:val="36"/>
        </w:rPr>
        <w:t xml:space="preserve"> </w:t>
      </w:r>
      <w:r w:rsidRPr="00041E6D">
        <w:rPr>
          <w:rFonts w:ascii="Arial" w:hAnsi="Arial" w:cs="Arial"/>
          <w:b/>
          <w:color w:val="0F4761"/>
          <w:sz w:val="36"/>
        </w:rPr>
        <w:t>–</w:t>
      </w:r>
      <w:r w:rsidRPr="00041E6D">
        <w:rPr>
          <w:rFonts w:ascii="KFGQPC HAFS Uthmanic Script" w:hAnsi="KFGQPC HAFS Uthmanic Script" w:cs="KFGQPC HAFS Uthmanic Script"/>
          <w:b/>
          <w:color w:val="0F4761"/>
          <w:sz w:val="36"/>
        </w:rPr>
        <w:t xml:space="preserve"> </w:t>
      </w:r>
      <w:r w:rsidRPr="00041E6D">
        <w:rPr>
          <w:rFonts w:ascii="KFGQPC HAFS Uthmanic Script" w:hAnsi="KFGQPC HAFS Uthmanic Script" w:cs="KFGQPC HAFS Uthmanic Script"/>
          <w:b/>
          <w:color w:val="0F4761"/>
          <w:sz w:val="36"/>
          <w:rtl/>
        </w:rPr>
        <w:t>الإقلاب</w:t>
      </w:r>
    </w:p>
    <w:p w14:paraId="72334EAC" w14:textId="77777777" w:rsidR="00041E6D" w:rsidRDefault="00041E6D" w:rsidP="00041E6D">
      <w:pPr>
        <w:jc w:val="center"/>
        <w:rPr>
          <w:rFonts w:ascii="Calibri" w:hAnsi="Calibri" w:cs="Calibri"/>
          <w:sz w:val="22"/>
          <w:rtl/>
        </w:rPr>
      </w:pPr>
      <w:r w:rsidRPr="00041E6D">
        <w:rPr>
          <w:rFonts w:ascii="Calibri" w:hAnsi="Calibri" w:cs="Calibri"/>
          <w:sz w:val="22"/>
        </w:rPr>
        <w:t>Iqlāb — one letter</w:t>
      </w:r>
      <w:r w:rsidRPr="00041E6D">
        <w:rPr>
          <w:rFonts w:ascii="Calibri" w:hAnsi="Calibri" w:cs="Calibri"/>
          <w:sz w:val="22"/>
          <w:rtl/>
        </w:rPr>
        <w:t>: ب</w:t>
      </w:r>
    </w:p>
    <w:p w14:paraId="72DC0795" w14:textId="77777777" w:rsidR="00041E6D" w:rsidRDefault="00041E6D" w:rsidP="00041E6D">
      <w:pPr>
        <w:jc w:val="center"/>
        <w:rPr>
          <w:rFonts w:ascii="Calibri" w:hAnsi="Calibri" w:cs="Calibri"/>
          <w:sz w:val="20"/>
          <w:rtl/>
        </w:rPr>
      </w:pPr>
      <w:r w:rsidRPr="00041E6D">
        <w:rPr>
          <w:rFonts w:ascii="Calibri" w:hAnsi="Calibri" w:cs="Calibri"/>
          <w:sz w:val="20"/>
        </w:rPr>
        <w:t>The nūn sākinah or tanwīn is converted to a hidden mīm with ghunna. In the mushaf this is marked by a small mīm (ۢ) in place of the sukūn — above the letter after fatḥah/ḍammah, below it after kasrah (ۭ). The tanwīn loses one of its two marks</w:t>
      </w:r>
      <w:r w:rsidRPr="00041E6D">
        <w:rPr>
          <w:rFonts w:ascii="Calibri" w:hAnsi="Calibri" w:cs="Calibri"/>
          <w:sz w:val="20"/>
          <w:rtl/>
        </w:rPr>
        <w:t>.</w:t>
      </w:r>
    </w:p>
    <w:tbl>
      <w:tblPr>
        <w:tblStyle w:val="GridTable4-Accent1"/>
        <w:tblW w:w="0" w:type="auto"/>
        <w:tblLook w:val="0420" w:firstRow="1" w:lastRow="0" w:firstColumn="0" w:lastColumn="0" w:noHBand="0" w:noVBand="1"/>
      </w:tblPr>
      <w:tblGrid>
        <w:gridCol w:w="849"/>
        <w:gridCol w:w="2153"/>
        <w:gridCol w:w="2138"/>
        <w:gridCol w:w="4210"/>
      </w:tblGrid>
      <w:tr w:rsidR="00041E6D" w:rsidRPr="00041E6D" w14:paraId="060B5F84" w14:textId="77777777" w:rsidTr="00041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0" w:type="dxa"/>
          </w:tcPr>
          <w:p w14:paraId="77C4F097" w14:textId="33248D8C" w:rsidR="00041E6D" w:rsidRPr="00041E6D" w:rsidRDefault="00041E6D" w:rsidP="00041E6D">
            <w:pPr>
              <w:jc w:val="center"/>
              <w:rPr>
                <w:rFonts w:ascii="Calibri" w:hAnsi="Calibri" w:cs="Calibri"/>
                <w:sz w:val="20"/>
              </w:rPr>
            </w:pPr>
            <w:r w:rsidRPr="00041E6D">
              <w:rPr>
                <w:rFonts w:ascii="Calibri" w:hAnsi="Calibri" w:cs="Calibri"/>
                <w:sz w:val="20"/>
              </w:rPr>
              <w:t>Letter</w:t>
            </w:r>
          </w:p>
        </w:tc>
        <w:tc>
          <w:tcPr>
            <w:tcW w:w="2600" w:type="dxa"/>
          </w:tcPr>
          <w:p w14:paraId="594EBBDA" w14:textId="1C570F93" w:rsidR="00041E6D" w:rsidRPr="00041E6D" w:rsidRDefault="00041E6D" w:rsidP="00041E6D">
            <w:pPr>
              <w:jc w:val="center"/>
              <w:rPr>
                <w:rFonts w:ascii="Calibri" w:hAnsi="Calibri" w:cs="Calibri"/>
                <w:sz w:val="20"/>
              </w:rPr>
            </w:pPr>
            <w:r w:rsidRPr="00041E6D">
              <w:rPr>
                <w:rFonts w:ascii="Calibri" w:hAnsi="Calibri" w:cs="Calibri"/>
                <w:sz w:val="20"/>
              </w:rPr>
              <w:t>Nūn Sākinah</w:t>
            </w:r>
          </w:p>
        </w:tc>
        <w:tc>
          <w:tcPr>
            <w:tcW w:w="2600" w:type="dxa"/>
          </w:tcPr>
          <w:p w14:paraId="3C8982B9" w14:textId="52FD3A77" w:rsidR="00041E6D" w:rsidRPr="00041E6D" w:rsidRDefault="00041E6D" w:rsidP="00041E6D">
            <w:pPr>
              <w:jc w:val="center"/>
              <w:rPr>
                <w:rFonts w:ascii="Calibri" w:hAnsi="Calibri" w:cs="Calibri"/>
                <w:sz w:val="20"/>
              </w:rPr>
            </w:pPr>
            <w:r w:rsidRPr="00041E6D">
              <w:rPr>
                <w:rFonts w:ascii="Calibri" w:hAnsi="Calibri" w:cs="Calibri"/>
                <w:sz w:val="20"/>
              </w:rPr>
              <w:t>Tanwīn</w:t>
            </w:r>
          </w:p>
        </w:tc>
        <w:tc>
          <w:tcPr>
            <w:tcW w:w="5200" w:type="dxa"/>
          </w:tcPr>
          <w:p w14:paraId="0268B599" w14:textId="57B8CCAF" w:rsidR="00041E6D" w:rsidRPr="00041E6D" w:rsidRDefault="00041E6D" w:rsidP="00041E6D">
            <w:pPr>
              <w:jc w:val="center"/>
              <w:rPr>
                <w:rFonts w:ascii="Calibri" w:hAnsi="Calibri" w:cs="Calibri"/>
                <w:sz w:val="20"/>
              </w:rPr>
            </w:pPr>
            <w:r w:rsidRPr="00041E6D">
              <w:rPr>
                <w:rFonts w:ascii="Calibri" w:hAnsi="Calibri" w:cs="Calibri"/>
                <w:sz w:val="20"/>
              </w:rPr>
              <w:t>Meaning &amp; Location (Sahih International)</w:t>
            </w:r>
          </w:p>
        </w:tc>
      </w:tr>
      <w:tr w:rsidR="00041E6D" w:rsidRPr="00041E6D" w14:paraId="00D2EE86" w14:textId="77777777" w:rsidTr="00041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</w:tcPr>
          <w:p w14:paraId="7D5BEF84" w14:textId="67912D2A" w:rsidR="00041E6D" w:rsidRPr="00041E6D" w:rsidRDefault="00041E6D" w:rsidP="00041E6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041E6D">
              <w:rPr>
                <w:rFonts w:ascii="KFGQPC HAFS Uthmanic Script" w:hAnsi="KFGQPC HAFS Uthmanic Script" w:cs="KFGQPC HAFS Uthmanic Script"/>
                <w:sz w:val="36"/>
                <w:rtl/>
              </w:rPr>
              <w:t>ب</w:t>
            </w:r>
          </w:p>
        </w:tc>
        <w:tc>
          <w:tcPr>
            <w:tcW w:w="2600" w:type="dxa"/>
          </w:tcPr>
          <w:p w14:paraId="4B00A45D" w14:textId="477E8B0F" w:rsidR="00041E6D" w:rsidRPr="00041E6D" w:rsidRDefault="00041E6D" w:rsidP="00041E6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041E6D">
              <w:rPr>
                <w:rFonts w:ascii="KFGQPC HAFS Uthmanic Script" w:hAnsi="KFGQPC HAFS Uthmanic Script" w:cs="KFGQPC HAFS Uthmanic Script"/>
                <w:sz w:val="32"/>
                <w:rtl/>
              </w:rPr>
              <w:t>مِنۢ بَعۡدِ</w:t>
            </w:r>
          </w:p>
        </w:tc>
        <w:tc>
          <w:tcPr>
            <w:tcW w:w="2600" w:type="dxa"/>
          </w:tcPr>
          <w:p w14:paraId="72AE536E" w14:textId="5CA9A061" w:rsidR="00041E6D" w:rsidRPr="00041E6D" w:rsidRDefault="00041E6D" w:rsidP="00041E6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041E6D">
              <w:rPr>
                <w:rFonts w:ascii="KFGQPC HAFS Uthmanic Script" w:hAnsi="KFGQPC HAFS Uthmanic Script" w:cs="KFGQPC HAFS Uthmanic Script"/>
                <w:sz w:val="32"/>
                <w:rtl/>
              </w:rPr>
              <w:t>سَمِيعَۢا بَصِيرًا</w:t>
            </w:r>
          </w:p>
        </w:tc>
        <w:tc>
          <w:tcPr>
            <w:tcW w:w="5200" w:type="dxa"/>
          </w:tcPr>
          <w:p w14:paraId="24C3A663" w14:textId="727A9296" w:rsidR="00041E6D" w:rsidRPr="00041E6D" w:rsidRDefault="00041E6D" w:rsidP="00041E6D">
            <w:pPr>
              <w:jc w:val="center"/>
              <w:rPr>
                <w:rFonts w:ascii="Calibri" w:hAnsi="Calibri" w:cs="Calibri"/>
                <w:sz w:val="20"/>
              </w:rPr>
            </w:pPr>
            <w:r w:rsidRPr="00041E6D">
              <w:rPr>
                <w:rFonts w:ascii="Calibri" w:hAnsi="Calibri" w:cs="Calibri"/>
                <w:sz w:val="20"/>
              </w:rPr>
              <w:t>“after” — al-Baqarah 2:27  |  “Hearing and Seeing” — an-Nisāʾ 4:58</w:t>
            </w:r>
          </w:p>
        </w:tc>
      </w:tr>
      <w:tr w:rsidR="00041E6D" w:rsidRPr="00041E6D" w14:paraId="19B02D13" w14:textId="77777777" w:rsidTr="00041E6D">
        <w:tc>
          <w:tcPr>
            <w:tcW w:w="900" w:type="dxa"/>
          </w:tcPr>
          <w:p w14:paraId="371533E4" w14:textId="63566D2A" w:rsidR="00041E6D" w:rsidRPr="00041E6D" w:rsidRDefault="00041E6D" w:rsidP="00041E6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041E6D">
              <w:rPr>
                <w:rFonts w:ascii="KFGQPC HAFS Uthmanic Script" w:hAnsi="KFGQPC HAFS Uthmanic Script" w:cs="KFGQPC HAFS Uthmanic Script"/>
                <w:sz w:val="36"/>
                <w:rtl/>
              </w:rPr>
              <w:t>ب</w:t>
            </w:r>
          </w:p>
        </w:tc>
        <w:tc>
          <w:tcPr>
            <w:tcW w:w="2600" w:type="dxa"/>
          </w:tcPr>
          <w:p w14:paraId="437487EC" w14:textId="05A6DB06" w:rsidR="00041E6D" w:rsidRPr="00041E6D" w:rsidRDefault="00041E6D" w:rsidP="00041E6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041E6D">
              <w:rPr>
                <w:rFonts w:ascii="KFGQPC HAFS Uthmanic Script" w:hAnsi="KFGQPC HAFS Uthmanic Script" w:cs="KFGQPC HAFS Uthmanic Script"/>
                <w:sz w:val="32"/>
                <w:rtl/>
              </w:rPr>
              <w:t>أَنۢبِئۡهُم</w:t>
            </w:r>
          </w:p>
        </w:tc>
        <w:tc>
          <w:tcPr>
            <w:tcW w:w="2600" w:type="dxa"/>
          </w:tcPr>
          <w:p w14:paraId="688F42B9" w14:textId="6D2D24D5" w:rsidR="00041E6D" w:rsidRPr="00041E6D" w:rsidRDefault="00041E6D" w:rsidP="00041E6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041E6D">
              <w:rPr>
                <w:rFonts w:ascii="KFGQPC HAFS Uthmanic Script" w:hAnsi="KFGQPC HAFS Uthmanic Script" w:cs="KFGQPC HAFS Uthmanic Script"/>
                <w:sz w:val="32"/>
                <w:rtl/>
              </w:rPr>
              <w:t>صُمُّۢ بُكۡمٌ</w:t>
            </w:r>
          </w:p>
        </w:tc>
        <w:tc>
          <w:tcPr>
            <w:tcW w:w="5200" w:type="dxa"/>
          </w:tcPr>
          <w:p w14:paraId="5AFF92D0" w14:textId="77EAED4C" w:rsidR="00041E6D" w:rsidRPr="00041E6D" w:rsidRDefault="00041E6D" w:rsidP="00041E6D">
            <w:pPr>
              <w:jc w:val="center"/>
              <w:rPr>
                <w:rFonts w:ascii="Calibri" w:hAnsi="Calibri" w:cs="Calibri"/>
                <w:sz w:val="20"/>
              </w:rPr>
            </w:pPr>
            <w:r w:rsidRPr="00041E6D">
              <w:rPr>
                <w:rFonts w:ascii="Calibri" w:hAnsi="Calibri" w:cs="Calibri"/>
                <w:sz w:val="20"/>
              </w:rPr>
              <w:t>“Inform them” — al-Baqarah 2:33  |  “Deaf, dumb” — al-Baqarah 2:18</w:t>
            </w:r>
          </w:p>
        </w:tc>
      </w:tr>
      <w:tr w:rsidR="00041E6D" w:rsidRPr="00041E6D" w14:paraId="0DDB5A51" w14:textId="77777777" w:rsidTr="00041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0" w:type="dxa"/>
          </w:tcPr>
          <w:p w14:paraId="16BE00E1" w14:textId="0A9E686F" w:rsidR="00041E6D" w:rsidRPr="00041E6D" w:rsidRDefault="00041E6D" w:rsidP="00041E6D">
            <w:pPr>
              <w:jc w:val="center"/>
              <w:rPr>
                <w:rFonts w:ascii="KFGQPC HAFS Uthmanic Script" w:hAnsi="KFGQPC HAFS Uthmanic Script" w:cs="KFGQPC HAFS Uthmanic Script"/>
                <w:sz w:val="36"/>
              </w:rPr>
            </w:pPr>
            <w:r w:rsidRPr="00041E6D">
              <w:rPr>
                <w:rFonts w:ascii="KFGQPC HAFS Uthmanic Script" w:hAnsi="KFGQPC HAFS Uthmanic Script" w:cs="KFGQPC HAFS Uthmanic Script"/>
                <w:sz w:val="36"/>
                <w:rtl/>
              </w:rPr>
              <w:t>ب</w:t>
            </w:r>
          </w:p>
        </w:tc>
        <w:tc>
          <w:tcPr>
            <w:tcW w:w="2600" w:type="dxa"/>
          </w:tcPr>
          <w:p w14:paraId="12347C73" w14:textId="7A192C7C" w:rsidR="00041E6D" w:rsidRPr="00041E6D" w:rsidRDefault="00041E6D" w:rsidP="00041E6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041E6D">
              <w:rPr>
                <w:rFonts w:ascii="KFGQPC HAFS Uthmanic Script" w:hAnsi="KFGQPC HAFS Uthmanic Script" w:cs="KFGQPC HAFS Uthmanic Script"/>
                <w:sz w:val="32"/>
                <w:rtl/>
              </w:rPr>
              <w:t>لَيُنۢبَذَنَّ</w:t>
            </w:r>
          </w:p>
        </w:tc>
        <w:tc>
          <w:tcPr>
            <w:tcW w:w="2600" w:type="dxa"/>
          </w:tcPr>
          <w:p w14:paraId="029710E9" w14:textId="32CC79CC" w:rsidR="00041E6D" w:rsidRPr="00041E6D" w:rsidRDefault="00041E6D" w:rsidP="00041E6D">
            <w:pPr>
              <w:jc w:val="center"/>
              <w:rPr>
                <w:rFonts w:ascii="KFGQPC HAFS Uthmanic Script" w:hAnsi="KFGQPC HAFS Uthmanic Script" w:cs="KFGQPC HAFS Uthmanic Script"/>
                <w:sz w:val="32"/>
              </w:rPr>
            </w:pPr>
            <w:r w:rsidRPr="00041E6D">
              <w:rPr>
                <w:rFonts w:ascii="KFGQPC HAFS Uthmanic Script" w:hAnsi="KFGQPC HAFS Uthmanic Script" w:cs="KFGQPC HAFS Uthmanic Script"/>
                <w:sz w:val="32"/>
                <w:rtl/>
              </w:rPr>
              <w:t>كِرَامِۭ بَرَرَةٍ</w:t>
            </w:r>
          </w:p>
        </w:tc>
        <w:tc>
          <w:tcPr>
            <w:tcW w:w="5200" w:type="dxa"/>
          </w:tcPr>
          <w:p w14:paraId="787078E8" w14:textId="69695E8C" w:rsidR="00041E6D" w:rsidRPr="00041E6D" w:rsidRDefault="00041E6D" w:rsidP="00041E6D">
            <w:pPr>
              <w:jc w:val="center"/>
              <w:rPr>
                <w:rFonts w:ascii="Calibri" w:hAnsi="Calibri" w:cs="Calibri"/>
                <w:sz w:val="20"/>
              </w:rPr>
            </w:pPr>
            <w:r w:rsidRPr="00041E6D">
              <w:rPr>
                <w:rFonts w:ascii="Calibri" w:hAnsi="Calibri" w:cs="Calibri"/>
                <w:sz w:val="20"/>
              </w:rPr>
              <w:t>“he will surely be thrown” — al-Humazah 104:4  |  “noble and dutiful” — ʿAbasa 80:16</w:t>
            </w:r>
          </w:p>
        </w:tc>
      </w:tr>
    </w:tbl>
    <w:p w14:paraId="49ED8202" w14:textId="355E0469" w:rsidR="00D21D4C" w:rsidRPr="00041E6D" w:rsidRDefault="00D21D4C" w:rsidP="00041E6D"/>
    <w:sectPr w:rsidR="00D21D4C" w:rsidRPr="00041E6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6F319" w14:textId="77777777" w:rsidR="00AA1552" w:rsidRDefault="00AA1552" w:rsidP="00310B53">
      <w:pPr>
        <w:spacing w:after="0" w:line="240" w:lineRule="auto"/>
      </w:pPr>
      <w:r>
        <w:separator/>
      </w:r>
    </w:p>
  </w:endnote>
  <w:endnote w:type="continuationSeparator" w:id="0">
    <w:p w14:paraId="7455F311" w14:textId="77777777" w:rsidR="00AA1552" w:rsidRDefault="00AA1552" w:rsidP="00310B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FGQPC HAFS Uthmanic Script">
    <w:panose1 w:val="02000000000000000000"/>
    <w:charset w:val="B2"/>
    <w:family w:val="auto"/>
    <w:pitch w:val="variable"/>
    <w:sig w:usb0="00002001" w:usb1="8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6A32D" w14:textId="77777777" w:rsidR="00310B53" w:rsidRDefault="00310B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4289A" w14:textId="77777777" w:rsidR="00310B53" w:rsidRDefault="00310B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F507" w14:textId="77777777" w:rsidR="00310B53" w:rsidRDefault="00310B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72FC2" w14:textId="77777777" w:rsidR="00AA1552" w:rsidRDefault="00AA1552" w:rsidP="00310B53">
      <w:pPr>
        <w:spacing w:after="0" w:line="240" w:lineRule="auto"/>
      </w:pPr>
      <w:r>
        <w:separator/>
      </w:r>
    </w:p>
  </w:footnote>
  <w:footnote w:type="continuationSeparator" w:id="0">
    <w:p w14:paraId="58381DAC" w14:textId="77777777" w:rsidR="00AA1552" w:rsidRDefault="00AA1552" w:rsidP="00310B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E9B82" w14:textId="77777777" w:rsidR="00310B53" w:rsidRDefault="00310B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C3959" w14:textId="77777777" w:rsidR="00310B53" w:rsidRDefault="00310B5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6DA6A" w14:textId="77777777" w:rsidR="00310B53" w:rsidRDefault="00310B5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0DD"/>
    <w:rsid w:val="00035E16"/>
    <w:rsid w:val="00041E6D"/>
    <w:rsid w:val="001F1A08"/>
    <w:rsid w:val="00310B53"/>
    <w:rsid w:val="00343F6B"/>
    <w:rsid w:val="003A3BAE"/>
    <w:rsid w:val="00422BBF"/>
    <w:rsid w:val="0054518C"/>
    <w:rsid w:val="00581E9E"/>
    <w:rsid w:val="005E67CC"/>
    <w:rsid w:val="00662005"/>
    <w:rsid w:val="00887069"/>
    <w:rsid w:val="00A744DF"/>
    <w:rsid w:val="00A979CE"/>
    <w:rsid w:val="00AA1552"/>
    <w:rsid w:val="00AF203B"/>
    <w:rsid w:val="00B442DD"/>
    <w:rsid w:val="00C545B4"/>
    <w:rsid w:val="00D21D4C"/>
    <w:rsid w:val="00D50D4F"/>
    <w:rsid w:val="00D511B4"/>
    <w:rsid w:val="00DF1321"/>
    <w:rsid w:val="00E418B4"/>
    <w:rsid w:val="00ED4000"/>
    <w:rsid w:val="00F200DD"/>
    <w:rsid w:val="00FE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EF239"/>
  <w15:chartTrackingRefBased/>
  <w15:docId w15:val="{4C43C69E-806C-4AF0-A1BC-D47C18A72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0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0B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B53"/>
  </w:style>
  <w:style w:type="paragraph" w:styleId="Footer">
    <w:name w:val="footer"/>
    <w:basedOn w:val="Normal"/>
    <w:link w:val="FooterChar"/>
    <w:uiPriority w:val="99"/>
    <w:unhideWhenUsed/>
    <w:rsid w:val="00310B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B53"/>
  </w:style>
  <w:style w:type="table" w:styleId="TableGrid">
    <w:name w:val="Table Grid"/>
    <w:basedOn w:val="TableNormal"/>
    <w:uiPriority w:val="39"/>
    <w:rsid w:val="00AF20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AF203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5F43418-58C7-42E2-B3C2-C507C58874F4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7064730f-d7e8-4a76-8e0e-30eb785654e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8</Pages>
  <Words>1785</Words>
  <Characters>9803</Characters>
  <Application>Microsoft Office Word</Application>
  <DocSecurity>0</DocSecurity>
  <Lines>576</Lines>
  <Paragraphs>503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Genena</dc:creator>
  <cp:keywords/>
  <dc:description/>
  <cp:lastModifiedBy>Kareem Genena</cp:lastModifiedBy>
  <cp:revision>7</cp:revision>
  <cp:lastPrinted>2026-09-19T21:51:00Z</cp:lastPrinted>
  <dcterms:created xsi:type="dcterms:W3CDTF">2026-09-19T19:33:00Z</dcterms:created>
  <dcterms:modified xsi:type="dcterms:W3CDTF">2026-09-26T15:08:00Z</dcterms:modified>
</cp:coreProperties>
</file>