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1591" w14:textId="2B50286F" w:rsidR="00533C86" w:rsidRPr="00176108" w:rsidRDefault="0017610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76108">
        <w:rPr>
          <w:rFonts w:ascii="Times New Roman" w:hAnsi="Times New Roman" w:cs="Times New Roman"/>
          <w:b/>
          <w:bCs/>
          <w:sz w:val="24"/>
          <w:szCs w:val="24"/>
          <w:lang w:val="en-GB"/>
        </w:rPr>
        <w:t>Stakeholder Meeting Minutes – Week 6</w:t>
      </w:r>
    </w:p>
    <w:p w14:paraId="5C3E35B7" w14:textId="4056C1F8" w:rsidR="00176108" w:rsidRPr="00EC7A7B" w:rsidRDefault="00176108">
      <w:pPr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17610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Meeting goal was updating the stakeholders on our project </w:t>
      </w:r>
      <w:r w:rsidRPr="00EC7A7B">
        <w:rPr>
          <w:rFonts w:ascii="Times New Roman" w:hAnsi="Times New Roman" w:cs="Times New Roman"/>
          <w:color w:val="FF0000"/>
          <w:sz w:val="24"/>
          <w:szCs w:val="24"/>
          <w:lang w:val="en-GB"/>
        </w:rPr>
        <w:t>progress.</w:t>
      </w:r>
    </w:p>
    <w:p w14:paraId="7800C726" w14:textId="1E93B5B3" w:rsidR="00176108" w:rsidRDefault="001761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76108">
        <w:rPr>
          <w:rFonts w:ascii="Times New Roman" w:hAnsi="Times New Roman" w:cs="Times New Roman"/>
          <w:b/>
          <w:bCs/>
          <w:sz w:val="24"/>
          <w:szCs w:val="24"/>
          <w:lang w:val="en-GB"/>
        </w:rPr>
        <w:t>Planning: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Both stakeholders </w:t>
      </w:r>
      <w:r w:rsidRPr="0017610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are fine with final presentation </w:t>
      </w:r>
      <w:r w:rsidRPr="00EC7A7B">
        <w:rPr>
          <w:rFonts w:ascii="Times New Roman" w:hAnsi="Times New Roman" w:cs="Times New Roman"/>
          <w:color w:val="FF0000"/>
          <w:sz w:val="24"/>
          <w:szCs w:val="24"/>
          <w:lang w:val="en-GB"/>
        </w:rPr>
        <w:t>date/time.</w:t>
      </w:r>
    </w:p>
    <w:p w14:paraId="6FB4F4A3" w14:textId="6A6FA758" w:rsidR="00176108" w:rsidRDefault="0017610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Updated requirements</w:t>
      </w:r>
      <w:r w:rsidRPr="00176108">
        <w:rPr>
          <w:rFonts w:ascii="Times New Roman" w:hAnsi="Times New Roman" w:cs="Times New Roman"/>
          <w:sz w:val="24"/>
          <w:szCs w:val="24"/>
          <w:lang w:val="en-GB"/>
        </w:rPr>
        <w:t>: No comments.</w:t>
      </w:r>
    </w:p>
    <w:p w14:paraId="6EAC242A" w14:textId="6FED3D46" w:rsidR="00176108" w:rsidRPr="00176108" w:rsidRDefault="0017610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Risks: </w:t>
      </w:r>
      <w:r>
        <w:rPr>
          <w:rFonts w:ascii="Times New Roman" w:hAnsi="Times New Roman" w:cs="Times New Roman"/>
          <w:sz w:val="24"/>
          <w:szCs w:val="24"/>
          <w:lang w:val="en-GB"/>
        </w:rPr>
        <w:t>No comments.</w:t>
      </w:r>
    </w:p>
    <w:p w14:paraId="12790257" w14:textId="7B07DC6D" w:rsidR="00176108" w:rsidRDefault="001761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76108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Updated System Context: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We proposed </w:t>
      </w:r>
      <w:r w:rsidRPr="0069136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direct communication </w:t>
      </w:r>
      <w:r>
        <w:rPr>
          <w:rFonts w:ascii="Times New Roman" w:hAnsi="Times New Roman" w:cs="Times New Roman"/>
          <w:sz w:val="24"/>
          <w:szCs w:val="24"/>
          <w:lang w:val="en-GB"/>
        </w:rPr>
        <w:t>between referee and assistant referee</w:t>
      </w:r>
      <w:r w:rsidR="00001DD0">
        <w:rPr>
          <w:rFonts w:ascii="Times New Roman" w:hAnsi="Times New Roman" w:cs="Times New Roman"/>
          <w:sz w:val="24"/>
          <w:szCs w:val="24"/>
          <w:lang w:val="en-GB"/>
        </w:rPr>
        <w:t xml:space="preserve"> through a UI.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Tech United doesn’t have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RefBox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09A7D3" w14:textId="108956C6" w:rsidR="00176108" w:rsidRDefault="0017610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Possible Solutions/Last Touch: </w:t>
      </w:r>
      <w:r>
        <w:rPr>
          <w:rFonts w:ascii="Times New Roman" w:hAnsi="Times New Roman" w:cs="Times New Roman"/>
          <w:sz w:val="24"/>
          <w:szCs w:val="24"/>
          <w:lang w:val="en-GB"/>
        </w:rPr>
        <w:t>We have discussed the 3 solutions we’ve investigated this week and talked about our chosen solution</w:t>
      </w:r>
      <w:r w:rsidR="00C4306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49154B" w14:textId="54B2E986" w:rsidR="00C4306D" w:rsidRDefault="00C4306D" w:rsidP="00C4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Using local minima wasn’t logical in stakeholder’s POV.</w:t>
      </w:r>
    </w:p>
    <w:p w14:paraId="485ED62D" w14:textId="2114FE38" w:rsidR="00C4306D" w:rsidRDefault="00691360" w:rsidP="00C4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finally showed our final solution: </w:t>
      </w:r>
      <w:r w:rsidRPr="00001DD0">
        <w:rPr>
          <w:rFonts w:ascii="Times New Roman" w:hAnsi="Times New Roman" w:cs="Times New Roman"/>
          <w:color w:val="FF0000"/>
          <w:sz w:val="24"/>
          <w:szCs w:val="24"/>
          <w:lang w:val="en-GB"/>
        </w:rPr>
        <w:t>Binary Classifier using ML</w:t>
      </w:r>
    </w:p>
    <w:p w14:paraId="18268476" w14:textId="6929056D" w:rsidR="00691360" w:rsidRDefault="00691360" w:rsidP="006913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Our decision for the model is </w:t>
      </w:r>
      <w:r w:rsidRPr="0069136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Random Forest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with 90% accuracy for the collected test data set. </w:t>
      </w:r>
    </w:p>
    <w:p w14:paraId="608BC3DB" w14:textId="071C0C2A" w:rsidR="00691360" w:rsidRDefault="00691360" w:rsidP="0069136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BOOP Requirement: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We discussed the verification method for accuracy of ball position. We have informed you that </w:t>
      </w:r>
      <w:r w:rsidRPr="00691360">
        <w:rPr>
          <w:rFonts w:ascii="Times New Roman" w:hAnsi="Times New Roman" w:cs="Times New Roman"/>
          <w:color w:val="FF0000"/>
          <w:sz w:val="24"/>
          <w:szCs w:val="24"/>
          <w:lang w:val="en-GB"/>
        </w:rPr>
        <w:t>we couldn’t meet our requirement.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4E5B5C">
        <w:rPr>
          <w:rFonts w:ascii="Times New Roman" w:hAnsi="Times New Roman" w:cs="Times New Roman"/>
          <w:sz w:val="24"/>
          <w:szCs w:val="24"/>
          <w:lang w:val="en-GB"/>
        </w:rPr>
        <w:t>– No comments.</w:t>
      </w:r>
    </w:p>
    <w:p w14:paraId="67E391A8" w14:textId="6A94EDD6" w:rsidR="004E5B5C" w:rsidRDefault="004E5B5C" w:rsidP="0069136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need to </w:t>
      </w:r>
      <w:r w:rsidRPr="004E5B5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re-calculate the error / statistical test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check if it is normally distributed. </w:t>
      </w:r>
    </w:p>
    <w:p w14:paraId="1F8462B5" w14:textId="377EA398" w:rsidR="00EC7A7B" w:rsidRDefault="00EC7A7B" w:rsidP="0069136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using dynamics, we can find where the impact has happened.</w:t>
      </w:r>
    </w:p>
    <w:p w14:paraId="0048B41D" w14:textId="7F74DB1C" w:rsidR="004E5B5C" w:rsidRDefault="004E5B5C" w:rsidP="0069136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UI: </w:t>
      </w:r>
      <w:r>
        <w:rPr>
          <w:rFonts w:ascii="Times New Roman" w:hAnsi="Times New Roman" w:cs="Times New Roman"/>
          <w:sz w:val="24"/>
          <w:szCs w:val="24"/>
          <w:lang w:val="en-GB"/>
        </w:rPr>
        <w:t>No comments.</w:t>
      </w:r>
    </w:p>
    <w:p w14:paraId="3B0D136F" w14:textId="1BAB082D" w:rsidR="004E5B5C" w:rsidRDefault="004E5B5C" w:rsidP="0069136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Integration: </w:t>
      </w:r>
      <w:r>
        <w:rPr>
          <w:rFonts w:ascii="Times New Roman" w:hAnsi="Times New Roman" w:cs="Times New Roman"/>
          <w:sz w:val="24"/>
          <w:szCs w:val="24"/>
          <w:lang w:val="en-GB"/>
        </w:rPr>
        <w:t>We are in good progress.</w:t>
      </w:r>
    </w:p>
    <w:p w14:paraId="6E74EB93" w14:textId="1A896260" w:rsidR="00EC7A7B" w:rsidRPr="004E5B5C" w:rsidRDefault="00EC7A7B" w:rsidP="0069136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Jumping to details may make a stakeholder feel lost especially if they have multiple. </w:t>
      </w:r>
    </w:p>
    <w:p w14:paraId="6A968A62" w14:textId="77777777" w:rsidR="00176108" w:rsidRPr="00176108" w:rsidRDefault="001761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C94EE0" w14:textId="77777777" w:rsidR="00176108" w:rsidRPr="00176108" w:rsidRDefault="0017610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176108" w:rsidRPr="0017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53AB"/>
    <w:multiLevelType w:val="hybridMultilevel"/>
    <w:tmpl w:val="D0562F5E"/>
    <w:lvl w:ilvl="0" w:tplc="96F60A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08"/>
    <w:rsid w:val="00001DD0"/>
    <w:rsid w:val="00176108"/>
    <w:rsid w:val="004E5B5C"/>
    <w:rsid w:val="00533C86"/>
    <w:rsid w:val="00691360"/>
    <w:rsid w:val="00A535BB"/>
    <w:rsid w:val="00BA42E6"/>
    <w:rsid w:val="00C4306D"/>
    <w:rsid w:val="00C749B9"/>
    <w:rsid w:val="00E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E3C8"/>
  <w15:chartTrackingRefBased/>
  <w15:docId w15:val="{8B2813B4-E213-4DBA-AFE0-00A4D37B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1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1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1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1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1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1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1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108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108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108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1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1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1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1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1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1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1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1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1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1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Akyazı, Deniz</dc:creator>
  <cp:keywords/>
  <dc:description/>
  <cp:lastModifiedBy>Akyazı, Deniz</cp:lastModifiedBy>
  <cp:revision>1</cp:revision>
  <dcterms:created xsi:type="dcterms:W3CDTF">2024-03-15T13:01:00Z</dcterms:created>
  <dcterms:modified xsi:type="dcterms:W3CDTF">2024-03-15T14:02:00Z</dcterms:modified>
</cp:coreProperties>
</file>