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Solar Battery Safety for Installers</w:t>
      </w:r>
    </w:p>
    <w:p>
      <w:r>
        <w:t>Category: Solar</w:t>
      </w:r>
    </w:p>
    <w:p>
      <w:r>
        <w:t>Generated on: 2025-04-17 20:53:36</w:t>
      </w:r>
    </w:p>
    <w:p/>
    <w:p>
      <w:pPr>
        <w:pStyle w:val="Heading1"/>
      </w:pPr>
      <w:r>
        <w:t>Module 1: Introduction to Battery Chemistry</w:t>
      </w:r>
    </w:p>
    <w:p>
      <w:pPr>
        <w:pStyle w:val="ListBullet"/>
      </w:pPr>
      <w:r>
        <w:t>- Types of batteries used in solar installations</w:t>
      </w:r>
    </w:p>
    <w:p>
      <w:pPr>
        <w:pStyle w:val="Heading1"/>
      </w:pPr>
      <w:r>
        <w:t>Module 2: Safe Storage and Transport</w:t>
      </w:r>
    </w:p>
    <w:p>
      <w:pPr>
        <w:pStyle w:val="ListBullet"/>
      </w:pPr>
      <w:r>
        <w:t>- Handling lithium-ion batteries</w:t>
      </w:r>
    </w:p>
    <w:p>
      <w:pPr>
        <w:pStyle w:val="ListBullet"/>
      </w:pPr>
      <w:r>
        <w:t>- Fire safety protocols</w:t>
      </w:r>
    </w:p>
    <w:p>
      <w:pPr>
        <w:pStyle w:val="Heading1"/>
      </w:pPr>
      <w:r>
        <w:t>Module 3: Wiring and Protection</w:t>
      </w:r>
    </w:p>
    <w:p>
      <w:pPr>
        <w:pStyle w:val="ListBullet"/>
      </w:pPr>
      <w:r>
        <w:t>- Correct cabling practices</w:t>
      </w:r>
    </w:p>
    <w:p>
      <w:pPr>
        <w:pStyle w:val="ListBullet"/>
      </w:pPr>
      <w:r>
        <w:t>- Use of fuses and breakers</w:t>
      </w:r>
    </w:p>
    <w:p>
      <w:pPr>
        <w:pStyle w:val="Heading1"/>
      </w:pPr>
      <w:r>
        <w:t>Module 4: Troubleshooting and Maintenance</w:t>
      </w:r>
    </w:p>
    <w:p>
      <w:pPr>
        <w:pStyle w:val="ListBullet"/>
      </w:pPr>
      <w:r>
        <w:t>- Identifying degraded cells</w:t>
      </w:r>
    </w:p>
    <w:p>
      <w:pPr>
        <w:pStyle w:val="ListBullet"/>
      </w:pPr>
      <w:r>
        <w:t>- Performing safe inspections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