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2019-08-30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Listado casos de uso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 (Brayan Virtual)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Camilo Muñoz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Compartir las diapositivas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Leyder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Camilo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 Domingo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Reunión virtual el domingo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Aprender angular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