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8" w:sz="0" w:val="none"/>
          <w:bottom w:color="auto" w:space="0" w:sz="0" w:val="none"/>
        </w:pBdr>
        <w:spacing w:after="80" w:lineRule="auto"/>
        <w:contextualSpacing w:val="0"/>
        <w:rPr>
          <w:rFonts w:ascii="Calibri" w:cs="Calibri" w:eastAsia="Calibri" w:hAnsi="Calibri"/>
          <w:b w:val="1"/>
          <w:color w:val="980000"/>
          <w:sz w:val="22"/>
          <w:szCs w:val="22"/>
        </w:rPr>
      </w:pPr>
      <w:bookmarkStart w:colFirst="0" w:colLast="0" w:name="_s6pdqjx72sge" w:id="0"/>
      <w:bookmarkEnd w:id="0"/>
      <w:r w:rsidDel="00000000" w:rsidR="00000000" w:rsidRPr="00000000">
        <w:rPr>
          <w:rFonts w:ascii="Calibri" w:cs="Calibri" w:eastAsia="Calibri" w:hAnsi="Calibri"/>
          <w:b w:val="1"/>
          <w:color w:val="980000"/>
          <w:sz w:val="26"/>
          <w:szCs w:val="26"/>
          <w:rtl w:val="0"/>
        </w:rPr>
        <w:t xml:space="preserve">Experiment Overview: Free Trial Screener</w:t>
      </w:r>
      <w:r w:rsidDel="00000000" w:rsidR="00000000" w:rsidRPr="00000000">
        <w:rPr>
          <w:rtl w:val="0"/>
        </w:rPr>
      </w:r>
    </w:p>
    <w:p w:rsidR="00000000" w:rsidDel="00000000" w:rsidP="00000000" w:rsidRDefault="00000000" w:rsidRPr="00000000" w14:paraId="00000001">
      <w:pPr>
        <w:pBdr>
          <w:top w:color="auto" w:space="0" w:sz="0" w:val="none"/>
          <w:bottom w:color="auto" w:space="0" w:sz="0" w:val="none"/>
          <w:between w:color="auto" w:space="0" w:sz="0" w:val="none"/>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between w:color="auto" w:space="0" w:sz="0" w:val="none"/>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 </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At the time of this experiment, Udacity courses currently have two options on the course overview page: "start free trial", and "access course materials". </w:t>
      </w:r>
    </w:p>
    <w:p w:rsidR="00000000" w:rsidDel="00000000" w:rsidP="00000000" w:rsidRDefault="00000000" w:rsidRPr="00000000" w14:paraId="00000004">
      <w:pPr>
        <w:numPr>
          <w:ilvl w:val="0"/>
          <w:numId w:val="9"/>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rtl w:val="0"/>
        </w:rPr>
        <w:t xml:space="preserve">If the student clicks </w:t>
      </w:r>
      <w:r w:rsidDel="00000000" w:rsidR="00000000" w:rsidRPr="00000000">
        <w:rPr>
          <w:rFonts w:ascii="Calibri" w:cs="Calibri" w:eastAsia="Calibri" w:hAnsi="Calibri"/>
          <w:b w:val="1"/>
          <w:rtl w:val="0"/>
        </w:rPr>
        <w:t xml:space="preserve">"start free trial"</w:t>
      </w:r>
      <w:r w:rsidDel="00000000" w:rsidR="00000000" w:rsidRPr="00000000">
        <w:rPr>
          <w:rFonts w:ascii="Calibri" w:cs="Calibri" w:eastAsia="Calibri" w:hAnsi="Calibri"/>
          <w:rtl w:val="0"/>
        </w:rPr>
        <w:t xml:space="preserve">, they will be asked to enter their credit card information, and then they will be enrolled in a free trial for the paid version of the course. After 14 days, they will automatically be charged unless they cancel first. </w:t>
      </w:r>
    </w:p>
    <w:p w:rsidR="00000000" w:rsidDel="00000000" w:rsidP="00000000" w:rsidRDefault="00000000" w:rsidRPr="00000000" w14:paraId="00000005">
      <w:pPr>
        <w:numPr>
          <w:ilvl w:val="0"/>
          <w:numId w:val="9"/>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rtl w:val="0"/>
        </w:rPr>
        <w:t xml:space="preserve">If the student clicks </w:t>
      </w:r>
      <w:r w:rsidDel="00000000" w:rsidR="00000000" w:rsidRPr="00000000">
        <w:rPr>
          <w:rFonts w:ascii="Calibri" w:cs="Calibri" w:eastAsia="Calibri" w:hAnsi="Calibri"/>
          <w:b w:val="1"/>
          <w:rtl w:val="0"/>
        </w:rPr>
        <w:t xml:space="preserve">"access course materials"</w:t>
      </w:r>
      <w:r w:rsidDel="00000000" w:rsidR="00000000" w:rsidRPr="00000000">
        <w:rPr>
          <w:rFonts w:ascii="Calibri" w:cs="Calibri" w:eastAsia="Calibri" w:hAnsi="Calibri"/>
          <w:rtl w:val="0"/>
        </w:rPr>
        <w:t xml:space="preserve">, they will be able to view the videos and take the quizzes for free, but they will not receive coaching support or a verified certificate, and they will not submit their final project for feedback.</w:t>
      </w:r>
    </w:p>
    <w:p w:rsidR="00000000" w:rsidDel="00000000" w:rsidP="00000000" w:rsidRDefault="00000000" w:rsidRPr="00000000" w14:paraId="00000006">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In the experiment, Udacity tested a change </w:t>
      </w:r>
      <w:r w:rsidDel="00000000" w:rsidR="00000000" w:rsidRPr="00000000">
        <w:rPr>
          <w:rFonts w:ascii="Calibri" w:cs="Calibri" w:eastAsia="Calibri" w:hAnsi="Calibri"/>
          <w:u w:val="single"/>
          <w:rtl w:val="0"/>
        </w:rPr>
        <w:t xml:space="preserve">where if the student clicked "start free trial", they were asked how much time they had available to devote to the course.</w:t>
      </w: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numPr>
          <w:ilvl w:val="0"/>
          <w:numId w:val="7"/>
        </w:numPr>
        <w:pBdr>
          <w:top w:color="auto" w:space="0" w:sz="0" w:val="none"/>
          <w:bottom w:color="auto" w:space="0" w:sz="0" w:val="none"/>
          <w:between w:color="auto" w:space="0" w:sz="0" w:val="none"/>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 student indicated 5 or more hours per week, they would be taken through the checkout process as usual. </w:t>
      </w:r>
    </w:p>
    <w:p w:rsidR="00000000" w:rsidDel="00000000" w:rsidP="00000000" w:rsidRDefault="00000000" w:rsidRPr="00000000" w14:paraId="00000009">
      <w:pPr>
        <w:numPr>
          <w:ilvl w:val="0"/>
          <w:numId w:val="7"/>
        </w:numPr>
        <w:pBdr>
          <w:top w:color="auto" w:space="0" w:sz="0" w:val="none"/>
          <w:bottom w:color="auto" w:space="0" w:sz="0" w:val="none"/>
          <w:between w:color="auto" w:space="0" w:sz="0" w:val="none"/>
        </w:pBd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hyperlink r:id="rId6">
        <w:r w:rsidDel="00000000" w:rsidR="00000000" w:rsidRPr="00000000">
          <w:rPr>
            <w:rFonts w:ascii="Calibri" w:cs="Calibri" w:eastAsia="Calibri" w:hAnsi="Calibri"/>
            <w:color w:val="1155cc"/>
            <w:u w:val="single"/>
            <w:rtl w:val="0"/>
          </w:rPr>
          <w:t xml:space="preserve">This screenshot</w:t>
        </w:r>
      </w:hyperlink>
      <w:r w:rsidDel="00000000" w:rsidR="00000000" w:rsidRPr="00000000">
        <w:rPr>
          <w:rFonts w:ascii="Calibri" w:cs="Calibri" w:eastAsia="Calibri" w:hAnsi="Calibri"/>
          <w:rtl w:val="0"/>
        </w:rPr>
        <w:t xml:space="preserve"> shows what the experiment looks like.</w:t>
      </w:r>
    </w:p>
    <w:p w:rsidR="00000000" w:rsidDel="00000000" w:rsidP="00000000" w:rsidRDefault="00000000" w:rsidRPr="00000000" w14:paraId="0000000A">
      <w:pPr>
        <w:pBdr>
          <w:top w:color="auto" w:space="0" w:sz="0" w:val="none"/>
          <w:bottom w:color="auto" w:space="0" w:sz="0" w:val="none"/>
          <w:between w:color="auto" w:space="0" w:sz="0" w:val="none"/>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between w:color="auto" w:space="0" w:sz="0" w:val="none"/>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Hypothesis: </w:t>
      </w:r>
    </w:p>
    <w:p w:rsidR="00000000" w:rsidDel="00000000" w:rsidP="00000000" w:rsidRDefault="00000000" w:rsidRPr="00000000" w14:paraId="0000000C">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hypothesis</w:t>
      </w:r>
      <w:r w:rsidDel="00000000" w:rsidR="00000000" w:rsidRPr="00000000">
        <w:rPr>
          <w:rFonts w:ascii="Calibri" w:cs="Calibri" w:eastAsia="Calibri" w:hAnsi="Calibri"/>
          <w:rtl w:val="0"/>
        </w:rPr>
        <w:t xml:space="preserve"> was that </w:t>
      </w:r>
      <w:r w:rsidDel="00000000" w:rsidR="00000000" w:rsidRPr="00000000">
        <w:rPr>
          <w:rFonts w:ascii="Calibri" w:cs="Calibri" w:eastAsia="Calibri" w:hAnsi="Calibri"/>
          <w:color w:val="980000"/>
          <w:rtl w:val="0"/>
        </w:rPr>
        <w:t xml:space="preserve">this might set clearer expectations for students upfront, thus reducing the number of frustrated students who left the free trial because they didn't have enough time</w:t>
      </w:r>
      <w:r w:rsidDel="00000000" w:rsidR="00000000" w:rsidRPr="00000000">
        <w:rPr>
          <w:rFonts w:ascii="Calibri" w:cs="Calibri" w:eastAsia="Calibri" w:hAnsi="Calibri"/>
          <w:color w:val="980000"/>
          <w:highlight w:val="white"/>
          <w:rtl w:val="0"/>
        </w:rPr>
        <w:t xml:space="preserve">—</w:t>
      </w:r>
      <w:r w:rsidDel="00000000" w:rsidR="00000000" w:rsidRPr="00000000">
        <w:rPr>
          <w:rFonts w:ascii="Calibri" w:cs="Calibri" w:eastAsia="Calibri" w:hAnsi="Calibri"/>
          <w:color w:val="980000"/>
          <w:rtl w:val="0"/>
        </w:rPr>
        <w:t xml:space="preserve">without significantly reducing the number of students to continue past the free trial and eventually complete the course.</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between w:color="auto" w:space="0" w:sz="0" w:val="none"/>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Impact: </w:t>
      </w:r>
    </w:p>
    <w:p w:rsidR="00000000" w:rsidDel="00000000" w:rsidP="00000000" w:rsidRDefault="00000000" w:rsidRPr="00000000" w14:paraId="0000000F">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If this hypothesis held true, Udacity could improve the overall student experience and improve coaches' capacity to support students who are likely to complete the course.</w:t>
      </w:r>
    </w:p>
    <w:p w:rsidR="00000000" w:rsidDel="00000000" w:rsidP="00000000" w:rsidRDefault="00000000" w:rsidRPr="00000000" w14:paraId="00000010">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between w:color="auto" w:space="0" w:sz="0" w:val="none"/>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Unit of Diversion: </w:t>
      </w:r>
    </w:p>
    <w:p w:rsidR="00000000" w:rsidDel="00000000" w:rsidP="00000000" w:rsidRDefault="00000000" w:rsidRPr="00000000" w14:paraId="00000012">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The unit of diversion is a cookie, although if the student enrolls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000000" w:rsidDel="00000000" w:rsidP="00000000" w:rsidRDefault="00000000" w:rsidRPr="00000000" w14:paraId="00000013">
      <w:pPr>
        <w:pStyle w:val="Heading2"/>
        <w:keepNext w:val="0"/>
        <w:keepLines w:val="0"/>
        <w:pBdr>
          <w:top w:color="auto" w:space="8" w:sz="0" w:val="none"/>
          <w:bottom w:color="auto" w:space="0" w:sz="0" w:val="none"/>
          <w:between w:color="auto" w:space="0" w:sz="0" w:val="none"/>
        </w:pBdr>
        <w:spacing w:after="80" w:lineRule="auto"/>
        <w:contextualSpacing w:val="0"/>
        <w:rPr>
          <w:rFonts w:ascii="Calibri" w:cs="Calibri" w:eastAsia="Calibri" w:hAnsi="Calibri"/>
        </w:rPr>
      </w:pPr>
      <w:bookmarkStart w:colFirst="0" w:colLast="0" w:name="_px95omjyfo4" w:id="1"/>
      <w:bookmarkEnd w:id="1"/>
      <w:r w:rsidDel="00000000" w:rsidR="00000000" w:rsidRPr="00000000">
        <w:rPr>
          <w:rFonts w:ascii="Calibri" w:cs="Calibri" w:eastAsia="Calibri" w:hAnsi="Calibri"/>
          <w:b w:val="1"/>
          <w:color w:val="980000"/>
          <w:sz w:val="26"/>
          <w:szCs w:val="26"/>
          <w:rtl w:val="0"/>
        </w:rPr>
        <w:t xml:space="preserve">Metric Choice</w:t>
      </w:r>
      <w:r w:rsidDel="00000000" w:rsidR="00000000" w:rsidRPr="00000000">
        <w:rPr>
          <w:rtl w:val="0"/>
        </w:rPr>
      </w:r>
    </w:p>
    <w:p w:rsidR="00000000" w:rsidDel="00000000" w:rsidP="00000000" w:rsidRDefault="00000000" w:rsidRPr="00000000" w14:paraId="00000014">
      <w:pPr>
        <w:numPr>
          <w:ilvl w:val="0"/>
          <w:numId w:val="8"/>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b w:val="1"/>
          <w:rtl w:val="0"/>
        </w:rPr>
        <w:t xml:space="preserve">Number of cookies:</w:t>
      </w:r>
      <w:r w:rsidDel="00000000" w:rsidR="00000000" w:rsidRPr="00000000">
        <w:rPr>
          <w:rFonts w:ascii="Calibri" w:cs="Calibri" w:eastAsia="Calibri" w:hAnsi="Calibri"/>
          <w:rtl w:val="0"/>
        </w:rPr>
        <w:t xml:space="preserve"> That is, number of unique cookies to view the course overview page.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=3000)</w:t>
      </w:r>
    </w:p>
    <w:p w:rsidR="00000000" w:rsidDel="00000000" w:rsidP="00000000" w:rsidRDefault="00000000" w:rsidRPr="00000000" w14:paraId="00000015">
      <w:pPr>
        <w:numPr>
          <w:ilvl w:val="0"/>
          <w:numId w:val="8"/>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b w:val="1"/>
          <w:rtl w:val="0"/>
        </w:rPr>
        <w:t xml:space="preserve">Number of user-ids:</w:t>
      </w:r>
      <w:r w:rsidDel="00000000" w:rsidR="00000000" w:rsidRPr="00000000">
        <w:rPr>
          <w:rFonts w:ascii="Calibri" w:cs="Calibri" w:eastAsia="Calibri" w:hAnsi="Calibri"/>
          <w:rtl w:val="0"/>
        </w:rPr>
        <w:t xml:space="preserve"> That is, number of users who enroll in the free trial.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=50)</w:t>
      </w:r>
    </w:p>
    <w:p w:rsidR="00000000" w:rsidDel="00000000" w:rsidP="00000000" w:rsidRDefault="00000000" w:rsidRPr="00000000" w14:paraId="00000016">
      <w:pPr>
        <w:numPr>
          <w:ilvl w:val="0"/>
          <w:numId w:val="8"/>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b w:val="1"/>
          <w:rtl w:val="0"/>
        </w:rPr>
        <w:t xml:space="preserve">Number of clicks: </w:t>
      </w:r>
      <w:r w:rsidDel="00000000" w:rsidR="00000000" w:rsidRPr="00000000">
        <w:rPr>
          <w:rFonts w:ascii="Calibri" w:cs="Calibri" w:eastAsia="Calibri" w:hAnsi="Calibri"/>
          <w:rtl w:val="0"/>
        </w:rPr>
        <w:t xml:space="preserve">That is, number of unique cookies to click the "Start free trial" button (which happens before the free trial screener is trigger).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=240)</w:t>
      </w:r>
    </w:p>
    <w:p w:rsidR="00000000" w:rsidDel="00000000" w:rsidP="00000000" w:rsidRDefault="00000000" w:rsidRPr="00000000" w14:paraId="00000017">
      <w:pPr>
        <w:numPr>
          <w:ilvl w:val="0"/>
          <w:numId w:val="8"/>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b w:val="1"/>
          <w:rtl w:val="0"/>
        </w:rPr>
        <w:t xml:space="preserve">Click-through-probability:</w:t>
      </w:r>
      <w:r w:rsidDel="00000000" w:rsidR="00000000" w:rsidRPr="00000000">
        <w:rPr>
          <w:rFonts w:ascii="Calibri" w:cs="Calibri" w:eastAsia="Calibri" w:hAnsi="Calibri"/>
          <w:rtl w:val="0"/>
        </w:rPr>
        <w:t xml:space="preserve"> That is, number of unique cookies to click the "Start free trial" button divided by number of unique cookies to view the course overview page.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=0.01)</w:t>
      </w:r>
    </w:p>
    <w:p w:rsidR="00000000" w:rsidDel="00000000" w:rsidP="00000000" w:rsidRDefault="00000000" w:rsidRPr="00000000" w14:paraId="00000018">
      <w:pPr>
        <w:numPr>
          <w:ilvl w:val="0"/>
          <w:numId w:val="8"/>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b w:val="1"/>
          <w:rtl w:val="0"/>
        </w:rPr>
        <w:t xml:space="preserve">Gross conversion: </w:t>
      </w:r>
      <w:r w:rsidDel="00000000" w:rsidR="00000000" w:rsidRPr="00000000">
        <w:rPr>
          <w:rFonts w:ascii="Calibri" w:cs="Calibri" w:eastAsia="Calibri" w:hAnsi="Calibri"/>
          <w:rtl w:val="0"/>
        </w:rPr>
        <w:t xml:space="preserve">That is, number of user-ids to complete checkout and enroll in the free trial divided by number of unique cookies to click the "Start free trial" button.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 0.01)</w:t>
      </w:r>
    </w:p>
    <w:p w:rsidR="00000000" w:rsidDel="00000000" w:rsidP="00000000" w:rsidRDefault="00000000" w:rsidRPr="00000000" w14:paraId="00000019">
      <w:pPr>
        <w:numPr>
          <w:ilvl w:val="0"/>
          <w:numId w:val="8"/>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b w:val="1"/>
          <w:rtl w:val="0"/>
        </w:rPr>
        <w:t xml:space="preserve">Retention: </w:t>
      </w:r>
      <w:r w:rsidDel="00000000" w:rsidR="00000000" w:rsidRPr="00000000">
        <w:rPr>
          <w:rFonts w:ascii="Calibri" w:cs="Calibri" w:eastAsia="Calibri" w:hAnsi="Calibri"/>
          <w:rtl w:val="0"/>
        </w:rPr>
        <w:t xml:space="preserve">That is, number of user-ids to remain enrolled past the 14-day boundary (and thus make at least one payment) divided by number of user-ids to complete checkout.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=0.01)</w:t>
      </w:r>
    </w:p>
    <w:p w:rsidR="00000000" w:rsidDel="00000000" w:rsidP="00000000" w:rsidRDefault="00000000" w:rsidRPr="00000000" w14:paraId="0000001A">
      <w:pPr>
        <w:numPr>
          <w:ilvl w:val="0"/>
          <w:numId w:val="8"/>
        </w:numPr>
        <w:pBdr>
          <w:top w:color="auto" w:space="0" w:sz="0" w:val="none"/>
          <w:bottom w:color="auto" w:space="0" w:sz="0" w:val="none"/>
          <w:between w:color="auto" w:space="0" w:sz="0" w:val="none"/>
        </w:pBdr>
        <w:ind w:left="720" w:hanging="360"/>
        <w:contextualSpacing w:val="1"/>
        <w:rPr>
          <w:u w:val="none"/>
        </w:rPr>
      </w:pPr>
      <w:r w:rsidDel="00000000" w:rsidR="00000000" w:rsidRPr="00000000">
        <w:rPr>
          <w:rFonts w:ascii="Calibri" w:cs="Calibri" w:eastAsia="Calibri" w:hAnsi="Calibri"/>
          <w:b w:val="1"/>
          <w:rtl w:val="0"/>
        </w:rPr>
        <w:t xml:space="preserve">Net conversion: </w:t>
      </w:r>
      <w:r w:rsidDel="00000000" w:rsidR="00000000" w:rsidRPr="00000000">
        <w:rPr>
          <w:rFonts w:ascii="Calibri" w:cs="Calibri" w:eastAsia="Calibri" w:hAnsi="Calibri"/>
          <w:rtl w:val="0"/>
        </w:rPr>
        <w:t xml:space="preserve">That is, number of user-ids to remain enrolled past the 14-day boundary (and thus make at least one payment) divided by the number of unique cookies to click the "Start free trial" button.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 0.0075)</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rPr>
      </w:pPr>
      <w:r w:rsidDel="00000000" w:rsidR="00000000" w:rsidRPr="00000000">
        <w:rPr>
          <w:rFonts w:ascii="Calibri" w:cs="Calibri" w:eastAsia="Calibri" w:hAnsi="Calibri"/>
          <w:b w:val="1"/>
          <w:sz w:val="24"/>
          <w:szCs w:val="24"/>
          <w:rtl w:val="0"/>
        </w:rPr>
        <w:t xml:space="preserve">Invariant Metrics: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D">
      <w:pPr>
        <w:numPr>
          <w:ilvl w:val="0"/>
          <w:numId w:val="10"/>
        </w:numPr>
        <w:pBdr>
          <w:top w:color="auto" w:space="0" w:sz="0" w:val="none"/>
          <w:bottom w:color="auto" w:space="0" w:sz="0" w:val="none"/>
          <w:between w:color="auto" w:space="0" w:sz="0" w:val="none"/>
        </w:pBdr>
        <w:ind w:left="720" w:hanging="360"/>
        <w:contextualSpacing w:val="1"/>
        <w:rPr/>
      </w:pPr>
      <w:r w:rsidDel="00000000" w:rsidR="00000000" w:rsidRPr="00000000">
        <w:rPr>
          <w:rFonts w:ascii="Calibri" w:cs="Calibri" w:eastAsia="Calibri" w:hAnsi="Calibri"/>
          <w:b w:val="1"/>
          <w:rtl w:val="0"/>
        </w:rPr>
        <w:t xml:space="preserve">Number of cookies:</w:t>
      </w:r>
      <w:r w:rsidDel="00000000" w:rsidR="00000000" w:rsidRPr="00000000">
        <w:rPr>
          <w:rFonts w:ascii="Calibri" w:cs="Calibri" w:eastAsia="Calibri" w:hAnsi="Calibri"/>
          <w:rtl w:val="0"/>
        </w:rPr>
        <w:t xml:space="preserve"> That is, number of unique cookies to view the course overview page.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=3000)</w:t>
      </w:r>
    </w:p>
    <w:p w:rsidR="00000000" w:rsidDel="00000000" w:rsidP="00000000" w:rsidRDefault="00000000" w:rsidRPr="00000000" w14:paraId="0000001E">
      <w:pPr>
        <w:numPr>
          <w:ilvl w:val="0"/>
          <w:numId w:val="10"/>
        </w:numPr>
        <w:pBdr>
          <w:top w:color="auto" w:space="0" w:sz="0" w:val="none"/>
          <w:bottom w:color="auto" w:space="0" w:sz="0" w:val="none"/>
          <w:between w:color="auto" w:space="0" w:sz="0" w:val="none"/>
        </w:pBdr>
        <w:ind w:left="720" w:hanging="360"/>
        <w:contextualSpacing w:val="1"/>
        <w:rPr/>
      </w:pPr>
      <w:r w:rsidDel="00000000" w:rsidR="00000000" w:rsidRPr="00000000">
        <w:rPr>
          <w:rFonts w:ascii="Calibri" w:cs="Calibri" w:eastAsia="Calibri" w:hAnsi="Calibri"/>
          <w:b w:val="1"/>
          <w:rtl w:val="0"/>
        </w:rPr>
        <w:t xml:space="preserve">Number of clicks: </w:t>
      </w:r>
      <w:r w:rsidDel="00000000" w:rsidR="00000000" w:rsidRPr="00000000">
        <w:rPr>
          <w:rFonts w:ascii="Calibri" w:cs="Calibri" w:eastAsia="Calibri" w:hAnsi="Calibri"/>
          <w:rtl w:val="0"/>
        </w:rPr>
        <w:t xml:space="preserve">That is, number of unique cookies to click the "Start free trial" button (which happens before the free trial screener is trigger).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=240)</w:t>
      </w:r>
    </w:p>
    <w:p w:rsidR="00000000" w:rsidDel="00000000" w:rsidP="00000000" w:rsidRDefault="00000000" w:rsidRPr="00000000" w14:paraId="0000001F">
      <w:pPr>
        <w:numPr>
          <w:ilvl w:val="0"/>
          <w:numId w:val="10"/>
        </w:numPr>
        <w:pBdr>
          <w:top w:color="auto" w:space="0" w:sz="0" w:val="none"/>
          <w:bottom w:color="auto" w:space="0" w:sz="0" w:val="none"/>
          <w:between w:color="auto" w:space="0" w:sz="0" w:val="none"/>
        </w:pBdr>
        <w:ind w:left="720" w:hanging="360"/>
        <w:contextualSpacing w:val="1"/>
        <w:rPr/>
      </w:pPr>
      <w:r w:rsidDel="00000000" w:rsidR="00000000" w:rsidRPr="00000000">
        <w:rPr>
          <w:rFonts w:ascii="Calibri" w:cs="Calibri" w:eastAsia="Calibri" w:hAnsi="Calibri"/>
          <w:b w:val="1"/>
          <w:rtl w:val="0"/>
        </w:rPr>
        <w:t xml:space="preserve">Click-through-probability:</w:t>
      </w:r>
      <w:r w:rsidDel="00000000" w:rsidR="00000000" w:rsidRPr="00000000">
        <w:rPr>
          <w:rFonts w:ascii="Calibri" w:cs="Calibri" w:eastAsia="Calibri" w:hAnsi="Calibri"/>
          <w:rtl w:val="0"/>
        </w:rPr>
        <w:t xml:space="preserve"> That is, number of unique cookies to click the "Start free trial" button divided by number of unique cookies to view the course overview page.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=0.01)</w:t>
      </w:r>
    </w:p>
    <w:p w:rsidR="00000000" w:rsidDel="00000000" w:rsidP="00000000" w:rsidRDefault="00000000" w:rsidRPr="00000000" w14:paraId="00000020">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b w:val="1"/>
          <w:rtl w:val="0"/>
        </w:rPr>
        <w:t xml:space="preserve">Reasoning: </w:t>
      </w:r>
      <w:r w:rsidDel="00000000" w:rsidR="00000000" w:rsidRPr="00000000">
        <w:rPr>
          <w:rFonts w:ascii="Calibri" w:cs="Calibri" w:eastAsia="Calibri" w:hAnsi="Calibri"/>
          <w:rtl w:val="0"/>
        </w:rPr>
        <w:t xml:space="preserve">For the three metrics above, they all happened before they see the changes we are planning to launch. Users behavior should not change due to the change before or after. So I think these are the invariant metrics that won’t be affected before or after the change is launched. </w:t>
      </w:r>
    </w:p>
    <w:p w:rsidR="00000000" w:rsidDel="00000000" w:rsidP="00000000" w:rsidRDefault="00000000" w:rsidRPr="00000000" w14:paraId="00000022">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Evaluation Metrics: </w:t>
      </w:r>
    </w:p>
    <w:p w:rsidR="00000000" w:rsidDel="00000000" w:rsidP="00000000" w:rsidRDefault="00000000" w:rsidRPr="00000000" w14:paraId="00000024">
      <w:pPr>
        <w:numPr>
          <w:ilvl w:val="0"/>
          <w:numId w:val="8"/>
        </w:numPr>
        <w:pBdr>
          <w:top w:color="auto" w:space="0" w:sz="0" w:val="none"/>
          <w:bottom w:color="auto" w:space="0" w:sz="0" w:val="none"/>
          <w:between w:color="auto" w:space="0" w:sz="0" w:val="none"/>
        </w:pBdr>
        <w:ind w:left="720" w:hanging="360"/>
        <w:contextualSpacing w:val="1"/>
        <w:rPr/>
      </w:pPr>
      <w:r w:rsidDel="00000000" w:rsidR="00000000" w:rsidRPr="00000000">
        <w:rPr>
          <w:rFonts w:ascii="Calibri" w:cs="Calibri" w:eastAsia="Calibri" w:hAnsi="Calibri"/>
          <w:b w:val="1"/>
          <w:rtl w:val="0"/>
        </w:rPr>
        <w:t xml:space="preserve">Gross conversion: </w:t>
      </w:r>
      <w:r w:rsidDel="00000000" w:rsidR="00000000" w:rsidRPr="00000000">
        <w:rPr>
          <w:rFonts w:ascii="Calibri" w:cs="Calibri" w:eastAsia="Calibri" w:hAnsi="Calibri"/>
          <w:rtl w:val="0"/>
        </w:rPr>
        <w:t xml:space="preserve">That is, number of user-ids to complete checkout and enroll in the free trial divided by number of unique cookies to click the "Start free trial" button.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 0.01)</w:t>
      </w:r>
    </w:p>
    <w:p w:rsidR="00000000" w:rsidDel="00000000" w:rsidP="00000000" w:rsidRDefault="00000000" w:rsidRPr="00000000" w14:paraId="00000025">
      <w:pPr>
        <w:numPr>
          <w:ilvl w:val="0"/>
          <w:numId w:val="8"/>
        </w:numPr>
        <w:pBdr>
          <w:top w:color="auto" w:space="0" w:sz="0" w:val="none"/>
          <w:bottom w:color="auto" w:space="0" w:sz="0" w:val="none"/>
          <w:between w:color="auto" w:space="0" w:sz="0" w:val="none"/>
        </w:pBdr>
        <w:ind w:left="720" w:hanging="360"/>
        <w:contextualSpacing w:val="1"/>
        <w:rPr/>
      </w:pPr>
      <w:r w:rsidDel="00000000" w:rsidR="00000000" w:rsidRPr="00000000">
        <w:rPr>
          <w:rFonts w:ascii="Calibri" w:cs="Calibri" w:eastAsia="Calibri" w:hAnsi="Calibri"/>
          <w:b w:val="1"/>
          <w:rtl w:val="0"/>
        </w:rPr>
        <w:t xml:space="preserve">Retention: </w:t>
      </w:r>
      <w:r w:rsidDel="00000000" w:rsidR="00000000" w:rsidRPr="00000000">
        <w:rPr>
          <w:rFonts w:ascii="Calibri" w:cs="Calibri" w:eastAsia="Calibri" w:hAnsi="Calibri"/>
          <w:rtl w:val="0"/>
        </w:rPr>
        <w:t xml:space="preserve">That is, number of user-ids to remain enrolled past the 14-day boundary (and thus make at least one payment) divided by number of user-ids to complete checkout.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=0.01)</w:t>
      </w:r>
    </w:p>
    <w:p w:rsidR="00000000" w:rsidDel="00000000" w:rsidP="00000000" w:rsidRDefault="00000000" w:rsidRPr="00000000" w14:paraId="00000026">
      <w:pPr>
        <w:numPr>
          <w:ilvl w:val="0"/>
          <w:numId w:val="8"/>
        </w:numPr>
        <w:pBdr>
          <w:top w:color="auto" w:space="0" w:sz="0" w:val="none"/>
          <w:bottom w:color="auto" w:space="0" w:sz="0" w:val="none"/>
          <w:between w:color="auto" w:space="0" w:sz="0" w:val="none"/>
        </w:pBdr>
        <w:ind w:left="720" w:hanging="360"/>
        <w:contextualSpacing w:val="1"/>
        <w:rPr/>
      </w:pPr>
      <w:r w:rsidDel="00000000" w:rsidR="00000000" w:rsidRPr="00000000">
        <w:rPr>
          <w:rFonts w:ascii="Calibri" w:cs="Calibri" w:eastAsia="Calibri" w:hAnsi="Calibri"/>
          <w:b w:val="1"/>
          <w:rtl w:val="0"/>
        </w:rPr>
        <w:t xml:space="preserve">Net conversion: </w:t>
      </w:r>
      <w:r w:rsidDel="00000000" w:rsidR="00000000" w:rsidRPr="00000000">
        <w:rPr>
          <w:rFonts w:ascii="Calibri" w:cs="Calibri" w:eastAsia="Calibri" w:hAnsi="Calibri"/>
          <w:rtl w:val="0"/>
        </w:rPr>
        <w:t xml:space="preserve">That is, number of user-ids to remain enrolled past the 14-day boundary (and thus make at least one payment) divided by the number of unique cookies to click the "Start free trial" button. </w:t>
      </w:r>
      <w:r w:rsidDel="00000000" w:rsidR="00000000" w:rsidRPr="00000000">
        <w:rPr>
          <w:rFonts w:ascii="Calibri" w:cs="Calibri" w:eastAsia="Calibri" w:hAnsi="Calibri"/>
          <w:color w:val="980000"/>
          <w:rtl w:val="0"/>
        </w:rPr>
        <w:t xml:space="preserve">(d</w:t>
      </w:r>
      <w:r w:rsidDel="00000000" w:rsidR="00000000" w:rsidRPr="00000000">
        <w:rPr>
          <w:rFonts w:ascii="Calibri" w:cs="Calibri" w:eastAsia="Calibri" w:hAnsi="Calibri"/>
          <w:color w:val="980000"/>
          <w:sz w:val="36"/>
          <w:szCs w:val="36"/>
          <w:vertAlign w:val="subscript"/>
          <w:rtl w:val="0"/>
        </w:rPr>
        <w:t xml:space="preserve">min</w:t>
      </w:r>
      <w:r w:rsidDel="00000000" w:rsidR="00000000" w:rsidRPr="00000000">
        <w:rPr>
          <w:rFonts w:ascii="Calibri" w:cs="Calibri" w:eastAsia="Calibri" w:hAnsi="Calibri"/>
          <w:color w:val="980000"/>
          <w:rtl w:val="0"/>
        </w:rPr>
        <w:t xml:space="preserve">= 0.0075)</w:t>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Reasoning: </w:t>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Once again, here is the hypothesis: </w:t>
      </w:r>
      <w:r w:rsidDel="00000000" w:rsidR="00000000" w:rsidRPr="00000000">
        <w:rPr>
          <w:rFonts w:ascii="Calibri" w:cs="Calibri" w:eastAsia="Calibri" w:hAnsi="Calibri"/>
          <w:color w:val="980000"/>
          <w:rtl w:val="0"/>
        </w:rPr>
        <w:t xml:space="preserve">this might set clearer expectations for students upfront, thus reducing the number of frustrated students who left the free trial because they didn't have enough time</w:t>
      </w:r>
      <w:r w:rsidDel="00000000" w:rsidR="00000000" w:rsidRPr="00000000">
        <w:rPr>
          <w:rFonts w:ascii="Calibri" w:cs="Calibri" w:eastAsia="Calibri" w:hAnsi="Calibri"/>
          <w:color w:val="980000"/>
          <w:highlight w:val="white"/>
          <w:rtl w:val="0"/>
        </w:rPr>
        <w:t xml:space="preserve">—</w:t>
      </w:r>
      <w:r w:rsidDel="00000000" w:rsidR="00000000" w:rsidRPr="00000000">
        <w:rPr>
          <w:rFonts w:ascii="Calibri" w:cs="Calibri" w:eastAsia="Calibri" w:hAnsi="Calibri"/>
          <w:color w:val="980000"/>
          <w:rtl w:val="0"/>
        </w:rPr>
        <w:t xml:space="preserve">without significantly reducing the number of students to continue past the free trial and eventually complete the course.</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numPr>
          <w:ilvl w:val="0"/>
          <w:numId w:val="3"/>
        </w:numPr>
        <w:ind w:left="72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Gross conversion: </w:t>
      </w:r>
      <w:r w:rsidDel="00000000" w:rsidR="00000000" w:rsidRPr="00000000">
        <w:rPr>
          <w:rFonts w:ascii="Calibri" w:cs="Calibri" w:eastAsia="Calibri" w:hAnsi="Calibri"/>
          <w:rtl w:val="0"/>
        </w:rPr>
        <w:t xml:space="preserve">with the change, users will see the warning first before they decide enroll in the course. So users will have a clear expectation on how many time they need to commit for the course. Once they decide to sign up, the hope is they already have the planned time and would likely continue the course and eventually stay after 14 days of trial. Here if users don’t have 5 hours or more to commit, they probably will switch to “access course material” only. The gross conversion rate after the change will likely not the same as before the change. Mostly, it probably will be lower as right now for students who don’t have time commit yet, they will do option 2. We want to test if this is statistically significant and practically significant. </w:t>
      </w:r>
    </w:p>
    <w:p w:rsidR="00000000" w:rsidDel="00000000" w:rsidP="00000000" w:rsidRDefault="00000000" w:rsidRPr="00000000" w14:paraId="0000002C">
      <w:pPr>
        <w:numPr>
          <w:ilvl w:val="0"/>
          <w:numId w:val="3"/>
        </w:numPr>
        <w:ind w:left="720" w:hanging="360"/>
        <w:contextualSpacing w:val="1"/>
        <w:rPr>
          <w:rFonts w:ascii="Calibri" w:cs="Calibri" w:eastAsia="Calibri" w:hAnsi="Calibri"/>
          <w:b w:val="1"/>
          <w:u w:val="none"/>
        </w:rPr>
      </w:pPr>
      <w:r w:rsidDel="00000000" w:rsidR="00000000" w:rsidRPr="00000000">
        <w:rPr>
          <w:rFonts w:ascii="Calibri" w:cs="Calibri" w:eastAsia="Calibri" w:hAnsi="Calibri"/>
          <w:b w:val="1"/>
          <w:rtl w:val="0"/>
        </w:rPr>
        <w:t xml:space="preserve">Retention</w:t>
      </w:r>
      <w:r w:rsidDel="00000000" w:rsidR="00000000" w:rsidRPr="00000000">
        <w:rPr>
          <w:rFonts w:ascii="Calibri" w:cs="Calibri" w:eastAsia="Calibri" w:hAnsi="Calibri"/>
          <w:rtl w:val="0"/>
        </w:rPr>
        <w:t xml:space="preserve">: for students who choose to enroll, they saw the warning before they do so. So we hope these are the more prepared students, and thus are more likely stay after the 14 days free trial. We would expect the retention rate after the change will be higher than before. We would like to see if it’s statistically significant and practically significant.</w:t>
      </w:r>
    </w:p>
    <w:p w:rsidR="00000000" w:rsidDel="00000000" w:rsidP="00000000" w:rsidRDefault="00000000" w:rsidRPr="00000000" w14:paraId="0000002D">
      <w:pPr>
        <w:numPr>
          <w:ilvl w:val="0"/>
          <w:numId w:val="3"/>
        </w:numPr>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Net conversion</w:t>
      </w:r>
      <w:r w:rsidDel="00000000" w:rsidR="00000000" w:rsidRPr="00000000">
        <w:rPr>
          <w:rFonts w:ascii="Calibri" w:cs="Calibri" w:eastAsia="Calibri" w:hAnsi="Calibri"/>
          <w:rtl w:val="0"/>
        </w:rPr>
        <w:t xml:space="preserve">: Similar reasoning like the retention. We would expect the net conversion will be higher than before after the change. We’d like to see if it’s statistically significant and practically significant. </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b w:val="1"/>
          <w:color w:val="980000"/>
          <w:sz w:val="26"/>
          <w:szCs w:val="26"/>
          <w:rtl w:val="0"/>
        </w:rPr>
        <w:t xml:space="preserve">Measuring Variability</w:t>
      </w:r>
      <w:r w:rsidDel="00000000" w:rsidR="00000000" w:rsidRPr="00000000">
        <w:rPr>
          <w:rtl w:val="0"/>
        </w:rPr>
      </w:r>
    </w:p>
    <w:tbl>
      <w:tblPr>
        <w:tblStyle w:val="Table1"/>
        <w:tblW w:w="66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5"/>
        <w:gridCol w:w="1500"/>
        <w:tblGridChange w:id="0">
          <w:tblGrid>
            <w:gridCol w:w="5145"/>
            <w:gridCol w:w="1500"/>
          </w:tblGrid>
        </w:tblGridChange>
      </w:tblGrid>
      <w:tr>
        <w:trPr>
          <w:trHeight w:val="300" w:hRule="atLeast"/>
        </w:trPr>
        <w:tc>
          <w:tcPr>
            <w:tcBorders>
              <w:top w:color="000000"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rPr>
                <w:sz w:val="20"/>
                <w:szCs w:val="20"/>
              </w:rPr>
            </w:pPr>
            <w:r w:rsidDel="00000000" w:rsidR="00000000" w:rsidRPr="00000000">
              <w:rPr>
                <w:b w:val="1"/>
                <w:sz w:val="20"/>
                <w:szCs w:val="20"/>
                <w:rtl w:val="0"/>
              </w:rPr>
              <w:t xml:space="preserve">Value</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sz w:val="20"/>
                <w:szCs w:val="20"/>
                <w:rtl w:val="0"/>
              </w:rPr>
              <w:t xml:space="preserve">Unique cookies to view course overview page per day: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jc w:val="right"/>
              <w:rPr>
                <w:sz w:val="20"/>
                <w:szCs w:val="20"/>
              </w:rPr>
            </w:pPr>
            <w:r w:rsidDel="00000000" w:rsidR="00000000" w:rsidRPr="00000000">
              <w:rPr>
                <w:sz w:val="20"/>
                <w:szCs w:val="20"/>
                <w:rtl w:val="0"/>
              </w:rPr>
              <w:t xml:space="preserve">40000</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rPr>
                <w:sz w:val="20"/>
                <w:szCs w:val="20"/>
              </w:rPr>
            </w:pPr>
            <w:r w:rsidDel="00000000" w:rsidR="00000000" w:rsidRPr="00000000">
              <w:rPr>
                <w:sz w:val="20"/>
                <w:szCs w:val="20"/>
                <w:rtl w:val="0"/>
              </w:rPr>
              <w:t xml:space="preserve">Unique cookies to click "Start free trial" per day: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jc w:val="right"/>
              <w:rPr>
                <w:sz w:val="20"/>
                <w:szCs w:val="20"/>
              </w:rPr>
            </w:pPr>
            <w:r w:rsidDel="00000000" w:rsidR="00000000" w:rsidRPr="00000000">
              <w:rPr>
                <w:sz w:val="20"/>
                <w:szCs w:val="20"/>
                <w:rtl w:val="0"/>
              </w:rPr>
              <w:t xml:space="preserve">3200</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sz w:val="20"/>
                <w:szCs w:val="20"/>
                <w:rtl w:val="0"/>
              </w:rPr>
              <w:t xml:space="preserve">Enrollments per day:</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right"/>
              <w:rPr>
                <w:sz w:val="20"/>
                <w:szCs w:val="20"/>
              </w:rPr>
            </w:pPr>
            <w:r w:rsidDel="00000000" w:rsidR="00000000" w:rsidRPr="00000000">
              <w:rPr>
                <w:sz w:val="20"/>
                <w:szCs w:val="20"/>
                <w:rtl w:val="0"/>
              </w:rPr>
              <w:t xml:space="preserve">660</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sz w:val="20"/>
                <w:szCs w:val="20"/>
                <w:rtl w:val="0"/>
              </w:rPr>
              <w:t xml:space="preserve">Click-through-probability on "Start free trial":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jc w:val="right"/>
              <w:rPr>
                <w:sz w:val="20"/>
                <w:szCs w:val="20"/>
              </w:rPr>
            </w:pPr>
            <w:r w:rsidDel="00000000" w:rsidR="00000000" w:rsidRPr="00000000">
              <w:rPr>
                <w:sz w:val="20"/>
                <w:szCs w:val="20"/>
                <w:rtl w:val="0"/>
              </w:rPr>
              <w:t xml:space="preserve">0.08</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rPr>
                <w:sz w:val="20"/>
                <w:szCs w:val="20"/>
              </w:rPr>
            </w:pPr>
            <w:r w:rsidDel="00000000" w:rsidR="00000000" w:rsidRPr="00000000">
              <w:rPr>
                <w:sz w:val="20"/>
                <w:szCs w:val="20"/>
                <w:rtl w:val="0"/>
              </w:rPr>
              <w:t xml:space="preserve">Probability of enrolling, given click:</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jc w:val="right"/>
              <w:rPr>
                <w:sz w:val="20"/>
                <w:szCs w:val="20"/>
              </w:rPr>
            </w:pPr>
            <w:r w:rsidDel="00000000" w:rsidR="00000000" w:rsidRPr="00000000">
              <w:rPr>
                <w:sz w:val="20"/>
                <w:szCs w:val="20"/>
                <w:rtl w:val="0"/>
              </w:rPr>
              <w:t xml:space="preserve">0.20625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sz w:val="20"/>
                <w:szCs w:val="20"/>
                <w:rtl w:val="0"/>
              </w:rPr>
              <w:t xml:space="preserve">Probability of payment, given enroll:</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right"/>
              <w:rPr>
                <w:sz w:val="20"/>
                <w:szCs w:val="20"/>
              </w:rPr>
            </w:pPr>
            <w:r w:rsidDel="00000000" w:rsidR="00000000" w:rsidRPr="00000000">
              <w:rPr>
                <w:sz w:val="20"/>
                <w:szCs w:val="20"/>
                <w:rtl w:val="0"/>
              </w:rPr>
              <w:t xml:space="preserve">0.53</w:t>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sz w:val="20"/>
                <w:szCs w:val="20"/>
                <w:rtl w:val="0"/>
              </w:rPr>
              <w:t xml:space="preserve">Probability of payment, given click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jc w:val="right"/>
              <w:rPr>
                <w:sz w:val="20"/>
                <w:szCs w:val="20"/>
              </w:rPr>
            </w:pPr>
            <w:r w:rsidDel="00000000" w:rsidR="00000000" w:rsidRPr="00000000">
              <w:rPr>
                <w:sz w:val="20"/>
                <w:szCs w:val="20"/>
                <w:rtl w:val="0"/>
              </w:rPr>
              <w:t xml:space="preserve">0.1093125</w:t>
            </w:r>
          </w:p>
        </w:tc>
      </w:tr>
      <w:tr>
        <w:trPr>
          <w:trHeight w:val="300" w:hRule="atLeast"/>
        </w:trPr>
        <w:tc>
          <w:tcPr>
            <w:gridSpan w:val="2"/>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rPr>
                <w:sz w:val="20"/>
                <w:szCs w:val="20"/>
              </w:rPr>
            </w:pPr>
            <w:r w:rsidDel="00000000" w:rsidR="00000000" w:rsidRPr="00000000">
              <w:rPr>
                <w:i w:val="1"/>
                <w:color w:val="980000"/>
                <w:sz w:val="20"/>
                <w:szCs w:val="20"/>
                <w:rtl w:val="0"/>
              </w:rPr>
              <w:t xml:space="preserve">** Given a sample size of 5000 cookies visiting the course overview page</w:t>
            </w:r>
            <w:r w:rsidDel="00000000" w:rsidR="00000000" w:rsidRPr="00000000">
              <w:rPr>
                <w:rtl w:val="0"/>
              </w:rPr>
            </w:r>
          </w:p>
        </w:tc>
      </w:tr>
    </w:tbl>
    <w:p w:rsidR="00000000" w:rsidDel="00000000" w:rsidP="00000000" w:rsidRDefault="00000000" w:rsidRPr="00000000" w14:paraId="00000042">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For each metric, estimate its standard deviation analytically. </w:t>
      </w:r>
    </w:p>
    <w:p w:rsidR="00000000" w:rsidDel="00000000" w:rsidP="00000000" w:rsidRDefault="00000000" w:rsidRPr="00000000" w14:paraId="00000044">
      <w:pPr>
        <w:numPr>
          <w:ilvl w:val="0"/>
          <w:numId w:val="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Gross conversion = # of enrol / # of click</w:t>
      </w:r>
    </w:p>
    <w:p w:rsidR="00000000" w:rsidDel="00000000" w:rsidP="00000000" w:rsidRDefault="00000000" w:rsidRPr="00000000" w14:paraId="00000045">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Binomial</w:t>
      </w:r>
    </w:p>
    <w:p w:rsidR="00000000" w:rsidDel="00000000" w:rsidP="00000000" w:rsidRDefault="00000000" w:rsidRPr="00000000" w14:paraId="00000046">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Probability = </w:t>
      </w:r>
      <w:r w:rsidDel="00000000" w:rsidR="00000000" w:rsidRPr="00000000">
        <w:rPr>
          <w:rFonts w:ascii="Calibri" w:cs="Calibri" w:eastAsia="Calibri" w:hAnsi="Calibri"/>
          <w:rtl w:val="0"/>
        </w:rPr>
        <w:t xml:space="preserve">0.20625</w:t>
      </w:r>
    </w:p>
    <w:p w:rsidR="00000000" w:rsidDel="00000000" w:rsidP="00000000" w:rsidRDefault="00000000" w:rsidRPr="00000000" w14:paraId="00000047">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 = 5000 pageview * probability of click (0.08) = 400</w:t>
      </w:r>
    </w:p>
    <w:p w:rsidR="00000000" w:rsidDel="00000000" w:rsidP="00000000" w:rsidRDefault="00000000" w:rsidRPr="00000000" w14:paraId="00000048">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SD = sqrt(p*(1-p)/N) = sqrt(0.20625*(1-0.206225)/400) = 0.0202</w:t>
      </w:r>
    </w:p>
    <w:p w:rsidR="00000000" w:rsidDel="00000000" w:rsidP="00000000" w:rsidRDefault="00000000" w:rsidRPr="00000000" w14:paraId="00000049">
      <w:pPr>
        <w:numPr>
          <w:ilvl w:val="0"/>
          <w:numId w:val="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Retention = </w:t>
      </w:r>
      <w:r w:rsidDel="00000000" w:rsidR="00000000" w:rsidRPr="00000000">
        <w:rPr>
          <w:rFonts w:ascii="Calibri" w:cs="Calibri" w:eastAsia="Calibri" w:hAnsi="Calibri"/>
          <w:b w:val="1"/>
          <w:highlight w:val="white"/>
          <w:rtl w:val="0"/>
        </w:rPr>
        <w:t xml:space="preserve">enroll past 14/completed check out</w:t>
      </w:r>
    </w:p>
    <w:p w:rsidR="00000000" w:rsidDel="00000000" w:rsidP="00000000" w:rsidRDefault="00000000" w:rsidRPr="00000000" w14:paraId="0000004A">
      <w:pPr>
        <w:numPr>
          <w:ilvl w:val="1"/>
          <w:numId w:val="3"/>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Binomial</w:t>
      </w:r>
    </w:p>
    <w:p w:rsidR="00000000" w:rsidDel="00000000" w:rsidP="00000000" w:rsidRDefault="00000000" w:rsidRPr="00000000" w14:paraId="0000004B">
      <w:pPr>
        <w:numPr>
          <w:ilvl w:val="1"/>
          <w:numId w:val="3"/>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Probability = 0.53 (from baseline file)</w:t>
      </w:r>
    </w:p>
    <w:p w:rsidR="00000000" w:rsidDel="00000000" w:rsidP="00000000" w:rsidRDefault="00000000" w:rsidRPr="00000000" w14:paraId="0000004C">
      <w:pPr>
        <w:numPr>
          <w:ilvl w:val="1"/>
          <w:numId w:val="3"/>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N = 5000 pageview * probability of click (0.08) * Probability of enrolling, given click (0.20625) = 82.5</w:t>
      </w:r>
    </w:p>
    <w:p w:rsidR="00000000" w:rsidDel="00000000" w:rsidP="00000000" w:rsidRDefault="00000000" w:rsidRPr="00000000" w14:paraId="0000004D">
      <w:pPr>
        <w:numPr>
          <w:ilvl w:val="1"/>
          <w:numId w:val="3"/>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rtl w:val="0"/>
        </w:rPr>
        <w:t xml:space="preserve">SD = sqrt(p*(1-p)/N) = sqrt(0.53*(1-.53)/82.5) = 0.0549</w:t>
      </w:r>
    </w:p>
    <w:p w:rsidR="00000000" w:rsidDel="00000000" w:rsidP="00000000" w:rsidRDefault="00000000" w:rsidRPr="00000000" w14:paraId="0000004E">
      <w:pPr>
        <w:numPr>
          <w:ilvl w:val="0"/>
          <w:numId w:val="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Net conversion = paid / # of click start free trial</w:t>
      </w:r>
    </w:p>
    <w:p w:rsidR="00000000" w:rsidDel="00000000" w:rsidP="00000000" w:rsidRDefault="00000000" w:rsidRPr="00000000" w14:paraId="0000004F">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Binomial</w:t>
      </w:r>
    </w:p>
    <w:p w:rsidR="00000000" w:rsidDel="00000000" w:rsidP="00000000" w:rsidRDefault="00000000" w:rsidRPr="00000000" w14:paraId="0000005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Probability = </w:t>
      </w:r>
      <w:r w:rsidDel="00000000" w:rsidR="00000000" w:rsidRPr="00000000">
        <w:rPr>
          <w:rFonts w:ascii="Calibri" w:cs="Calibri" w:eastAsia="Calibri" w:hAnsi="Calibri"/>
          <w:rtl w:val="0"/>
        </w:rPr>
        <w:t xml:space="preserve">0.1093125 (from based file)</w:t>
      </w:r>
    </w:p>
    <w:p w:rsidR="00000000" w:rsidDel="00000000" w:rsidP="00000000" w:rsidRDefault="00000000" w:rsidRPr="00000000" w14:paraId="00000051">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N = 5000 pageview * probability of click (0.08) = 400</w:t>
      </w:r>
    </w:p>
    <w:p w:rsidR="00000000" w:rsidDel="00000000" w:rsidP="00000000" w:rsidRDefault="00000000" w:rsidRPr="00000000" w14:paraId="00000052">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SD = sqrt(p*(1-p)/N) = sqrt(0.1093*(1-0.1093)/400) = 0.0156</w:t>
      </w:r>
    </w:p>
    <w:p w:rsidR="00000000" w:rsidDel="00000000" w:rsidP="00000000" w:rsidRDefault="00000000" w:rsidRPr="00000000" w14:paraId="00000053">
      <w:pPr>
        <w:ind w:left="0" w:firstLine="0"/>
        <w:contextualSpacing w:val="0"/>
        <w:rPr>
          <w:rFonts w:ascii="Calibri" w:cs="Calibri" w:eastAsia="Calibri" w:hAnsi="Calibri"/>
          <w:color w:val="24292e"/>
          <w:highlight w:val="white"/>
        </w:rPr>
      </w:pPr>
      <w:r w:rsidDel="00000000" w:rsidR="00000000" w:rsidRPr="00000000">
        <w:rPr>
          <w:rtl w:val="0"/>
        </w:rPr>
      </w:r>
    </w:p>
    <w:p w:rsidR="00000000" w:rsidDel="00000000" w:rsidP="00000000" w:rsidRDefault="00000000" w:rsidRPr="00000000" w14:paraId="00000054">
      <w:pPr>
        <w:ind w:left="0" w:firstLine="0"/>
        <w:contextualSpacing w:val="0"/>
        <w:rPr>
          <w:rFonts w:ascii="Calibri" w:cs="Calibri" w:eastAsia="Calibri" w:hAnsi="Calibri"/>
        </w:rPr>
      </w:pPr>
      <w:r w:rsidDel="00000000" w:rsidR="00000000" w:rsidRPr="00000000">
        <w:rPr>
          <w:rFonts w:ascii="Calibri" w:cs="Calibri" w:eastAsia="Calibri" w:hAnsi="Calibri"/>
          <w:color w:val="24292e"/>
          <w:highlight w:val="white"/>
          <w:rtl w:val="0"/>
        </w:rPr>
        <w:t xml:space="preserve">To understand whether the analytical estimates of standard deviation are accurate, i.e. whether it matches the empirical standard deviation, we consider whether or not the unit of analysis and unit of diversion matches up.</w:t>
      </w:r>
      <w:r w:rsidDel="00000000" w:rsidR="00000000" w:rsidRPr="00000000">
        <w:rPr>
          <w:rtl w:val="0"/>
        </w:rPr>
      </w:r>
    </w:p>
    <w:p w:rsidR="00000000" w:rsidDel="00000000" w:rsidP="00000000" w:rsidRDefault="00000000" w:rsidRPr="00000000" w14:paraId="00000055">
      <w:pPr>
        <w:numPr>
          <w:ilvl w:val="0"/>
          <w:numId w:val="5"/>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Gross conversion: </w:t>
      </w:r>
      <w:r w:rsidDel="00000000" w:rsidR="00000000" w:rsidRPr="00000000">
        <w:rPr>
          <w:rFonts w:ascii="Calibri" w:cs="Calibri" w:eastAsia="Calibri" w:hAnsi="Calibri"/>
          <w:rtl w:val="0"/>
        </w:rPr>
        <w:t xml:space="preserve">In analytic estimate, the unit of analysis is # of people who click the “start free trial”, and the unit diversion is # of cookies click. They are similar but not exactly the same as for the unit of diversion, some people can use different cookies to visit the same page, such as different device or different browser. But the two units are fairly correlated. So the analytic estimate is mostly accurate. If we test the empirical estimate if have time, but not highly needed. </w:t>
      </w:r>
    </w:p>
    <w:p w:rsidR="00000000" w:rsidDel="00000000" w:rsidP="00000000" w:rsidRDefault="00000000" w:rsidRPr="00000000" w14:paraId="00000056">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Retention</w:t>
      </w:r>
      <w:r w:rsidDel="00000000" w:rsidR="00000000" w:rsidRPr="00000000">
        <w:rPr>
          <w:rFonts w:ascii="Calibri" w:cs="Calibri" w:eastAsia="Calibri" w:hAnsi="Calibri"/>
          <w:rtl w:val="0"/>
        </w:rPr>
        <w:t xml:space="preserve">: The unit of the analysis is # of people who enrolled the free trial, but the unit of diversion is # of user_id who did so. They are almost the same, as people who enrolled in the class will likely use the same user_id to continue their course. So </w:t>
      </w:r>
      <w:r w:rsidDel="00000000" w:rsidR="00000000" w:rsidRPr="00000000">
        <w:rPr>
          <w:rFonts w:ascii="Calibri" w:cs="Calibri" w:eastAsia="Calibri" w:hAnsi="Calibri"/>
          <w:color w:val="24292e"/>
          <w:highlight w:val="white"/>
          <w:rtl w:val="0"/>
        </w:rPr>
        <w:t xml:space="preserve">the analytical estimates should match the empirical one well given the unit of analysis and unit of diversion have very strong match.</w:t>
      </w:r>
      <w:r w:rsidDel="00000000" w:rsidR="00000000" w:rsidRPr="00000000">
        <w:rPr>
          <w:rFonts w:ascii="Calibri" w:cs="Calibri" w:eastAsia="Calibri" w:hAnsi="Calibri"/>
          <w:rtl w:val="0"/>
        </w:rPr>
        <w:t xml:space="preserve">  </w:t>
      </w:r>
    </w:p>
    <w:p w:rsidR="00000000" w:rsidDel="00000000" w:rsidP="00000000" w:rsidRDefault="00000000" w:rsidRPr="00000000" w14:paraId="00000057">
      <w:pPr>
        <w:numPr>
          <w:ilvl w:val="0"/>
          <w:numId w:val="5"/>
        </w:numPr>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Net conversion:</w:t>
      </w:r>
      <w:r w:rsidDel="00000000" w:rsidR="00000000" w:rsidRPr="00000000">
        <w:rPr>
          <w:rFonts w:ascii="Calibri" w:cs="Calibri" w:eastAsia="Calibri" w:hAnsi="Calibri"/>
          <w:rtl w:val="0"/>
        </w:rPr>
        <w:t xml:space="preserve"> The unit of analysis here is the same as the one in </w:t>
      </w:r>
      <w:r w:rsidDel="00000000" w:rsidR="00000000" w:rsidRPr="00000000">
        <w:rPr>
          <w:rFonts w:ascii="Calibri" w:cs="Calibri" w:eastAsia="Calibri" w:hAnsi="Calibri"/>
          <w:b w:val="1"/>
          <w:rtl w:val="0"/>
        </w:rPr>
        <w:t xml:space="preserve">Gross conversion</w:t>
      </w:r>
      <w:r w:rsidDel="00000000" w:rsidR="00000000" w:rsidRPr="00000000">
        <w:rPr>
          <w:rFonts w:ascii="Calibri" w:cs="Calibri" w:eastAsia="Calibri" w:hAnsi="Calibri"/>
          <w:rtl w:val="0"/>
        </w:rPr>
        <w:t xml:space="preserve">. So same logic apply here. </w:t>
      </w:r>
    </w:p>
    <w:p w:rsidR="00000000" w:rsidDel="00000000" w:rsidP="00000000" w:rsidRDefault="00000000" w:rsidRPr="00000000" w14:paraId="00000058">
      <w:pPr>
        <w:pStyle w:val="Heading2"/>
        <w:keepNext w:val="0"/>
        <w:keepLines w:val="0"/>
        <w:pBdr>
          <w:top w:color="auto" w:space="8" w:sz="0" w:val="none"/>
          <w:bottom w:color="auto" w:space="0" w:sz="0" w:val="none"/>
        </w:pBdr>
        <w:spacing w:after="80" w:lineRule="auto"/>
        <w:contextualSpacing w:val="0"/>
        <w:rPr>
          <w:rFonts w:ascii="Calibri" w:cs="Calibri" w:eastAsia="Calibri" w:hAnsi="Calibri"/>
          <w:b w:val="1"/>
          <w:color w:val="980000"/>
          <w:sz w:val="26"/>
          <w:szCs w:val="26"/>
        </w:rPr>
      </w:pPr>
      <w:bookmarkStart w:colFirst="0" w:colLast="0" w:name="_9cfa3pixqbv9" w:id="2"/>
      <w:bookmarkEnd w:id="2"/>
      <w:r w:rsidDel="00000000" w:rsidR="00000000" w:rsidRPr="00000000">
        <w:rPr>
          <w:rFonts w:ascii="Calibri" w:cs="Calibri" w:eastAsia="Calibri" w:hAnsi="Calibri"/>
          <w:b w:val="1"/>
          <w:color w:val="980000"/>
          <w:sz w:val="26"/>
          <w:szCs w:val="26"/>
          <w:rtl w:val="0"/>
        </w:rPr>
        <w:t xml:space="preserve">Sizing</w:t>
      </w:r>
    </w:p>
    <w:p w:rsidR="00000000" w:rsidDel="00000000" w:rsidP="00000000" w:rsidRDefault="00000000" w:rsidRPr="00000000" w14:paraId="00000059">
      <w:pPr>
        <w:pStyle w:val="Heading3"/>
        <w:keepNext w:val="0"/>
        <w:keepLines w:val="0"/>
        <w:pBdr>
          <w:top w:color="auto" w:space="8" w:sz="0" w:val="none"/>
          <w:bottom w:color="auto" w:space="0" w:sz="0" w:val="none"/>
        </w:pBdr>
        <w:spacing w:before="280" w:lineRule="auto"/>
        <w:contextualSpacing w:val="0"/>
        <w:rPr>
          <w:rFonts w:ascii="Calibri" w:cs="Calibri" w:eastAsia="Calibri" w:hAnsi="Calibri"/>
          <w:b w:val="1"/>
          <w:color w:val="666666"/>
          <w:sz w:val="24"/>
          <w:szCs w:val="24"/>
        </w:rPr>
      </w:pPr>
      <w:bookmarkStart w:colFirst="0" w:colLast="0" w:name="_5vdtrqb61zi2" w:id="3"/>
      <w:bookmarkEnd w:id="3"/>
      <w:r w:rsidDel="00000000" w:rsidR="00000000" w:rsidRPr="00000000">
        <w:rPr>
          <w:rFonts w:ascii="Calibri" w:cs="Calibri" w:eastAsia="Calibri" w:hAnsi="Calibri"/>
          <w:b w:val="1"/>
          <w:color w:val="666666"/>
          <w:sz w:val="24"/>
          <w:szCs w:val="24"/>
          <w:rtl w:val="0"/>
        </w:rPr>
        <w:t xml:space="preserve">Choosing Number of Samples given Power</w:t>
      </w:r>
    </w:p>
    <w:p w:rsidR="00000000" w:rsidDel="00000000" w:rsidP="00000000" w:rsidRDefault="00000000" w:rsidRPr="00000000" w14:paraId="0000005A">
      <w:pPr>
        <w:pBdr>
          <w:top w:color="auto" w:space="0" w:sz="0" w:val="none"/>
          <w:bottom w:color="auto" w:space="0" w:sz="0" w:val="none"/>
          <w:between w:color="auto" w:space="0" w:sz="0" w:val="none"/>
        </w:pBdr>
        <w:contextualSpacing w:val="0"/>
        <w:rPr>
          <w:rFonts w:ascii="Calibri" w:cs="Calibri" w:eastAsia="Calibri" w:hAnsi="Calibri"/>
          <w:b w:val="1"/>
        </w:rPr>
      </w:pPr>
      <w:r w:rsidDel="00000000" w:rsidR="00000000" w:rsidRPr="00000000">
        <w:rPr>
          <w:rFonts w:ascii="Calibri" w:cs="Calibri" w:eastAsia="Calibri" w:hAnsi="Calibri"/>
          <w:rtl w:val="0"/>
        </w:rPr>
        <w:t xml:space="preserve">Use the following link to estimate sample size. </w:t>
      </w:r>
      <w:r w:rsidDel="00000000" w:rsidR="00000000" w:rsidRPr="00000000">
        <w:rPr>
          <w:rFonts w:ascii="Calibri" w:cs="Calibri" w:eastAsia="Calibri" w:hAnsi="Calibri"/>
          <w:b w:val="1"/>
          <w:rtl w:val="0"/>
        </w:rPr>
        <w:t xml:space="preserve">Use an alpha of 0.05 and a beta of 0.2.</w: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Link: </w:t>
      </w:r>
      <w:hyperlink r:id="rId7">
        <w:r w:rsidDel="00000000" w:rsidR="00000000" w:rsidRPr="00000000">
          <w:rPr>
            <w:rFonts w:ascii="Calibri" w:cs="Calibri" w:eastAsia="Calibri" w:hAnsi="Calibri"/>
            <w:color w:val="1155cc"/>
            <w:u w:val="single"/>
            <w:rtl w:val="0"/>
          </w:rPr>
          <w:t xml:space="preserve">http://www.evanmiller.org/ab-testing/sample-size.html</w:t>
        </w:r>
      </w:hyperlink>
      <w:r w:rsidDel="00000000" w:rsidR="00000000" w:rsidRPr="00000000">
        <w:rPr>
          <w:rtl w:val="0"/>
        </w:rPr>
      </w:r>
    </w:p>
    <w:p w:rsidR="00000000" w:rsidDel="00000000" w:rsidP="00000000" w:rsidRDefault="00000000" w:rsidRPr="00000000" w14:paraId="0000005C">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D">
      <w:pPr>
        <w:numPr>
          <w:ilvl w:val="0"/>
          <w:numId w:val="3"/>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Gross conversion</w:t>
      </w:r>
    </w:p>
    <w:p w:rsidR="00000000" w:rsidDel="00000000" w:rsidP="00000000" w:rsidRDefault="00000000" w:rsidRPr="00000000" w14:paraId="0000005E">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Alpha = 5% /2  = 2% </w:t>
      </w:r>
    </w:p>
    <w:p w:rsidR="00000000" w:rsidDel="00000000" w:rsidP="00000000" w:rsidRDefault="00000000" w:rsidRPr="00000000" w14:paraId="0000005F">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Beta = 0.2, so 1-beta = 80%</w:t>
      </w:r>
    </w:p>
    <w:p w:rsidR="00000000" w:rsidDel="00000000" w:rsidP="00000000" w:rsidRDefault="00000000" w:rsidRPr="00000000" w14:paraId="00000060">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Probability = 0.20625 (</w:t>
      </w:r>
      <w:r w:rsidDel="00000000" w:rsidR="00000000" w:rsidRPr="00000000">
        <w:rPr>
          <w:rFonts w:ascii="Calibri" w:cs="Calibri" w:eastAsia="Calibri" w:hAnsi="Calibri"/>
          <w:rtl w:val="0"/>
        </w:rPr>
        <w:t xml:space="preserve">Baseline conversion rate)</w:t>
      </w:r>
    </w:p>
    <w:p w:rsidR="00000000" w:rsidDel="00000000" w:rsidP="00000000" w:rsidRDefault="00000000" w:rsidRPr="00000000" w14:paraId="00000061">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Minimum Detectable Effect: 0.01</w:t>
      </w:r>
    </w:p>
    <w:p w:rsidR="00000000" w:rsidDel="00000000" w:rsidP="00000000" w:rsidRDefault="00000000" w:rsidRPr="00000000" w14:paraId="00000062">
      <w:pPr>
        <w:numPr>
          <w:ilvl w:val="1"/>
          <w:numId w:val="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Sample size = 33,014 per variation </w:t>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rtl w:val="0"/>
        </w:rPr>
        <w:t xml:space="preserve">Retention</w:t>
      </w:r>
    </w:p>
    <w:p w:rsidR="00000000" w:rsidDel="00000000" w:rsidP="00000000" w:rsidRDefault="00000000" w:rsidRPr="00000000" w14:paraId="00000064">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Alpha = 5%/2 = 2%</w:t>
      </w:r>
    </w:p>
    <w:p w:rsidR="00000000" w:rsidDel="00000000" w:rsidP="00000000" w:rsidRDefault="00000000" w:rsidRPr="00000000" w14:paraId="00000065">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Beta = 0.2, so 1-beta = 80%</w:t>
      </w:r>
    </w:p>
    <w:p w:rsidR="00000000" w:rsidDel="00000000" w:rsidP="00000000" w:rsidRDefault="00000000" w:rsidRPr="00000000" w14:paraId="00000066">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Probability = 0.53 (Baseline conversion rate)</w:t>
      </w:r>
    </w:p>
    <w:p w:rsidR="00000000" w:rsidDel="00000000" w:rsidP="00000000" w:rsidRDefault="00000000" w:rsidRPr="00000000" w14:paraId="00000067">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Minimum Detectable Effect: 0.01</w:t>
      </w:r>
    </w:p>
    <w:p w:rsidR="00000000" w:rsidDel="00000000" w:rsidP="00000000" w:rsidRDefault="00000000" w:rsidRPr="00000000" w14:paraId="00000068">
      <w:pPr>
        <w:numPr>
          <w:ilvl w:val="1"/>
          <w:numId w:val="3"/>
        </w:numPr>
        <w:ind w:left="144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Sample size = 50,013 per variation</w:t>
      </w:r>
      <w:r w:rsidDel="00000000" w:rsidR="00000000" w:rsidRPr="00000000">
        <w:rPr>
          <w:rtl w:val="0"/>
        </w:rPr>
      </w:r>
    </w:p>
    <w:p w:rsidR="00000000" w:rsidDel="00000000" w:rsidP="00000000" w:rsidRDefault="00000000" w:rsidRPr="00000000" w14:paraId="00000069">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Net conversion</w:t>
      </w:r>
    </w:p>
    <w:p w:rsidR="00000000" w:rsidDel="00000000" w:rsidP="00000000" w:rsidRDefault="00000000" w:rsidRPr="00000000" w14:paraId="0000006A">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Alpha = 5%/2 = 2%</w:t>
      </w:r>
    </w:p>
    <w:p w:rsidR="00000000" w:rsidDel="00000000" w:rsidP="00000000" w:rsidRDefault="00000000" w:rsidRPr="00000000" w14:paraId="0000006B">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Beta = 0.2, so 1-beta = 80%</w:t>
      </w:r>
    </w:p>
    <w:p w:rsidR="00000000" w:rsidDel="00000000" w:rsidP="00000000" w:rsidRDefault="00000000" w:rsidRPr="00000000" w14:paraId="0000006C">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Probability = 0.1093 (Baseline conversion rate)</w:t>
      </w:r>
    </w:p>
    <w:p w:rsidR="00000000" w:rsidDel="00000000" w:rsidP="00000000" w:rsidRDefault="00000000" w:rsidRPr="00000000" w14:paraId="0000006D">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Minimum Detectable Effect: 0.0075</w:t>
      </w:r>
    </w:p>
    <w:p w:rsidR="00000000" w:rsidDel="00000000" w:rsidP="00000000" w:rsidRDefault="00000000" w:rsidRPr="00000000" w14:paraId="0000006E">
      <w:pPr>
        <w:numPr>
          <w:ilvl w:val="1"/>
          <w:numId w:val="3"/>
        </w:numPr>
        <w:ind w:left="144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Sample size = 35,013 per variation</w:t>
      </w:r>
      <w:r w:rsidDel="00000000" w:rsidR="00000000" w:rsidRPr="00000000">
        <w:rPr>
          <w:rFonts w:ascii="Calibri" w:cs="Calibri" w:eastAsia="Calibri" w:hAnsi="Calibri"/>
          <w:rtl w:val="0"/>
        </w:rPr>
        <w:tab/>
      </w:r>
    </w:p>
    <w:p w:rsidR="00000000" w:rsidDel="00000000" w:rsidP="00000000" w:rsidRDefault="00000000" w:rsidRPr="00000000" w14:paraId="0000006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rPr>
      </w:pPr>
      <w:r w:rsidDel="00000000" w:rsidR="00000000" w:rsidRPr="00000000">
        <w:rPr>
          <w:rFonts w:ascii="Calibri" w:cs="Calibri" w:eastAsia="Calibri" w:hAnsi="Calibri"/>
          <w:rtl w:val="0"/>
        </w:rPr>
        <w:t xml:space="preserve">For Gross conversion and Net conversion, the unit of diversion is # of click. The probability of click is 0.08. Also, we have two groups here, one is control group, one is experiment group. </w:t>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b w:val="1"/>
          <w:rtl w:val="0"/>
        </w:rPr>
        <w:t xml:space="preserve">Formula: </w:t>
      </w:r>
      <w:r w:rsidDel="00000000" w:rsidR="00000000" w:rsidRPr="00000000">
        <w:rPr>
          <w:rFonts w:ascii="Calibri" w:cs="Calibri" w:eastAsia="Calibri" w:hAnsi="Calibri"/>
          <w:rtl w:val="0"/>
        </w:rPr>
        <w:t xml:space="preserve">Pageview * probability of click / # of group = sample size. Then we solve for pageview. </w:t>
      </w:r>
    </w:p>
    <w:p w:rsidR="00000000" w:rsidDel="00000000" w:rsidP="00000000" w:rsidRDefault="00000000" w:rsidRPr="00000000" w14:paraId="0000007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rPr>
      </w:pPr>
      <w:r w:rsidDel="00000000" w:rsidR="00000000" w:rsidRPr="00000000">
        <w:rPr>
          <w:rFonts w:ascii="Calibri" w:cs="Calibri" w:eastAsia="Calibri" w:hAnsi="Calibri"/>
          <w:rtl w:val="0"/>
        </w:rPr>
        <w:t xml:space="preserve">For Retention, the unit of diversion is # of enrol. The probability of enroll, given click is 0.20625. Probability of click is 0.08. We have two groups here, one is control group, one is experiment group. </w:t>
      </w:r>
    </w:p>
    <w:p w:rsidR="00000000" w:rsidDel="00000000" w:rsidP="00000000" w:rsidRDefault="00000000" w:rsidRPr="00000000" w14:paraId="00000074">
      <w:pPr>
        <w:contextualSpacing w:val="0"/>
        <w:rPr>
          <w:rFonts w:ascii="Calibri" w:cs="Calibri" w:eastAsia="Calibri" w:hAnsi="Calibri"/>
        </w:rPr>
      </w:pPr>
      <w:r w:rsidDel="00000000" w:rsidR="00000000" w:rsidRPr="00000000">
        <w:rPr>
          <w:rFonts w:ascii="Calibri" w:cs="Calibri" w:eastAsia="Calibri" w:hAnsi="Calibri"/>
          <w:b w:val="1"/>
          <w:rtl w:val="0"/>
        </w:rPr>
        <w:t xml:space="preserve">Formula: </w:t>
      </w:r>
      <w:r w:rsidDel="00000000" w:rsidR="00000000" w:rsidRPr="00000000">
        <w:rPr>
          <w:rFonts w:ascii="Calibri" w:cs="Calibri" w:eastAsia="Calibri" w:hAnsi="Calibri"/>
          <w:rtl w:val="0"/>
        </w:rPr>
        <w:t xml:space="preserve">Pageview * probability of click * probability of enroll given click / # of group = sample size. Then we can solve for pageview for Retention.</w:t>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6">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Gross conversion</w:t>
      </w:r>
      <w:r w:rsidDel="00000000" w:rsidR="00000000" w:rsidRPr="00000000">
        <w:rPr>
          <w:rFonts w:ascii="Calibri" w:cs="Calibri" w:eastAsia="Calibri" w:hAnsi="Calibri"/>
          <w:rtl w:val="0"/>
        </w:rPr>
        <w:t xml:space="preserve"> pageview = 33,014 / 0.08 * 2 = 825,350 </w:t>
      </w:r>
    </w:p>
    <w:p w:rsidR="00000000" w:rsidDel="00000000" w:rsidP="00000000" w:rsidRDefault="00000000" w:rsidRPr="00000000" w14:paraId="00000077">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Retention</w:t>
      </w:r>
      <w:r w:rsidDel="00000000" w:rsidR="00000000" w:rsidRPr="00000000">
        <w:rPr>
          <w:rFonts w:ascii="Calibri" w:cs="Calibri" w:eastAsia="Calibri" w:hAnsi="Calibri"/>
          <w:rtl w:val="0"/>
        </w:rPr>
        <w:t xml:space="preserve"> pageview = 50,013 / 0.08 / 0.20625 * 2 = 6,062,182</w:t>
      </w:r>
    </w:p>
    <w:p w:rsidR="00000000" w:rsidDel="00000000" w:rsidP="00000000" w:rsidRDefault="00000000" w:rsidRPr="00000000" w14:paraId="00000078">
      <w:pPr>
        <w:numPr>
          <w:ilvl w:val="0"/>
          <w:numId w:val="6"/>
        </w:numPr>
        <w:ind w:left="720" w:hanging="360"/>
        <w:contextualSpacing w:val="1"/>
        <w:rPr>
          <w:rFonts w:ascii="Calibri" w:cs="Calibri" w:eastAsia="Calibri" w:hAnsi="Calibri"/>
          <w:u w:val="none"/>
        </w:rPr>
      </w:pPr>
      <w:r w:rsidDel="00000000" w:rsidR="00000000" w:rsidRPr="00000000">
        <w:rPr>
          <w:rFonts w:ascii="Calibri" w:cs="Calibri" w:eastAsia="Calibri" w:hAnsi="Calibri"/>
          <w:b w:val="1"/>
          <w:rtl w:val="0"/>
        </w:rPr>
        <w:t xml:space="preserve">Net conversion</w:t>
      </w:r>
      <w:r w:rsidDel="00000000" w:rsidR="00000000" w:rsidRPr="00000000">
        <w:rPr>
          <w:rFonts w:ascii="Calibri" w:cs="Calibri" w:eastAsia="Calibri" w:hAnsi="Calibri"/>
          <w:rtl w:val="0"/>
        </w:rPr>
        <w:t xml:space="preserve"> = 35,013 / 0.08 * 2 = 875,325</w:t>
      </w:r>
    </w:p>
    <w:p w:rsidR="00000000" w:rsidDel="00000000" w:rsidP="00000000" w:rsidRDefault="00000000" w:rsidRPr="00000000" w14:paraId="00000079">
      <w:pPr>
        <w:contextualSpacing w:val="0"/>
        <w:rPr>
          <w:rFonts w:ascii="Calibri" w:cs="Calibri" w:eastAsia="Calibri" w:hAnsi="Calibri"/>
          <w:color w:val="980000"/>
        </w:rPr>
      </w:pPr>
      <w:r w:rsidDel="00000000" w:rsidR="00000000" w:rsidRPr="00000000">
        <w:rPr>
          <w:rFonts w:ascii="Calibri" w:cs="Calibri" w:eastAsia="Calibri" w:hAnsi="Calibri"/>
          <w:rtl w:val="0"/>
        </w:rPr>
        <w:br w:type="textWrapping"/>
        <w:t xml:space="preserve">But we know the site will only have 40,000 pageview per day. If we keep retention metric, we need 6,062,182 pageviews, which takes 152 days. This is too long for the test. So we have to take down this metic. </w:t>
      </w:r>
      <w:r w:rsidDel="00000000" w:rsidR="00000000" w:rsidRPr="00000000">
        <w:rPr>
          <w:rFonts w:ascii="Calibri" w:cs="Calibri" w:eastAsia="Calibri" w:hAnsi="Calibri"/>
          <w:color w:val="980000"/>
          <w:rtl w:val="0"/>
        </w:rPr>
        <w:t xml:space="preserve">Only keep Gross conversion and net conversion in our experiment. So we take the larger one, which is 875,325.</w:t>
      </w:r>
    </w:p>
    <w:p w:rsidR="00000000" w:rsidDel="00000000" w:rsidP="00000000" w:rsidRDefault="00000000" w:rsidRPr="00000000" w14:paraId="0000007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B">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We need Bonferroni correction since Gross conversion and Net conversion metric are not independent. </w:t>
      </w:r>
    </w:p>
    <w:p w:rsidR="00000000" w:rsidDel="00000000" w:rsidP="00000000" w:rsidRDefault="00000000" w:rsidRPr="00000000" w14:paraId="0000007C">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And the sample size is the larger one from the above, which is 875,325.</w:t>
      </w:r>
    </w:p>
    <w:p w:rsidR="00000000" w:rsidDel="00000000" w:rsidP="00000000" w:rsidRDefault="00000000" w:rsidRPr="00000000" w14:paraId="0000007D">
      <w:pPr>
        <w:pStyle w:val="Heading3"/>
        <w:keepNext w:val="0"/>
        <w:keepLines w:val="0"/>
        <w:pBdr>
          <w:top w:color="auto" w:space="8" w:sz="0" w:val="none"/>
          <w:bottom w:color="auto" w:space="0" w:sz="0" w:val="none"/>
          <w:between w:color="auto" w:space="0" w:sz="0" w:val="none"/>
        </w:pBdr>
        <w:spacing w:before="280" w:lineRule="auto"/>
        <w:contextualSpacing w:val="0"/>
        <w:rPr>
          <w:rFonts w:ascii="Calibri" w:cs="Calibri" w:eastAsia="Calibri" w:hAnsi="Calibri"/>
        </w:rPr>
      </w:pPr>
      <w:bookmarkStart w:colFirst="0" w:colLast="0" w:name="_2wnxiaohu945" w:id="4"/>
      <w:bookmarkEnd w:id="4"/>
      <w:r w:rsidDel="00000000" w:rsidR="00000000" w:rsidRPr="00000000">
        <w:rPr>
          <w:rFonts w:ascii="Calibri" w:cs="Calibri" w:eastAsia="Calibri" w:hAnsi="Calibri"/>
          <w:b w:val="1"/>
          <w:color w:val="666666"/>
          <w:sz w:val="24"/>
          <w:szCs w:val="24"/>
          <w:rtl w:val="0"/>
        </w:rPr>
        <w:t xml:space="preserve">Choosing Duration vs. Exposure</w:t>
      </w:r>
      <w:r w:rsidDel="00000000" w:rsidR="00000000" w:rsidRPr="00000000">
        <w:rPr>
          <w:rtl w:val="0"/>
        </w:rPr>
      </w:r>
    </w:p>
    <w:p w:rsidR="00000000" w:rsidDel="00000000" w:rsidP="00000000" w:rsidRDefault="00000000" w:rsidRPr="00000000" w14:paraId="0000007E">
      <w:pPr>
        <w:pBdr>
          <w:top w:color="auto" w:space="0" w:sz="0" w:val="none"/>
          <w:bottom w:color="auto" w:space="0" w:sz="0" w:val="none"/>
          <w:between w:color="auto" w:space="0" w:sz="0" w:val="none"/>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Exposure: </w:t>
      </w:r>
    </w:p>
    <w:p w:rsidR="00000000" w:rsidDel="00000000" w:rsidP="00000000" w:rsidRDefault="00000000" w:rsidRPr="00000000" w14:paraId="0000007F">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I’d like to diver 60% of the traffic to the experiment, which means 30% to the experiment group and 30% to the control group and leaving the 40% unchanged. The change will affect how people sign up for the courses, and eventually affect how revenue is generated due to the sign-up. So i think it’s risky enough that we wouldn’t want to run on all traffic. </w:t>
      </w:r>
    </w:p>
    <w:p w:rsidR="00000000" w:rsidDel="00000000" w:rsidP="00000000" w:rsidRDefault="00000000" w:rsidRPr="00000000" w14:paraId="00000080">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between w:color="auto" w:space="0" w:sz="0" w:val="none"/>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Duration Calculation:</w:t>
      </w:r>
    </w:p>
    <w:p w:rsidR="00000000" w:rsidDel="00000000" w:rsidP="00000000" w:rsidRDefault="00000000" w:rsidRPr="00000000" w14:paraId="00000082">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Percentage I choose: 60%</w:t>
      </w:r>
    </w:p>
    <w:p w:rsidR="00000000" w:rsidDel="00000000" w:rsidP="00000000" w:rsidRDefault="00000000" w:rsidRPr="00000000" w14:paraId="00000083">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Maximum pageview per day for the site: 40,000 (from the baseline file)</w:t>
      </w:r>
    </w:p>
    <w:p w:rsidR="00000000" w:rsidDel="00000000" w:rsidP="00000000" w:rsidRDefault="00000000" w:rsidRPr="00000000" w14:paraId="00000084">
      <w:pPr>
        <w:pBdr>
          <w:top w:color="auto" w:space="0" w:sz="0" w:val="none"/>
          <w:bottom w:color="auto" w:space="0" w:sz="0" w:val="none"/>
          <w:between w:color="auto" w:space="0" w:sz="0" w:val="none"/>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Duration = 876,325 / 40,000 / 0.6 = 37 days. </w:t>
      </w:r>
    </w:p>
    <w:p w:rsidR="00000000" w:rsidDel="00000000" w:rsidP="00000000" w:rsidRDefault="00000000" w:rsidRPr="00000000" w14:paraId="00000085">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If 37 days seems too long for the test, and we are fine with diver 100% of the traffic to the experiment, we can shrink down the duration to </w:t>
      </w:r>
      <w:r w:rsidDel="00000000" w:rsidR="00000000" w:rsidRPr="00000000">
        <w:rPr>
          <w:rFonts w:ascii="Calibri" w:cs="Calibri" w:eastAsia="Calibri" w:hAnsi="Calibri"/>
          <w:b w:val="1"/>
          <w:rtl w:val="0"/>
        </w:rPr>
        <w:t xml:space="preserve">22 days.</w:t>
      </w: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pStyle w:val="Heading2"/>
        <w:keepNext w:val="0"/>
        <w:keepLines w:val="0"/>
        <w:pBdr>
          <w:top w:color="auto" w:space="8" w:sz="0" w:val="none"/>
          <w:bottom w:color="auto" w:space="0" w:sz="0" w:val="none"/>
          <w:between w:color="auto" w:space="0" w:sz="0" w:val="none"/>
        </w:pBdr>
        <w:spacing w:after="80" w:lineRule="auto"/>
        <w:contextualSpacing w:val="0"/>
        <w:rPr>
          <w:rFonts w:ascii="Calibri" w:cs="Calibri" w:eastAsia="Calibri" w:hAnsi="Calibri"/>
        </w:rPr>
      </w:pPr>
      <w:bookmarkStart w:colFirst="0" w:colLast="0" w:name="_1f11hfc7f8fp" w:id="5"/>
      <w:bookmarkEnd w:id="5"/>
      <w:r w:rsidDel="00000000" w:rsidR="00000000" w:rsidRPr="00000000">
        <w:rPr>
          <w:rFonts w:ascii="Calibri" w:cs="Calibri" w:eastAsia="Calibri" w:hAnsi="Calibri"/>
          <w:b w:val="1"/>
          <w:color w:val="980000"/>
          <w:sz w:val="26"/>
          <w:szCs w:val="26"/>
          <w:rtl w:val="0"/>
        </w:rPr>
        <w:t xml:space="preserve">Analysis</w:t>
      </w:r>
      <w:r w:rsidDel="00000000" w:rsidR="00000000" w:rsidRPr="00000000">
        <w:rPr>
          <w:rtl w:val="0"/>
        </w:rPr>
      </w:r>
    </w:p>
    <w:p w:rsidR="00000000" w:rsidDel="00000000" w:rsidP="00000000" w:rsidRDefault="00000000" w:rsidRPr="00000000" w14:paraId="00000088">
      <w:pPr>
        <w:pStyle w:val="Heading3"/>
        <w:keepNext w:val="0"/>
        <w:keepLines w:val="0"/>
        <w:pBdr>
          <w:top w:color="auto" w:space="8" w:sz="0" w:val="none"/>
          <w:bottom w:color="auto" w:space="0" w:sz="0" w:val="none"/>
        </w:pBdr>
        <w:spacing w:before="280" w:lineRule="auto"/>
        <w:contextualSpacing w:val="0"/>
        <w:rPr>
          <w:rFonts w:ascii="Calibri" w:cs="Calibri" w:eastAsia="Calibri" w:hAnsi="Calibri"/>
        </w:rPr>
      </w:pPr>
      <w:bookmarkStart w:colFirst="0" w:colLast="0" w:name="_m03shaa8qper" w:id="6"/>
      <w:bookmarkEnd w:id="6"/>
      <w:r w:rsidDel="00000000" w:rsidR="00000000" w:rsidRPr="00000000">
        <w:rPr>
          <w:rFonts w:ascii="Calibri" w:cs="Calibri" w:eastAsia="Calibri" w:hAnsi="Calibri"/>
          <w:b w:val="1"/>
          <w:color w:val="980000"/>
          <w:sz w:val="24"/>
          <w:szCs w:val="24"/>
          <w:rtl w:val="0"/>
        </w:rPr>
        <w:t xml:space="preserve">Sanity Checks</w:t>
      </w:r>
      <w:r w:rsidDel="00000000" w:rsidR="00000000" w:rsidRPr="00000000">
        <w:rPr>
          <w:rtl w:val="0"/>
        </w:rPr>
      </w:r>
    </w:p>
    <w:p w:rsidR="00000000" w:rsidDel="00000000" w:rsidP="00000000" w:rsidRDefault="00000000" w:rsidRPr="00000000" w14:paraId="00000089">
      <w:pPr>
        <w:pBdr>
          <w:top w:color="auto" w:space="0" w:sz="0" w:val="none"/>
          <w:bottom w:color="auto" w:space="0" w:sz="0" w:val="none"/>
          <w:between w:color="auto" w:space="0" w:sz="0" w:val="none"/>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Invariant metric: </w:t>
      </w:r>
    </w:p>
    <w:p w:rsidR="00000000" w:rsidDel="00000000" w:rsidP="00000000" w:rsidRDefault="00000000" w:rsidRPr="00000000" w14:paraId="0000008A">
      <w:pPr>
        <w:numPr>
          <w:ilvl w:val="0"/>
          <w:numId w:val="12"/>
        </w:numPr>
        <w:pBdr>
          <w:top w:color="auto" w:space="0" w:sz="0" w:val="none"/>
          <w:bottom w:color="auto" w:space="0" w:sz="0" w:val="none"/>
          <w:between w:color="auto" w:space="0" w:sz="0" w:val="none"/>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Number of cookies (count):</w:t>
      </w:r>
    </w:p>
    <w:p w:rsidR="00000000" w:rsidDel="00000000" w:rsidP="00000000" w:rsidRDefault="00000000" w:rsidRPr="00000000" w14:paraId="0000008B">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total(N1): 345,543</w:t>
      </w:r>
    </w:p>
    <w:p w:rsidR="00000000" w:rsidDel="00000000" w:rsidP="00000000" w:rsidRDefault="00000000" w:rsidRPr="00000000" w14:paraId="0000008C">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total(N2): 344,660</w:t>
      </w:r>
    </w:p>
    <w:p w:rsidR="00000000" w:rsidDel="00000000" w:rsidP="00000000" w:rsidRDefault="00000000" w:rsidRPr="00000000" w14:paraId="0000008D">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Probability in each group is: 0.5</w:t>
      </w:r>
    </w:p>
    <w:p w:rsidR="00000000" w:rsidDel="00000000" w:rsidP="00000000" w:rsidRDefault="00000000" w:rsidRPr="00000000" w14:paraId="0000008E">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SD = sqrt(P*(1-P)/(N1 + N2)) = 0.00060184</w:t>
      </w:r>
    </w:p>
    <w:p w:rsidR="00000000" w:rsidDel="00000000" w:rsidP="00000000" w:rsidRDefault="00000000" w:rsidRPr="00000000" w14:paraId="0000008F">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Lower bound  = 0.5 - 1.96 * SD = 0.4988</w:t>
      </w:r>
    </w:p>
    <w:p w:rsidR="00000000" w:rsidDel="00000000" w:rsidP="00000000" w:rsidRDefault="00000000" w:rsidRPr="00000000" w14:paraId="00000090">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Upper bound = 0.5 + 1.96 * SD = 0.5012</w:t>
      </w:r>
    </w:p>
    <w:p w:rsidR="00000000" w:rsidDel="00000000" w:rsidP="00000000" w:rsidRDefault="00000000" w:rsidRPr="00000000" w14:paraId="00000091">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 = N1/(N1+N2) = 0.5006</w:t>
      </w:r>
    </w:p>
    <w:p w:rsidR="00000000" w:rsidDel="00000000" w:rsidP="00000000" w:rsidRDefault="00000000" w:rsidRPr="00000000" w14:paraId="00000092">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Since P^ is inside the 95% CI, so number of cookies metric pass the sanity check</w:t>
      </w:r>
    </w:p>
    <w:p w:rsidR="00000000" w:rsidDel="00000000" w:rsidP="00000000" w:rsidRDefault="00000000" w:rsidRPr="00000000" w14:paraId="00000093">
      <w:pPr>
        <w:numPr>
          <w:ilvl w:val="0"/>
          <w:numId w:val="12"/>
        </w:numPr>
        <w:pBdr>
          <w:top w:color="auto" w:space="0" w:sz="0" w:val="none"/>
          <w:bottom w:color="auto" w:space="0" w:sz="0" w:val="none"/>
          <w:between w:color="auto" w:space="0" w:sz="0" w:val="none"/>
        </w:pBd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Number of clicks (count):</w:t>
      </w:r>
    </w:p>
    <w:p w:rsidR="00000000" w:rsidDel="00000000" w:rsidP="00000000" w:rsidRDefault="00000000" w:rsidRPr="00000000" w14:paraId="00000094">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total(N1): 28,378</w:t>
      </w:r>
    </w:p>
    <w:p w:rsidR="00000000" w:rsidDel="00000000" w:rsidP="00000000" w:rsidRDefault="00000000" w:rsidRPr="00000000" w14:paraId="00000095">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total(N2): 28,325</w:t>
      </w:r>
    </w:p>
    <w:p w:rsidR="00000000" w:rsidDel="00000000" w:rsidP="00000000" w:rsidRDefault="00000000" w:rsidRPr="00000000" w14:paraId="00000096">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Probability in each group is: 0.5</w:t>
      </w:r>
    </w:p>
    <w:p w:rsidR="00000000" w:rsidDel="00000000" w:rsidP="00000000" w:rsidRDefault="00000000" w:rsidRPr="00000000" w14:paraId="00000097">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SD = sqrt(P*(1-P)/(N1 + N2)) = 0.0021</w:t>
      </w:r>
    </w:p>
    <w:p w:rsidR="00000000" w:rsidDel="00000000" w:rsidP="00000000" w:rsidRDefault="00000000" w:rsidRPr="00000000" w14:paraId="00000098">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Lower bound  = 0.5 - 1.96 * SD = 0.4959</w:t>
      </w:r>
    </w:p>
    <w:p w:rsidR="00000000" w:rsidDel="00000000" w:rsidP="00000000" w:rsidRDefault="00000000" w:rsidRPr="00000000" w14:paraId="00000099">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Upper bound = 0.5 + 1.96 * SD = 0.5041</w:t>
      </w:r>
    </w:p>
    <w:p w:rsidR="00000000" w:rsidDel="00000000" w:rsidP="00000000" w:rsidRDefault="00000000" w:rsidRPr="00000000" w14:paraId="0000009A">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 = N1/(N1+N2) = 0.5005</w:t>
      </w:r>
    </w:p>
    <w:p w:rsidR="00000000" w:rsidDel="00000000" w:rsidP="00000000" w:rsidRDefault="00000000" w:rsidRPr="00000000" w14:paraId="0000009B">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Since P^ is inside the 95% CI, so number of cookies metric pass the sanity check</w:t>
      </w:r>
    </w:p>
    <w:p w:rsidR="00000000" w:rsidDel="00000000" w:rsidP="00000000" w:rsidRDefault="00000000" w:rsidRPr="00000000" w14:paraId="0000009C">
      <w:pPr>
        <w:numPr>
          <w:ilvl w:val="0"/>
          <w:numId w:val="12"/>
        </w:numPr>
        <w:pBdr>
          <w:top w:color="auto" w:space="0" w:sz="0" w:val="none"/>
          <w:bottom w:color="auto" w:space="0" w:sz="0" w:val="none"/>
          <w:between w:color="auto" w:space="0" w:sz="0" w:val="none"/>
        </w:pBd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Click-through-probability</w:t>
      </w:r>
    </w:p>
    <w:p w:rsidR="00000000" w:rsidDel="00000000" w:rsidP="00000000" w:rsidRDefault="00000000" w:rsidRPr="00000000" w14:paraId="0000009D">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click-through-probability: </w:t>
      </w:r>
      <w:r w:rsidDel="00000000" w:rsidR="00000000" w:rsidRPr="00000000">
        <w:rPr>
          <w:rFonts w:ascii="Calibri" w:cs="Calibri" w:eastAsia="Calibri" w:hAnsi="Calibri"/>
          <w:sz w:val="20"/>
          <w:szCs w:val="20"/>
          <w:rtl w:val="0"/>
        </w:rPr>
        <w:t xml:space="preserve">0.08212581357</w:t>
      </w:r>
      <w:r w:rsidDel="00000000" w:rsidR="00000000" w:rsidRPr="00000000">
        <w:rPr>
          <w:rtl w:val="0"/>
        </w:rPr>
      </w:r>
    </w:p>
    <w:p w:rsidR="00000000" w:rsidDel="00000000" w:rsidP="00000000" w:rsidRDefault="00000000" w:rsidRPr="00000000" w14:paraId="0000009E">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click-through-probability: </w:t>
      </w:r>
      <w:r w:rsidDel="00000000" w:rsidR="00000000" w:rsidRPr="00000000">
        <w:rPr>
          <w:rFonts w:ascii="Calibri" w:cs="Calibri" w:eastAsia="Calibri" w:hAnsi="Calibri"/>
          <w:sz w:val="20"/>
          <w:szCs w:val="20"/>
          <w:rtl w:val="0"/>
        </w:rPr>
        <w:t xml:space="preserve">0.08218244067</w:t>
      </w:r>
      <w:r w:rsidDel="00000000" w:rsidR="00000000" w:rsidRPr="00000000">
        <w:rPr>
          <w:rtl w:val="0"/>
        </w:rPr>
      </w:r>
    </w:p>
    <w:p w:rsidR="00000000" w:rsidDel="00000000" w:rsidP="00000000" w:rsidRDefault="00000000" w:rsidRPr="00000000" w14:paraId="0000009F">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SD_con = sqrt(P*(1-P)/(N1 + N2)) = </w:t>
      </w:r>
      <w:r w:rsidDel="00000000" w:rsidR="00000000" w:rsidRPr="00000000">
        <w:rPr>
          <w:rFonts w:ascii="Calibri" w:cs="Calibri" w:eastAsia="Calibri" w:hAnsi="Calibri"/>
          <w:sz w:val="20"/>
          <w:szCs w:val="20"/>
          <w:rtl w:val="0"/>
        </w:rPr>
        <w:t xml:space="preserve">0.0004670682766</w:t>
      </w:r>
      <w:r w:rsidDel="00000000" w:rsidR="00000000" w:rsidRPr="00000000">
        <w:rPr>
          <w:rtl w:val="0"/>
        </w:rPr>
      </w:r>
    </w:p>
    <w:p w:rsidR="00000000" w:rsidDel="00000000" w:rsidP="00000000" w:rsidRDefault="00000000" w:rsidRPr="00000000" w14:paraId="000000A0">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Lower bound  = </w:t>
      </w:r>
      <w:r w:rsidDel="00000000" w:rsidR="00000000" w:rsidRPr="00000000">
        <w:rPr>
          <w:rFonts w:ascii="Calibri" w:cs="Calibri" w:eastAsia="Calibri" w:hAnsi="Calibri"/>
          <w:rtl w:val="0"/>
        </w:rPr>
        <w:t xml:space="preserve">0.0821</w:t>
      </w:r>
      <w:r w:rsidDel="00000000" w:rsidR="00000000" w:rsidRPr="00000000">
        <w:rPr>
          <w:rFonts w:ascii="Calibri" w:cs="Calibri" w:eastAsia="Calibri" w:hAnsi="Calibri"/>
          <w:rtl w:val="0"/>
        </w:rPr>
        <w:t xml:space="preserve">3 - 1.96 * SD = </w:t>
      </w:r>
      <w:r w:rsidDel="00000000" w:rsidR="00000000" w:rsidRPr="00000000">
        <w:rPr>
          <w:rFonts w:ascii="Calibri" w:cs="Calibri" w:eastAsia="Calibri" w:hAnsi="Calibri"/>
          <w:sz w:val="20"/>
          <w:szCs w:val="20"/>
          <w:rtl w:val="0"/>
        </w:rPr>
        <w:t xml:space="preserve">0.08121035975</w:t>
      </w:r>
      <w:r w:rsidDel="00000000" w:rsidR="00000000" w:rsidRPr="00000000">
        <w:rPr>
          <w:rtl w:val="0"/>
        </w:rPr>
      </w:r>
    </w:p>
    <w:p w:rsidR="00000000" w:rsidDel="00000000" w:rsidP="00000000" w:rsidRDefault="00000000" w:rsidRPr="00000000" w14:paraId="000000A1">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Upper bound = 0.08213 + 1.96 * SD = </w:t>
      </w:r>
      <w:r w:rsidDel="00000000" w:rsidR="00000000" w:rsidRPr="00000000">
        <w:rPr>
          <w:rFonts w:ascii="Calibri" w:cs="Calibri" w:eastAsia="Calibri" w:hAnsi="Calibri"/>
          <w:sz w:val="20"/>
          <w:szCs w:val="20"/>
          <w:rtl w:val="0"/>
        </w:rPr>
        <w:t xml:space="preserve">0.0830412674</w:t>
      </w:r>
      <w:r w:rsidDel="00000000" w:rsidR="00000000" w:rsidRPr="00000000">
        <w:rPr>
          <w:rtl w:val="0"/>
        </w:rPr>
      </w:r>
    </w:p>
    <w:p w:rsidR="00000000" w:rsidDel="00000000" w:rsidP="00000000" w:rsidRDefault="00000000" w:rsidRPr="00000000" w14:paraId="000000A2">
      <w:pPr>
        <w:numPr>
          <w:ilvl w:val="1"/>
          <w:numId w:val="12"/>
        </w:numPr>
        <w:pBdr>
          <w:top w:color="auto" w:space="0" w:sz="0" w:val="none"/>
          <w:bottom w:color="auto" w:space="0" w:sz="0" w:val="none"/>
          <w:between w:color="auto" w:space="0" w:sz="0" w:val="none"/>
        </w:pBd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Since the experiment group click-through-probability is inside the 95% CI,  number of cookies metric pass the sanity check.</w:t>
      </w:r>
    </w:p>
    <w:p w:rsidR="00000000" w:rsidDel="00000000" w:rsidP="00000000" w:rsidRDefault="00000000" w:rsidRPr="00000000" w14:paraId="000000A3">
      <w:pPr>
        <w:pStyle w:val="Heading3"/>
        <w:keepNext w:val="0"/>
        <w:keepLines w:val="0"/>
        <w:pBdr>
          <w:top w:color="auto" w:space="8" w:sz="0" w:val="none"/>
          <w:bottom w:color="auto" w:space="0" w:sz="0" w:val="none"/>
          <w:between w:color="auto" w:space="0" w:sz="0" w:val="none"/>
        </w:pBdr>
        <w:spacing w:before="280" w:lineRule="auto"/>
        <w:contextualSpacing w:val="0"/>
        <w:rPr>
          <w:rFonts w:ascii="Calibri" w:cs="Calibri" w:eastAsia="Calibri" w:hAnsi="Calibri"/>
          <w:b w:val="1"/>
          <w:color w:val="666666"/>
          <w:sz w:val="24"/>
          <w:szCs w:val="24"/>
        </w:rPr>
      </w:pPr>
      <w:bookmarkStart w:colFirst="0" w:colLast="0" w:name="_ks0iyi1rs49j" w:id="7"/>
      <w:bookmarkEnd w:id="7"/>
      <w:r w:rsidDel="00000000" w:rsidR="00000000" w:rsidRPr="00000000">
        <w:rPr>
          <w:rFonts w:ascii="Calibri" w:cs="Calibri" w:eastAsia="Calibri" w:hAnsi="Calibri"/>
          <w:b w:val="1"/>
          <w:color w:val="666666"/>
          <w:sz w:val="24"/>
          <w:szCs w:val="24"/>
          <w:rtl w:val="0"/>
        </w:rPr>
        <w:t xml:space="preserve">Check for Practical and Statistical Significance</w:t>
      </w:r>
    </w:p>
    <w:p w:rsidR="00000000" w:rsidDel="00000000" w:rsidP="00000000" w:rsidRDefault="00000000" w:rsidRPr="00000000" w14:paraId="000000A4">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Next, </w:t>
      </w:r>
      <w:r w:rsidDel="00000000" w:rsidR="00000000" w:rsidRPr="00000000">
        <w:rPr>
          <w:rFonts w:ascii="Calibri" w:cs="Calibri" w:eastAsia="Calibri" w:hAnsi="Calibri"/>
          <w:rtl w:val="0"/>
        </w:rPr>
        <w:t xml:space="preserve">calculate a confidence interval for the difference between the experiment and control groups, and check whether each metric is statistically and/or practically significance. </w:t>
      </w:r>
    </w:p>
    <w:p w:rsidR="00000000" w:rsidDel="00000000" w:rsidP="00000000" w:rsidRDefault="00000000" w:rsidRPr="00000000" w14:paraId="000000A5">
      <w:pPr>
        <w:pBdr>
          <w:top w:color="auto" w:space="0" w:sz="0" w:val="none"/>
          <w:bottom w:color="auto" w:space="0" w:sz="0" w:val="none"/>
          <w:between w:color="auto" w:space="0" w:sz="0" w:val="none"/>
        </w:pBd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A6">
      <w:pPr>
        <w:pStyle w:val="Heading2"/>
        <w:keepNext w:val="0"/>
        <w:keepLines w:val="0"/>
        <w:spacing w:after="0" w:before="0" w:lineRule="auto"/>
        <w:contextualSpacing w:val="0"/>
        <w:rPr>
          <w:rFonts w:ascii="Calibri" w:cs="Calibri" w:eastAsia="Calibri" w:hAnsi="Calibri"/>
          <w:b w:val="1"/>
          <w:color w:val="980000"/>
          <w:sz w:val="26"/>
          <w:szCs w:val="26"/>
        </w:rPr>
      </w:pPr>
      <w:bookmarkStart w:colFirst="0" w:colLast="0" w:name="_p5issp8oaf4a" w:id="8"/>
      <w:bookmarkEnd w:id="8"/>
      <w:r w:rsidDel="00000000" w:rsidR="00000000" w:rsidRPr="00000000">
        <w:rPr>
          <w:rFonts w:ascii="Calibri" w:cs="Calibri" w:eastAsia="Calibri" w:hAnsi="Calibri"/>
          <w:b w:val="1"/>
          <w:color w:val="980000"/>
          <w:sz w:val="26"/>
          <w:szCs w:val="26"/>
          <w:rtl w:val="0"/>
        </w:rPr>
        <w:t xml:space="preserve">Result Analysis</w:t>
      </w:r>
    </w:p>
    <w:p w:rsidR="00000000" w:rsidDel="00000000" w:rsidP="00000000" w:rsidRDefault="00000000" w:rsidRPr="00000000" w14:paraId="000000A7">
      <w:pPr>
        <w:pStyle w:val="Heading3"/>
        <w:keepNext w:val="0"/>
        <w:keepLines w:val="0"/>
        <w:spacing w:after="0" w:before="0" w:lineRule="auto"/>
        <w:contextualSpacing w:val="0"/>
        <w:rPr>
          <w:rFonts w:ascii="Calibri" w:cs="Calibri" w:eastAsia="Calibri" w:hAnsi="Calibri"/>
          <w:b w:val="1"/>
          <w:color w:val="0000ff"/>
        </w:rPr>
      </w:pPr>
      <w:bookmarkStart w:colFirst="0" w:colLast="0" w:name="_52n1ah20cmce" w:id="9"/>
      <w:bookmarkEnd w:id="9"/>
      <w:r w:rsidDel="00000000" w:rsidR="00000000" w:rsidRPr="00000000">
        <w:rPr>
          <w:rFonts w:ascii="Calibri" w:cs="Calibri" w:eastAsia="Calibri" w:hAnsi="Calibri"/>
          <w:b w:val="1"/>
          <w:color w:val="666666"/>
          <w:sz w:val="24"/>
          <w:szCs w:val="24"/>
          <w:rtl w:val="0"/>
        </w:rPr>
        <w:t xml:space="preserve">Effect Size Tests</w:t>
      </w: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Evaluation metrics: before doing Bonferroni Correction. </w:t>
      </w:r>
    </w:p>
    <w:p w:rsidR="00000000" w:rsidDel="00000000" w:rsidP="00000000" w:rsidRDefault="00000000" w:rsidRPr="00000000" w14:paraId="000000A9">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Gross conversion:</w:t>
      </w:r>
    </w:p>
    <w:p w:rsidR="00000000" w:rsidDel="00000000" w:rsidP="00000000" w:rsidRDefault="00000000" w:rsidRPr="00000000" w14:paraId="000000AA">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click (N1):  </w:t>
      </w:r>
      <w:r w:rsidDel="00000000" w:rsidR="00000000" w:rsidRPr="00000000">
        <w:rPr>
          <w:rFonts w:ascii="Calibri" w:cs="Calibri" w:eastAsia="Calibri" w:hAnsi="Calibri"/>
          <w:rtl w:val="0"/>
        </w:rPr>
        <w:t xml:space="preserve">17,293</w:t>
      </w:r>
    </w:p>
    <w:p w:rsidR="00000000" w:rsidDel="00000000" w:rsidP="00000000" w:rsidRDefault="00000000" w:rsidRPr="00000000" w14:paraId="000000AB">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click (N2): 17,260</w:t>
      </w:r>
    </w:p>
    <w:p w:rsidR="00000000" w:rsidDel="00000000" w:rsidP="00000000" w:rsidRDefault="00000000" w:rsidRPr="00000000" w14:paraId="000000AC">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enroll (X1): 3,785</w:t>
      </w:r>
    </w:p>
    <w:p w:rsidR="00000000" w:rsidDel="00000000" w:rsidP="00000000" w:rsidRDefault="00000000" w:rsidRPr="00000000" w14:paraId="000000AD">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enroll (X2): 3,423</w:t>
      </w:r>
    </w:p>
    <w:p w:rsidR="00000000" w:rsidDel="00000000" w:rsidP="00000000" w:rsidRDefault="00000000" w:rsidRPr="00000000" w14:paraId="000000AE">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P1 = 3785/17293 = 0.2189</w:t>
      </w:r>
    </w:p>
    <w:p w:rsidR="00000000" w:rsidDel="00000000" w:rsidP="00000000" w:rsidRDefault="00000000" w:rsidRPr="00000000" w14:paraId="000000AF">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P2 = 3423/17260 = 0.1983</w:t>
      </w:r>
    </w:p>
    <w:p w:rsidR="00000000" w:rsidDel="00000000" w:rsidP="00000000" w:rsidRDefault="00000000" w:rsidRPr="00000000" w14:paraId="000000B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P_pool = (X1 + X2)/(N1 + N2) = 0.2086</w:t>
      </w:r>
    </w:p>
    <w:p w:rsidR="00000000" w:rsidDel="00000000" w:rsidP="00000000" w:rsidRDefault="00000000" w:rsidRPr="00000000" w14:paraId="000000B1">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SE_pool = sqrt(p_pool * (1-p_pool)*(1/N1 + 1/N2)) = </w:t>
      </w:r>
      <w:r w:rsidDel="00000000" w:rsidR="00000000" w:rsidRPr="00000000">
        <w:rPr>
          <w:rFonts w:ascii="Calibri" w:cs="Calibri" w:eastAsia="Calibri" w:hAnsi="Calibri"/>
          <w:sz w:val="20"/>
          <w:szCs w:val="20"/>
          <w:rtl w:val="0"/>
        </w:rPr>
        <w:t xml:space="preserve">0.0044</w:t>
      </w:r>
      <w:r w:rsidDel="00000000" w:rsidR="00000000" w:rsidRPr="00000000">
        <w:rPr>
          <w:rtl w:val="0"/>
        </w:rPr>
      </w:r>
    </w:p>
    <w:p w:rsidR="00000000" w:rsidDel="00000000" w:rsidP="00000000" w:rsidRDefault="00000000" w:rsidRPr="00000000" w14:paraId="000000B2">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P_different = P2 - P1 = -0.0206</w:t>
      </w:r>
    </w:p>
    <w:p w:rsidR="00000000" w:rsidDel="00000000" w:rsidP="00000000" w:rsidRDefault="00000000" w:rsidRPr="00000000" w14:paraId="000000B3">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Lower bound: P_different -1.96 * SE_pool = -0.0291</w:t>
      </w:r>
    </w:p>
    <w:p w:rsidR="00000000" w:rsidDel="00000000" w:rsidP="00000000" w:rsidRDefault="00000000" w:rsidRPr="00000000" w14:paraId="000000B4">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Upper bound: P_different + 1.96 * SE_pool = -0.0120  </w:t>
      </w:r>
    </w:p>
    <w:p w:rsidR="00000000" w:rsidDel="00000000" w:rsidP="00000000" w:rsidRDefault="00000000" w:rsidRPr="00000000" w14:paraId="000000B5">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Since zero is not inside the 95% CI, so it’s statistically significant saying that there is a 95% CI the control and experimental group results are not the same. </w:t>
      </w:r>
    </w:p>
    <w:p w:rsidR="00000000" w:rsidDel="00000000" w:rsidP="00000000" w:rsidRDefault="00000000" w:rsidRPr="00000000" w14:paraId="000000B6">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Also, the dmin = 0.01. -dmin = -0.01, they are not within the 95% CI, so we can see that the test is also practically significant. </w:t>
      </w:r>
      <w:r w:rsidDel="00000000" w:rsidR="00000000" w:rsidRPr="00000000">
        <w:rPr>
          <w:rtl w:val="0"/>
        </w:rPr>
      </w:r>
    </w:p>
    <w:p w:rsidR="00000000" w:rsidDel="00000000" w:rsidP="00000000" w:rsidRDefault="00000000" w:rsidRPr="00000000" w14:paraId="000000B7">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Net conversion: </w:t>
      </w:r>
    </w:p>
    <w:p w:rsidR="00000000" w:rsidDel="00000000" w:rsidP="00000000" w:rsidRDefault="00000000" w:rsidRPr="00000000" w14:paraId="000000B8">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click (N1):  </w:t>
      </w:r>
      <w:r w:rsidDel="00000000" w:rsidR="00000000" w:rsidRPr="00000000">
        <w:rPr>
          <w:rFonts w:ascii="Calibri" w:cs="Calibri" w:eastAsia="Calibri" w:hAnsi="Calibri"/>
          <w:rtl w:val="0"/>
        </w:rPr>
        <w:t xml:space="preserve">17,293</w:t>
      </w:r>
    </w:p>
    <w:p w:rsidR="00000000" w:rsidDel="00000000" w:rsidP="00000000" w:rsidRDefault="00000000" w:rsidRPr="00000000" w14:paraId="000000B9">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click (N2): 17,260</w:t>
      </w:r>
    </w:p>
    <w:p w:rsidR="00000000" w:rsidDel="00000000" w:rsidP="00000000" w:rsidRDefault="00000000" w:rsidRPr="00000000" w14:paraId="000000BA">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payments (X1): 2,033</w:t>
      </w:r>
    </w:p>
    <w:p w:rsidR="00000000" w:rsidDel="00000000" w:rsidP="00000000" w:rsidRDefault="00000000" w:rsidRPr="00000000" w14:paraId="000000BB">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payments (X2): 1,945</w:t>
      </w:r>
    </w:p>
    <w:p w:rsidR="00000000" w:rsidDel="00000000" w:rsidP="00000000" w:rsidRDefault="00000000" w:rsidRPr="00000000" w14:paraId="000000BC">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P1 = 3785/17293 = 0.1176</w:t>
      </w:r>
    </w:p>
    <w:p w:rsidR="00000000" w:rsidDel="00000000" w:rsidP="00000000" w:rsidRDefault="00000000" w:rsidRPr="00000000" w14:paraId="000000BD">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P2 = 3423/17260 = 0.1127</w:t>
      </w:r>
    </w:p>
    <w:p w:rsidR="00000000" w:rsidDel="00000000" w:rsidP="00000000" w:rsidRDefault="00000000" w:rsidRPr="00000000" w14:paraId="000000BE">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P_pool = (X1 + X2)/(N1 + N2) = 0.1151</w:t>
      </w:r>
    </w:p>
    <w:p w:rsidR="00000000" w:rsidDel="00000000" w:rsidP="00000000" w:rsidRDefault="00000000" w:rsidRPr="00000000" w14:paraId="000000BF">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SE_pool = sqrt(p_pool * (1-p_pool)*(1/N1 + 1/N2)) = 0.0034</w:t>
      </w:r>
    </w:p>
    <w:p w:rsidR="00000000" w:rsidDel="00000000" w:rsidP="00000000" w:rsidRDefault="00000000" w:rsidRPr="00000000" w14:paraId="000000C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P_different = P2 - P1 = -0.0049</w:t>
      </w:r>
    </w:p>
    <w:p w:rsidR="00000000" w:rsidDel="00000000" w:rsidP="00000000" w:rsidRDefault="00000000" w:rsidRPr="00000000" w14:paraId="000000C1">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Lower bound: P_different -1.96 * SE_pool = -0.0116</w:t>
      </w:r>
    </w:p>
    <w:p w:rsidR="00000000" w:rsidDel="00000000" w:rsidP="00000000" w:rsidRDefault="00000000" w:rsidRPr="00000000" w14:paraId="000000C2">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Upper bound: P_different + 1.96 * SE_pool = 0.0019  </w:t>
      </w:r>
    </w:p>
    <w:p w:rsidR="00000000" w:rsidDel="00000000" w:rsidP="00000000" w:rsidRDefault="00000000" w:rsidRPr="00000000" w14:paraId="000000C3">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Since zero is inside the 95% CI, so it’s not statistically significant, which means we can’t reject control and experiment group are the same. </w:t>
      </w:r>
    </w:p>
    <w:p w:rsidR="00000000" w:rsidDel="00000000" w:rsidP="00000000" w:rsidRDefault="00000000" w:rsidRPr="00000000" w14:paraId="000000C4">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Also, the dmin = 0.0075. -dmin = -0.0075, they are within the 95% CI, so we can see that the test is also not practically significant. </w:t>
      </w:r>
    </w:p>
    <w:p w:rsidR="00000000" w:rsidDel="00000000" w:rsidP="00000000" w:rsidRDefault="00000000" w:rsidRPr="00000000" w14:paraId="000000C5">
      <w:pPr>
        <w:contextualSpacing w:val="0"/>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C6">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Evaluation metrics: after doing Bonferroni Correction.  5% /2 = 2.5%, so z-score = 2.24</w:t>
      </w:r>
    </w:p>
    <w:p w:rsidR="00000000" w:rsidDel="00000000" w:rsidP="00000000" w:rsidRDefault="00000000" w:rsidRPr="00000000" w14:paraId="000000C7">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b w:val="1"/>
          <w:rtl w:val="0"/>
        </w:rPr>
        <w:t xml:space="preserve">Gross conversion:</w:t>
      </w:r>
    </w:p>
    <w:p w:rsidR="00000000" w:rsidDel="00000000" w:rsidP="00000000" w:rsidRDefault="00000000" w:rsidRPr="00000000" w14:paraId="000000C8">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click (N1):  17,293</w:t>
      </w:r>
    </w:p>
    <w:p w:rsidR="00000000" w:rsidDel="00000000" w:rsidP="00000000" w:rsidRDefault="00000000" w:rsidRPr="00000000" w14:paraId="000000C9">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click (N2): 17,260</w:t>
      </w:r>
    </w:p>
    <w:p w:rsidR="00000000" w:rsidDel="00000000" w:rsidP="00000000" w:rsidRDefault="00000000" w:rsidRPr="00000000" w14:paraId="000000CA">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enroll (X1): 3,785</w:t>
      </w:r>
    </w:p>
    <w:p w:rsidR="00000000" w:rsidDel="00000000" w:rsidP="00000000" w:rsidRDefault="00000000" w:rsidRPr="00000000" w14:paraId="000000CB">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enroll (X2): 3,423</w:t>
      </w:r>
    </w:p>
    <w:p w:rsidR="00000000" w:rsidDel="00000000" w:rsidP="00000000" w:rsidRDefault="00000000" w:rsidRPr="00000000" w14:paraId="000000CC">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P1 = 3785/17293 = 0.2189</w:t>
      </w:r>
    </w:p>
    <w:p w:rsidR="00000000" w:rsidDel="00000000" w:rsidP="00000000" w:rsidRDefault="00000000" w:rsidRPr="00000000" w14:paraId="000000CD">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P2 = 3423/17260 = 0.1983</w:t>
      </w:r>
    </w:p>
    <w:p w:rsidR="00000000" w:rsidDel="00000000" w:rsidP="00000000" w:rsidRDefault="00000000" w:rsidRPr="00000000" w14:paraId="000000CE">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P_pool = (X1 + X2)/(N1 + N2) = 0.2086</w:t>
      </w:r>
    </w:p>
    <w:p w:rsidR="00000000" w:rsidDel="00000000" w:rsidP="00000000" w:rsidRDefault="00000000" w:rsidRPr="00000000" w14:paraId="000000CF">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SE_pool = sqrt(p_pool * (1-p_pool)*(1/N1 + 1/N2)) = </w:t>
      </w:r>
      <w:r w:rsidDel="00000000" w:rsidR="00000000" w:rsidRPr="00000000">
        <w:rPr>
          <w:rFonts w:ascii="Calibri" w:cs="Calibri" w:eastAsia="Calibri" w:hAnsi="Calibri"/>
          <w:sz w:val="20"/>
          <w:szCs w:val="20"/>
          <w:rtl w:val="0"/>
        </w:rPr>
        <w:t xml:space="preserve">0.0044</w:t>
      </w:r>
      <w:r w:rsidDel="00000000" w:rsidR="00000000" w:rsidRPr="00000000">
        <w:rPr>
          <w:rtl w:val="0"/>
        </w:rPr>
      </w:r>
    </w:p>
    <w:p w:rsidR="00000000" w:rsidDel="00000000" w:rsidP="00000000" w:rsidRDefault="00000000" w:rsidRPr="00000000" w14:paraId="000000D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P_different = P2 - P1 = -0.0206</w:t>
      </w:r>
    </w:p>
    <w:p w:rsidR="00000000" w:rsidDel="00000000" w:rsidP="00000000" w:rsidRDefault="00000000" w:rsidRPr="00000000" w14:paraId="000000D1">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Lower bound: P_different -2.24 * SE_pool = -0.0303</w:t>
      </w:r>
    </w:p>
    <w:p w:rsidR="00000000" w:rsidDel="00000000" w:rsidP="00000000" w:rsidRDefault="00000000" w:rsidRPr="00000000" w14:paraId="000000D2">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Upper bound: P_different + 2.24 * SE_pool = -0.0108</w:t>
      </w:r>
    </w:p>
    <w:p w:rsidR="00000000" w:rsidDel="00000000" w:rsidP="00000000" w:rsidRDefault="00000000" w:rsidRPr="00000000" w14:paraId="000000D3">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Since zero is not inside the 95% CI, so it’s statistically significant saying that there is a 95% CI the control and experiment group results are not the same. </w:t>
      </w:r>
    </w:p>
    <w:p w:rsidR="00000000" w:rsidDel="00000000" w:rsidP="00000000" w:rsidRDefault="00000000" w:rsidRPr="00000000" w14:paraId="000000D4">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Also, the dmin = 0.01. -dmin = -0.01, they are not within the 95% CI, so we can see that the test is also practically significant. </w:t>
      </w:r>
    </w:p>
    <w:p w:rsidR="00000000" w:rsidDel="00000000" w:rsidP="00000000" w:rsidRDefault="00000000" w:rsidRPr="00000000" w14:paraId="000000D5">
      <w:pPr>
        <w:numPr>
          <w:ilvl w:val="0"/>
          <w:numId w:val="1"/>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Net conversion: </w:t>
      </w:r>
    </w:p>
    <w:p w:rsidR="00000000" w:rsidDel="00000000" w:rsidP="00000000" w:rsidRDefault="00000000" w:rsidRPr="00000000" w14:paraId="000000D6">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click (N1):  17,293</w:t>
      </w:r>
    </w:p>
    <w:p w:rsidR="00000000" w:rsidDel="00000000" w:rsidP="00000000" w:rsidRDefault="00000000" w:rsidRPr="00000000" w14:paraId="000000D7">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click (N2): 17,260</w:t>
      </w:r>
    </w:p>
    <w:p w:rsidR="00000000" w:rsidDel="00000000" w:rsidP="00000000" w:rsidRDefault="00000000" w:rsidRPr="00000000" w14:paraId="000000D8">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Control group # of payments (X1): 2,033</w:t>
      </w:r>
    </w:p>
    <w:p w:rsidR="00000000" w:rsidDel="00000000" w:rsidP="00000000" w:rsidRDefault="00000000" w:rsidRPr="00000000" w14:paraId="000000D9">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Experiment group # of payments (X2): 1,945</w:t>
      </w:r>
    </w:p>
    <w:p w:rsidR="00000000" w:rsidDel="00000000" w:rsidP="00000000" w:rsidRDefault="00000000" w:rsidRPr="00000000" w14:paraId="000000DA">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P1 = 3785/17293 = 0.1176</w:t>
      </w:r>
    </w:p>
    <w:p w:rsidR="00000000" w:rsidDel="00000000" w:rsidP="00000000" w:rsidRDefault="00000000" w:rsidRPr="00000000" w14:paraId="000000DB">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P2 = 3423/17260 = 0.1127</w:t>
      </w:r>
    </w:p>
    <w:p w:rsidR="00000000" w:rsidDel="00000000" w:rsidP="00000000" w:rsidRDefault="00000000" w:rsidRPr="00000000" w14:paraId="000000DC">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P_pool = (X1 + X2)/(N1 + N2) = 0.1151</w:t>
      </w:r>
    </w:p>
    <w:p w:rsidR="00000000" w:rsidDel="00000000" w:rsidP="00000000" w:rsidRDefault="00000000" w:rsidRPr="00000000" w14:paraId="000000DD">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SE_pool = sqrt(p_pool * (1-p_pool)*(1/N1 + 1/N2)) = 0.0034</w:t>
      </w:r>
    </w:p>
    <w:p w:rsidR="00000000" w:rsidDel="00000000" w:rsidP="00000000" w:rsidRDefault="00000000" w:rsidRPr="00000000" w14:paraId="000000DE">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P_different = P2 - P1 = -0.0049</w:t>
      </w:r>
    </w:p>
    <w:p w:rsidR="00000000" w:rsidDel="00000000" w:rsidP="00000000" w:rsidRDefault="00000000" w:rsidRPr="00000000" w14:paraId="000000DF">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Lower bound: P_different -2.24 * SE_pool = -0.0126</w:t>
      </w:r>
    </w:p>
    <w:p w:rsidR="00000000" w:rsidDel="00000000" w:rsidP="00000000" w:rsidRDefault="00000000" w:rsidRPr="00000000" w14:paraId="000000E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Upper bound: P_different + 2.24 * SE_pool = 0.0028</w:t>
      </w:r>
    </w:p>
    <w:p w:rsidR="00000000" w:rsidDel="00000000" w:rsidP="00000000" w:rsidRDefault="00000000" w:rsidRPr="00000000" w14:paraId="000000E1">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Since zero is inside the 95% CI, so it’s not statistically significant, which means we can’t reject control and experiment group are the same. </w:t>
      </w:r>
    </w:p>
    <w:p w:rsidR="00000000" w:rsidDel="00000000" w:rsidP="00000000" w:rsidRDefault="00000000" w:rsidRPr="00000000" w14:paraId="000000E2">
      <w:pPr>
        <w:numPr>
          <w:ilvl w:val="1"/>
          <w:numId w:val="1"/>
        </w:numPr>
        <w:ind w:left="1440" w:hanging="360"/>
        <w:contextualSpacing w:val="1"/>
        <w:rPr>
          <w:rFonts w:ascii="Calibri" w:cs="Calibri" w:eastAsia="Calibri" w:hAnsi="Calibri"/>
          <w:color w:val="980000"/>
        </w:rPr>
      </w:pPr>
      <w:r w:rsidDel="00000000" w:rsidR="00000000" w:rsidRPr="00000000">
        <w:rPr>
          <w:rFonts w:ascii="Calibri" w:cs="Calibri" w:eastAsia="Calibri" w:hAnsi="Calibri"/>
          <w:color w:val="980000"/>
          <w:rtl w:val="0"/>
        </w:rPr>
        <w:t xml:space="preserve">Also, the dmin = 0.0075. -dmin = -0.0075, they are within the 95% CI, so we can see that the test is also not practically significant. </w:t>
      </w:r>
      <w:r w:rsidDel="00000000" w:rsidR="00000000" w:rsidRPr="00000000">
        <w:rPr>
          <w:rtl w:val="0"/>
        </w:rPr>
      </w:r>
    </w:p>
    <w:p w:rsidR="00000000" w:rsidDel="00000000" w:rsidP="00000000" w:rsidRDefault="00000000" w:rsidRPr="00000000" w14:paraId="000000E3">
      <w:pPr>
        <w:pStyle w:val="Heading3"/>
        <w:keepNext w:val="0"/>
        <w:keepLines w:val="0"/>
        <w:pBdr>
          <w:top w:color="auto" w:space="8" w:sz="0" w:val="none"/>
          <w:bottom w:color="auto" w:space="0" w:sz="0" w:val="none"/>
        </w:pBdr>
        <w:spacing w:before="280" w:lineRule="auto"/>
        <w:contextualSpacing w:val="0"/>
        <w:rPr>
          <w:rFonts w:ascii="Calibri" w:cs="Calibri" w:eastAsia="Calibri" w:hAnsi="Calibri"/>
          <w:b w:val="1"/>
          <w:color w:val="666666"/>
          <w:sz w:val="24"/>
          <w:szCs w:val="24"/>
        </w:rPr>
      </w:pPr>
      <w:bookmarkStart w:colFirst="0" w:colLast="0" w:name="_e6p5d3hw0e9" w:id="10"/>
      <w:bookmarkEnd w:id="10"/>
      <w:r w:rsidDel="00000000" w:rsidR="00000000" w:rsidRPr="00000000">
        <w:rPr>
          <w:rFonts w:ascii="Calibri" w:cs="Calibri" w:eastAsia="Calibri" w:hAnsi="Calibri"/>
          <w:b w:val="1"/>
          <w:color w:val="666666"/>
          <w:sz w:val="24"/>
          <w:szCs w:val="24"/>
          <w:rtl w:val="0"/>
        </w:rPr>
        <w:t xml:space="preserve">Run Sign Tests</w:t>
      </w:r>
    </w:p>
    <w:p w:rsidR="00000000" w:rsidDel="00000000" w:rsidP="00000000" w:rsidRDefault="00000000" w:rsidRPr="00000000" w14:paraId="000000E4">
      <w:pPr>
        <w:contextualSpacing w:val="0"/>
        <w:rPr>
          <w:rFonts w:ascii="Calibri" w:cs="Calibri" w:eastAsia="Calibri" w:hAnsi="Calibri"/>
        </w:rPr>
      </w:pPr>
      <w:r w:rsidDel="00000000" w:rsidR="00000000" w:rsidRPr="00000000">
        <w:rPr>
          <w:rFonts w:ascii="Calibri" w:cs="Calibri" w:eastAsia="Calibri" w:hAnsi="Calibri"/>
          <w:rtl w:val="0"/>
        </w:rPr>
        <w:t xml:space="preserve">Still want to run a Bonferroni correction. So we should compare the p-value to 5%/2 = 0.025. </w:t>
      </w:r>
    </w:p>
    <w:p w:rsidR="00000000" w:rsidDel="00000000" w:rsidP="00000000" w:rsidRDefault="00000000" w:rsidRPr="00000000" w14:paraId="000000E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E6">
      <w:pPr>
        <w:contextualSpacing w:val="0"/>
        <w:rPr>
          <w:rFonts w:ascii="Calibri" w:cs="Calibri" w:eastAsia="Calibri" w:hAnsi="Calibri"/>
        </w:rPr>
      </w:pPr>
      <w:r w:rsidDel="00000000" w:rsidR="00000000" w:rsidRPr="00000000">
        <w:rPr>
          <w:rFonts w:ascii="Calibri" w:cs="Calibri" w:eastAsia="Calibri" w:hAnsi="Calibri"/>
          <w:b w:val="1"/>
          <w:sz w:val="24"/>
          <w:szCs w:val="24"/>
          <w:rtl w:val="0"/>
        </w:rPr>
        <w:t xml:space="preserve">User this link to do the sign test: </w:t>
      </w:r>
      <w:hyperlink r:id="rId8">
        <w:r w:rsidDel="00000000" w:rsidR="00000000" w:rsidRPr="00000000">
          <w:rPr>
            <w:rFonts w:ascii="Calibri" w:cs="Calibri" w:eastAsia="Calibri" w:hAnsi="Calibri"/>
            <w:color w:val="0000ff"/>
            <w:u w:val="single"/>
            <w:rtl w:val="0"/>
          </w:rPr>
          <w:t xml:space="preserve">https://www.graphpad.com/quickcalcs/binomial1.cfm</w:t>
        </w:r>
      </w:hyperlink>
      <w:r w:rsidDel="00000000" w:rsidR="00000000" w:rsidRPr="00000000">
        <w:rPr>
          <w:rtl w:val="0"/>
        </w:rPr>
      </w:r>
    </w:p>
    <w:p w:rsidR="00000000" w:rsidDel="00000000" w:rsidP="00000000" w:rsidRDefault="00000000" w:rsidRPr="00000000" w14:paraId="000000E7">
      <w:pPr>
        <w:numPr>
          <w:ilvl w:val="0"/>
          <w:numId w:val="4"/>
        </w:numPr>
        <w:ind w:left="720" w:hanging="360"/>
        <w:contextualSpacing w:val="1"/>
        <w:rPr/>
      </w:pPr>
      <w:r w:rsidDel="00000000" w:rsidR="00000000" w:rsidRPr="00000000">
        <w:rPr>
          <w:rFonts w:ascii="Calibri" w:cs="Calibri" w:eastAsia="Calibri" w:hAnsi="Calibri"/>
          <w:b w:val="1"/>
          <w:rtl w:val="0"/>
        </w:rPr>
        <w:t xml:space="preserve">Gross conversion: </w:t>
      </w:r>
      <w:r w:rsidDel="00000000" w:rsidR="00000000" w:rsidRPr="00000000">
        <w:rPr>
          <w:rFonts w:ascii="Calibri" w:cs="Calibri" w:eastAsia="Calibri" w:hAnsi="Calibri"/>
          <w:rtl w:val="0"/>
        </w:rPr>
        <w:t xml:space="preserve">compared the day-by-day enrollment/click rate, we see we have 4 days that experiment group is higher than the control group. There are 23 days of data. The p-value is: 0.0026, which is less than 0.025. It’s statistically significant.</w:t>
      </w:r>
    </w:p>
    <w:p w:rsidR="00000000" w:rsidDel="00000000" w:rsidP="00000000" w:rsidRDefault="00000000" w:rsidRPr="00000000" w14:paraId="000000E8">
      <w:pPr>
        <w:ind w:left="720" w:firstLine="0"/>
        <w:contextualSpacing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05450" cy="13335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05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numPr>
          <w:ilvl w:val="0"/>
          <w:numId w:val="2"/>
        </w:numP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Net conversion: </w:t>
      </w:r>
      <w:r w:rsidDel="00000000" w:rsidR="00000000" w:rsidRPr="00000000">
        <w:rPr>
          <w:rFonts w:ascii="Calibri" w:cs="Calibri" w:eastAsia="Calibri" w:hAnsi="Calibri"/>
          <w:rtl w:val="0"/>
        </w:rPr>
        <w:t xml:space="preserve">compared the day-by-day enrollment/click rate, we see we have 10 days that experiment group is higher than the control group. There are 23 days of data. The p-value is: 0.6776, which is larger than 0.025. It’s not statistically significant.</w:t>
      </w:r>
    </w:p>
    <w:p w:rsidR="00000000" w:rsidDel="00000000" w:rsidP="00000000" w:rsidRDefault="00000000" w:rsidRPr="00000000" w14:paraId="000000EA">
      <w:pPr>
        <w:ind w:left="720" w:firstLine="0"/>
        <w:contextualSpacing w:val="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514975" cy="13620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149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ind w:left="0" w:firstLine="0"/>
        <w:contextualSpacing w:val="0"/>
        <w:rPr>
          <w:rFonts w:ascii="Calibri" w:cs="Calibri" w:eastAsia="Calibri" w:hAnsi="Calibri"/>
        </w:rPr>
      </w:pPr>
      <w:r w:rsidDel="00000000" w:rsidR="00000000" w:rsidRPr="00000000">
        <w:rPr>
          <w:rFonts w:ascii="Calibri" w:cs="Calibri" w:eastAsia="Calibri" w:hAnsi="Calibri"/>
          <w:rtl w:val="0"/>
        </w:rPr>
        <w:t xml:space="preserve">I will run a Bonferroni correction since we can’t assume the two metrics are independent. When two metrics are not independent, we might see high false positive. Let’s do it in conservative way. But both the effect size hypothesis and sign tests indicate that gross conversion is statistically and practically significant, but net conversion is not. That’s the gross conversion rate is tend to be lower after the change, while the net conversion rate doesn’t change. </w:t>
      </w:r>
    </w:p>
    <w:p w:rsidR="00000000" w:rsidDel="00000000" w:rsidP="00000000" w:rsidRDefault="00000000" w:rsidRPr="00000000" w14:paraId="000000EC">
      <w:pPr>
        <w:ind w:left="0" w:firstLine="0"/>
        <w:contextualSpacing w:val="0"/>
        <w:rPr>
          <w:rFonts w:ascii="Calibri" w:cs="Calibri" w:eastAsia="Calibri" w:hAnsi="Calibri"/>
          <w:b w:val="1"/>
          <w:color w:val="666666"/>
          <w:sz w:val="24"/>
          <w:szCs w:val="24"/>
        </w:rPr>
      </w:pPr>
      <w:r w:rsidDel="00000000" w:rsidR="00000000" w:rsidRPr="00000000">
        <w:rPr>
          <w:rtl w:val="0"/>
        </w:rPr>
      </w:r>
    </w:p>
    <w:p w:rsidR="00000000" w:rsidDel="00000000" w:rsidP="00000000" w:rsidRDefault="00000000" w:rsidRPr="00000000" w14:paraId="000000ED">
      <w:pPr>
        <w:ind w:left="0" w:firstLine="0"/>
        <w:contextualSpacing w:val="0"/>
        <w:rPr>
          <w:rFonts w:ascii="Calibri" w:cs="Calibri" w:eastAsia="Calibri" w:hAnsi="Calibri"/>
          <w:b w:val="1"/>
          <w:color w:val="666666"/>
          <w:sz w:val="24"/>
          <w:szCs w:val="24"/>
        </w:rPr>
      </w:pPr>
      <w:r w:rsidDel="00000000" w:rsidR="00000000" w:rsidRPr="00000000">
        <w:rPr>
          <w:rFonts w:ascii="Calibri" w:cs="Calibri" w:eastAsia="Calibri" w:hAnsi="Calibri"/>
          <w:b w:val="1"/>
          <w:color w:val="666666"/>
          <w:sz w:val="24"/>
          <w:szCs w:val="24"/>
          <w:rtl w:val="0"/>
        </w:rPr>
        <w:t xml:space="preserve">Make a Recommendation</w:t>
      </w:r>
    </w:p>
    <w:p w:rsidR="00000000" w:rsidDel="00000000" w:rsidP="00000000" w:rsidRDefault="00000000" w:rsidRPr="00000000" w14:paraId="000000EE">
      <w:pPr>
        <w:pBdr>
          <w:top w:color="auto" w:space="0" w:sz="0" w:val="none"/>
          <w:bottom w:color="auto" w:space="0" w:sz="0" w:val="none"/>
          <w:between w:color="auto" w:space="0" w:sz="0" w:val="none"/>
        </w:pBdr>
        <w:contextualSpacing w:val="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EF">
      <w:pPr>
        <w:pBdr>
          <w:top w:color="auto" w:space="0" w:sz="0" w:val="none"/>
          <w:bottom w:color="auto" w:space="0" w:sz="0" w:val="none"/>
          <w:between w:color="auto" w:space="0" w:sz="0" w:val="none"/>
        </w:pBdr>
        <w:contextualSpacing w:val="0"/>
        <w:rPr>
          <w:rFonts w:ascii="Calibri" w:cs="Calibri" w:eastAsia="Calibri" w:hAnsi="Calibri"/>
        </w:rPr>
      </w:pPr>
      <w:r w:rsidDel="00000000" w:rsidR="00000000" w:rsidRPr="00000000">
        <w:rPr>
          <w:rFonts w:ascii="Calibri" w:cs="Calibri" w:eastAsia="Calibri" w:hAnsi="Calibri"/>
          <w:rtl w:val="0"/>
        </w:rPr>
        <w:t xml:space="preserve">I would not recommend to launch this feature to add “5 or more hours” recommandation. In the A/B test result we see that the gross conversion drop statistically significant after the change, which makes sense since for students they aren’t committed yet, they aren’t likely to sign-up for the trail. But we hope this will increase the net conversion rate. However, the result shows that we can’t statistically prove that net conversion rate will change after the new feature. So the change won’t provide us any benefit in driving more students stay in the course after the trial expired, meaning getting more paid users. So I don’t think we should launch this feature. </w:t>
      </w:r>
    </w:p>
    <w:p w:rsidR="00000000" w:rsidDel="00000000" w:rsidP="00000000" w:rsidRDefault="00000000" w:rsidRPr="00000000" w14:paraId="000000F0">
      <w:pPr>
        <w:pStyle w:val="Heading2"/>
        <w:keepNext w:val="0"/>
        <w:keepLines w:val="0"/>
        <w:pBdr>
          <w:top w:color="auto" w:space="8" w:sz="0" w:val="none"/>
          <w:bottom w:color="auto" w:space="0" w:sz="0" w:val="none"/>
        </w:pBdr>
        <w:spacing w:after="80" w:lineRule="auto"/>
        <w:contextualSpacing w:val="0"/>
        <w:rPr>
          <w:rFonts w:ascii="Calibri" w:cs="Calibri" w:eastAsia="Calibri" w:hAnsi="Calibri"/>
        </w:rPr>
      </w:pPr>
      <w:bookmarkStart w:colFirst="0" w:colLast="0" w:name="_fl0o5cyuuiff" w:id="11"/>
      <w:bookmarkEnd w:id="11"/>
      <w:r w:rsidDel="00000000" w:rsidR="00000000" w:rsidRPr="00000000">
        <w:rPr>
          <w:rFonts w:ascii="Calibri" w:cs="Calibri" w:eastAsia="Calibri" w:hAnsi="Calibri"/>
          <w:b w:val="1"/>
          <w:color w:val="980000"/>
          <w:sz w:val="26"/>
          <w:szCs w:val="26"/>
          <w:rtl w:val="0"/>
        </w:rPr>
        <w:t xml:space="preserve">A/B Testing Steps Summary: </w:t>
      </w:r>
      <w:r w:rsidDel="00000000" w:rsidR="00000000" w:rsidRPr="00000000">
        <w:rPr>
          <w:rtl w:val="0"/>
        </w:rPr>
      </w:r>
    </w:p>
    <w:p w:rsidR="00000000" w:rsidDel="00000000" w:rsidP="00000000" w:rsidRDefault="00000000" w:rsidRPr="00000000" w14:paraId="000000F1">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Define the hypothesis</w:t>
      </w:r>
    </w:p>
    <w:p w:rsidR="00000000" w:rsidDel="00000000" w:rsidP="00000000" w:rsidRDefault="00000000" w:rsidRPr="00000000" w14:paraId="000000F2">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Choose invariant metrics an evaluation metrics</w:t>
      </w:r>
    </w:p>
    <w:p w:rsidR="00000000" w:rsidDel="00000000" w:rsidP="00000000" w:rsidRDefault="00000000" w:rsidRPr="00000000" w14:paraId="000000F3">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Calculate the standard deviation for the evaluation metrics</w:t>
      </w:r>
    </w:p>
    <w:p w:rsidR="00000000" w:rsidDel="00000000" w:rsidP="00000000" w:rsidRDefault="00000000" w:rsidRPr="00000000" w14:paraId="000000F4">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Calculate sample size, and # of pageviews needed</w:t>
      </w:r>
    </w:p>
    <w:p w:rsidR="00000000" w:rsidDel="00000000" w:rsidP="00000000" w:rsidRDefault="00000000" w:rsidRPr="00000000" w14:paraId="000000F5">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Calculate duration and exposure</w:t>
      </w:r>
    </w:p>
    <w:p w:rsidR="00000000" w:rsidDel="00000000" w:rsidP="00000000" w:rsidRDefault="00000000" w:rsidRPr="00000000" w14:paraId="000000F6">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Sanity check for invariant metrics, make sure they don’t change statistically significant</w:t>
      </w:r>
    </w:p>
    <w:p w:rsidR="00000000" w:rsidDel="00000000" w:rsidP="00000000" w:rsidRDefault="00000000" w:rsidRPr="00000000" w14:paraId="000000F7">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Check effect size statistically significant and practically significant</w:t>
      </w:r>
    </w:p>
    <w:p w:rsidR="00000000" w:rsidDel="00000000" w:rsidP="00000000" w:rsidRDefault="00000000" w:rsidRPr="00000000" w14:paraId="000000F8">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Do size test (non-parametric test)</w:t>
      </w:r>
    </w:p>
    <w:p w:rsidR="00000000" w:rsidDel="00000000" w:rsidP="00000000" w:rsidRDefault="00000000" w:rsidRPr="00000000" w14:paraId="000000F9">
      <w:pPr>
        <w:numPr>
          <w:ilvl w:val="0"/>
          <w:numId w:val="1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FA">
      <w:pPr>
        <w:pBdr>
          <w:top w:color="auto" w:space="0" w:sz="0" w:val="none"/>
          <w:bottom w:color="auto" w:space="0" w:sz="0" w:val="none"/>
          <w:between w:color="auto" w:space="0" w:sz="0" w:val="none"/>
        </w:pBdr>
        <w:contextualSpacing w:val="0"/>
        <w:rPr>
          <w:rFonts w:ascii="Calibri" w:cs="Calibri" w:eastAsia="Calibri" w:hAnsi="Calibri"/>
          <w:color w:val="98000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a/knowlabs.com/file/d/0ByAfiG8HpNUMakVrS0s4cGN2TjQ/view?usp=sharing" TargetMode="External"/><Relationship Id="rId7" Type="http://schemas.openxmlformats.org/officeDocument/2006/relationships/hyperlink" Target="http://www.evanmiller.org/ab-testing/sample-size.html" TargetMode="External"/><Relationship Id="rId8" Type="http://schemas.openxmlformats.org/officeDocument/2006/relationships/hyperlink" Target="https://www.graphpad.com/quickcalcs/binomial1.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