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B750C" w14:textId="22D6CED1" w:rsidR="008F6909" w:rsidRDefault="00331AE2" w:rsidP="00E21459">
      <w:pPr>
        <w:pStyle w:val="Title"/>
      </w:pPr>
      <w:r>
        <w:t>Not everything is as it seems</w:t>
      </w:r>
    </w:p>
    <w:p w14:paraId="25C8E30C" w14:textId="26BB02E7" w:rsidR="00331AE2" w:rsidRDefault="00331AE2"/>
    <w:p w14:paraId="32E7C818" w14:textId="19A597A8" w:rsidR="00555A9F" w:rsidRDefault="00BC670C" w:rsidP="00555A9F">
      <w:r>
        <w:rPr>
          <w:lang w:val="en-US"/>
        </w:rPr>
        <w:t>Hi we are</w:t>
      </w:r>
      <w:r w:rsidR="00973229">
        <w:rPr>
          <w:lang w:val="en-US"/>
        </w:rPr>
        <w:t xml:space="preserve"> team</w:t>
      </w:r>
      <w:r>
        <w:rPr>
          <w:lang w:val="en-US"/>
        </w:rPr>
        <w:t xml:space="preserve"> </w:t>
      </w:r>
      <w:r w:rsidR="00B11DFD">
        <w:rPr>
          <w:lang w:val="en-US"/>
        </w:rPr>
        <w:t>Toxic Masculinity</w:t>
      </w:r>
      <w:r>
        <w:rPr>
          <w:lang w:val="en-US"/>
        </w:rPr>
        <w:t xml:space="preserve"> and f</w:t>
      </w:r>
      <w:r w:rsidR="00555A9F">
        <w:rPr>
          <w:lang w:val="en-US"/>
        </w:rPr>
        <w:t>or our analysis, we wanted to identify why some countries d</w:t>
      </w:r>
      <w:r w:rsidR="002C6E26">
        <w:rPr>
          <w:lang w:val="en-US"/>
        </w:rPr>
        <w:t>id</w:t>
      </w:r>
      <w:r w:rsidR="00555A9F">
        <w:rPr>
          <w:lang w:val="en-US"/>
        </w:rPr>
        <w:t xml:space="preserve"> worse than others</w:t>
      </w:r>
      <w:r w:rsidR="002C6E26">
        <w:rPr>
          <w:lang w:val="en-US"/>
        </w:rPr>
        <w:t xml:space="preserve"> in this Covid-19 pandemic</w:t>
      </w:r>
      <w:r w:rsidR="00555A9F">
        <w:rPr>
          <w:lang w:val="en-US"/>
        </w:rPr>
        <w:t xml:space="preserve">. </w:t>
      </w:r>
      <w:r w:rsidR="0034060B" w:rsidRPr="0034060B">
        <w:rPr>
          <w:lang w:val="en-US"/>
        </w:rPr>
        <w:t>Could it be for political stability, corruption levels or sheer bad luck?</w:t>
      </w:r>
    </w:p>
    <w:p w14:paraId="2C7E3639" w14:textId="77777777" w:rsidR="00555A9F" w:rsidRDefault="00555A9F" w:rsidP="00555A9F"/>
    <w:p w14:paraId="2D15B8A5" w14:textId="77777777" w:rsidR="00CF0645" w:rsidRDefault="0034060B" w:rsidP="003278A6">
      <w:pPr>
        <w:rPr>
          <w:lang w:val="en-US"/>
        </w:rPr>
      </w:pPr>
      <w:r w:rsidRPr="0034060B">
        <w:rPr>
          <w:lang w:val="en-US"/>
        </w:rPr>
        <w:t xml:space="preserve">To find out, first we had to identify who the bad performers </w:t>
      </w:r>
      <w:r w:rsidR="0001362B">
        <w:rPr>
          <w:lang w:val="en-US"/>
        </w:rPr>
        <w:t>were</w:t>
      </w:r>
      <w:r w:rsidRPr="0034060B">
        <w:rPr>
          <w:lang w:val="en-US"/>
        </w:rPr>
        <w:t>.</w:t>
      </w:r>
      <w:r w:rsidR="00555A9F">
        <w:rPr>
          <w:lang w:val="en-US"/>
        </w:rPr>
        <w:t xml:space="preserve"> </w:t>
      </w:r>
    </w:p>
    <w:p w14:paraId="41B11307" w14:textId="77777777" w:rsidR="00CF0645" w:rsidRDefault="00CF0645" w:rsidP="003278A6">
      <w:pPr>
        <w:rPr>
          <w:lang w:val="en-US"/>
        </w:rPr>
      </w:pPr>
    </w:p>
    <w:p w14:paraId="4046032E" w14:textId="77777777" w:rsidR="00CF0645" w:rsidRDefault="00CF0645" w:rsidP="003278A6">
      <w:pPr>
        <w:rPr>
          <w:lang w:val="en-US"/>
        </w:rPr>
      </w:pPr>
      <w:r>
        <w:rPr>
          <w:lang w:val="en-US"/>
        </w:rPr>
        <w:t>//</w:t>
      </w:r>
    </w:p>
    <w:p w14:paraId="40F11394" w14:textId="77777777" w:rsidR="00CF0645" w:rsidRDefault="00CF0645" w:rsidP="003278A6">
      <w:pPr>
        <w:rPr>
          <w:lang w:val="en-US"/>
        </w:rPr>
      </w:pPr>
    </w:p>
    <w:p w14:paraId="7AD2D612" w14:textId="58F4C331" w:rsidR="0034060B" w:rsidRDefault="00555A9F" w:rsidP="003278A6">
      <w:r>
        <w:rPr>
          <w:lang w:val="en-US"/>
        </w:rPr>
        <w:t xml:space="preserve">We used deaths </w:t>
      </w:r>
      <w:r w:rsidR="002C0A44">
        <w:rPr>
          <w:lang w:val="en-US"/>
        </w:rPr>
        <w:t xml:space="preserve">as our primary measure for performance </w:t>
      </w:r>
      <w:r w:rsidR="004F0A1E">
        <w:rPr>
          <w:lang w:val="en-US"/>
        </w:rPr>
        <w:t xml:space="preserve">as </w:t>
      </w:r>
      <w:r w:rsidR="00DB2BB9">
        <w:rPr>
          <w:lang w:val="en-US"/>
        </w:rPr>
        <w:t>d</w:t>
      </w:r>
      <w:r w:rsidR="0034060B" w:rsidRPr="0034060B">
        <w:rPr>
          <w:lang w:val="en-US"/>
        </w:rPr>
        <w:t xml:space="preserve">eaths </w:t>
      </w:r>
      <w:r w:rsidR="008C7DC1">
        <w:rPr>
          <w:lang w:val="en-US"/>
        </w:rPr>
        <w:t>are</w:t>
      </w:r>
      <w:r w:rsidR="0034060B" w:rsidRPr="0034060B">
        <w:rPr>
          <w:lang w:val="en-US"/>
        </w:rPr>
        <w:t xml:space="preserve"> a more robust </w:t>
      </w:r>
      <w:r w:rsidR="008C7DC1">
        <w:rPr>
          <w:lang w:val="en-US"/>
        </w:rPr>
        <w:t>metric to use</w:t>
      </w:r>
      <w:r w:rsidR="00BC06A8">
        <w:rPr>
          <w:lang w:val="en-US"/>
        </w:rPr>
        <w:t>,</w:t>
      </w:r>
      <w:r w:rsidR="0034060B" w:rsidRPr="0034060B">
        <w:rPr>
          <w:lang w:val="en-US"/>
        </w:rPr>
        <w:t xml:space="preserve"> as unlike cases</w:t>
      </w:r>
      <w:r w:rsidR="008C7DC1">
        <w:rPr>
          <w:lang w:val="en-US"/>
        </w:rPr>
        <w:t xml:space="preserve"> which may go un</w:t>
      </w:r>
      <w:r w:rsidR="003278A6">
        <w:rPr>
          <w:lang w:val="en-US"/>
        </w:rPr>
        <w:t>registered</w:t>
      </w:r>
      <w:r w:rsidR="00DB2BB9">
        <w:rPr>
          <w:lang w:val="en-US"/>
        </w:rPr>
        <w:t xml:space="preserve"> for various reasons</w:t>
      </w:r>
      <w:r w:rsidR="0034060B" w:rsidRPr="0034060B">
        <w:rPr>
          <w:lang w:val="en-US"/>
        </w:rPr>
        <w:t>, all deaths will be registered. Although, we recognize the measure is not without its flaws; not all countries share the same method for recording deaths caused or in the presence of Covid-19.</w:t>
      </w:r>
    </w:p>
    <w:p w14:paraId="461B41DD" w14:textId="1EBA8864" w:rsidR="003278A6" w:rsidRDefault="003278A6" w:rsidP="003278A6"/>
    <w:p w14:paraId="50F9CDAD" w14:textId="66C39D78" w:rsidR="00CF0645" w:rsidRDefault="00184652">
      <w:pPr>
        <w:rPr>
          <w:lang w:val="en-US"/>
        </w:rPr>
      </w:pPr>
      <w:r>
        <w:t>It is</w:t>
      </w:r>
      <w:r w:rsidR="004531E5">
        <w:t xml:space="preserve"> not enough to look at r</w:t>
      </w:r>
      <w:r w:rsidR="00CF3E86">
        <w:t>a</w:t>
      </w:r>
      <w:r w:rsidR="004531E5">
        <w:t>w deaths alone as it is</w:t>
      </w:r>
      <w:r>
        <w:t xml:space="preserve"> reasonable to expect that</w:t>
      </w:r>
      <w:r w:rsidR="00CF3E86">
        <w:t xml:space="preserve"> larger populations register larger deaths simply </w:t>
      </w:r>
      <w:r w:rsidR="002F4574">
        <w:t xml:space="preserve">because </w:t>
      </w:r>
      <w:r w:rsidR="009D4E11" w:rsidRPr="009D4E11">
        <w:rPr>
          <w:lang w:val="en-US"/>
        </w:rPr>
        <w:t xml:space="preserve">there are </w:t>
      </w:r>
      <w:r w:rsidR="009D4E11" w:rsidRPr="009D4E11">
        <w:rPr>
          <w:b/>
          <w:bCs/>
          <w:lang w:val="en-US"/>
        </w:rPr>
        <w:t>more people</w:t>
      </w:r>
      <w:r w:rsidR="005D4F89">
        <w:rPr>
          <w:b/>
          <w:bCs/>
          <w:lang w:val="en-US"/>
        </w:rPr>
        <w:t xml:space="preserve"> about</w:t>
      </w:r>
      <w:r w:rsidR="009D4E11" w:rsidRPr="009D4E11">
        <w:rPr>
          <w:b/>
          <w:bCs/>
          <w:lang w:val="en-US"/>
        </w:rPr>
        <w:t xml:space="preserve"> </w:t>
      </w:r>
      <w:r w:rsidR="009D4E11" w:rsidRPr="009D4E11">
        <w:rPr>
          <w:lang w:val="en-US"/>
        </w:rPr>
        <w:t>to catch the virus</w:t>
      </w:r>
      <w:r w:rsidR="00D914EA">
        <w:rPr>
          <w:lang w:val="en-US"/>
        </w:rPr>
        <w:t>. As we see in these charts here, larger death counts are attributed to larger sized populations.</w:t>
      </w:r>
    </w:p>
    <w:p w14:paraId="3CB80704" w14:textId="77777777" w:rsidR="00CF0645" w:rsidRDefault="00CF0645">
      <w:pPr>
        <w:rPr>
          <w:lang w:val="en-US"/>
        </w:rPr>
      </w:pPr>
    </w:p>
    <w:p w14:paraId="013B621F" w14:textId="48B4A50F" w:rsidR="009D4E11" w:rsidRDefault="009D4E11">
      <w:r w:rsidRPr="009D4E11">
        <w:t>So</w:t>
      </w:r>
      <w:r w:rsidR="007F725C">
        <w:t xml:space="preserve"> if we can’t look at death counts</w:t>
      </w:r>
      <w:r w:rsidRPr="009D4E11">
        <w:t xml:space="preserve"> how do we know which countries are handling the pandemic well?</w:t>
      </w:r>
    </w:p>
    <w:p w14:paraId="3F05BE1F" w14:textId="56028FED" w:rsidR="009D4E11" w:rsidRPr="009D4E11" w:rsidRDefault="009D4E11" w:rsidP="009D4E11">
      <w:r w:rsidRPr="009D4E11">
        <w:rPr>
          <w:lang w:val="en-US"/>
        </w:rPr>
        <w:t xml:space="preserve">A common measure is to look at deaths </w:t>
      </w:r>
      <w:r w:rsidRPr="009D4E11">
        <w:rPr>
          <w:i/>
          <w:iCs/>
          <w:lang w:val="en-US"/>
        </w:rPr>
        <w:t xml:space="preserve">per </w:t>
      </w:r>
      <w:r w:rsidRPr="009D4E11">
        <w:rPr>
          <w:lang w:val="en-US"/>
        </w:rPr>
        <w:t>population.</w:t>
      </w:r>
      <w:r w:rsidR="003B63D3">
        <w:rPr>
          <w:lang w:val="en-US"/>
        </w:rPr>
        <w:t xml:space="preserve"> It could be suggested that a country with a high death per population rate is not managing their </w:t>
      </w:r>
      <w:r w:rsidR="002E19E7">
        <w:rPr>
          <w:lang w:val="en-US"/>
        </w:rPr>
        <w:t>outbreak well.</w:t>
      </w:r>
    </w:p>
    <w:p w14:paraId="6D3D2AEB" w14:textId="77777777" w:rsidR="00D914EA" w:rsidRDefault="00D914EA">
      <w:pPr>
        <w:rPr>
          <w:lang w:val="en-US"/>
        </w:rPr>
      </w:pPr>
    </w:p>
    <w:p w14:paraId="2F50E4F5" w14:textId="77777777" w:rsidR="00CF0645" w:rsidRDefault="00CF0645">
      <w:pPr>
        <w:rPr>
          <w:lang w:val="en-US"/>
        </w:rPr>
      </w:pPr>
    </w:p>
    <w:p w14:paraId="4E71B1AA" w14:textId="3D2DAC72" w:rsidR="00CF0645" w:rsidRDefault="00CF0645">
      <w:pPr>
        <w:rPr>
          <w:lang w:val="en-US"/>
        </w:rPr>
      </w:pPr>
      <w:r>
        <w:rPr>
          <w:lang w:val="en-US"/>
        </w:rPr>
        <w:t>//</w:t>
      </w:r>
    </w:p>
    <w:p w14:paraId="05FEB4A1" w14:textId="1944E553" w:rsidR="00881F45" w:rsidRDefault="002B03F0" w:rsidP="00275193">
      <w:pPr>
        <w:rPr>
          <w:lang w:val="en-US"/>
        </w:rPr>
      </w:pPr>
      <w:r>
        <w:rPr>
          <w:lang w:val="en-US"/>
        </w:rPr>
        <w:t>However n</w:t>
      </w:r>
      <w:r w:rsidR="00881F45" w:rsidRPr="00881F45">
        <w:rPr>
          <w:lang w:val="en-US"/>
        </w:rPr>
        <w:t xml:space="preserve">ormalizing the data in this way can be misleading. When normalizing by size of population, small countries such as Belgium and Andorra </w:t>
      </w:r>
      <w:r w:rsidR="0060781C" w:rsidRPr="00881F45">
        <w:rPr>
          <w:lang w:val="en-US"/>
        </w:rPr>
        <w:t xml:space="preserve">are more sensitive to this metric than larger countries </w:t>
      </w:r>
      <w:r w:rsidR="0060781C">
        <w:rPr>
          <w:lang w:val="en-US"/>
        </w:rPr>
        <w:t xml:space="preserve">as they </w:t>
      </w:r>
      <w:r w:rsidR="00881F45" w:rsidRPr="00881F45">
        <w:rPr>
          <w:lang w:val="en-US"/>
        </w:rPr>
        <w:t xml:space="preserve">need only a small increase in raw deaths to make a huge impact on their death/population metric. Their </w:t>
      </w:r>
      <w:r w:rsidR="00881F45" w:rsidRPr="00881F45">
        <w:rPr>
          <w:b/>
          <w:bCs/>
          <w:lang w:val="en-US"/>
        </w:rPr>
        <w:t xml:space="preserve">high deaths per population, </w:t>
      </w:r>
      <w:r w:rsidR="00D52B82">
        <w:rPr>
          <w:lang w:val="en-US"/>
        </w:rPr>
        <w:t>could be</w:t>
      </w:r>
      <w:r w:rsidR="00881F45" w:rsidRPr="00881F45">
        <w:rPr>
          <w:lang w:val="en-US"/>
        </w:rPr>
        <w:t xml:space="preserve"> likely </w:t>
      </w:r>
      <w:r w:rsidR="00D52B82">
        <w:rPr>
          <w:lang w:val="en-US"/>
        </w:rPr>
        <w:t>an effect of</w:t>
      </w:r>
      <w:r w:rsidR="00881F45" w:rsidRPr="00881F45">
        <w:rPr>
          <w:lang w:val="en-US"/>
        </w:rPr>
        <w:t xml:space="preserve"> their </w:t>
      </w:r>
      <w:r w:rsidR="00881F45" w:rsidRPr="00881F45">
        <w:rPr>
          <w:b/>
          <w:bCs/>
          <w:lang w:val="en-US"/>
        </w:rPr>
        <w:t>small</w:t>
      </w:r>
      <w:r w:rsidR="00881F45" w:rsidRPr="00881F45">
        <w:rPr>
          <w:lang w:val="en-US"/>
        </w:rPr>
        <w:t xml:space="preserve"> population</w:t>
      </w:r>
      <w:r w:rsidR="00D52B82">
        <w:rPr>
          <w:lang w:val="en-US"/>
        </w:rPr>
        <w:t xml:space="preserve"> rather than their</w:t>
      </w:r>
      <w:r w:rsidR="0075476D">
        <w:rPr>
          <w:lang w:val="en-US"/>
        </w:rPr>
        <w:t xml:space="preserve"> approaches to</w:t>
      </w:r>
      <w:r w:rsidR="00D52B82">
        <w:rPr>
          <w:lang w:val="en-US"/>
        </w:rPr>
        <w:t xml:space="preserve"> </w:t>
      </w:r>
      <w:r w:rsidR="0075476D">
        <w:rPr>
          <w:lang w:val="en-US"/>
        </w:rPr>
        <w:t>pandemic management</w:t>
      </w:r>
      <w:r w:rsidR="00881F45" w:rsidRPr="00881F45">
        <w:rPr>
          <w:lang w:val="en-US"/>
        </w:rPr>
        <w:t>.</w:t>
      </w:r>
    </w:p>
    <w:p w14:paraId="7076635C" w14:textId="2A32B43C" w:rsidR="00881F45" w:rsidRDefault="00881F45" w:rsidP="00881F45"/>
    <w:p w14:paraId="76392A40" w14:textId="0A16CBE5" w:rsidR="00881F45" w:rsidRDefault="00881F45" w:rsidP="00881F45"/>
    <w:p w14:paraId="2798C05F" w14:textId="45B19BDD" w:rsidR="00881F45" w:rsidRDefault="00881F45" w:rsidP="00881F45">
      <w:pPr>
        <w:rPr>
          <w:lang w:val="en-US"/>
        </w:rPr>
      </w:pPr>
      <w:r w:rsidRPr="00881F45">
        <w:rPr>
          <w:lang w:val="en-US"/>
        </w:rPr>
        <w:t>But is it fair to compare small countries to large countries?</w:t>
      </w:r>
    </w:p>
    <w:p w14:paraId="45FE4BAF" w14:textId="269B0765" w:rsidR="00881F45" w:rsidRPr="00881F45" w:rsidRDefault="00881F45" w:rsidP="00881F45">
      <w:r w:rsidRPr="00881F45">
        <w:rPr>
          <w:lang w:val="en-US"/>
        </w:rPr>
        <w:t xml:space="preserve">The challenges faced and strategies employed will also be very different between small and large countries. It may be easier to enforce travel restrictions and internal movement on a small central country with the use of a central force, rather than in a large country where there may be dependencies on federated forces </w:t>
      </w:r>
      <w:r w:rsidR="00493DED">
        <w:rPr>
          <w:lang w:val="en-US"/>
        </w:rPr>
        <w:t xml:space="preserve">such as </w:t>
      </w:r>
      <w:r w:rsidRPr="00881F45">
        <w:rPr>
          <w:lang w:val="en-US"/>
        </w:rPr>
        <w:t>states and counties</w:t>
      </w:r>
      <w:r w:rsidR="00493DED">
        <w:rPr>
          <w:lang w:val="en-US"/>
        </w:rPr>
        <w:t>.</w:t>
      </w:r>
    </w:p>
    <w:p w14:paraId="65ACEC3F" w14:textId="77777777" w:rsidR="00CF0645" w:rsidRDefault="00CF0645"/>
    <w:p w14:paraId="3CAE0AAA" w14:textId="045FAE43" w:rsidR="00881F45" w:rsidRDefault="00CF0645">
      <w:r>
        <w:t>//</w:t>
      </w:r>
    </w:p>
    <w:p w14:paraId="378200E9" w14:textId="0031AD78" w:rsidR="007D3BC1" w:rsidRDefault="007D3BC1">
      <w:r>
        <w:t xml:space="preserve">On this map of the world, we have applied a colour scale to represent </w:t>
      </w:r>
      <w:r w:rsidR="00E07A79">
        <w:t xml:space="preserve">covid </w:t>
      </w:r>
      <w:r>
        <w:t>deaths per population</w:t>
      </w:r>
      <w:r w:rsidR="00E07A79">
        <w:t>, dark green is where the death rates are lowest to dark red where it is highest. From this view, we see there are</w:t>
      </w:r>
      <w:r w:rsidR="000A739E">
        <w:t xml:space="preserve"> clusters of areas where </w:t>
      </w:r>
      <w:r w:rsidR="002D1634">
        <w:t>countries appear to perform similarly.</w:t>
      </w:r>
    </w:p>
    <w:p w14:paraId="6ED7630E" w14:textId="57FFF025" w:rsidR="000A739E" w:rsidRDefault="000A739E"/>
    <w:p w14:paraId="6B4292F3" w14:textId="02CF2D67" w:rsidR="004E17D2" w:rsidRDefault="007C03D3">
      <w:r>
        <w:t>2:00</w:t>
      </w:r>
    </w:p>
    <w:p w14:paraId="412E655A" w14:textId="70B8B444" w:rsidR="006B693F" w:rsidRDefault="006B693F" w:rsidP="006B693F">
      <w:pPr>
        <w:pStyle w:val="Heading1"/>
      </w:pPr>
      <w:r>
        <w:t>Examples</w:t>
      </w:r>
    </w:p>
    <w:p w14:paraId="1EF8A769" w14:textId="77777777" w:rsidR="006B693F" w:rsidRDefault="006B693F"/>
    <w:p w14:paraId="56485DDB" w14:textId="07CADADD" w:rsidR="00C06B53" w:rsidRPr="0067606D" w:rsidRDefault="004F7B7C" w:rsidP="00C06B53">
      <w:r>
        <w:rPr>
          <w:lang w:val="en-US"/>
        </w:rPr>
        <w:t>It is difficult to take</w:t>
      </w:r>
      <w:r w:rsidR="00E146EB">
        <w:rPr>
          <w:lang w:val="en-US"/>
        </w:rPr>
        <w:t xml:space="preserve"> a simple ranking of</w:t>
      </w:r>
      <w:r>
        <w:rPr>
          <w:lang w:val="en-US"/>
        </w:rPr>
        <w:t xml:space="preserve"> </w:t>
      </w:r>
      <w:r w:rsidR="0057034D">
        <w:rPr>
          <w:lang w:val="en-US"/>
        </w:rPr>
        <w:t>these measures</w:t>
      </w:r>
      <w:r>
        <w:rPr>
          <w:lang w:val="en-US"/>
        </w:rPr>
        <w:t xml:space="preserve"> at face-value, </w:t>
      </w:r>
      <w:r w:rsidR="003D5B89">
        <w:rPr>
          <w:lang w:val="en-US"/>
        </w:rPr>
        <w:t>and so w</w:t>
      </w:r>
      <w:r w:rsidR="00C06B53">
        <w:rPr>
          <w:lang w:val="en-US"/>
        </w:rPr>
        <w:t xml:space="preserve">e </w:t>
      </w:r>
      <w:r w:rsidR="00C06B53" w:rsidRPr="00881F45">
        <w:rPr>
          <w:lang w:val="en-US"/>
        </w:rPr>
        <w:t>chose to compare deaths in countries of similar sizes, and to their land neighbours</w:t>
      </w:r>
      <w:r w:rsidR="00C06B53">
        <w:rPr>
          <w:lang w:val="en-US"/>
        </w:rPr>
        <w:t>,</w:t>
      </w:r>
      <w:r w:rsidR="00C06B53" w:rsidRPr="00881F45">
        <w:rPr>
          <w:lang w:val="en-US"/>
        </w:rPr>
        <w:t xml:space="preserve"> to have a greater understanding of their performance relative to countries </w:t>
      </w:r>
      <w:r w:rsidR="00C06B53" w:rsidRPr="00A064EA">
        <w:rPr>
          <w:b/>
          <w:bCs/>
          <w:lang w:val="en-US"/>
        </w:rPr>
        <w:t>just like them.</w:t>
      </w:r>
      <w:r w:rsidR="00F93298">
        <w:rPr>
          <w:b/>
          <w:bCs/>
          <w:lang w:val="en-US"/>
        </w:rPr>
        <w:t xml:space="preserve"> </w:t>
      </w:r>
      <w:r w:rsidR="00C06B53">
        <w:t>W</w:t>
      </w:r>
      <w:r w:rsidR="00C06B53" w:rsidRPr="0067606D">
        <w:rPr>
          <w:lang w:val="en-US"/>
        </w:rPr>
        <w:t>e</w:t>
      </w:r>
      <w:r w:rsidR="00C06B53">
        <w:rPr>
          <w:lang w:val="en-US"/>
        </w:rPr>
        <w:t xml:space="preserve"> also combined information about </w:t>
      </w:r>
      <w:r w:rsidR="00C06B53" w:rsidRPr="0067606D">
        <w:rPr>
          <w:b/>
          <w:bCs/>
          <w:lang w:val="en-US"/>
        </w:rPr>
        <w:t>lockdown events</w:t>
      </w:r>
      <w:r w:rsidR="00C06B53" w:rsidRPr="0067606D">
        <w:rPr>
          <w:lang w:val="en-US"/>
        </w:rPr>
        <w:t xml:space="preserve"> </w:t>
      </w:r>
      <w:r w:rsidR="00C06B53">
        <w:rPr>
          <w:lang w:val="en-US"/>
        </w:rPr>
        <w:t xml:space="preserve">by country </w:t>
      </w:r>
      <w:r w:rsidR="004A19E2">
        <w:rPr>
          <w:lang w:val="en-US"/>
        </w:rPr>
        <w:t>and over</w:t>
      </w:r>
      <w:r w:rsidR="00C06B53">
        <w:rPr>
          <w:lang w:val="en-US"/>
        </w:rPr>
        <w:t xml:space="preserve"> time to see how different approaches impact the comparison.</w:t>
      </w:r>
    </w:p>
    <w:p w14:paraId="08AFAB39" w14:textId="37CF9148" w:rsidR="00C06B53" w:rsidRDefault="00C06B53" w:rsidP="006B693F"/>
    <w:p w14:paraId="3476F302" w14:textId="5130B8DE" w:rsidR="007C169A" w:rsidRDefault="007C169A" w:rsidP="007C169A">
      <w:r>
        <w:t>H</w:t>
      </w:r>
      <w:r>
        <w:rPr>
          <w:lang w:val="en-US"/>
        </w:rPr>
        <w:t xml:space="preserve">ere are 3 </w:t>
      </w:r>
      <w:r w:rsidR="0084705E">
        <w:rPr>
          <w:lang w:val="en-US"/>
        </w:rPr>
        <w:t xml:space="preserve">good </w:t>
      </w:r>
      <w:r>
        <w:rPr>
          <w:lang w:val="en-US"/>
        </w:rPr>
        <w:t>examples why</w:t>
      </w:r>
      <w:r w:rsidR="006B693F" w:rsidRPr="006B693F">
        <w:rPr>
          <w:lang w:val="en-US"/>
        </w:rPr>
        <w:t xml:space="preserve"> things </w:t>
      </w:r>
      <w:r>
        <w:rPr>
          <w:lang w:val="en-US"/>
        </w:rPr>
        <w:t xml:space="preserve">don’t </w:t>
      </w:r>
      <w:r w:rsidR="006B693F" w:rsidRPr="006B693F">
        <w:rPr>
          <w:lang w:val="en-US"/>
        </w:rPr>
        <w:t>appear to be what they seem…</w:t>
      </w:r>
    </w:p>
    <w:p w14:paraId="31055412" w14:textId="77777777" w:rsidR="007C169A" w:rsidRDefault="007C169A" w:rsidP="006B693F"/>
    <w:p w14:paraId="0B2C918A" w14:textId="5187ECDA" w:rsidR="006B693F" w:rsidRDefault="006B693F" w:rsidP="004C31A9">
      <w:pPr>
        <w:pStyle w:val="Heading1"/>
        <w:rPr>
          <w:lang w:val="en-US"/>
        </w:rPr>
      </w:pPr>
      <w:r w:rsidRPr="006B693F">
        <w:rPr>
          <w:lang w:val="en-US"/>
        </w:rPr>
        <w:t>Example 1: Andorra</w:t>
      </w:r>
    </w:p>
    <w:p w14:paraId="669644DB" w14:textId="77777777" w:rsidR="006B693F" w:rsidRPr="006B693F" w:rsidRDefault="006B693F" w:rsidP="006B693F">
      <w:pPr>
        <w:rPr>
          <w:lang w:val="en-US"/>
        </w:rPr>
      </w:pPr>
    </w:p>
    <w:p w14:paraId="42AECCD3" w14:textId="1AFFE248" w:rsidR="00586E9F" w:rsidRDefault="006B693F" w:rsidP="00586E9F">
      <w:pPr>
        <w:rPr>
          <w:lang w:val="en-US"/>
        </w:rPr>
      </w:pPr>
      <w:r w:rsidRPr="006B693F">
        <w:rPr>
          <w:lang w:val="en-US"/>
        </w:rPr>
        <w:t>Andorra is the second smallest</w:t>
      </w:r>
      <w:r w:rsidR="00DD4479">
        <w:rPr>
          <w:lang w:val="en-US"/>
        </w:rPr>
        <w:t xml:space="preserve"> populated country</w:t>
      </w:r>
      <w:r w:rsidRPr="006B693F">
        <w:rPr>
          <w:lang w:val="en-US"/>
        </w:rPr>
        <w:t xml:space="preserve"> in our </w:t>
      </w:r>
      <w:r w:rsidR="00F93298">
        <w:rPr>
          <w:lang w:val="en-US"/>
        </w:rPr>
        <w:t xml:space="preserve">global </w:t>
      </w:r>
      <w:r w:rsidRPr="006B693F">
        <w:rPr>
          <w:lang w:val="en-US"/>
        </w:rPr>
        <w:t>dataset.</w:t>
      </w:r>
      <w:r w:rsidR="004C31A9">
        <w:rPr>
          <w:lang w:val="en-US"/>
        </w:rPr>
        <w:t xml:space="preserve"> It has a population of 77 thousand</w:t>
      </w:r>
      <w:r w:rsidR="00DD4479">
        <w:rPr>
          <w:lang w:val="en-US"/>
        </w:rPr>
        <w:t>,</w:t>
      </w:r>
      <w:r w:rsidR="004C31A9">
        <w:rPr>
          <w:lang w:val="en-US"/>
        </w:rPr>
        <w:t xml:space="preserve"> </w:t>
      </w:r>
      <w:r w:rsidR="00F75D24">
        <w:rPr>
          <w:lang w:val="en-US"/>
        </w:rPr>
        <w:t xml:space="preserve">but with 53 registered covid-19 deaths it has </w:t>
      </w:r>
      <w:r w:rsidR="00586E9F">
        <w:rPr>
          <w:lang w:val="en-US"/>
        </w:rPr>
        <w:t>the 7</w:t>
      </w:r>
      <w:r w:rsidR="00586E9F" w:rsidRPr="00586E9F">
        <w:rPr>
          <w:vertAlign w:val="superscript"/>
          <w:lang w:val="en-US"/>
        </w:rPr>
        <w:t>th</w:t>
      </w:r>
      <w:r w:rsidR="00F75D24">
        <w:rPr>
          <w:lang w:val="en-US"/>
        </w:rPr>
        <w:t xml:space="preserve"> highest</w:t>
      </w:r>
      <w:r w:rsidR="00586E9F">
        <w:rPr>
          <w:lang w:val="en-US"/>
        </w:rPr>
        <w:t xml:space="preserve"> death per population worldwide</w:t>
      </w:r>
      <w:r w:rsidR="00F75D24">
        <w:rPr>
          <w:lang w:val="en-US"/>
        </w:rPr>
        <w:t>.</w:t>
      </w:r>
    </w:p>
    <w:p w14:paraId="2F677DA7" w14:textId="77777777" w:rsidR="00586E9F" w:rsidRDefault="00586E9F" w:rsidP="00586E9F">
      <w:pPr>
        <w:rPr>
          <w:lang w:val="en-US"/>
        </w:rPr>
      </w:pPr>
    </w:p>
    <w:p w14:paraId="43738994" w14:textId="27F7C3F5" w:rsidR="006B693F" w:rsidRPr="004A4A26" w:rsidRDefault="00DD4479" w:rsidP="00D53731">
      <w:pPr>
        <w:rPr>
          <w:lang w:val="en-US"/>
        </w:rPr>
      </w:pPr>
      <w:r>
        <w:rPr>
          <w:lang w:val="en-US"/>
        </w:rPr>
        <w:t>C</w:t>
      </w:r>
      <w:r w:rsidR="006B693F" w:rsidRPr="006B693F">
        <w:rPr>
          <w:lang w:val="en-US"/>
        </w:rPr>
        <w:t>ompared to 3 other countries of s</w:t>
      </w:r>
      <w:r>
        <w:rPr>
          <w:lang w:val="en-US"/>
        </w:rPr>
        <w:t>imilar populations</w:t>
      </w:r>
      <w:r w:rsidR="006B693F" w:rsidRPr="006B693F">
        <w:rPr>
          <w:lang w:val="en-US"/>
        </w:rPr>
        <w:t xml:space="preserve"> between 71k and 97k, Dominica and Seychelles present 0 deaths whereas Antigua and Barbuda present</w:t>
      </w:r>
      <w:r w:rsidR="004842AD">
        <w:rPr>
          <w:lang w:val="en-US"/>
        </w:rPr>
        <w:t xml:space="preserve">ed only </w:t>
      </w:r>
      <w:r w:rsidR="006B693F" w:rsidRPr="006B693F">
        <w:rPr>
          <w:lang w:val="en-US"/>
        </w:rPr>
        <w:t>3.</w:t>
      </w:r>
    </w:p>
    <w:p w14:paraId="523B0ED3" w14:textId="3EB4904A" w:rsidR="009940C1" w:rsidRDefault="009940C1" w:rsidP="009940C1">
      <w:pPr>
        <w:rPr>
          <w:lang w:val="en-US"/>
        </w:rPr>
      </w:pPr>
    </w:p>
    <w:p w14:paraId="699173E8" w14:textId="35B8748E" w:rsidR="009940C1" w:rsidRPr="009940C1" w:rsidRDefault="009940C1" w:rsidP="009940C1">
      <w:r w:rsidRPr="009940C1">
        <w:rPr>
          <w:lang w:val="en-US"/>
        </w:rPr>
        <w:t>When we look at Andorra</w:t>
      </w:r>
      <w:r w:rsidR="00EB0645">
        <w:rPr>
          <w:lang w:val="en-US"/>
        </w:rPr>
        <w:t xml:space="preserve"> on a map, it is engulfed by</w:t>
      </w:r>
      <w:r w:rsidRPr="009940C1">
        <w:rPr>
          <w:lang w:val="en-US"/>
        </w:rPr>
        <w:t xml:space="preserve"> its neighbours</w:t>
      </w:r>
      <w:r w:rsidR="006731EB">
        <w:rPr>
          <w:lang w:val="en-US"/>
        </w:rPr>
        <w:t xml:space="preserve">, </w:t>
      </w:r>
      <w:r w:rsidRPr="009940C1">
        <w:rPr>
          <w:lang w:val="en-US"/>
        </w:rPr>
        <w:t>Spain and France, both which have high case and death rates</w:t>
      </w:r>
      <w:r w:rsidR="00882DE6">
        <w:rPr>
          <w:lang w:val="en-US"/>
        </w:rPr>
        <w:t xml:space="preserve"> and</w:t>
      </w:r>
      <w:r w:rsidR="00882DE6" w:rsidRPr="009940C1">
        <w:rPr>
          <w:lang w:val="en-US"/>
        </w:rPr>
        <w:t xml:space="preserve"> are 5</w:t>
      </w:r>
      <w:r w:rsidR="00882DE6" w:rsidRPr="009940C1">
        <w:rPr>
          <w:vertAlign w:val="superscript"/>
          <w:lang w:val="en-US"/>
        </w:rPr>
        <w:t>th</w:t>
      </w:r>
      <w:r w:rsidR="00882DE6" w:rsidRPr="009940C1">
        <w:rPr>
          <w:lang w:val="en-US"/>
        </w:rPr>
        <w:t xml:space="preserve"> and 18</w:t>
      </w:r>
      <w:r w:rsidR="00882DE6" w:rsidRPr="009940C1">
        <w:rPr>
          <w:vertAlign w:val="superscript"/>
          <w:lang w:val="en-US"/>
        </w:rPr>
        <w:t>th</w:t>
      </w:r>
      <w:r w:rsidR="00882DE6" w:rsidRPr="009940C1">
        <w:rPr>
          <w:lang w:val="en-US"/>
        </w:rPr>
        <w:t xml:space="preserve"> </w:t>
      </w:r>
      <w:r w:rsidR="00882DE6">
        <w:rPr>
          <w:lang w:val="en-US"/>
        </w:rPr>
        <w:t xml:space="preserve">in </w:t>
      </w:r>
      <w:r w:rsidR="00882DE6" w:rsidRPr="009940C1">
        <w:rPr>
          <w:lang w:val="en-US"/>
        </w:rPr>
        <w:t>position for</w:t>
      </w:r>
      <w:r w:rsidR="00882DE6">
        <w:rPr>
          <w:lang w:val="en-US"/>
        </w:rPr>
        <w:t xml:space="preserve"> worst</w:t>
      </w:r>
      <w:r w:rsidR="00882DE6" w:rsidRPr="009940C1">
        <w:rPr>
          <w:lang w:val="en-US"/>
        </w:rPr>
        <w:t xml:space="preserve"> deaths per population</w:t>
      </w:r>
      <w:r w:rsidRPr="009940C1">
        <w:rPr>
          <w:lang w:val="en-US"/>
        </w:rPr>
        <w:t xml:space="preserve">. </w:t>
      </w:r>
      <w:r w:rsidR="00D4498B">
        <w:rPr>
          <w:lang w:val="en-US"/>
        </w:rPr>
        <w:t xml:space="preserve">We </w:t>
      </w:r>
      <w:r w:rsidRPr="009940C1">
        <w:rPr>
          <w:lang w:val="en-US"/>
        </w:rPr>
        <w:t>do not see a great deviation</w:t>
      </w:r>
      <w:r w:rsidR="00D4498B">
        <w:rPr>
          <w:lang w:val="en-US"/>
        </w:rPr>
        <w:t xml:space="preserve"> in </w:t>
      </w:r>
      <w:r w:rsidR="00FA31C1">
        <w:rPr>
          <w:lang w:val="en-US"/>
        </w:rPr>
        <w:t xml:space="preserve">Andorra’s </w:t>
      </w:r>
      <w:r w:rsidR="00D4498B">
        <w:rPr>
          <w:lang w:val="en-US"/>
        </w:rPr>
        <w:t>deaths per population</w:t>
      </w:r>
      <w:r w:rsidRPr="009940C1">
        <w:rPr>
          <w:lang w:val="en-US"/>
        </w:rPr>
        <w:t xml:space="preserve"> from its neighbours, </w:t>
      </w:r>
      <w:r w:rsidR="00AC296C">
        <w:rPr>
          <w:lang w:val="en-US"/>
        </w:rPr>
        <w:t>and t</w:t>
      </w:r>
      <w:r w:rsidR="002D401F">
        <w:rPr>
          <w:lang w:val="en-US"/>
        </w:rPr>
        <w:t>he similarity of</w:t>
      </w:r>
      <w:r w:rsidRPr="009940C1">
        <w:rPr>
          <w:lang w:val="en-US"/>
        </w:rPr>
        <w:t xml:space="preserve"> Andorra’s death rate </w:t>
      </w:r>
      <w:r w:rsidR="002D401F">
        <w:rPr>
          <w:lang w:val="en-US"/>
        </w:rPr>
        <w:t>to</w:t>
      </w:r>
      <w:r w:rsidRPr="009940C1">
        <w:rPr>
          <w:lang w:val="en-US"/>
        </w:rPr>
        <w:t xml:space="preserve"> its neighbours</w:t>
      </w:r>
      <w:r w:rsidR="002E19E7">
        <w:rPr>
          <w:lang w:val="en-US"/>
        </w:rPr>
        <w:t xml:space="preserve"> and </w:t>
      </w:r>
      <w:r w:rsidR="002D401F">
        <w:rPr>
          <w:lang w:val="en-US"/>
        </w:rPr>
        <w:t xml:space="preserve">it’s relative size and geographical position suggest that </w:t>
      </w:r>
      <w:r w:rsidR="002E19E7">
        <w:rPr>
          <w:lang w:val="en-US"/>
        </w:rPr>
        <w:t xml:space="preserve">Andorra’s </w:t>
      </w:r>
      <w:r w:rsidR="002A2A1B">
        <w:rPr>
          <w:lang w:val="en-US"/>
        </w:rPr>
        <w:t>poor rating may be completely influenced by its neighbours rather than by any governance it could contain itself.</w:t>
      </w:r>
      <w:r w:rsidRPr="009940C1">
        <w:rPr>
          <w:lang w:val="en-US"/>
        </w:rPr>
        <w:t xml:space="preserve"> </w:t>
      </w:r>
    </w:p>
    <w:p w14:paraId="21E1E5FA" w14:textId="1172D46B" w:rsidR="009940C1" w:rsidRDefault="009940C1" w:rsidP="009940C1"/>
    <w:p w14:paraId="7D4BCE0E" w14:textId="3CEFB6E1" w:rsidR="003758F2" w:rsidRDefault="003758F2" w:rsidP="009940C1">
      <w:r>
        <w:t>But land neighbou</w:t>
      </w:r>
      <w:r w:rsidR="00952635">
        <w:t>rs aren’t everything, for example in Sweden.</w:t>
      </w:r>
    </w:p>
    <w:p w14:paraId="022CFB2A" w14:textId="719BB4A0" w:rsidR="00952635" w:rsidRDefault="00952635" w:rsidP="005D319A">
      <w:pPr>
        <w:pStyle w:val="Heading1"/>
        <w:rPr>
          <w:lang w:val="en-US"/>
        </w:rPr>
      </w:pPr>
      <w:r>
        <w:rPr>
          <w:lang w:val="en-US"/>
        </w:rPr>
        <w:t>3:30</w:t>
      </w:r>
    </w:p>
    <w:p w14:paraId="2D159D4A" w14:textId="5347BD10" w:rsidR="009940C1" w:rsidRDefault="009940C1" w:rsidP="005D319A">
      <w:pPr>
        <w:pStyle w:val="Heading1"/>
        <w:rPr>
          <w:lang w:val="en-US"/>
        </w:rPr>
      </w:pPr>
      <w:r w:rsidRPr="009940C1">
        <w:rPr>
          <w:lang w:val="en-US"/>
        </w:rPr>
        <w:t>Example 2: Sweden</w:t>
      </w:r>
    </w:p>
    <w:p w14:paraId="0163042D" w14:textId="7FAECF3F" w:rsidR="009940C1" w:rsidRDefault="009940C1" w:rsidP="009940C1">
      <w:pPr>
        <w:rPr>
          <w:lang w:val="en-US"/>
        </w:rPr>
      </w:pPr>
      <w:r w:rsidRPr="009940C1">
        <w:rPr>
          <w:lang w:val="en-US"/>
        </w:rPr>
        <w:t>We chose to look at Sweden because of its unconventional approach to lockdown, or rather the lack of any lockdown.</w:t>
      </w:r>
      <w:r w:rsidR="003E0155">
        <w:rPr>
          <w:lang w:val="en-US"/>
        </w:rPr>
        <w:t xml:space="preserve"> </w:t>
      </w:r>
      <w:r w:rsidR="00132DFE">
        <w:rPr>
          <w:lang w:val="en-US"/>
        </w:rPr>
        <w:t xml:space="preserve">Given every other country’s response to </w:t>
      </w:r>
      <w:r w:rsidR="005F1073">
        <w:rPr>
          <w:lang w:val="en-US"/>
        </w:rPr>
        <w:t>enacting restrictions all around the same time</w:t>
      </w:r>
      <w:r w:rsidR="00327DEF">
        <w:rPr>
          <w:lang w:val="en-US"/>
        </w:rPr>
        <w:t xml:space="preserve"> in March</w:t>
      </w:r>
      <w:r w:rsidR="005F1073">
        <w:rPr>
          <w:lang w:val="en-US"/>
        </w:rPr>
        <w:t xml:space="preserve">, regardless </w:t>
      </w:r>
      <w:r w:rsidR="00890EEA">
        <w:rPr>
          <w:lang w:val="en-US"/>
        </w:rPr>
        <w:t xml:space="preserve">the rate or even presence of </w:t>
      </w:r>
      <w:r w:rsidR="00327DEF">
        <w:rPr>
          <w:lang w:val="en-US"/>
        </w:rPr>
        <w:t xml:space="preserve">covid-19 </w:t>
      </w:r>
      <w:r w:rsidR="00890EEA">
        <w:rPr>
          <w:lang w:val="en-US"/>
        </w:rPr>
        <w:t xml:space="preserve">deaths </w:t>
      </w:r>
      <w:r w:rsidR="00327DEF">
        <w:rPr>
          <w:lang w:val="en-US"/>
        </w:rPr>
        <w:t>in their own countries</w:t>
      </w:r>
      <w:r w:rsidR="00AE1B22">
        <w:rPr>
          <w:lang w:val="en-US"/>
        </w:rPr>
        <w:t xml:space="preserve"> at that time</w:t>
      </w:r>
      <w:r w:rsidR="00327DEF">
        <w:rPr>
          <w:lang w:val="en-US"/>
        </w:rPr>
        <w:t xml:space="preserve">, choosing to </w:t>
      </w:r>
      <w:r w:rsidR="00533FCD">
        <w:rPr>
          <w:lang w:val="en-US"/>
        </w:rPr>
        <w:t xml:space="preserve">continue without any restrictions almost appears to be self-inflicted harm. </w:t>
      </w:r>
    </w:p>
    <w:p w14:paraId="4EC66366" w14:textId="2BE01E17" w:rsidR="00533FCD" w:rsidRDefault="00533FCD" w:rsidP="009940C1">
      <w:pPr>
        <w:rPr>
          <w:lang w:val="en-US"/>
        </w:rPr>
      </w:pPr>
    </w:p>
    <w:p w14:paraId="7FD2185E" w14:textId="27DDDF72" w:rsidR="005D319A" w:rsidRPr="005D319A" w:rsidRDefault="00533FCD" w:rsidP="005D319A">
      <w:pPr>
        <w:rPr>
          <w:lang w:val="en-US"/>
        </w:rPr>
      </w:pPr>
      <w:r>
        <w:rPr>
          <w:lang w:val="en-US"/>
        </w:rPr>
        <w:t xml:space="preserve">When we look at Sweden and its </w:t>
      </w:r>
      <w:r w:rsidR="005D319A" w:rsidRPr="005D319A">
        <w:rPr>
          <w:lang w:val="en-US"/>
        </w:rPr>
        <w:t>two land neighbours of Norway and Finland</w:t>
      </w:r>
      <w:r w:rsidR="00173B75">
        <w:rPr>
          <w:lang w:val="en-US"/>
        </w:rPr>
        <w:t xml:space="preserve">, that does appear to be true. In this instance, we do not see the effect of </w:t>
      </w:r>
      <w:r w:rsidR="003C13C8">
        <w:rPr>
          <w:lang w:val="en-US"/>
        </w:rPr>
        <w:t>neighbouring</w:t>
      </w:r>
      <w:r w:rsidR="00173B75">
        <w:rPr>
          <w:lang w:val="en-US"/>
        </w:rPr>
        <w:t xml:space="preserve"> countries like we did with An</w:t>
      </w:r>
      <w:r w:rsidR="003C13C8">
        <w:rPr>
          <w:lang w:val="en-US"/>
        </w:rPr>
        <w:t>dorra.</w:t>
      </w:r>
    </w:p>
    <w:p w14:paraId="3E5F469C" w14:textId="56235419" w:rsidR="005D319A" w:rsidRPr="003C13C8" w:rsidRDefault="005D319A" w:rsidP="009940C1">
      <w:pPr>
        <w:rPr>
          <w:lang w:val="en-US"/>
        </w:rPr>
      </w:pPr>
    </w:p>
    <w:p w14:paraId="5B00B9B2" w14:textId="32035D42" w:rsidR="005D319A" w:rsidRPr="005D319A" w:rsidRDefault="007432A4" w:rsidP="00C0398C">
      <w:r>
        <w:rPr>
          <w:lang w:val="en-US"/>
        </w:rPr>
        <w:t>But when</w:t>
      </w:r>
      <w:r w:rsidR="005D319A" w:rsidRPr="005D319A">
        <w:rPr>
          <w:lang w:val="en-US"/>
        </w:rPr>
        <w:t xml:space="preserve"> we consider </w:t>
      </w:r>
      <w:r w:rsidR="00C0398C">
        <w:rPr>
          <w:lang w:val="en-US"/>
        </w:rPr>
        <w:t xml:space="preserve">Sweden’s </w:t>
      </w:r>
      <w:r w:rsidR="005D319A" w:rsidRPr="005D319A">
        <w:rPr>
          <w:lang w:val="en-US"/>
        </w:rPr>
        <w:t xml:space="preserve">events compared to countries of </w:t>
      </w:r>
      <w:r w:rsidR="00C0398C">
        <w:rPr>
          <w:lang w:val="en-US"/>
        </w:rPr>
        <w:t>a similar</w:t>
      </w:r>
      <w:r w:rsidR="005D319A" w:rsidRPr="005D319A">
        <w:rPr>
          <w:lang w:val="en-US"/>
        </w:rPr>
        <w:t xml:space="preserve"> size all between 10</w:t>
      </w:r>
      <w:r w:rsidR="00C0398C">
        <w:rPr>
          <w:lang w:val="en-US"/>
        </w:rPr>
        <w:t xml:space="preserve"> and </w:t>
      </w:r>
      <w:r w:rsidR="005D319A" w:rsidRPr="005D319A">
        <w:rPr>
          <w:lang w:val="en-US"/>
        </w:rPr>
        <w:t>11</w:t>
      </w:r>
      <w:r w:rsidR="00EB5046">
        <w:rPr>
          <w:lang w:val="en-US"/>
        </w:rPr>
        <w:t xml:space="preserve"> </w:t>
      </w:r>
      <w:r w:rsidR="005D319A" w:rsidRPr="005D319A">
        <w:rPr>
          <w:lang w:val="en-US"/>
        </w:rPr>
        <w:t>million</w:t>
      </w:r>
      <w:r w:rsidR="00C0398C">
        <w:rPr>
          <w:lang w:val="en-US"/>
        </w:rPr>
        <w:t xml:space="preserve"> people</w:t>
      </w:r>
      <w:r w:rsidR="005D319A" w:rsidRPr="005D319A">
        <w:rPr>
          <w:lang w:val="en-US"/>
        </w:rPr>
        <w:t xml:space="preserve">, it is evident Sweden did not enforce as many restrictions or with as much intensity as </w:t>
      </w:r>
      <w:r w:rsidR="00EB5046">
        <w:rPr>
          <w:lang w:val="en-US"/>
        </w:rPr>
        <w:t xml:space="preserve">the </w:t>
      </w:r>
      <w:r w:rsidR="007C3239">
        <w:rPr>
          <w:lang w:val="en-US"/>
        </w:rPr>
        <w:t xml:space="preserve">other </w:t>
      </w:r>
      <w:r w:rsidR="00EB5046">
        <w:rPr>
          <w:lang w:val="en-US"/>
        </w:rPr>
        <w:t>countries</w:t>
      </w:r>
      <w:r w:rsidR="007C3239">
        <w:rPr>
          <w:lang w:val="en-US"/>
        </w:rPr>
        <w:t xml:space="preserve"> did</w:t>
      </w:r>
      <w:r w:rsidR="005D319A" w:rsidRPr="005D319A">
        <w:rPr>
          <w:lang w:val="en-US"/>
        </w:rPr>
        <w:t xml:space="preserve">. Sweden made mere cautionary </w:t>
      </w:r>
      <w:r w:rsidR="00EB5046">
        <w:rPr>
          <w:lang w:val="en-US"/>
        </w:rPr>
        <w:t>recommendations</w:t>
      </w:r>
      <w:r w:rsidR="005D319A" w:rsidRPr="005D319A">
        <w:rPr>
          <w:lang w:val="en-US"/>
        </w:rPr>
        <w:t xml:space="preserve"> and only enforced restrictions on international travel and gatherings </w:t>
      </w:r>
      <w:r w:rsidR="0023568D">
        <w:rPr>
          <w:lang w:val="en-US"/>
        </w:rPr>
        <w:t>of over</w:t>
      </w:r>
      <w:r w:rsidR="005D319A" w:rsidRPr="005D319A">
        <w:rPr>
          <w:lang w:val="en-US"/>
        </w:rPr>
        <w:t xml:space="preserve"> 100 people. </w:t>
      </w:r>
    </w:p>
    <w:p w14:paraId="0BBBA6A9" w14:textId="3D51052E" w:rsidR="0066597E" w:rsidRDefault="005D319A" w:rsidP="0066597E">
      <w:pPr>
        <w:rPr>
          <w:lang w:val="en-US"/>
        </w:rPr>
      </w:pPr>
      <w:r w:rsidRPr="005D319A">
        <w:rPr>
          <w:lang w:val="en-US"/>
        </w:rPr>
        <w:t>Also unlike with other countries, Sweden did not modify its restrictions at any point beyond the outbreak, except to lift any previous advice.</w:t>
      </w:r>
      <w:r w:rsidR="0066597E">
        <w:t xml:space="preserve"> </w:t>
      </w:r>
      <w:r w:rsidRPr="005D319A">
        <w:rPr>
          <w:lang w:val="en-US"/>
        </w:rPr>
        <w:t xml:space="preserve">Yet despite this </w:t>
      </w:r>
      <w:r w:rsidR="001067F2">
        <w:rPr>
          <w:lang w:val="en-US"/>
        </w:rPr>
        <w:t xml:space="preserve">seemingly loose </w:t>
      </w:r>
      <w:r w:rsidRPr="005D319A">
        <w:rPr>
          <w:lang w:val="en-US"/>
        </w:rPr>
        <w:t>approach, Sweden’s death rate per population is only 14</w:t>
      </w:r>
      <w:r w:rsidRPr="005D319A">
        <w:rPr>
          <w:vertAlign w:val="superscript"/>
          <w:lang w:val="en-US"/>
        </w:rPr>
        <w:t>th</w:t>
      </w:r>
      <w:r w:rsidRPr="005D319A">
        <w:rPr>
          <w:lang w:val="en-US"/>
        </w:rPr>
        <w:t xml:space="preserve"> worldwide, rising early in the pandemic but levelling out in the summer</w:t>
      </w:r>
      <w:r w:rsidR="0066597E">
        <w:rPr>
          <w:lang w:val="en-US"/>
        </w:rPr>
        <w:t>.</w:t>
      </w:r>
      <w:r w:rsidR="00665DFB">
        <w:rPr>
          <w:lang w:val="en-US"/>
        </w:rPr>
        <w:t xml:space="preserve"> Countries with stricter restrictions have had higher death rates.</w:t>
      </w:r>
    </w:p>
    <w:p w14:paraId="353352CA" w14:textId="77777777" w:rsidR="0066597E" w:rsidRDefault="0066597E" w:rsidP="0066597E">
      <w:pPr>
        <w:rPr>
          <w:lang w:val="en-US"/>
        </w:rPr>
      </w:pPr>
    </w:p>
    <w:p w14:paraId="59F9105C" w14:textId="2F929D91" w:rsidR="005D319A" w:rsidRPr="005D319A" w:rsidRDefault="0066597E" w:rsidP="0066597E">
      <w:r>
        <w:rPr>
          <w:lang w:val="en-US"/>
        </w:rPr>
        <w:t>W</w:t>
      </w:r>
      <w:r w:rsidR="005D319A" w:rsidRPr="005D319A">
        <w:rPr>
          <w:lang w:val="en-US"/>
        </w:rPr>
        <w:t xml:space="preserve">hereas </w:t>
      </w:r>
      <w:r>
        <w:rPr>
          <w:lang w:val="en-US"/>
        </w:rPr>
        <w:t xml:space="preserve">with </w:t>
      </w:r>
      <w:r w:rsidR="005D319A" w:rsidRPr="005D319A">
        <w:rPr>
          <w:lang w:val="en-US"/>
        </w:rPr>
        <w:t xml:space="preserve">the Dominican and Czech Republics </w:t>
      </w:r>
      <w:r>
        <w:rPr>
          <w:lang w:val="en-US"/>
        </w:rPr>
        <w:t xml:space="preserve">we </w:t>
      </w:r>
      <w:r w:rsidR="005D319A" w:rsidRPr="005D319A">
        <w:rPr>
          <w:lang w:val="en-US"/>
        </w:rPr>
        <w:t>start to see an increase</w:t>
      </w:r>
      <w:r>
        <w:rPr>
          <w:lang w:val="en-US"/>
        </w:rPr>
        <w:t xml:space="preserve"> of deaths</w:t>
      </w:r>
      <w:r w:rsidR="005D319A" w:rsidRPr="005D319A">
        <w:rPr>
          <w:lang w:val="en-US"/>
        </w:rPr>
        <w:t xml:space="preserve"> at the start of the autumn, </w:t>
      </w:r>
      <w:r>
        <w:rPr>
          <w:lang w:val="en-US"/>
        </w:rPr>
        <w:t xml:space="preserve">likely triggered by </w:t>
      </w:r>
      <w:r w:rsidR="005D319A" w:rsidRPr="005D319A">
        <w:rPr>
          <w:lang w:val="en-US"/>
        </w:rPr>
        <w:t>lifting</w:t>
      </w:r>
      <w:r w:rsidR="00210C15">
        <w:rPr>
          <w:lang w:val="en-US"/>
        </w:rPr>
        <w:t xml:space="preserve"> </w:t>
      </w:r>
      <w:r w:rsidR="005D319A" w:rsidRPr="005D319A">
        <w:rPr>
          <w:lang w:val="en-US"/>
        </w:rPr>
        <w:t>restrictions</w:t>
      </w:r>
      <w:r w:rsidR="00210C15">
        <w:rPr>
          <w:lang w:val="en-US"/>
        </w:rPr>
        <w:t xml:space="preserve">, indicated by the </w:t>
      </w:r>
      <w:r w:rsidR="005D319A" w:rsidRPr="005D319A">
        <w:rPr>
          <w:lang w:val="en-US"/>
        </w:rPr>
        <w:t>yellow and greens</w:t>
      </w:r>
      <w:r w:rsidR="00210C15">
        <w:rPr>
          <w:lang w:val="en-US"/>
        </w:rPr>
        <w:t xml:space="preserve">, </w:t>
      </w:r>
      <w:r w:rsidR="005D319A" w:rsidRPr="005D319A">
        <w:rPr>
          <w:lang w:val="en-US"/>
        </w:rPr>
        <w:t xml:space="preserve">after enforcing them early in the </w:t>
      </w:r>
      <w:r w:rsidR="00210C15">
        <w:rPr>
          <w:lang w:val="en-US"/>
        </w:rPr>
        <w:t>outbreak, as seen in red.</w:t>
      </w:r>
    </w:p>
    <w:p w14:paraId="521954DC" w14:textId="77777777" w:rsidR="00210C15" w:rsidRDefault="00210C15" w:rsidP="00210C15">
      <w:pPr>
        <w:rPr>
          <w:lang w:val="en-US"/>
        </w:rPr>
      </w:pPr>
    </w:p>
    <w:p w14:paraId="42F58DC9" w14:textId="18572ADF" w:rsidR="005D319A" w:rsidRPr="005D319A" w:rsidRDefault="00210C15" w:rsidP="00210C15">
      <w:r>
        <w:rPr>
          <w:lang w:val="en-US"/>
        </w:rPr>
        <w:t xml:space="preserve">If the Dominican and Czech Republic increases in deaths are indeed </w:t>
      </w:r>
      <w:r w:rsidR="00192A4F">
        <w:rPr>
          <w:lang w:val="en-US"/>
        </w:rPr>
        <w:t>a reaction to the change in events, then o</w:t>
      </w:r>
      <w:r w:rsidR="005D319A" w:rsidRPr="005D319A">
        <w:rPr>
          <w:lang w:val="en-US"/>
        </w:rPr>
        <w:t>nly time can tell now if other countries will surpass Sweden</w:t>
      </w:r>
      <w:r w:rsidR="008516E3">
        <w:rPr>
          <w:lang w:val="en-US"/>
        </w:rPr>
        <w:t xml:space="preserve">’s death rate as other countries continue to lift restrictions while Sweden </w:t>
      </w:r>
      <w:r w:rsidR="00F02807">
        <w:rPr>
          <w:lang w:val="en-US"/>
        </w:rPr>
        <w:t>has no change to enact.</w:t>
      </w:r>
      <w:r w:rsidR="005D319A" w:rsidRPr="005D319A">
        <w:rPr>
          <w:lang w:val="en-US"/>
        </w:rPr>
        <w:t xml:space="preserve"> </w:t>
      </w:r>
    </w:p>
    <w:p w14:paraId="245E3114" w14:textId="15510C80" w:rsidR="005D319A" w:rsidRDefault="005D319A" w:rsidP="009940C1"/>
    <w:p w14:paraId="61594D7C" w14:textId="0ED7DF66" w:rsidR="005D319A" w:rsidRDefault="005D319A" w:rsidP="005D319A">
      <w:pPr>
        <w:pStyle w:val="Heading1"/>
      </w:pPr>
      <w:r w:rsidRPr="005D319A">
        <w:rPr>
          <w:lang w:val="en-US"/>
        </w:rPr>
        <w:t>Example 3: Yemen</w:t>
      </w:r>
    </w:p>
    <w:p w14:paraId="311B9CF1" w14:textId="77777777" w:rsidR="00BD43A5" w:rsidRDefault="00BD43A5" w:rsidP="005D319A">
      <w:pPr>
        <w:rPr>
          <w:lang w:val="en-US"/>
        </w:rPr>
      </w:pPr>
    </w:p>
    <w:p w14:paraId="06986A36" w14:textId="7E13737D" w:rsidR="005D319A" w:rsidRPr="005D319A" w:rsidRDefault="00FC0827" w:rsidP="005D319A">
      <w:r>
        <w:rPr>
          <w:lang w:val="en-US"/>
        </w:rPr>
        <w:t>Another country we have chosen to highlight is Yemen, unlike Andorra and Sweden, Yemen actually had a low</w:t>
      </w:r>
      <w:r w:rsidR="00F13944">
        <w:rPr>
          <w:lang w:val="en-US"/>
        </w:rPr>
        <w:t xml:space="preserve"> death per population rate. However, when we consider Yemen’s case fatality rate, that is deaths by number of cases, Yemen is top</w:t>
      </w:r>
      <w:r w:rsidR="005E4955">
        <w:rPr>
          <w:lang w:val="en-US"/>
        </w:rPr>
        <w:t xml:space="preserve"> globally, and nearly triples the next highest rate of 11% for Italy. </w:t>
      </w:r>
      <w:r w:rsidR="005D319A" w:rsidRPr="005D319A">
        <w:rPr>
          <w:lang w:val="en-US"/>
        </w:rPr>
        <w:t>On the surface, it would seem that if you had caught Covid-19 in Yemen, you were significantly more likely to die from it</w:t>
      </w:r>
      <w:r w:rsidR="00E01ABF">
        <w:rPr>
          <w:lang w:val="en-US"/>
        </w:rPr>
        <w:t xml:space="preserve"> there</w:t>
      </w:r>
      <w:r w:rsidR="005D319A" w:rsidRPr="005D319A">
        <w:rPr>
          <w:lang w:val="en-US"/>
        </w:rPr>
        <w:t xml:space="preserve"> than anywhere else in the world</w:t>
      </w:r>
      <w:r w:rsidR="0021560B">
        <w:rPr>
          <w:lang w:val="en-US"/>
        </w:rPr>
        <w:t>,</w:t>
      </w:r>
      <w:r w:rsidR="00E01ABF">
        <w:rPr>
          <w:lang w:val="en-US"/>
        </w:rPr>
        <w:t xml:space="preserve"> so</w:t>
      </w:r>
      <w:r w:rsidR="005D319A" w:rsidRPr="005D319A">
        <w:rPr>
          <w:lang w:val="en-US"/>
        </w:rPr>
        <w:t xml:space="preserve"> we wanted to look at this more detail.</w:t>
      </w:r>
    </w:p>
    <w:p w14:paraId="2808B5B2" w14:textId="77777777" w:rsidR="00BD14DA" w:rsidRDefault="00BD14DA" w:rsidP="00BD14DA">
      <w:pPr>
        <w:rPr>
          <w:lang w:val="en-US"/>
        </w:rPr>
      </w:pPr>
    </w:p>
    <w:p w14:paraId="3D0EE672" w14:textId="2BFFD305" w:rsidR="00E01ABF" w:rsidRDefault="00DA3A0D" w:rsidP="00BD14DA">
      <w:pPr>
        <w:rPr>
          <w:lang w:val="en-US"/>
        </w:rPr>
      </w:pPr>
      <w:r>
        <w:rPr>
          <w:lang w:val="en-US"/>
        </w:rPr>
        <w:t>Yemen</w:t>
      </w:r>
      <w:r w:rsidR="004C4A59">
        <w:rPr>
          <w:lang w:val="en-US"/>
        </w:rPr>
        <w:t xml:space="preserve"> has been in political crisis since</w:t>
      </w:r>
      <w:r>
        <w:rPr>
          <w:lang w:val="en-US"/>
        </w:rPr>
        <w:t xml:space="preserve"> 2014</w:t>
      </w:r>
      <w:r w:rsidR="00A5751C">
        <w:rPr>
          <w:lang w:val="en-US"/>
        </w:rPr>
        <w:t>, the lack of stability, infrastructure and resources needed to manage a</w:t>
      </w:r>
      <w:r w:rsidR="004C4A59">
        <w:rPr>
          <w:lang w:val="en-US"/>
        </w:rPr>
        <w:t xml:space="preserve"> viral</w:t>
      </w:r>
      <w:r w:rsidR="00A5751C">
        <w:rPr>
          <w:lang w:val="en-US"/>
        </w:rPr>
        <w:t xml:space="preserve"> outbreak </w:t>
      </w:r>
      <w:r w:rsidR="004C4A59">
        <w:rPr>
          <w:lang w:val="en-US"/>
        </w:rPr>
        <w:t xml:space="preserve">may be severely </w:t>
      </w:r>
      <w:r w:rsidR="00BD6EBF">
        <w:rPr>
          <w:lang w:val="en-US"/>
        </w:rPr>
        <w:t xml:space="preserve">lacking given the country’s current humanitarian </w:t>
      </w:r>
      <w:r w:rsidR="008A09BA">
        <w:rPr>
          <w:lang w:val="en-US"/>
        </w:rPr>
        <w:t>crisis</w:t>
      </w:r>
      <w:r w:rsidR="00BD6EBF">
        <w:rPr>
          <w:lang w:val="en-US"/>
        </w:rPr>
        <w:t xml:space="preserve"> and may go some way to explain the high death per </w:t>
      </w:r>
      <w:r w:rsidR="009A4F64">
        <w:rPr>
          <w:lang w:val="en-US"/>
        </w:rPr>
        <w:t>cases, although we would expect the death per population to match similarly.</w:t>
      </w:r>
    </w:p>
    <w:p w14:paraId="458C199E" w14:textId="2ABFA980" w:rsidR="009A4F64" w:rsidRDefault="009A4F64" w:rsidP="00BD14DA">
      <w:pPr>
        <w:rPr>
          <w:lang w:val="en-US"/>
        </w:rPr>
      </w:pPr>
    </w:p>
    <w:p w14:paraId="15D66AF2" w14:textId="5AD03959" w:rsidR="009A4F64" w:rsidRDefault="009A4F64" w:rsidP="00BD14DA">
      <w:pPr>
        <w:rPr>
          <w:lang w:val="en-US"/>
        </w:rPr>
      </w:pPr>
      <w:r>
        <w:rPr>
          <w:lang w:val="en-US"/>
        </w:rPr>
        <w:t xml:space="preserve">Yet when we compare Yemen to its neighbours Saudi Arabia and Oman, Yemen actually has the lowest </w:t>
      </w:r>
      <w:r w:rsidR="00021D11">
        <w:rPr>
          <w:lang w:val="en-US"/>
        </w:rPr>
        <w:t>deaths per population. What is strikingly odd, is that its number of cases recorded is noticeably lower than its neighbours. If we use the same neighbouring effe</w:t>
      </w:r>
      <w:r w:rsidR="006C5F64">
        <w:rPr>
          <w:lang w:val="en-US"/>
        </w:rPr>
        <w:t xml:space="preserve">ct as seen with Andorra, we would expect Yemen to share a similar </w:t>
      </w:r>
      <w:r w:rsidR="00A8361E">
        <w:rPr>
          <w:lang w:val="en-US"/>
        </w:rPr>
        <w:t xml:space="preserve">rate of deaths per population, and certainly more cases than the smaller sized Oman, not less. And so we suggest that </w:t>
      </w:r>
      <w:r w:rsidR="00005866">
        <w:rPr>
          <w:lang w:val="en-US"/>
        </w:rPr>
        <w:t>Yemen’s cases may</w:t>
      </w:r>
      <w:r w:rsidR="003650D0">
        <w:rPr>
          <w:lang w:val="en-US"/>
        </w:rPr>
        <w:t xml:space="preserve"> actually</w:t>
      </w:r>
      <w:r w:rsidR="00005866">
        <w:rPr>
          <w:lang w:val="en-US"/>
        </w:rPr>
        <w:t xml:space="preserve"> be underreported</w:t>
      </w:r>
      <w:r w:rsidR="003650D0">
        <w:rPr>
          <w:lang w:val="en-US"/>
        </w:rPr>
        <w:t>, like</w:t>
      </w:r>
      <w:r w:rsidR="00501D95">
        <w:rPr>
          <w:lang w:val="en-US"/>
        </w:rPr>
        <w:t>ly as a conseq</w:t>
      </w:r>
      <w:r w:rsidR="009A0B14">
        <w:rPr>
          <w:lang w:val="en-US"/>
        </w:rPr>
        <w:t xml:space="preserve">uence of the logistical </w:t>
      </w:r>
      <w:r w:rsidR="002D5D03">
        <w:rPr>
          <w:lang w:val="en-US"/>
        </w:rPr>
        <w:t>limitations faced by a country in war</w:t>
      </w:r>
      <w:r w:rsidR="001554BC">
        <w:rPr>
          <w:lang w:val="en-US"/>
        </w:rPr>
        <w:t>.</w:t>
      </w:r>
    </w:p>
    <w:p w14:paraId="7E1E58F9" w14:textId="1657B030" w:rsidR="0067606D" w:rsidRDefault="005D319A" w:rsidP="005D319A">
      <w:pPr>
        <w:pStyle w:val="Heading1"/>
      </w:pPr>
      <w:r w:rsidRPr="005D319A">
        <w:rPr>
          <w:lang w:val="en-US"/>
        </w:rPr>
        <w:t>Summary</w:t>
      </w:r>
    </w:p>
    <w:p w14:paraId="0A48FF70" w14:textId="77777777" w:rsidR="0067606D" w:rsidRDefault="0067606D"/>
    <w:p w14:paraId="3AE1FB54" w14:textId="3AD9517D" w:rsidR="005D319A" w:rsidRDefault="00A658DB" w:rsidP="005D319A">
      <w:pPr>
        <w:rPr>
          <w:lang w:val="en-US"/>
        </w:rPr>
      </w:pPr>
      <w:r>
        <w:rPr>
          <w:lang w:val="en-US"/>
        </w:rPr>
        <w:t>At the start of this presentation</w:t>
      </w:r>
      <w:r w:rsidR="00E2474D">
        <w:rPr>
          <w:lang w:val="en-US"/>
        </w:rPr>
        <w:t xml:space="preserve">, we </w:t>
      </w:r>
      <w:r>
        <w:rPr>
          <w:lang w:val="en-US"/>
        </w:rPr>
        <w:t>question</w:t>
      </w:r>
      <w:r w:rsidR="00E2474D">
        <w:rPr>
          <w:lang w:val="en-US"/>
        </w:rPr>
        <w:t xml:space="preserve"> w</w:t>
      </w:r>
      <w:r w:rsidR="005D319A" w:rsidRPr="005D319A">
        <w:rPr>
          <w:lang w:val="en-US"/>
        </w:rPr>
        <w:t xml:space="preserve">hy </w:t>
      </w:r>
      <w:r w:rsidR="00E2474D">
        <w:rPr>
          <w:lang w:val="en-US"/>
        </w:rPr>
        <w:t>things</w:t>
      </w:r>
      <w:r w:rsidR="00142E0E">
        <w:rPr>
          <w:lang w:val="en-US"/>
        </w:rPr>
        <w:t xml:space="preserve"> don’t always appear to be what they seem</w:t>
      </w:r>
      <w:r w:rsidR="005D319A" w:rsidRPr="005D319A">
        <w:rPr>
          <w:lang w:val="en-US"/>
        </w:rPr>
        <w:t>?</w:t>
      </w:r>
    </w:p>
    <w:p w14:paraId="060FABA2" w14:textId="61746E76" w:rsidR="00142E0E" w:rsidRDefault="00142E0E" w:rsidP="005D319A">
      <w:pPr>
        <w:rPr>
          <w:lang w:val="en-US"/>
        </w:rPr>
      </w:pPr>
    </w:p>
    <w:p w14:paraId="21901CBC" w14:textId="1ADC70C5" w:rsidR="005D319A" w:rsidRDefault="003F019F" w:rsidP="00991E84">
      <w:pPr>
        <w:rPr>
          <w:lang w:val="en-US"/>
        </w:rPr>
      </w:pPr>
      <w:r>
        <w:rPr>
          <w:lang w:val="en-US"/>
        </w:rPr>
        <w:t>And it’s because d</w:t>
      </w:r>
      <w:r w:rsidR="00C4071E">
        <w:rPr>
          <w:lang w:val="en-US"/>
        </w:rPr>
        <w:t>ata alone does</w:t>
      </w:r>
      <w:r w:rsidR="00A63F71">
        <w:rPr>
          <w:lang w:val="en-US"/>
        </w:rPr>
        <w:t xml:space="preserve"> </w:t>
      </w:r>
      <w:r w:rsidR="00C4071E">
        <w:rPr>
          <w:lang w:val="en-US"/>
        </w:rPr>
        <w:t>n</w:t>
      </w:r>
      <w:r w:rsidR="00A63F71">
        <w:rPr>
          <w:lang w:val="en-US"/>
        </w:rPr>
        <w:t>o</w:t>
      </w:r>
      <w:r w:rsidR="00C4071E">
        <w:rPr>
          <w:lang w:val="en-US"/>
        </w:rPr>
        <w:t xml:space="preserve">t tell the whole story, </w:t>
      </w:r>
      <w:r w:rsidR="00882A06">
        <w:rPr>
          <w:lang w:val="en-US"/>
        </w:rPr>
        <w:t>and our roles as data analysts in th</w:t>
      </w:r>
      <w:r w:rsidR="0003031D">
        <w:rPr>
          <w:lang w:val="en-US"/>
        </w:rPr>
        <w:t>is</w:t>
      </w:r>
      <w:r w:rsidR="00882A06">
        <w:rPr>
          <w:lang w:val="en-US"/>
        </w:rPr>
        <w:t xml:space="preserve"> information age </w:t>
      </w:r>
      <w:r w:rsidR="003C5260">
        <w:rPr>
          <w:lang w:val="en-US"/>
        </w:rPr>
        <w:t>is to</w:t>
      </w:r>
      <w:r w:rsidR="00FF4CD6">
        <w:rPr>
          <w:lang w:val="en-US"/>
        </w:rPr>
        <w:t xml:space="preserve"> use data to</w:t>
      </w:r>
      <w:r w:rsidR="007C3430">
        <w:rPr>
          <w:lang w:val="en-US"/>
        </w:rPr>
        <w:t xml:space="preserve"> </w:t>
      </w:r>
      <w:r w:rsidR="003C5260">
        <w:rPr>
          <w:lang w:val="en-US"/>
        </w:rPr>
        <w:t xml:space="preserve">help uncover the </w:t>
      </w:r>
      <w:r w:rsidR="00991E84">
        <w:rPr>
          <w:lang w:val="en-US"/>
        </w:rPr>
        <w:t xml:space="preserve">hidden contexts in </w:t>
      </w:r>
      <w:r w:rsidR="00A12B80">
        <w:rPr>
          <w:lang w:val="en-US"/>
        </w:rPr>
        <w:t>any</w:t>
      </w:r>
      <w:r w:rsidR="00991E84">
        <w:rPr>
          <w:lang w:val="en-US"/>
        </w:rPr>
        <w:t xml:space="preserve"> story.</w:t>
      </w:r>
    </w:p>
    <w:p w14:paraId="3DA8F8E1" w14:textId="77777777" w:rsidR="00A12B80" w:rsidRDefault="00A12B80" w:rsidP="00991E84">
      <w:pPr>
        <w:rPr>
          <w:lang w:val="en-US"/>
        </w:rPr>
      </w:pPr>
    </w:p>
    <w:p w14:paraId="14A70C54" w14:textId="1B158352" w:rsidR="00A12B80" w:rsidRPr="005D319A" w:rsidRDefault="00A12B80" w:rsidP="00991E84">
      <w:r>
        <w:rPr>
          <w:lang w:val="en-US"/>
        </w:rPr>
        <w:t>Thank you for listening.</w:t>
      </w:r>
    </w:p>
    <w:p w14:paraId="7AFBC4CB" w14:textId="77777777" w:rsidR="00881F45" w:rsidRPr="00881F45" w:rsidRDefault="00881F45" w:rsidP="00881F45"/>
    <w:p w14:paraId="4DE1E96C" w14:textId="6F9640B8" w:rsidR="00881F45" w:rsidRDefault="00881F45"/>
    <w:p w14:paraId="723DCB2D" w14:textId="47A872C3" w:rsidR="00275193" w:rsidRDefault="00275193"/>
    <w:p w14:paraId="24476E98" w14:textId="636A8932" w:rsidR="00275193" w:rsidRDefault="00275193"/>
    <w:p w14:paraId="091E240D" w14:textId="6459B4E0" w:rsidR="00275193" w:rsidRDefault="00275193"/>
    <w:p w14:paraId="607CF161" w14:textId="344507AE" w:rsidR="00275193" w:rsidRDefault="00275193"/>
    <w:p w14:paraId="57447833" w14:textId="78C41C22" w:rsidR="00275193" w:rsidRDefault="00275193"/>
    <w:p w14:paraId="16783BDD" w14:textId="1D9D5C56" w:rsidR="00275193" w:rsidRDefault="00275193"/>
    <w:p w14:paraId="38EC1AEC" w14:textId="54D194BE" w:rsidR="00275193" w:rsidRDefault="00275193"/>
    <w:p w14:paraId="07442208" w14:textId="5BDA3AB0" w:rsidR="00275193" w:rsidRDefault="00275193"/>
    <w:p w14:paraId="5E0A4B1A" w14:textId="4BF00421" w:rsidR="00275193" w:rsidRDefault="00275193"/>
    <w:p w14:paraId="51DB3E1A" w14:textId="62EA5CA9" w:rsidR="00275193" w:rsidRDefault="00275193"/>
    <w:p w14:paraId="5E4D0586" w14:textId="77777777" w:rsidR="001B5C5F" w:rsidRDefault="001B5C5F"/>
    <w:sectPr w:rsidR="001B5C5F" w:rsidSect="00C503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0EAB"/>
    <w:multiLevelType w:val="hybridMultilevel"/>
    <w:tmpl w:val="AD48582E"/>
    <w:lvl w:ilvl="0" w:tplc="684A3E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54F9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222B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82E3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4806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B0D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40E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36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7808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1BCD"/>
    <w:multiLevelType w:val="hybridMultilevel"/>
    <w:tmpl w:val="76422188"/>
    <w:lvl w:ilvl="0" w:tplc="BBB0FF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40B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2A24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88E7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D8A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6C6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49C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E092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44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61D22"/>
    <w:multiLevelType w:val="hybridMultilevel"/>
    <w:tmpl w:val="D1566AC6"/>
    <w:lvl w:ilvl="0" w:tplc="C3E6C0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1C16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2A0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C24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6C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A28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A89F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EAA6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4ADE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9788B"/>
    <w:multiLevelType w:val="hybridMultilevel"/>
    <w:tmpl w:val="7CECE560"/>
    <w:lvl w:ilvl="0" w:tplc="2A6030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ACE4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C3A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56B2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B2A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EE4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5CA5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CAE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49D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924D4"/>
    <w:multiLevelType w:val="hybridMultilevel"/>
    <w:tmpl w:val="2F705CD8"/>
    <w:lvl w:ilvl="0" w:tplc="1E809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D6CD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46A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2C2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AA9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A6B3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744F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A460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E74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F594E"/>
    <w:multiLevelType w:val="hybridMultilevel"/>
    <w:tmpl w:val="9B30146C"/>
    <w:lvl w:ilvl="0" w:tplc="E73EF6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BCE2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120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D81A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1004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AA9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2D8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28CD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7A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33554"/>
    <w:multiLevelType w:val="hybridMultilevel"/>
    <w:tmpl w:val="174C4062"/>
    <w:lvl w:ilvl="0" w:tplc="4F7CA8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884A3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948F7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E211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783E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065DB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0A80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AC3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32360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00CE4"/>
    <w:multiLevelType w:val="hybridMultilevel"/>
    <w:tmpl w:val="7EB0AA0E"/>
    <w:lvl w:ilvl="0" w:tplc="44FCC3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B093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6E8E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5AE8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00C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7C3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3CA7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8E1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B26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12E3B"/>
    <w:multiLevelType w:val="hybridMultilevel"/>
    <w:tmpl w:val="8914424A"/>
    <w:lvl w:ilvl="0" w:tplc="8BC221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87BF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6225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858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36A9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AFC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6CF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2870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CEDF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65"/>
    <w:rsid w:val="00005866"/>
    <w:rsid w:val="0001362B"/>
    <w:rsid w:val="00021D11"/>
    <w:rsid w:val="0003031D"/>
    <w:rsid w:val="000A739E"/>
    <w:rsid w:val="000D67BA"/>
    <w:rsid w:val="001067F2"/>
    <w:rsid w:val="00132DFE"/>
    <w:rsid w:val="00142E0E"/>
    <w:rsid w:val="00144995"/>
    <w:rsid w:val="001554BC"/>
    <w:rsid w:val="00173B75"/>
    <w:rsid w:val="00184652"/>
    <w:rsid w:val="0019222B"/>
    <w:rsid w:val="00192A4F"/>
    <w:rsid w:val="001B5C5F"/>
    <w:rsid w:val="00210C15"/>
    <w:rsid w:val="00210C81"/>
    <w:rsid w:val="0021560B"/>
    <w:rsid w:val="0023568D"/>
    <w:rsid w:val="00275193"/>
    <w:rsid w:val="00285E4D"/>
    <w:rsid w:val="002A2A1B"/>
    <w:rsid w:val="002A3069"/>
    <w:rsid w:val="002B03F0"/>
    <w:rsid w:val="002C0A44"/>
    <w:rsid w:val="002C6E26"/>
    <w:rsid w:val="002D1634"/>
    <w:rsid w:val="002D401F"/>
    <w:rsid w:val="002D5D03"/>
    <w:rsid w:val="002E0445"/>
    <w:rsid w:val="002E19E7"/>
    <w:rsid w:val="002F4574"/>
    <w:rsid w:val="003278A6"/>
    <w:rsid w:val="00327DEF"/>
    <w:rsid w:val="00331AE2"/>
    <w:rsid w:val="0034060B"/>
    <w:rsid w:val="00342F5E"/>
    <w:rsid w:val="003650D0"/>
    <w:rsid w:val="003758F2"/>
    <w:rsid w:val="003B63D3"/>
    <w:rsid w:val="003C13C8"/>
    <w:rsid w:val="003C5260"/>
    <w:rsid w:val="003D5B89"/>
    <w:rsid w:val="003E0155"/>
    <w:rsid w:val="003F019F"/>
    <w:rsid w:val="004531E5"/>
    <w:rsid w:val="004842AD"/>
    <w:rsid w:val="00493DED"/>
    <w:rsid w:val="00497855"/>
    <w:rsid w:val="004A19E2"/>
    <w:rsid w:val="004A4A26"/>
    <w:rsid w:val="004C31A9"/>
    <w:rsid w:val="004C4A59"/>
    <w:rsid w:val="004E17D2"/>
    <w:rsid w:val="004F0A1E"/>
    <w:rsid w:val="004F7B7C"/>
    <w:rsid w:val="00501D95"/>
    <w:rsid w:val="00533FCD"/>
    <w:rsid w:val="0055024D"/>
    <w:rsid w:val="00555A9F"/>
    <w:rsid w:val="0057034D"/>
    <w:rsid w:val="005822D3"/>
    <w:rsid w:val="00586E9F"/>
    <w:rsid w:val="00590065"/>
    <w:rsid w:val="005D319A"/>
    <w:rsid w:val="005D4F89"/>
    <w:rsid w:val="005E4955"/>
    <w:rsid w:val="005F1073"/>
    <w:rsid w:val="00601BE0"/>
    <w:rsid w:val="0060781C"/>
    <w:rsid w:val="00640B64"/>
    <w:rsid w:val="0066597E"/>
    <w:rsid w:val="00665DFB"/>
    <w:rsid w:val="006731EB"/>
    <w:rsid w:val="0067606D"/>
    <w:rsid w:val="00687467"/>
    <w:rsid w:val="006A0073"/>
    <w:rsid w:val="006A5F8E"/>
    <w:rsid w:val="006B693F"/>
    <w:rsid w:val="006C5F64"/>
    <w:rsid w:val="00720188"/>
    <w:rsid w:val="007332D5"/>
    <w:rsid w:val="007432A4"/>
    <w:rsid w:val="0075212D"/>
    <w:rsid w:val="0075476D"/>
    <w:rsid w:val="007C03D3"/>
    <w:rsid w:val="007C169A"/>
    <w:rsid w:val="007C3239"/>
    <w:rsid w:val="007C3430"/>
    <w:rsid w:val="007D3BC1"/>
    <w:rsid w:val="007F4DEE"/>
    <w:rsid w:val="007F725C"/>
    <w:rsid w:val="008163ED"/>
    <w:rsid w:val="00837497"/>
    <w:rsid w:val="0084705E"/>
    <w:rsid w:val="008516E3"/>
    <w:rsid w:val="00881F45"/>
    <w:rsid w:val="00882A06"/>
    <w:rsid w:val="00882DE6"/>
    <w:rsid w:val="00890EEA"/>
    <w:rsid w:val="008A09BA"/>
    <w:rsid w:val="008C7DC1"/>
    <w:rsid w:val="008F6909"/>
    <w:rsid w:val="00952635"/>
    <w:rsid w:val="00973229"/>
    <w:rsid w:val="00991E84"/>
    <w:rsid w:val="009940C1"/>
    <w:rsid w:val="009A0B14"/>
    <w:rsid w:val="009A4F64"/>
    <w:rsid w:val="009D4E11"/>
    <w:rsid w:val="00A064EA"/>
    <w:rsid w:val="00A12B80"/>
    <w:rsid w:val="00A5751C"/>
    <w:rsid w:val="00A63F71"/>
    <w:rsid w:val="00A658DB"/>
    <w:rsid w:val="00A8361E"/>
    <w:rsid w:val="00AC296C"/>
    <w:rsid w:val="00AE1B22"/>
    <w:rsid w:val="00AE2946"/>
    <w:rsid w:val="00B11DFD"/>
    <w:rsid w:val="00B148AC"/>
    <w:rsid w:val="00B722D4"/>
    <w:rsid w:val="00BC06A8"/>
    <w:rsid w:val="00BC670C"/>
    <w:rsid w:val="00BD14DA"/>
    <w:rsid w:val="00BD43A5"/>
    <w:rsid w:val="00BD6EBF"/>
    <w:rsid w:val="00C0398C"/>
    <w:rsid w:val="00C06B53"/>
    <w:rsid w:val="00C4071E"/>
    <w:rsid w:val="00C44DE0"/>
    <w:rsid w:val="00C47C3E"/>
    <w:rsid w:val="00C50386"/>
    <w:rsid w:val="00C5512E"/>
    <w:rsid w:val="00C750E7"/>
    <w:rsid w:val="00C830C9"/>
    <w:rsid w:val="00CF0645"/>
    <w:rsid w:val="00CF0FED"/>
    <w:rsid w:val="00CF3E86"/>
    <w:rsid w:val="00D4498B"/>
    <w:rsid w:val="00D52B82"/>
    <w:rsid w:val="00D53731"/>
    <w:rsid w:val="00D832D8"/>
    <w:rsid w:val="00D836CC"/>
    <w:rsid w:val="00D914EA"/>
    <w:rsid w:val="00DA05C8"/>
    <w:rsid w:val="00DA3A0D"/>
    <w:rsid w:val="00DB2BB9"/>
    <w:rsid w:val="00DD4479"/>
    <w:rsid w:val="00E01ABF"/>
    <w:rsid w:val="00E03F61"/>
    <w:rsid w:val="00E07A79"/>
    <w:rsid w:val="00E146EB"/>
    <w:rsid w:val="00E21459"/>
    <w:rsid w:val="00E2474D"/>
    <w:rsid w:val="00EB0645"/>
    <w:rsid w:val="00EB5046"/>
    <w:rsid w:val="00EF4937"/>
    <w:rsid w:val="00F02807"/>
    <w:rsid w:val="00F13944"/>
    <w:rsid w:val="00F75D24"/>
    <w:rsid w:val="00F93298"/>
    <w:rsid w:val="00FA31C1"/>
    <w:rsid w:val="00FC0827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F72E"/>
  <w15:chartTrackingRefBased/>
  <w15:docId w15:val="{8DB3B1C6-3020-44AA-9497-37CFAADA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9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6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14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4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47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9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73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5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9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85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51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4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79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6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2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9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2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35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1112</Words>
  <Characters>6343</Characters>
  <Application>Microsoft Office Word</Application>
  <DocSecurity>4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Jewell</dc:creator>
  <cp:keywords/>
  <dc:description/>
  <cp:lastModifiedBy>Karen Jewell</cp:lastModifiedBy>
  <cp:revision>170</cp:revision>
  <dcterms:created xsi:type="dcterms:W3CDTF">2020-10-27T02:07:00Z</dcterms:created>
  <dcterms:modified xsi:type="dcterms:W3CDTF">2020-10-27T20:41:00Z</dcterms:modified>
</cp:coreProperties>
</file>