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Tests unitarios con y sin Mock- Tests de Integración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Repaso módulo Testing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Conceptos básicos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¿Qué testeamos?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73.6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  <w:t xml:space="preserve">Debemos testear el comportamiento de </w:t>
      </w:r>
      <w:r w:rsidDel="00000000" w:rsidR="00000000" w:rsidRPr="00000000">
        <w:rPr>
          <w:rtl w:val="0"/>
        </w:rPr>
        <w:t xml:space="preserve">nuestro sistema</w:t>
      </w:r>
      <w:r w:rsidDel="00000000" w:rsidR="00000000" w:rsidRPr="00000000">
        <w:rPr>
          <w:rtl w:val="0"/>
        </w:rPr>
        <w:t xml:space="preserve">. Para eso nos centramos en los </w:t>
      </w:r>
      <w:r w:rsidDel="00000000" w:rsidR="00000000" w:rsidRPr="00000000">
        <w:rPr>
          <w:rtl w:val="0"/>
        </w:rPr>
        <w:t xml:space="preserve">requerimientos del negocio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73.6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  <w:t xml:space="preserve">Podemos testear las siguientes capas: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273.6" w:lineRule="auto"/>
        <w:ind w:left="720" w:right="196.8000000000006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: Validamos parámetros de entrada, y testeamos como se los pasamos al service.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b w:val="1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: La capa de servicio es el lugar donde seguramente tengamos más casos a testear, ya que allí creamos los métodos que hacen a nuestro negocio.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: La testeamos si nosotros hicimos su lógica, cuando usamos librerías que gestionan mi capa de Repo no necesito testearlo (si tenemos una base de datos no testeamos).</w:t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importante: Para que un componente sea testeable debe cumplir con el principio SOLID.</w:t>
      </w:r>
    </w:p>
    <w:p w:rsidR="00000000" w:rsidDel="00000000" w:rsidP="00000000" w:rsidRDefault="00000000" w:rsidRPr="00000000" w14:paraId="0000000B">
      <w:pPr>
        <w:widowControl w:val="0"/>
        <w:spacing w:after="240" w:before="240" w:lineRule="auto"/>
        <w:ind w:left="0" w:firstLine="0"/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Test unitarios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A tener en cuenta</w:t>
      </w:r>
    </w:p>
    <w:p w:rsidR="00000000" w:rsidDel="00000000" w:rsidP="00000000" w:rsidRDefault="00000000" w:rsidRPr="00000000" w14:paraId="0000000D">
      <w:pPr>
        <w:widowControl w:val="0"/>
        <w:spacing w:before="288.3203125" w:line="280.02808570861816" w:lineRule="auto"/>
        <w:ind w:left="0" w:right="186.83349609375" w:firstLine="0"/>
        <w:jc w:val="both"/>
        <w:rPr/>
      </w:pPr>
      <w:r w:rsidDel="00000000" w:rsidR="00000000" w:rsidRPr="00000000">
        <w:rPr>
          <w:rtl w:val="0"/>
        </w:rPr>
        <w:t xml:space="preserve">Los test unitarios nos ayudan a ver si cada unidad del sistema que programe funciona como espero. </w:t>
      </w:r>
    </w:p>
    <w:p w:rsidR="00000000" w:rsidDel="00000000" w:rsidP="00000000" w:rsidRDefault="00000000" w:rsidRPr="00000000" w14:paraId="0000000E">
      <w:pPr>
        <w:widowControl w:val="0"/>
        <w:spacing w:before="288.3203125" w:line="280.02808570861816" w:lineRule="auto"/>
        <w:ind w:left="0" w:right="186.83349609375" w:firstLine="0"/>
        <w:jc w:val="both"/>
        <w:rPr/>
      </w:pPr>
      <w:r w:rsidDel="00000000" w:rsidR="00000000" w:rsidRPr="00000000">
        <w:rPr>
          <w:rtl w:val="0"/>
        </w:rPr>
        <w:t xml:space="preserve">Deben cumplir con el principio FIRST. </w:t>
      </w:r>
    </w:p>
    <w:p w:rsidR="00000000" w:rsidDel="00000000" w:rsidP="00000000" w:rsidRDefault="00000000" w:rsidRPr="00000000" w14:paraId="0000000F">
      <w:pPr>
        <w:widowControl w:val="0"/>
        <w:spacing w:after="240" w:before="240" w:lineRule="auto"/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Test de integración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A tener en cuenta</w:t>
      </w:r>
    </w:p>
    <w:p w:rsidR="00000000" w:rsidDel="00000000" w:rsidP="00000000" w:rsidRDefault="00000000" w:rsidRPr="00000000" w14:paraId="00000011">
      <w:pPr>
        <w:widowControl w:val="0"/>
        <w:spacing w:before="288.3203125" w:line="280.02808570861816" w:lineRule="auto"/>
        <w:ind w:right="186.83349609375"/>
        <w:jc w:val="both"/>
        <w:rPr/>
      </w:pPr>
      <w:r w:rsidDel="00000000" w:rsidR="00000000" w:rsidRPr="00000000">
        <w:rPr>
          <w:rtl w:val="0"/>
        </w:rPr>
        <w:t xml:space="preserve">Los test de integración me permiten ver cómo interactúan los módulos en el software que programé. A partir de un test de integración puedo ver si las unidades dependientes entre sí funcionan correctamente.</w:t>
      </w:r>
    </w:p>
    <w:p w:rsidR="00000000" w:rsidDel="00000000" w:rsidP="00000000" w:rsidRDefault="00000000" w:rsidRPr="00000000" w14:paraId="00000012">
      <w:pPr>
        <w:widowControl w:val="0"/>
        <w:spacing w:after="240" w:before="240" w:lineRule="auto"/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¿Qué es un Mock?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A tener en cuenta</w:t>
      </w:r>
    </w:p>
    <w:p w:rsidR="00000000" w:rsidDel="00000000" w:rsidP="00000000" w:rsidRDefault="00000000" w:rsidRPr="00000000" w14:paraId="00000014">
      <w:pPr>
        <w:widowControl w:val="0"/>
        <w:spacing w:before="288.3203125" w:line="280.02808570861816" w:lineRule="auto"/>
        <w:ind w:right="186.83349609375"/>
        <w:jc w:val="both"/>
        <w:rPr/>
      </w:pPr>
      <w:r w:rsidDel="00000000" w:rsidR="00000000" w:rsidRPr="00000000">
        <w:rPr>
          <w:rtl w:val="0"/>
        </w:rPr>
        <w:t xml:space="preserve">Los mocks me permiten simular el comportamiento de los componentes para poder realizar pruebas de forma aislada.</w:t>
      </w:r>
    </w:p>
    <w:p w:rsidR="00000000" w:rsidDel="00000000" w:rsidP="00000000" w:rsidRDefault="00000000" w:rsidRPr="00000000" w14:paraId="00000015">
      <w:pPr>
        <w:widowControl w:val="0"/>
        <w:spacing w:before="288.3203125" w:line="280.02808570861816" w:lineRule="auto"/>
        <w:ind w:right="186.83349609375"/>
        <w:jc w:val="both"/>
        <w:rPr/>
      </w:pPr>
      <w:r w:rsidDel="00000000" w:rsidR="00000000" w:rsidRPr="00000000">
        <w:rPr>
          <w:rtl w:val="0"/>
        </w:rPr>
        <w:t xml:space="preserve">Lo usamos cuando necesitamos verificar los resultados y las interacciones de mis módulos.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¿Cómo testeamos con Mocks?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288.3203125" w:line="280.02808570861816" w:lineRule="auto"/>
        <w:ind w:left="720" w:right="186.833496093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Elijo la capa a testear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beforeAutospacing="0" w:line="280.02808570861816" w:lineRule="auto"/>
        <w:ind w:left="720" w:right="186.833496093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Mockeo las dependencias de las clases con @Mock 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="280.02808570861816" w:lineRule="auto"/>
        <w:ind w:left="720" w:right="186.833496093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Declaro una instancia de mi dependencia a testear (con @injectMock si uso @Autowired o por contructor)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0" w:beforeAutospacing="0" w:line="280.02808570861816" w:lineRule="auto"/>
        <w:ind w:left="720" w:right="186.833496093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Mockeo las dependencias de las clases con @Mock para testear los métodos públicos (los métodos que estan expuestos)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before="0" w:beforeAutospacing="0" w:line="280.02808570861816" w:lineRule="auto"/>
        <w:ind w:left="720" w:right="186.833496093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Dentro de cada método debemos cubrir todos los casos bordes (escenarios) posibles para lograr una cobertura de calidad y que mi red de testing sea lo más granular posible.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before="0" w:beforeAutospacing="0" w:line="280.02808570861816" w:lineRule="auto"/>
        <w:ind w:left="720" w:right="186.833496093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Preparo mi setUp, debo usar</w:t>
      </w:r>
      <w:r w:rsidDel="00000000" w:rsidR="00000000" w:rsidRPr="00000000">
        <w:rPr>
          <w:i w:val="1"/>
          <w:rtl w:val="0"/>
        </w:rPr>
        <w:t xml:space="preserve"> MockitoAnnotations.initMocks(this)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before="0" w:beforeAutospacing="0" w:line="280.02808570861816" w:lineRule="auto"/>
        <w:ind w:left="720" w:right="186.833496093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instanciamos el setUp necesario.(arrange)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0" w:beforeAutospacing="0" w:line="280.02808570861816" w:lineRule="auto"/>
        <w:ind w:left="720" w:right="186.833496093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Definimos el comportamiento del mock con </w:t>
      </w:r>
      <w:r w:rsidDel="00000000" w:rsidR="00000000" w:rsidRPr="00000000">
        <w:rPr>
          <w:i w:val="1"/>
          <w:rtl w:val="0"/>
        </w:rPr>
        <w:t xml:space="preserve">when(methodCall).thenReturn(result)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0" w:beforeAutospacing="0" w:line="280.02808570861816" w:lineRule="auto"/>
        <w:ind w:left="720" w:right="186.83349609375" w:hanging="360"/>
        <w:jc w:val="both"/>
        <w:rPr/>
      </w:pPr>
      <w:r w:rsidDel="00000000" w:rsidR="00000000" w:rsidRPr="00000000">
        <w:rPr>
          <w:rtl w:val="0"/>
        </w:rPr>
        <w:t xml:space="preserve">llamamos al método que vamos a testear (act)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before="0" w:beforeAutospacing="0" w:line="280.02808570861816" w:lineRule="auto"/>
        <w:ind w:left="720" w:right="186.833496093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checkeo los resultados esperados con los recibidos (assert : expected vs current)</w:t>
      </w:r>
    </w:p>
    <w:p w:rsidR="00000000" w:rsidDel="00000000" w:rsidP="00000000" w:rsidRDefault="00000000" w:rsidRPr="00000000" w14:paraId="00000021">
      <w:pPr>
        <w:widowControl w:val="0"/>
        <w:spacing w:before="288.3203125" w:line="280.02808570861816" w:lineRule="auto"/>
        <w:ind w:left="720" w:right="186.833496093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Consejos</w:t>
      </w:r>
    </w:p>
    <w:p w:rsidR="00000000" w:rsidDel="00000000" w:rsidP="00000000" w:rsidRDefault="00000000" w:rsidRPr="00000000" w14:paraId="00000023">
      <w:pPr>
        <w:widowControl w:val="0"/>
        <w:spacing w:before="288.3203125" w:line="280.02808570861816" w:lineRule="auto"/>
        <w:ind w:right="186.83349609375"/>
        <w:jc w:val="both"/>
        <w:rPr/>
      </w:pPr>
      <w:r w:rsidDel="00000000" w:rsidR="00000000" w:rsidRPr="00000000">
        <w:rPr>
          <w:rtl w:val="0"/>
        </w:rPr>
        <w:t xml:space="preserve">No es necesario testear cosas que hayamos validado, pero podríamos testear los throws que catcheamos.</w:t>
      </w:r>
    </w:p>
    <w:p w:rsidR="00000000" w:rsidDel="00000000" w:rsidP="00000000" w:rsidRDefault="00000000" w:rsidRPr="00000000" w14:paraId="00000024">
      <w:pPr>
        <w:widowControl w:val="0"/>
        <w:spacing w:before="288.3203125" w:line="280.02808570861816" w:lineRule="auto"/>
        <w:ind w:right="186.83349609375"/>
        <w:jc w:val="both"/>
        <w:rPr/>
      </w:pPr>
      <w:r w:rsidDel="00000000" w:rsidR="00000000" w:rsidRPr="00000000">
        <w:rPr>
          <w:rtl w:val="0"/>
        </w:rPr>
        <w:t xml:space="preserve">Usar Verify de Mockito para comprobar que un método ha sido llamado.</w:t>
      </w:r>
    </w:p>
    <w:sectPr>
      <w:headerReference r:id="rId7" w:type="default"/>
      <w:footerReference r:id="rId8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-981074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