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</w:pPr>
      <w:r>
        <w:t>Login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Dashboard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Today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Appointments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Clients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Pets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Inventory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Invoices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Employees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Clinic Profile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Profile</w:t>
      </w:r>
    </w:p>
    <w:p>
      <w:pPr>
        <w:jc w:val="center"/>
      </w:pPr>
      <w:r>
        <w:drawing>
          <wp:inline distT="0" distB="0" distL="0" distR="0">
            <wp:extent cx="9144000" cy="5143500"/>
            <wp:docPr id="1" name="Screen"/>
            <a:graphic>
              <a:graphicData uri="http://schemas.openxmlformats.org/drawingml/2006/picture">
                <pic:pic>
                  <pic:nvPicPr>
                    <pic:cNvPr id="0" name="scree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540" w:right="540" w:bottom="540" w:left="54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</w:style>
  <w:style w:type="paragraph" w:styleId="Title">
    <w:name w:val="Title"/>
    <w:basedOn w:val="Normal"/>
    <w:qFormat/>
    <w:pPr>
      <w:spacing w:after="120"/>
    </w:pPr>
    <w:rPr>
      <w:rFonts w:ascii="Aptos Display" w:hAnsi="Aptos Display"/>
      <w:b/>
      <w:color w:val="16324F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login.png"/><Relationship Id="rId3" Type="http://schemas.openxmlformats.org/officeDocument/2006/relationships/image" Target="media/dashboard.png"/><Relationship Id="rId4" Type="http://schemas.openxmlformats.org/officeDocument/2006/relationships/image" Target="media/today.png"/><Relationship Id="rId5" Type="http://schemas.openxmlformats.org/officeDocument/2006/relationships/image" Target="media/appointments.png"/><Relationship Id="rId6" Type="http://schemas.openxmlformats.org/officeDocument/2006/relationships/image" Target="media/clients.png"/><Relationship Id="rId7" Type="http://schemas.openxmlformats.org/officeDocument/2006/relationships/image" Target="media/pets.png"/><Relationship Id="rId8" Type="http://schemas.openxmlformats.org/officeDocument/2006/relationships/image" Target="media/inventory.png"/><Relationship Id="rId9" Type="http://schemas.openxmlformats.org/officeDocument/2006/relationships/image" Target="media/invoices.png"/><Relationship Id="rId10" Type="http://schemas.openxmlformats.org/officeDocument/2006/relationships/image" Target="media/employees.png"/><Relationship Id="rId11" Type="http://schemas.openxmlformats.org/officeDocument/2006/relationships/image" Target="media/clinic-profile.png"/><Relationship Id="rId12" Type="http://schemas.openxmlformats.org/officeDocument/2006/relationships/image" Target="media/profil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KiskeyaVet App Screens</dc:title>
  <dc:creator>Codex</dc:creator>
  <cp:lastModifiedBy>Codex</cp:lastModifiedBy>
  <dcterms:created xsi:type="dcterms:W3CDTF">2026-05-27T17:35:07Z</dcterms:created>
  <dcterms:modified xsi:type="dcterms:W3CDTF">2026-05-27T17:35:07Z</dcterms:modified>
</cp:coreProperties>
</file>