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</w:pPr>
      <w:r>
        <w:rPr>
          <w:b/>
          <w:bCs/>
          <w:sz w:val="24"/>
          <w:szCs w:val="24"/>
        </w:rPr>
        <w:t>Karen Shay West</w:t>
      </w:r>
      <w:r>
        <w:rPr>
          <w:sz w:val="24"/>
          <w:szCs w:val="24"/>
        </w:rPr>
        <w:t xml:space="preserve"> </w:t>
      </w:r>
      <w:r/>
    </w:p>
    <w:p>
      <w:pPr>
        <w:pStyle w:val="Normal"/>
        <w:jc w:val="center"/>
      </w:pPr>
      <w:r>
        <w:rPr>
          <w:rFonts w:cs="Calibri"/>
          <w:i w:val="false"/>
          <w:iCs w:val="false"/>
          <w:sz w:val="24"/>
          <w:szCs w:val="24"/>
        </w:rPr>
        <w:t>9 Shannon Marie Way, North Easton, MA 02356</w:t>
      </w:r>
      <w:r/>
    </w:p>
    <w:p>
      <w:pPr>
        <w:pStyle w:val="Normal"/>
        <w:jc w:val="left"/>
      </w:pPr>
      <w:r>
        <w:rPr>
          <w:sz w:val="24"/>
          <w:szCs w:val="24"/>
          <w:lang w:val="en-US" w:eastAsia="en-US"/>
        </w:rPr>
        <w:t>___________________________________________________________________________________</w:t>
      </w:r>
      <w:r/>
    </w:p>
    <w:p>
      <w:pPr>
        <w:pStyle w:val="Normal"/>
        <w:jc w:val="left"/>
      </w:pPr>
      <w:r>
        <w:rPr>
          <w:sz w:val="24"/>
          <w:szCs w:val="24"/>
        </w:rPr>
        <w:t xml:space="preserve">508-844-9776 </w:t>
      </w:r>
      <w:r>
        <w:rPr>
          <w:rFonts w:cs="Calibri" w:ascii="Garamond" w:hAnsi="Garamond"/>
          <w:sz w:val="24"/>
          <w:szCs w:val="24"/>
        </w:rPr>
        <w:t xml:space="preserve">       </w:t>
        <w:tab/>
        <w:t xml:space="preserve">  </w:t>
      </w:r>
      <w:r>
        <w:rPr>
          <w:rStyle w:val="InternetLink"/>
          <w:rFonts w:cs="Arial"/>
          <w:sz w:val="24"/>
          <w:szCs w:val="24"/>
          <w:u w:val="none"/>
        </w:rPr>
        <w:t xml:space="preserve"> </w:t>
      </w:r>
      <w:hyperlink r:id="rId2">
        <w:r>
          <w:rPr>
            <w:rStyle w:val="InternetLink"/>
            <w:rFonts w:cs="Arial"/>
            <w:sz w:val="24"/>
            <w:szCs w:val="24"/>
            <w:u w:val="none"/>
          </w:rPr>
          <w:t>http://www.linkedin.com/in/karenshaywest</w:t>
        </w:r>
      </w:hyperlink>
      <w:r>
        <w:rPr>
          <w:rStyle w:val="InternetLink"/>
          <w:rFonts w:cs="Arial"/>
          <w:sz w:val="24"/>
          <w:szCs w:val="24"/>
          <w:u w:val="none"/>
        </w:rPr>
        <w:t xml:space="preserve"> </w:t>
      </w:r>
      <w:r>
        <w:rPr>
          <w:rStyle w:val="InternetLink"/>
          <w:rFonts w:cs="Calibri"/>
          <w:sz w:val="24"/>
          <w:szCs w:val="24"/>
          <w:u w:val="none"/>
        </w:rPr>
        <w:tab/>
      </w:r>
      <w:r>
        <w:rPr>
          <w:rStyle w:val="InternetLink"/>
          <w:rFonts w:cs="Calibri" w:ascii="Garamond" w:hAnsi="Garamond"/>
          <w:color w:val="000000"/>
          <w:sz w:val="24"/>
          <w:szCs w:val="24"/>
          <w:u w:val="none"/>
        </w:rPr>
        <w:t xml:space="preserve">  </w:t>
      </w:r>
      <w:hyperlink r:id="rId3">
        <w:r>
          <w:rPr>
            <w:rStyle w:val="InternetLink"/>
            <w:sz w:val="24"/>
            <w:szCs w:val="24"/>
            <w:u w:val="none"/>
          </w:rPr>
          <w:t>KarenWest15@gmail.com</w:t>
        </w:r>
      </w:hyperlink>
      <w:r/>
    </w:p>
    <w:p>
      <w:pPr>
        <w:pStyle w:val="Normal"/>
        <w:rPr>
          <w:sz w:val="24"/>
          <w:i w:val="false"/>
          <w:b/>
          <w:sz w:val="24"/>
          <w:i w:val="false"/>
          <w:b/>
          <w:szCs w:val="24"/>
          <w:iCs w:val="false"/>
          <w:rFonts w:ascii="Liberation Serif" w:hAnsi="Liberation Serif" w:eastAsia="Droid Sans Fallback" w:cs="Arial"/>
          <w:color w:val="00000A"/>
          <w:lang w:val="en-US" w:eastAsia="zh-CN" w:bidi="hi-IN"/>
        </w:rPr>
      </w:pPr>
      <w:r>
        <w:rPr>
          <w:rFonts w:eastAsia="Droid Sans Fallback" w:cs="Arial"/>
          <w:b/>
          <w:i w:val="false"/>
          <w:i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cs="Arial"/>
          <w:b/>
          <w:bCs/>
          <w:sz w:val="24"/>
          <w:szCs w:val="24"/>
        </w:rPr>
        <w:t xml:space="preserve">SUMMARY OF RECENT ONLINE TECHNICAL – </w:t>
      </w:r>
      <w:r>
        <w:rPr>
          <w:rFonts w:cs="Arial"/>
          <w:b/>
          <w:bCs/>
          <w:sz w:val="24"/>
          <w:szCs w:val="24"/>
        </w:rPr>
        <w:t>A System's View of Communications From Signals to Packets, Using MATLAB and Wireshark</w:t>
      </w:r>
      <w:r>
        <w:rPr>
          <w:rFonts w:cs="Arial"/>
          <w:bCs/>
          <w:sz w:val="24"/>
          <w:szCs w:val="24"/>
        </w:rPr>
        <w:t xml:space="preserve"> – see my Linked In Project Section for details and github links to files:</w:t>
      </w:r>
      <w:r/>
    </w:p>
    <w:p>
      <w:pPr>
        <w:pStyle w:val="Normal"/>
        <w:numPr>
          <w:ilvl w:val="0"/>
          <w:numId w:val="0"/>
        </w:numPr>
        <w:rPr>
          <w:sz w:val="24"/>
          <w:b/>
          <w:sz w:val="24"/>
          <w:b/>
          <w:szCs w:val="24"/>
          <w:bCs/>
          <w:rFonts w:cs="Arial"/>
        </w:rPr>
      </w:pPr>
      <w:r>
        <w:rPr/>
      </w:r>
      <w:r/>
    </w:p>
    <w:p>
      <w:pPr>
        <w:pStyle w:val="Normal"/>
        <w:numPr>
          <w:ilvl w:val="0"/>
          <w:numId w:val="1"/>
        </w:numPr>
      </w:pPr>
      <w:r>
        <w:rPr>
          <w:rFonts w:cs="Arial"/>
          <w:b/>
          <w:bCs/>
          <w:sz w:val="24"/>
          <w:szCs w:val="24"/>
        </w:rPr>
        <w:t xml:space="preserve">Parts 1 and 2 of this course focused on the physical layer, where as Part 3 focused on the rest of the communication stack layers, link, network, transport and application.  </w:t>
      </w:r>
      <w:r/>
    </w:p>
    <w:p>
      <w:pPr>
        <w:pStyle w:val="Normal"/>
        <w:numPr>
          <w:ilvl w:val="0"/>
          <w:numId w:val="0"/>
        </w:numPr>
        <w:rPr>
          <w:sz w:val="24"/>
          <w:b/>
          <w:sz w:val="24"/>
          <w:b/>
          <w:szCs w:val="24"/>
          <w:bCs/>
          <w:rFonts w:cs="Arial"/>
        </w:rPr>
      </w:pPr>
      <w:r>
        <w:rPr/>
      </w:r>
      <w:r/>
    </w:p>
    <w:p>
      <w:pPr>
        <w:pStyle w:val="Normal"/>
        <w:numPr>
          <w:ilvl w:val="0"/>
          <w:numId w:val="1"/>
        </w:numPr>
      </w:pPr>
      <w:r>
        <w:rPr>
          <w:rFonts w:cs="Arial"/>
          <w:b/>
          <w:bCs/>
          <w:sz w:val="24"/>
          <w:szCs w:val="24"/>
        </w:rPr>
        <w:t xml:space="preserve">Part 1 for Point to Point Links: </w:t>
      </w:r>
      <w:r>
        <w:rPr>
          <w:rFonts w:cs="Arial"/>
          <w:b w:val="false"/>
          <w:bCs w:val="false"/>
          <w:sz w:val="24"/>
          <w:szCs w:val="24"/>
        </w:rPr>
        <w:t xml:space="preserve">Basic engineering tools used and tradeoffs encountered in the design of communication systems like mobile phones for a point-to-point link, which communicates information from a single transmitter to a single receiver.  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/>
          <w:bCs/>
          <w:sz w:val="24"/>
          <w:szCs w:val="24"/>
        </w:rPr>
        <w:t>Topics:</w:t>
      </w:r>
      <w:r>
        <w:rPr>
          <w:rFonts w:cs="Arial"/>
          <w:b w:val="false"/>
          <w:bCs w:val="false"/>
          <w:sz w:val="24"/>
          <w:szCs w:val="24"/>
        </w:rPr>
        <w:t xml:space="preserve"> 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Error Correction Coding for sending a waveform (adding bits)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Bits-to-waveforms (sent on channel)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Encoding bits to send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Continuous verses discrete waveforms representation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Discrete time channel step response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Communication protocols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Inter-symbol interference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Recursive channel model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Performance evaluation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Equalization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Additive noise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Bit error rate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From a received waveform on channel, convert waveforms-to-bits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Error Correction on Received Waveform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bit errors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parity bit code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repetition code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channel coding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eye diagrams</w:t>
      </w:r>
      <w:r/>
    </w:p>
    <w:p>
      <w:pPr>
        <w:pStyle w:val="Normal"/>
        <w:numPr>
          <w:ilvl w:val="0"/>
          <w:numId w:val="1"/>
        </w:numPr>
      </w:pPr>
      <w:r>
        <w:rPr>
          <w:rFonts w:cs="Arial"/>
          <w:b/>
          <w:bCs/>
          <w:sz w:val="24"/>
          <w:szCs w:val="24"/>
        </w:rPr>
        <w:t>Part 2 - examines how multiple transmitters can share the same physical channel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/>
          <w:bCs/>
          <w:sz w:val="24"/>
          <w:szCs w:val="24"/>
        </w:rPr>
        <w:t>Analysis Tool: MATLAB for these topics: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lossless and lossy source coding compression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sequence of yes/no questions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entropy of a bit and a discrete random variable (lossless compression)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entropy and the average code length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Huffman source code for a set of symbols (lossless compression)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parameters that control the shape of continuous and discrete time sinusoids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signals as sums of sinusoids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reconstruct a signal given its Fourier coefficients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MP3 encoding used to compress our music files (lossy compression) - why frequency domain analysis of signals is needed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lossy source coding: perceptual, time/frequency analysis, masking, non-uniform quantization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frequency response of linear time invariant system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different types of filters from their frequency response (low-pass, band-pass, high-pass)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predict the output of a filter given the Fourier coefficients of its input and its frequency response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complex exponential (numbers, exponentials, aliasing, discrete Fourier transform)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relationship between the discrete Fourier series and the discrete Fourier transform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frequency division multiplexing (to share channel, move signals in and out of freq. Ranges)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modulation and demodulation shifts signals from one part of the frequency spectrum to another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Analyze modulation and demodulation using sine waves and complex exponentials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Signal Transmission - Modulation: Radio Spectrum, Modulation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Modulation with Complex Exponentials and Demodulation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mixing using cosines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mixing using complex exponentials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 xml:space="preserve">Filtering 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Non-ideal effects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 xml:space="preserve">effect of frequency and phase mismatches between the transmitter and receiver 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how digital data can be transmitted wirelessly using binary phase shift keying (BPSK)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understand how quadrature phase shift keying can be used to double the rate information sent over the same channel - better efficiency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I/Q modulation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Quadrature phase shift keying (QPSK)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interpret eye and constellation diagrams for performance analysis of channel</w:t>
      </w:r>
      <w:r/>
    </w:p>
    <w:p>
      <w:pPr>
        <w:pStyle w:val="Normal"/>
        <w:numPr>
          <w:ilvl w:val="0"/>
          <w:numId w:val="1"/>
        </w:numPr>
      </w:pPr>
      <w:r>
        <w:rPr>
          <w:rFonts w:cs="Arial"/>
          <w:b/>
          <w:bCs/>
          <w:sz w:val="24"/>
          <w:szCs w:val="24"/>
        </w:rPr>
        <w:t xml:space="preserve">Part 3 - discusses how information can be transmitted reliably from one station to another over a network that connects multiple stations.  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/>
          <w:bCs/>
          <w:sz w:val="24"/>
          <w:szCs w:val="24"/>
        </w:rPr>
        <w:t>Analysis Tools: MATLAB and for the application layer, Wireshark, for these topics: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/>
          <w:bCs/>
          <w:sz w:val="24"/>
          <w:szCs w:val="24"/>
        </w:rPr>
        <w:t xml:space="preserve">Link Layer Topics: 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understanding the difference between circuit switching and packet switching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the use of layering in organizing network functionality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multiple access protocols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how the Aloha protocol operates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analyzing the efficiency of the slotted variant of the Aloha protocol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/>
          <w:bCs/>
          <w:sz w:val="24"/>
          <w:szCs w:val="24"/>
        </w:rPr>
        <w:t>Network Layer Topics:</w:t>
      </w:r>
      <w:r>
        <w:rPr>
          <w:rFonts w:cs="Arial"/>
          <w:b w:val="false"/>
          <w:bCs w:val="false"/>
          <w:sz w:val="24"/>
          <w:szCs w:val="24"/>
        </w:rPr>
        <w:t xml:space="preserve"> 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descriptions of the different functions of the network layer, including addressing, encapsulation, routing and forwarding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identifying differences between the distance vector and link state algorithms for routing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applying the distance vector algorithm to estimate forwarding tables at nodes in a network iteratively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calculating the best path in a network from one node to every other node using Dijkstra’s algorithm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/>
          <w:bCs/>
          <w:sz w:val="24"/>
          <w:szCs w:val="24"/>
        </w:rPr>
        <w:t>Transport Layer Topics:</w:t>
      </w:r>
      <w:r>
        <w:rPr>
          <w:rFonts w:cs="Arial"/>
          <w:b w:val="false"/>
          <w:bCs w:val="false"/>
          <w:sz w:val="24"/>
          <w:szCs w:val="24"/>
        </w:rPr>
        <w:t xml:space="preserve"> 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the transport layer's functions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descriptions of UDP and the TCP, and identifying differences between them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explanations of how the stop-and-wait protocol ensures in-order packet transfer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derivations of the throughput of the stop-and-wait protocol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 xml:space="preserve">analyzing the increase in throughput enabled by the sliding window protocol.  </w:t>
      </w:r>
      <w:r/>
    </w:p>
    <w:p>
      <w:pPr>
        <w:pStyle w:val="Normal"/>
        <w:numPr>
          <w:ilvl w:val="1"/>
          <w:numId w:val="1"/>
        </w:numPr>
      </w:pPr>
      <w:r>
        <w:rPr>
          <w:rFonts w:cs="Arial"/>
          <w:b/>
          <w:bCs/>
          <w:sz w:val="24"/>
          <w:szCs w:val="24"/>
        </w:rPr>
        <w:t>Application Layer Topics:</w:t>
      </w:r>
      <w:r>
        <w:rPr>
          <w:rFonts w:cs="Arial"/>
          <w:b w:val="false"/>
          <w:bCs w:val="false"/>
          <w:sz w:val="24"/>
          <w:szCs w:val="24"/>
        </w:rPr>
        <w:t xml:space="preserve"> 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understanding the internet hourglass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descriptions of different application architectures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such as client-server and peer to peer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Illustrations of how the hypertext transfer protocol is used to retrieve information on webpages</w:t>
      </w:r>
      <w:r/>
    </w:p>
    <w:p>
      <w:pPr>
        <w:pStyle w:val="Normal"/>
        <w:numPr>
          <w:ilvl w:val="2"/>
          <w:numId w:val="1"/>
        </w:numPr>
      </w:pPr>
      <w:r>
        <w:rPr>
          <w:rFonts w:cs="Arial"/>
          <w:b w:val="false"/>
          <w:bCs w:val="false"/>
          <w:sz w:val="24"/>
          <w:szCs w:val="24"/>
        </w:rPr>
        <w:t>explanations of how the domain name system maps host names to IP addresses</w:t>
      </w:r>
      <w:r/>
    </w:p>
    <w:p>
      <w:pPr>
        <w:pStyle w:val="Normal"/>
        <w:rPr>
          <w:sz w:val="24"/>
          <w:sz w:val="24"/>
          <w:szCs w:val="24"/>
          <w:rFonts w:cs="Arial"/>
        </w:rPr>
      </w:pPr>
      <w:r>
        <w:rPr>
          <w:b w:val="false"/>
          <w:bCs w:val="false"/>
        </w:rPr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14"/>
  <w:defaultTabStop w:val="709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f84aef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rsid w:val="00f84aef"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rsid w:val="00f84aef"/>
    <w:pPr>
      <w:keepNext/>
      <w:outlineLvl w:val="1"/>
    </w:pPr>
    <w:rPr>
      <w:b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 w:customStyle="1">
    <w:name w:val="Internet Link"/>
    <w:basedOn w:val="DefaultParagraphFont"/>
    <w:rsid w:val="00f84aef"/>
    <w:rPr>
      <w:color w:val="0000FF"/>
      <w:u w:val="single"/>
      <w:lang w:val="zxx" w:eastAsia="zxx" w:bidi="zxx"/>
    </w:rPr>
  </w:style>
  <w:style w:type="character" w:styleId="WW8Num20z0" w:customStyle="1">
    <w:name w:val="WW8Num20z0"/>
    <w:rsid w:val="00f84aef"/>
    <w:rPr>
      <w:rFonts w:ascii="Symbol" w:hAnsi="Symbol" w:cs="Symbol"/>
      <w:sz w:val="22"/>
      <w:szCs w:val="22"/>
    </w:rPr>
  </w:style>
  <w:style w:type="character" w:styleId="WW8Num19z0" w:customStyle="1">
    <w:name w:val="WW8Num19z0"/>
    <w:rsid w:val="00f84aef"/>
    <w:rPr>
      <w:rFonts w:ascii="Symbol" w:hAnsi="Symbol" w:cs="Symbol"/>
    </w:rPr>
  </w:style>
  <w:style w:type="character" w:styleId="WW8Num5z0" w:customStyle="1">
    <w:name w:val="WW8Num5z0"/>
    <w:rsid w:val="00f84aef"/>
    <w:rPr>
      <w:rFonts w:ascii="Symbol" w:hAnsi="Symbol" w:cs="Symbol"/>
      <w:sz w:val="22"/>
      <w:szCs w:val="22"/>
    </w:rPr>
  </w:style>
  <w:style w:type="character" w:styleId="WW8Num1z0" w:customStyle="1">
    <w:name w:val="WW8Num1z0"/>
    <w:rsid w:val="00f84aef"/>
    <w:rPr>
      <w:rFonts w:ascii="Symbol" w:hAnsi="Symbol" w:cs="Symbol"/>
    </w:rPr>
  </w:style>
  <w:style w:type="character" w:styleId="WW8Num8z0" w:customStyle="1">
    <w:name w:val="WW8Num8z0"/>
    <w:rsid w:val="00f84aef"/>
    <w:rPr>
      <w:rFonts w:ascii="Symbol" w:hAnsi="Symbol" w:cs="Symbol"/>
    </w:rPr>
  </w:style>
  <w:style w:type="character" w:styleId="WW8Num12z0" w:customStyle="1">
    <w:name w:val="WW8Num12z0"/>
    <w:rsid w:val="00f84aef"/>
    <w:rPr>
      <w:rFonts w:ascii="Symbol" w:hAnsi="Symbol" w:cs="Symbol"/>
      <w:sz w:val="22"/>
      <w:szCs w:val="22"/>
    </w:rPr>
  </w:style>
  <w:style w:type="character" w:styleId="WW8Num13z0" w:customStyle="1">
    <w:name w:val="WW8Num13z0"/>
    <w:rsid w:val="00f84aef"/>
    <w:rPr>
      <w:rFonts w:ascii="Symbol" w:hAnsi="Symbol" w:cs="Symbol"/>
      <w:sz w:val="22"/>
      <w:szCs w:val="22"/>
    </w:rPr>
  </w:style>
  <w:style w:type="character" w:styleId="WW8Num6z0" w:customStyle="1">
    <w:name w:val="WW8Num6z0"/>
    <w:rsid w:val="00f84aef"/>
    <w:rPr>
      <w:rFonts w:ascii="Symbol" w:hAnsi="Symbol" w:cs="Symbol"/>
      <w:sz w:val="22"/>
      <w:szCs w:val="22"/>
    </w:rPr>
  </w:style>
  <w:style w:type="character" w:styleId="Bullets" w:customStyle="1">
    <w:name w:val="Bullets"/>
    <w:rsid w:val="00f84aef"/>
    <w:rPr>
      <w:rFonts w:ascii="OpenSymbol" w:hAnsi="OpenSymbol" w:eastAsia="OpenSymbol" w:cs="OpenSymbol"/>
    </w:rPr>
  </w:style>
  <w:style w:type="character" w:styleId="ListLabel226" w:customStyle="1">
    <w:name w:val="ListLabel 226"/>
    <w:rsid w:val="00f84aef"/>
    <w:rPr>
      <w:rFonts w:cs="Symbol"/>
    </w:rPr>
  </w:style>
  <w:style w:type="character" w:styleId="ListLabel227" w:customStyle="1">
    <w:name w:val="ListLabel 227"/>
    <w:rsid w:val="00f84aef"/>
    <w:rPr>
      <w:rFonts w:cs="OpenSymbol"/>
    </w:rPr>
  </w:style>
  <w:style w:type="character" w:styleId="ListLabel228" w:customStyle="1">
    <w:name w:val="ListLabel 228"/>
    <w:rsid w:val="00f84aef"/>
    <w:rPr>
      <w:rFonts w:cs="Symbol"/>
    </w:rPr>
  </w:style>
  <w:style w:type="character" w:styleId="ListLabel229" w:customStyle="1">
    <w:name w:val="ListLabel 229"/>
    <w:rsid w:val="00f84aef"/>
    <w:rPr>
      <w:rFonts w:cs="OpenSymbol"/>
    </w:rPr>
  </w:style>
  <w:style w:type="character" w:styleId="ListLabel230" w:customStyle="1">
    <w:name w:val="ListLabel 230"/>
    <w:rsid w:val="00f84aef"/>
    <w:rPr>
      <w:rFonts w:cs="Symbol"/>
    </w:rPr>
  </w:style>
  <w:style w:type="character" w:styleId="ListLabel231" w:customStyle="1">
    <w:name w:val="ListLabel 231"/>
    <w:rsid w:val="00f84aef"/>
    <w:rPr>
      <w:rFonts w:cs="OpenSymbol"/>
    </w:rPr>
  </w:style>
  <w:style w:type="character" w:styleId="ListLabel232" w:customStyle="1">
    <w:name w:val="ListLabel 232"/>
    <w:rsid w:val="00f84aef"/>
    <w:rPr>
      <w:rFonts w:cs="Symbol"/>
    </w:rPr>
  </w:style>
  <w:style w:type="character" w:styleId="ListLabel233" w:customStyle="1">
    <w:name w:val="ListLabel 233"/>
    <w:rsid w:val="00f84aef"/>
    <w:rPr>
      <w:rFonts w:cs="OpenSymbol"/>
    </w:rPr>
  </w:style>
  <w:style w:type="character" w:styleId="ListLabel234" w:customStyle="1">
    <w:name w:val="ListLabel 234"/>
    <w:rsid w:val="00f84aef"/>
    <w:rPr>
      <w:rFonts w:cs="Symbol"/>
    </w:rPr>
  </w:style>
  <w:style w:type="character" w:styleId="ListLabel235" w:customStyle="1">
    <w:name w:val="ListLabel 235"/>
    <w:rsid w:val="00f84aef"/>
    <w:rPr>
      <w:rFonts w:cs="OpenSymbol"/>
    </w:rPr>
  </w:style>
  <w:style w:type="character" w:styleId="ListLabel236" w:customStyle="1">
    <w:name w:val="ListLabel 236"/>
    <w:rsid w:val="00f84aef"/>
    <w:rPr>
      <w:rFonts w:cs="Symbol"/>
    </w:rPr>
  </w:style>
  <w:style w:type="character" w:styleId="ListLabel237" w:customStyle="1">
    <w:name w:val="ListLabel 237"/>
    <w:rsid w:val="00f84aef"/>
    <w:rPr>
      <w:rFonts w:cs="OpenSymbol"/>
    </w:rPr>
  </w:style>
  <w:style w:type="character" w:styleId="ListLabel238" w:customStyle="1">
    <w:name w:val="ListLabel 238"/>
    <w:rsid w:val="00f84aef"/>
    <w:rPr>
      <w:rFonts w:cs="Symbol"/>
    </w:rPr>
  </w:style>
  <w:style w:type="character" w:styleId="ListLabel239" w:customStyle="1">
    <w:name w:val="ListLabel 239"/>
    <w:rsid w:val="00f84aef"/>
    <w:rPr>
      <w:rFonts w:cs="OpenSymbol"/>
    </w:rPr>
  </w:style>
  <w:style w:type="character" w:styleId="ListLabel240">
    <w:name w:val="ListLabel 240"/>
    <w:rPr>
      <w:rFonts w:cs="Symbol"/>
    </w:rPr>
  </w:style>
  <w:style w:type="character" w:styleId="ListLabel241">
    <w:name w:val="ListLabel 241"/>
    <w:rPr>
      <w:rFonts w:cs="OpenSymbol"/>
    </w:rPr>
  </w:style>
  <w:style w:type="character" w:styleId="ListLabel242">
    <w:name w:val="ListLabel 242"/>
    <w:rPr>
      <w:sz w:val="20"/>
    </w:rPr>
  </w:style>
  <w:style w:type="character" w:styleId="ListLabel243">
    <w:name w:val="ListLabel 243"/>
    <w:rPr>
      <w:rFonts w:cs="Courier New"/>
    </w:rPr>
  </w:style>
  <w:style w:type="character" w:styleId="ListLabel244">
    <w:name w:val="ListLabel 244"/>
    <w:rPr>
      <w:rFonts w:cs="Symbol"/>
    </w:rPr>
  </w:style>
  <w:style w:type="character" w:styleId="ListLabel245">
    <w:name w:val="ListLabel 245"/>
    <w:rPr>
      <w:rFonts w:cs="OpenSymbol"/>
    </w:rPr>
  </w:style>
  <w:style w:type="character" w:styleId="ListLabel246">
    <w:name w:val="ListLabel 246"/>
    <w:rPr>
      <w:rFonts w:cs="Courier New"/>
    </w:rPr>
  </w:style>
  <w:style w:type="character" w:styleId="ListLabel247">
    <w:name w:val="ListLabel 247"/>
    <w:rPr>
      <w:rFonts w:cs="Wingdings"/>
    </w:rPr>
  </w:style>
  <w:style w:type="character" w:styleId="ListLabel248">
    <w:name w:val="ListLabel 248"/>
    <w:rPr>
      <w:rFonts w:cs="Symbol"/>
    </w:rPr>
  </w:style>
  <w:style w:type="character" w:styleId="ListLabel249">
    <w:name w:val="ListLabel 249"/>
    <w:rPr>
      <w:rFonts w:cs="OpenSymbol"/>
    </w:rPr>
  </w:style>
  <w:style w:type="character" w:styleId="ListLabel250">
    <w:name w:val="ListLabel 250"/>
    <w:rPr>
      <w:rFonts w:cs="Courier New"/>
    </w:rPr>
  </w:style>
  <w:style w:type="character" w:styleId="ListLabel251">
    <w:name w:val="ListLabel 251"/>
    <w:rPr>
      <w:rFonts w:cs="Wingdings"/>
    </w:rPr>
  </w:style>
  <w:style w:type="character" w:styleId="ListLabel252">
    <w:name w:val="ListLabel 252"/>
    <w:rPr>
      <w:rFonts w:cs="Symbol"/>
    </w:rPr>
  </w:style>
  <w:style w:type="character" w:styleId="ListLabel253">
    <w:name w:val="ListLabel 253"/>
    <w:rPr>
      <w:rFonts w:cs="OpenSymbol"/>
    </w:rPr>
  </w:style>
  <w:style w:type="character" w:styleId="ListLabel266">
    <w:name w:val="ListLabel 266"/>
    <w:rPr>
      <w:rFonts w:cs="Symbol"/>
    </w:rPr>
  </w:style>
  <w:style w:type="character" w:styleId="ListLabel267">
    <w:name w:val="ListLabel 267"/>
    <w:rPr>
      <w:rFonts w:cs="OpenSymbol"/>
    </w:rPr>
  </w:style>
  <w:style w:type="character" w:styleId="ListLabel268">
    <w:name w:val="ListLabel 268"/>
    <w:rPr>
      <w:rFonts w:cs="Symbol"/>
    </w:rPr>
  </w:style>
  <w:style w:type="character" w:styleId="ListLabel269">
    <w:name w:val="ListLabel 269"/>
    <w:rPr>
      <w:rFonts w:cs="OpenSymbol"/>
    </w:rPr>
  </w:style>
  <w:style w:type="character" w:styleId="ListLabel270">
    <w:name w:val="ListLabel 270"/>
    <w:rPr>
      <w:rFonts w:cs="Symbol"/>
    </w:rPr>
  </w:style>
  <w:style w:type="character" w:styleId="ListLabel271">
    <w:name w:val="ListLabel 271"/>
    <w:rPr>
      <w:rFonts w:cs="OpenSymbol"/>
    </w:rPr>
  </w:style>
  <w:style w:type="character" w:styleId="ListLabel272">
    <w:name w:val="ListLabel 272"/>
    <w:rPr>
      <w:rFonts w:cs="Symbol"/>
    </w:rPr>
  </w:style>
  <w:style w:type="character" w:styleId="ListLabel273">
    <w:name w:val="ListLabel 273"/>
    <w:rPr>
      <w:rFonts w:cs="OpenSymbol"/>
    </w:rPr>
  </w:style>
  <w:style w:type="character" w:styleId="ListLabel274">
    <w:name w:val="ListLabel 274"/>
    <w:rPr>
      <w:rFonts w:cs="Symbol"/>
    </w:rPr>
  </w:style>
  <w:style w:type="character" w:styleId="ListLabel275">
    <w:name w:val="ListLabel 275"/>
    <w:rPr>
      <w:rFonts w:cs="OpenSymbol"/>
    </w:rPr>
  </w:style>
  <w:style w:type="character" w:styleId="ListLabel276">
    <w:name w:val="ListLabel 276"/>
    <w:rPr>
      <w:rFonts w:cs="Symbol"/>
    </w:rPr>
  </w:style>
  <w:style w:type="character" w:styleId="ListLabel277">
    <w:name w:val="ListLabel 277"/>
    <w:rPr>
      <w:rFonts w:cs="OpenSymbol"/>
    </w:rPr>
  </w:style>
  <w:style w:type="character" w:styleId="ListLabel278">
    <w:name w:val="ListLabel 278"/>
    <w:rPr>
      <w:rFonts w:cs="Symbol"/>
    </w:rPr>
  </w:style>
  <w:style w:type="character" w:styleId="ListLabel279">
    <w:name w:val="ListLabel 279"/>
    <w:rPr>
      <w:rFonts w:cs="OpenSymbol"/>
    </w:rPr>
  </w:style>
  <w:style w:type="character" w:styleId="ListLabel280">
    <w:name w:val="ListLabel 280"/>
    <w:rPr>
      <w:rFonts w:cs="Symbol"/>
    </w:rPr>
  </w:style>
  <w:style w:type="character" w:styleId="ListLabel281">
    <w:name w:val="ListLabel 281"/>
    <w:rPr>
      <w:rFonts w:cs="OpenSymbol"/>
    </w:rPr>
  </w:style>
  <w:style w:type="character" w:styleId="ListLabel282">
    <w:name w:val="ListLabel 282"/>
    <w:rPr>
      <w:rFonts w:cs="Symbol"/>
    </w:rPr>
  </w:style>
  <w:style w:type="character" w:styleId="ListLabel283">
    <w:name w:val="ListLabel 283"/>
    <w:rPr>
      <w:rFonts w:cs="OpenSymbol"/>
    </w:rPr>
  </w:style>
  <w:style w:type="character" w:styleId="ListLabel284">
    <w:name w:val="ListLabel 284"/>
    <w:rPr>
      <w:rFonts w:cs="Symbol"/>
    </w:rPr>
  </w:style>
  <w:style w:type="character" w:styleId="ListLabel285">
    <w:name w:val="ListLabel 285"/>
    <w:rPr>
      <w:rFonts w:cs="OpenSymbol"/>
    </w:rPr>
  </w:style>
  <w:style w:type="character" w:styleId="ListLabel286">
    <w:name w:val="ListLabel 286"/>
    <w:rPr>
      <w:rFonts w:cs="Symbol"/>
    </w:rPr>
  </w:style>
  <w:style w:type="character" w:styleId="ListLabel287">
    <w:name w:val="ListLabel 287"/>
    <w:rPr>
      <w:rFonts w:cs="OpenSymbol"/>
    </w:rPr>
  </w:style>
  <w:style w:type="character" w:styleId="ListLabel288">
    <w:name w:val="ListLabel 288"/>
    <w:rPr>
      <w:rFonts w:cs="Symbol"/>
    </w:rPr>
  </w:style>
  <w:style w:type="character" w:styleId="ListLabel289">
    <w:name w:val="ListLabel 289"/>
    <w:rPr>
      <w:rFonts w:cs="OpenSymbol"/>
    </w:rPr>
  </w:style>
  <w:style w:type="character" w:styleId="ListLabel290">
    <w:name w:val="ListLabel 290"/>
    <w:rPr>
      <w:rFonts w:cs="Symbol"/>
    </w:rPr>
  </w:style>
  <w:style w:type="character" w:styleId="ListLabel291">
    <w:name w:val="ListLabel 291"/>
    <w:rPr>
      <w:rFonts w:cs="OpenSymbol"/>
    </w:rPr>
  </w:style>
  <w:style w:type="character" w:styleId="ListLabel292">
    <w:name w:val="ListLabel 292"/>
    <w:rPr>
      <w:rFonts w:cs="Symbol"/>
    </w:rPr>
  </w:style>
  <w:style w:type="character" w:styleId="ListLabel293">
    <w:name w:val="ListLabel 293"/>
    <w:rPr>
      <w:rFonts w:cs="OpenSymbol"/>
    </w:rPr>
  </w:style>
  <w:style w:type="character" w:styleId="ListLabel294">
    <w:name w:val="ListLabel 294"/>
    <w:rPr>
      <w:rFonts w:cs="Symbol"/>
    </w:rPr>
  </w:style>
  <w:style w:type="character" w:styleId="ListLabel295">
    <w:name w:val="ListLabel 295"/>
    <w:rPr>
      <w:rFonts w:cs="OpenSymbol"/>
    </w:rPr>
  </w:style>
  <w:style w:type="character" w:styleId="ListLabel296">
    <w:name w:val="ListLabel 296"/>
    <w:rPr>
      <w:rFonts w:cs="Symbol"/>
    </w:rPr>
  </w:style>
  <w:style w:type="character" w:styleId="ListLabel297">
    <w:name w:val="ListLabel 297"/>
    <w:rPr>
      <w:rFonts w:cs="OpenSymbol"/>
    </w:rPr>
  </w:style>
  <w:style w:type="character" w:styleId="ListLabel298">
    <w:name w:val="ListLabel 298"/>
    <w:rPr>
      <w:rFonts w:cs="Symbol"/>
    </w:rPr>
  </w:style>
  <w:style w:type="character" w:styleId="ListLabel299">
    <w:name w:val="ListLabel 299"/>
    <w:rPr>
      <w:rFonts w:cs="OpenSymbol"/>
    </w:rPr>
  </w:style>
  <w:style w:type="character" w:styleId="ListLabel300">
    <w:name w:val="ListLabel 300"/>
    <w:rPr>
      <w:rFonts w:cs="Symbol"/>
    </w:rPr>
  </w:style>
  <w:style w:type="character" w:styleId="ListLabel301">
    <w:name w:val="ListLabel 301"/>
    <w:rPr>
      <w:rFonts w:cs="OpenSymbol"/>
    </w:rPr>
  </w:style>
  <w:style w:type="character" w:styleId="ListLabel302">
    <w:name w:val="ListLabel 302"/>
    <w:rPr>
      <w:rFonts w:cs="Symbol"/>
    </w:rPr>
  </w:style>
  <w:style w:type="character" w:styleId="ListLabel303">
    <w:name w:val="ListLabel 303"/>
    <w:rPr>
      <w:rFonts w:cs="OpenSymbol"/>
    </w:rPr>
  </w:style>
  <w:style w:type="character" w:styleId="ListLabel304">
    <w:name w:val="ListLabel 304"/>
    <w:rPr>
      <w:rFonts w:cs="Symbol"/>
    </w:rPr>
  </w:style>
  <w:style w:type="character" w:styleId="ListLabel305">
    <w:name w:val="ListLabel 305"/>
    <w:rPr>
      <w:rFonts w:cs="OpenSymbol"/>
    </w:rPr>
  </w:style>
  <w:style w:type="character" w:styleId="ListLabel306">
    <w:name w:val="ListLabel 306"/>
    <w:rPr>
      <w:rFonts w:cs="Symbol"/>
    </w:rPr>
  </w:style>
  <w:style w:type="character" w:styleId="ListLabel307">
    <w:name w:val="ListLabel 307"/>
    <w:rPr>
      <w:rFonts w:cs="OpenSymbol"/>
    </w:rPr>
  </w:style>
  <w:style w:type="character" w:styleId="ListLabel308">
    <w:name w:val="ListLabel 308"/>
    <w:rPr>
      <w:rFonts w:cs="Symbol"/>
    </w:rPr>
  </w:style>
  <w:style w:type="character" w:styleId="ListLabel309">
    <w:name w:val="ListLabel 309"/>
    <w:rPr>
      <w:rFonts w:cs="OpenSymbol"/>
    </w:rPr>
  </w:style>
  <w:style w:type="character" w:styleId="ListLabel310">
    <w:name w:val="ListLabel 310"/>
    <w:rPr>
      <w:rFonts w:cs="Symbol"/>
    </w:rPr>
  </w:style>
  <w:style w:type="character" w:styleId="ListLabel311">
    <w:name w:val="ListLabel 311"/>
    <w:rPr>
      <w:rFonts w:cs="OpenSymbol"/>
    </w:rPr>
  </w:style>
  <w:style w:type="character" w:styleId="ListLabel312">
    <w:name w:val="ListLabel 312"/>
    <w:rPr>
      <w:rFonts w:cs="Symbol"/>
    </w:rPr>
  </w:style>
  <w:style w:type="character" w:styleId="ListLabel313">
    <w:name w:val="ListLabel 313"/>
    <w:rPr>
      <w:rFonts w:cs="OpenSymbol"/>
    </w:rPr>
  </w:style>
  <w:style w:type="paragraph" w:styleId="Heading" w:customStyle="1">
    <w:name w:val="Heading"/>
    <w:basedOn w:val="Normal"/>
    <w:next w:val="TextBody"/>
    <w:rsid w:val="00f84aef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rsid w:val="00f84aef"/>
    <w:pPr>
      <w:spacing w:lineRule="auto" w:line="288" w:before="0" w:after="140"/>
    </w:pPr>
    <w:rPr/>
  </w:style>
  <w:style w:type="paragraph" w:styleId="List">
    <w:name w:val="List"/>
    <w:basedOn w:val="TextBody"/>
    <w:rsid w:val="00f84aef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rsid w:val="00f84aef"/>
    <w:pPr>
      <w:suppressLineNumbers/>
    </w:pPr>
    <w:rPr>
      <w:rFonts w:cs="FreeSans"/>
    </w:rPr>
  </w:style>
  <w:style w:type="paragraph" w:styleId="Caption1">
    <w:name w:val="caption"/>
    <w:basedOn w:val="Normal"/>
    <w:rsid w:val="00f84aef"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4d081f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</w:style>
  <w:style w:type="numbering" w:styleId="WW8Num20" w:customStyle="1">
    <w:name w:val="WW8Num20"/>
    <w:rsid w:val="00f84aef"/>
  </w:style>
  <w:style w:type="numbering" w:styleId="WW8Num19" w:customStyle="1">
    <w:name w:val="WW8Num19"/>
    <w:rsid w:val="00f84aef"/>
  </w:style>
  <w:style w:type="numbering" w:styleId="WW8Num5" w:customStyle="1">
    <w:name w:val="WW8Num5"/>
    <w:rsid w:val="00f84aef"/>
  </w:style>
  <w:style w:type="numbering" w:styleId="WW8Num1" w:customStyle="1">
    <w:name w:val="WW8Num1"/>
    <w:rsid w:val="00f84aef"/>
  </w:style>
  <w:style w:type="numbering" w:styleId="WW8Num8" w:customStyle="1">
    <w:name w:val="WW8Num8"/>
    <w:rsid w:val="00f84aef"/>
  </w:style>
  <w:style w:type="numbering" w:styleId="WW8Num12" w:customStyle="1">
    <w:name w:val="WW8Num12"/>
    <w:rsid w:val="00f84aef"/>
  </w:style>
  <w:style w:type="numbering" w:styleId="WW8Num13" w:customStyle="1">
    <w:name w:val="WW8Num13"/>
    <w:rsid w:val="00f84aef"/>
  </w:style>
  <w:style w:type="numbering" w:styleId="WW8Num6" w:customStyle="1">
    <w:name w:val="WW8Num6"/>
    <w:rsid w:val="00f84aef"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karenshaywest" TargetMode="External"/><Relationship Id="rId3" Type="http://schemas.openxmlformats.org/officeDocument/2006/relationships/hyperlink" Target="mailto:KarenWest15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LibreOffice/4.3.7.2$Linux_X86_64 LibreOffice_project/430m0$Build-2</Application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2015-08-26T14:36:00Z</dcterms:created>
  <dc:creator>Pam</dc:creator>
  <dc:language>en-US</dc:language>
  <dcterms:modified xsi:type="dcterms:W3CDTF">2016-05-23T16:29:48Z</dcterms:modified>
  <cp:revision>265</cp:revision>
</cp:coreProperties>
</file>