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Pr>
      <w:r>
        <w:rPr/>
        <w:t>William Sahlman, professor at Harvard Business School, states that people, customers, and sales are the critical ingredients of venture success. Specifically, Sahlman states that, 1) having the right people, 2) focusing on customers rather than technology, and 3) concentrating on sales instead of marketing, are critical elements of corporate health and longevity.</w:t>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2"/>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79</TotalTime>
  <Application>LibreOffice/4.3.6.2$Linux_X86_64 LibreOffice_project/430m0$Build-2</Application>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2015-04-30T11:59:01Z</dcterms:created>
  <dc:language>en-US</dc:language>
  <dcterms:modified xsi:type="dcterms:W3CDTF">2015-04-30T12:00:20Z</dcterms:modified>
  <cp:revision>1</cp:revision>
</cp:coreProperties>
</file>