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E3" w:rsidRPr="00255AE3" w:rsidRDefault="00255AE3" w:rsidP="00255AE3">
      <w:pPr>
        <w:pBdr>
          <w:bottom w:val="single" w:sz="6" w:space="0" w:color="555555"/>
        </w:pBdr>
        <w:spacing w:before="120" w:after="240" w:line="272" w:lineRule="atLeast"/>
        <w:rPr>
          <w:rFonts w:ascii="Georgia" w:eastAsia="Times New Roman" w:hAnsi="Georgia" w:cs="Times New Roman"/>
          <w:color w:val="000000"/>
          <w:sz w:val="25"/>
          <w:szCs w:val="25"/>
          <w:shd w:val="clear" w:color="auto" w:fill="FCFCFC"/>
          <w:lang w:eastAsia="es-CL"/>
        </w:rPr>
      </w:pPr>
      <w:r w:rsidRPr="00255AE3">
        <w:rPr>
          <w:rFonts w:ascii="Georgia" w:eastAsia="Times New Roman" w:hAnsi="Georgia" w:cs="Times New Roman"/>
          <w:color w:val="000000"/>
          <w:sz w:val="25"/>
          <w:szCs w:val="25"/>
          <w:shd w:val="clear" w:color="auto" w:fill="FCFCFC"/>
          <w:lang w:eastAsia="es-CL"/>
        </w:rPr>
        <w:t>Ejercicio 11</w:t>
      </w:r>
    </w:p>
    <w:p w:rsidR="00255AE3" w:rsidRPr="00255AE3" w:rsidRDefault="00255AE3" w:rsidP="00255AE3">
      <w:pPr>
        <w:spacing w:before="120" w:after="240" w:line="272" w:lineRule="atLeast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</w:pPr>
      <w:r w:rsidRPr="00255AE3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  <w:t>A partir de la página web proporcionada y utilizando las funciones</w:t>
      </w:r>
      <w:r w:rsidRPr="00255AE3">
        <w:rPr>
          <w:rFonts w:ascii="Georgia" w:eastAsia="Times New Roman" w:hAnsi="Georgia" w:cs="Times New Roman"/>
          <w:color w:val="000000"/>
          <w:sz w:val="20"/>
          <w:lang w:eastAsia="es-CL"/>
        </w:rPr>
        <w:t> DOM</w:t>
      </w:r>
      <w:r w:rsidRPr="00255AE3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  <w:t>, mostrar por pantalla la siguiente información:</w:t>
      </w:r>
    </w:p>
    <w:p w:rsidR="00255AE3" w:rsidRPr="00255AE3" w:rsidRDefault="00255AE3" w:rsidP="00255AE3">
      <w:pPr>
        <w:numPr>
          <w:ilvl w:val="0"/>
          <w:numId w:val="1"/>
        </w:numPr>
        <w:spacing w:before="72" w:after="72" w:line="272" w:lineRule="atLeast"/>
        <w:ind w:left="0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</w:pPr>
      <w:r w:rsidRPr="00255AE3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  <w:t>Número de enlaces de la página</w:t>
      </w:r>
    </w:p>
    <w:p w:rsidR="00255AE3" w:rsidRPr="00255AE3" w:rsidRDefault="00255AE3" w:rsidP="00255AE3">
      <w:pPr>
        <w:numPr>
          <w:ilvl w:val="0"/>
          <w:numId w:val="1"/>
        </w:numPr>
        <w:spacing w:before="72" w:after="72" w:line="272" w:lineRule="atLeast"/>
        <w:ind w:left="0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</w:pPr>
      <w:r w:rsidRPr="00255AE3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  <w:t>Dirección a la que enlaza el penúltimo enlace</w:t>
      </w:r>
    </w:p>
    <w:p w:rsidR="00255AE3" w:rsidRPr="00255AE3" w:rsidRDefault="00255AE3" w:rsidP="00255AE3">
      <w:pPr>
        <w:numPr>
          <w:ilvl w:val="0"/>
          <w:numId w:val="1"/>
        </w:numPr>
        <w:spacing w:before="72" w:after="72" w:line="272" w:lineRule="atLeast"/>
        <w:ind w:left="0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</w:pPr>
      <w:r w:rsidRPr="00255AE3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  <w:t>Numero de enlaces que enlazan a</w:t>
      </w:r>
      <w:r w:rsidRPr="00255AE3">
        <w:rPr>
          <w:rFonts w:ascii="Georgia" w:eastAsia="Times New Roman" w:hAnsi="Georgia" w:cs="Times New Roman"/>
          <w:color w:val="000000"/>
          <w:sz w:val="20"/>
          <w:lang w:eastAsia="es-CL"/>
        </w:rPr>
        <w:t> </w:t>
      </w:r>
      <w:hyperlink r:id="rId5" w:tooltip="http://prueba" w:history="1">
        <w:r w:rsidRPr="00255AE3">
          <w:rPr>
            <w:rFonts w:ascii="Georgia" w:eastAsia="Times New Roman" w:hAnsi="Georgia" w:cs="Times New Roman"/>
            <w:color w:val="B1251E"/>
            <w:sz w:val="20"/>
            <w:u w:val="single"/>
            <w:lang w:eastAsia="es-CL"/>
          </w:rPr>
          <w:t>http://prueba</w:t>
        </w:r>
      </w:hyperlink>
    </w:p>
    <w:p w:rsidR="00255AE3" w:rsidRPr="00255AE3" w:rsidRDefault="00255AE3" w:rsidP="00255AE3">
      <w:pPr>
        <w:numPr>
          <w:ilvl w:val="0"/>
          <w:numId w:val="1"/>
        </w:numPr>
        <w:spacing w:before="72" w:after="72" w:line="272" w:lineRule="atLeast"/>
        <w:ind w:left="0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</w:pPr>
      <w:r w:rsidRPr="00255AE3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CFCFC"/>
          <w:lang w:eastAsia="es-CL"/>
        </w:rPr>
        <w:t>Número de enlaces del tercer párrafo</w:t>
      </w:r>
    </w:p>
    <w:p w:rsidR="00EB5596" w:rsidRDefault="00EB5596"/>
    <w:sectPr w:rsidR="00EB5596" w:rsidSect="00EB5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35609"/>
    <w:multiLevelType w:val="multilevel"/>
    <w:tmpl w:val="5CAE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55AE3"/>
    <w:rsid w:val="00255AE3"/>
    <w:rsid w:val="00A0597C"/>
    <w:rsid w:val="00EB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intitle">
    <w:name w:val="maintitle"/>
    <w:basedOn w:val="Normal"/>
    <w:rsid w:val="0025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5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255AE3"/>
  </w:style>
  <w:style w:type="character" w:styleId="AcrnimoHTML">
    <w:name w:val="HTML Acronym"/>
    <w:basedOn w:val="Fuentedeprrafopredeter"/>
    <w:uiPriority w:val="99"/>
    <w:semiHidden/>
    <w:unhideWhenUsed/>
    <w:rsid w:val="00255AE3"/>
  </w:style>
  <w:style w:type="character" w:styleId="Hipervnculo">
    <w:name w:val="Hyperlink"/>
    <w:basedOn w:val="Fuentedeprrafopredeter"/>
    <w:uiPriority w:val="99"/>
    <w:semiHidden/>
    <w:unhideWhenUsed/>
    <w:rsid w:val="00255A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ue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ccartajena</dc:creator>
  <cp:lastModifiedBy>ccartajena</cp:lastModifiedBy>
  <cp:revision>1</cp:revision>
  <dcterms:created xsi:type="dcterms:W3CDTF">2011-10-26T17:06:00Z</dcterms:created>
  <dcterms:modified xsi:type="dcterms:W3CDTF">2011-10-26T17:06:00Z</dcterms:modified>
</cp:coreProperties>
</file>