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80D2" w14:textId="77777777" w:rsidR="005B2BE8" w:rsidRDefault="005B2BE8" w:rsidP="00A56C00"/>
    <w:p w14:paraId="20BCF521" w14:textId="560D37D2" w:rsidR="005748B5" w:rsidRPr="00A56C00" w:rsidRDefault="00573B26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 xml:space="preserve">In this project, we </w:t>
      </w:r>
      <w:r w:rsidR="00134688">
        <w:rPr>
          <w:rFonts w:ascii="Times New Roman" w:hAnsi="Times New Roman" w:cs="Times New Roman"/>
          <w:sz w:val="24"/>
          <w:szCs w:val="24"/>
        </w:rPr>
        <w:t>tried</w:t>
      </w:r>
      <w:r w:rsidRPr="00A56C00">
        <w:rPr>
          <w:rFonts w:ascii="Times New Roman" w:hAnsi="Times New Roman" w:cs="Times New Roman"/>
          <w:sz w:val="24"/>
          <w:szCs w:val="24"/>
        </w:rPr>
        <w:t xml:space="preserve"> to track the stock price change starting from January 1, 2019 to </w:t>
      </w:r>
      <w:r w:rsidR="004153B7">
        <w:rPr>
          <w:rFonts w:ascii="Times New Roman" w:hAnsi="Times New Roman" w:cs="Times New Roman"/>
          <w:sz w:val="24"/>
          <w:szCs w:val="24"/>
        </w:rPr>
        <w:t>August 5, 2019</w:t>
      </w:r>
      <w:r w:rsidRPr="00A56C00">
        <w:rPr>
          <w:rFonts w:ascii="Times New Roman" w:hAnsi="Times New Roman" w:cs="Times New Roman"/>
          <w:sz w:val="24"/>
          <w:szCs w:val="24"/>
        </w:rPr>
        <w:t>, and further group the change</w:t>
      </w:r>
      <w:r w:rsidR="00134688">
        <w:rPr>
          <w:rFonts w:ascii="Times New Roman" w:hAnsi="Times New Roman" w:cs="Times New Roman"/>
          <w:sz w:val="24"/>
          <w:szCs w:val="24"/>
        </w:rPr>
        <w:t>s</w:t>
      </w:r>
      <w:r w:rsidRPr="00A56C00">
        <w:rPr>
          <w:rFonts w:ascii="Times New Roman" w:hAnsi="Times New Roman" w:cs="Times New Roman"/>
          <w:sz w:val="24"/>
          <w:szCs w:val="24"/>
        </w:rPr>
        <w:t xml:space="preserve"> to evaluate performance by sector. </w:t>
      </w:r>
      <w:r w:rsidR="00134688">
        <w:rPr>
          <w:rFonts w:ascii="Times New Roman" w:hAnsi="Times New Roman" w:cs="Times New Roman"/>
          <w:sz w:val="24"/>
          <w:szCs w:val="24"/>
        </w:rPr>
        <w:t>To</w:t>
      </w:r>
      <w:r w:rsidRPr="00A56C00">
        <w:rPr>
          <w:rFonts w:ascii="Times New Roman" w:hAnsi="Times New Roman" w:cs="Times New Roman"/>
          <w:sz w:val="24"/>
          <w:szCs w:val="24"/>
        </w:rPr>
        <w:t xml:space="preserve"> perform the ETL, we </w:t>
      </w:r>
      <w:r w:rsidR="00134688">
        <w:rPr>
          <w:rFonts w:ascii="Times New Roman" w:hAnsi="Times New Roman" w:cs="Times New Roman"/>
          <w:sz w:val="24"/>
          <w:szCs w:val="24"/>
        </w:rPr>
        <w:t>chose</w:t>
      </w:r>
      <w:r w:rsidRPr="00A56C00">
        <w:rPr>
          <w:rFonts w:ascii="Times New Roman" w:hAnsi="Times New Roman" w:cs="Times New Roman"/>
          <w:sz w:val="24"/>
          <w:szCs w:val="24"/>
        </w:rPr>
        <w:t xml:space="preserve"> data </w:t>
      </w:r>
      <w:r w:rsidR="00C31B49" w:rsidRPr="00A56C00">
        <w:rPr>
          <w:rFonts w:ascii="Times New Roman" w:hAnsi="Times New Roman" w:cs="Times New Roman"/>
          <w:sz w:val="24"/>
          <w:szCs w:val="24"/>
        </w:rPr>
        <w:t>in</w:t>
      </w:r>
      <w:r w:rsidRPr="00A56C00">
        <w:rPr>
          <w:rFonts w:ascii="Times New Roman" w:hAnsi="Times New Roman" w:cs="Times New Roman"/>
          <w:sz w:val="24"/>
          <w:szCs w:val="24"/>
        </w:rPr>
        <w:t xml:space="preserve"> two types of formats</w:t>
      </w:r>
      <w:r w:rsidR="00C31B49" w:rsidRPr="00A56C00">
        <w:rPr>
          <w:rFonts w:ascii="Times New Roman" w:hAnsi="Times New Roman" w:cs="Times New Roman"/>
          <w:sz w:val="24"/>
          <w:szCs w:val="24"/>
        </w:rPr>
        <w:t xml:space="preserve"> from data sources, transformed and merge</w:t>
      </w:r>
      <w:r w:rsidR="00134688">
        <w:rPr>
          <w:rFonts w:ascii="Times New Roman" w:hAnsi="Times New Roman" w:cs="Times New Roman"/>
          <w:sz w:val="24"/>
          <w:szCs w:val="24"/>
        </w:rPr>
        <w:t>d</w:t>
      </w:r>
      <w:r w:rsidR="00C31B49" w:rsidRPr="00A56C00">
        <w:rPr>
          <w:rFonts w:ascii="Times New Roman" w:hAnsi="Times New Roman" w:cs="Times New Roman"/>
          <w:sz w:val="24"/>
          <w:szCs w:val="24"/>
        </w:rPr>
        <w:t xml:space="preserve"> in Python environment </w:t>
      </w:r>
      <w:r w:rsidRPr="00A56C00">
        <w:rPr>
          <w:rFonts w:ascii="Times New Roman" w:hAnsi="Times New Roman" w:cs="Times New Roman"/>
          <w:sz w:val="24"/>
          <w:szCs w:val="24"/>
        </w:rPr>
        <w:t xml:space="preserve">and eventually </w:t>
      </w:r>
      <w:r w:rsidR="00C31B49" w:rsidRPr="00A56C00">
        <w:rPr>
          <w:rFonts w:ascii="Times New Roman" w:hAnsi="Times New Roman" w:cs="Times New Roman"/>
          <w:sz w:val="24"/>
          <w:szCs w:val="24"/>
        </w:rPr>
        <w:t xml:space="preserve">manipulated and </w:t>
      </w:r>
      <w:r w:rsidRPr="00A56C00">
        <w:rPr>
          <w:rFonts w:ascii="Times New Roman" w:hAnsi="Times New Roman" w:cs="Times New Roman"/>
          <w:sz w:val="24"/>
          <w:szCs w:val="24"/>
        </w:rPr>
        <w:t>outpu</w:t>
      </w:r>
      <w:r w:rsidR="005748B5" w:rsidRPr="00A56C00">
        <w:rPr>
          <w:rFonts w:ascii="Times New Roman" w:hAnsi="Times New Roman" w:cs="Times New Roman"/>
          <w:sz w:val="24"/>
          <w:szCs w:val="24"/>
        </w:rPr>
        <w:t>t</w:t>
      </w:r>
      <w:r w:rsidR="001346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748B5" w:rsidRPr="00A56C00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5748B5" w:rsidRPr="00A56C00">
        <w:rPr>
          <w:rFonts w:ascii="Times New Roman" w:hAnsi="Times New Roman" w:cs="Times New Roman"/>
          <w:sz w:val="24"/>
          <w:szCs w:val="24"/>
        </w:rPr>
        <w:t xml:space="preserve"> 4. </w:t>
      </w:r>
      <w:r w:rsidRPr="00A56C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35A94" w14:textId="2135A325" w:rsidR="005748B5" w:rsidRPr="00A56C00" w:rsidRDefault="005748B5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>Extract: We extracted data from two</w:t>
      </w:r>
      <w:r w:rsidR="00C31B49" w:rsidRPr="00A56C00">
        <w:rPr>
          <w:rFonts w:ascii="Times New Roman" w:hAnsi="Times New Roman" w:cs="Times New Roman"/>
          <w:sz w:val="24"/>
          <w:szCs w:val="24"/>
        </w:rPr>
        <w:t xml:space="preserve"> different</w:t>
      </w:r>
      <w:r w:rsidRPr="00A56C00">
        <w:rPr>
          <w:rFonts w:ascii="Times New Roman" w:hAnsi="Times New Roman" w:cs="Times New Roman"/>
          <w:sz w:val="24"/>
          <w:szCs w:val="24"/>
        </w:rPr>
        <w:t xml:space="preserve"> sources</w:t>
      </w:r>
      <w:r w:rsidR="00C31B49" w:rsidRPr="00A56C00">
        <w:rPr>
          <w:rFonts w:ascii="Times New Roman" w:hAnsi="Times New Roman" w:cs="Times New Roman"/>
          <w:sz w:val="24"/>
          <w:szCs w:val="24"/>
        </w:rPr>
        <w:t xml:space="preserve"> and format</w:t>
      </w:r>
      <w:r w:rsidRPr="00A56C00">
        <w:rPr>
          <w:rFonts w:ascii="Times New Roman" w:hAnsi="Times New Roman" w:cs="Times New Roman"/>
          <w:sz w:val="24"/>
          <w:szCs w:val="24"/>
        </w:rPr>
        <w:t>. CSV file listed all stock tickers</w:t>
      </w:r>
      <w:r w:rsidR="006675CF" w:rsidRPr="00A56C00">
        <w:rPr>
          <w:rFonts w:ascii="Times New Roman" w:hAnsi="Times New Roman" w:cs="Times New Roman"/>
          <w:sz w:val="24"/>
          <w:szCs w:val="24"/>
        </w:rPr>
        <w:t xml:space="preserve">, </w:t>
      </w:r>
      <w:r w:rsidR="004153B7">
        <w:rPr>
          <w:rFonts w:ascii="Times New Roman" w:hAnsi="Times New Roman" w:cs="Times New Roman"/>
          <w:sz w:val="24"/>
          <w:szCs w:val="24"/>
        </w:rPr>
        <w:t xml:space="preserve">August 5, 2019 </w:t>
      </w:r>
      <w:r w:rsidR="006675CF" w:rsidRPr="00A56C00">
        <w:rPr>
          <w:rFonts w:ascii="Times New Roman" w:hAnsi="Times New Roman" w:cs="Times New Roman"/>
          <w:sz w:val="24"/>
          <w:szCs w:val="24"/>
        </w:rPr>
        <w:t>last price, sectors</w:t>
      </w:r>
      <w:r w:rsidRPr="00A56C00">
        <w:rPr>
          <w:rFonts w:ascii="Times New Roman" w:hAnsi="Times New Roman" w:cs="Times New Roman"/>
          <w:sz w:val="24"/>
          <w:szCs w:val="24"/>
        </w:rPr>
        <w:t xml:space="preserve"> and other information in New York Exchang</w:t>
      </w:r>
      <w:r w:rsidR="00C31B49" w:rsidRPr="00A56C00">
        <w:rPr>
          <w:rFonts w:ascii="Times New Roman" w:hAnsi="Times New Roman" w:cs="Times New Roman"/>
          <w:sz w:val="24"/>
          <w:szCs w:val="24"/>
        </w:rPr>
        <w:t>e (source link see Appendix)</w:t>
      </w:r>
      <w:r w:rsidRPr="00A56C00">
        <w:rPr>
          <w:rFonts w:ascii="Times New Roman" w:hAnsi="Times New Roman" w:cs="Times New Roman"/>
          <w:sz w:val="24"/>
          <w:szCs w:val="24"/>
        </w:rPr>
        <w:t xml:space="preserve"> and </w:t>
      </w:r>
      <w:r w:rsidR="004153B7">
        <w:rPr>
          <w:rFonts w:ascii="Times New Roman" w:hAnsi="Times New Roman" w:cs="Times New Roman"/>
          <w:sz w:val="24"/>
          <w:szCs w:val="24"/>
        </w:rPr>
        <w:t xml:space="preserve">Json file through </w:t>
      </w:r>
      <w:r w:rsidRPr="00A56C00">
        <w:rPr>
          <w:rFonts w:ascii="Times New Roman" w:hAnsi="Times New Roman" w:cs="Times New Roman"/>
          <w:sz w:val="24"/>
          <w:szCs w:val="24"/>
        </w:rPr>
        <w:t>API retrieve</w:t>
      </w:r>
      <w:r w:rsidR="0089592A">
        <w:rPr>
          <w:rFonts w:ascii="Times New Roman" w:hAnsi="Times New Roman" w:cs="Times New Roman"/>
          <w:sz w:val="24"/>
          <w:szCs w:val="24"/>
        </w:rPr>
        <w:t>d</w:t>
      </w:r>
      <w:r w:rsidRPr="00A56C00">
        <w:rPr>
          <w:rFonts w:ascii="Times New Roman" w:hAnsi="Times New Roman" w:cs="Times New Roman"/>
          <w:sz w:val="24"/>
          <w:szCs w:val="24"/>
        </w:rPr>
        <w:t xml:space="preserve"> from Financial Modeling Prep</w:t>
      </w:r>
      <w:r w:rsidR="00C31B49" w:rsidRPr="00A56C00">
        <w:rPr>
          <w:rFonts w:ascii="Times New Roman" w:hAnsi="Times New Roman" w:cs="Times New Roman"/>
          <w:sz w:val="24"/>
          <w:szCs w:val="24"/>
        </w:rPr>
        <w:t xml:space="preserve"> (source link see Appendix). </w:t>
      </w:r>
    </w:p>
    <w:p w14:paraId="3C021236" w14:textId="248A90D4" w:rsidR="00C31B49" w:rsidRPr="00A56C00" w:rsidRDefault="00C31B49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 xml:space="preserve">Transform: 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We transformed data in Python environment. </w:t>
      </w:r>
      <w:r w:rsidRPr="00A56C00">
        <w:rPr>
          <w:rFonts w:ascii="Times New Roman" w:hAnsi="Times New Roman" w:cs="Times New Roman"/>
          <w:sz w:val="24"/>
          <w:szCs w:val="24"/>
        </w:rPr>
        <w:t xml:space="preserve">For CSV. </w:t>
      </w:r>
      <w:r w:rsidR="004153B7">
        <w:rPr>
          <w:rFonts w:ascii="Times New Roman" w:hAnsi="Times New Roman" w:cs="Times New Roman"/>
          <w:sz w:val="24"/>
          <w:szCs w:val="24"/>
        </w:rPr>
        <w:t>f</w:t>
      </w:r>
      <w:r w:rsidRPr="00A56C00">
        <w:rPr>
          <w:rFonts w:ascii="Times New Roman" w:hAnsi="Times New Roman" w:cs="Times New Roman"/>
          <w:sz w:val="24"/>
          <w:szCs w:val="24"/>
        </w:rPr>
        <w:t xml:space="preserve">ile cleaning, we performed </w:t>
      </w:r>
      <w:proofErr w:type="spellStart"/>
      <w:r w:rsidRPr="00A56C00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56C00">
        <w:rPr>
          <w:rFonts w:ascii="Times New Roman" w:hAnsi="Times New Roman" w:cs="Times New Roman"/>
          <w:sz w:val="24"/>
          <w:szCs w:val="24"/>
        </w:rPr>
        <w:t xml:space="preserve"> </w:t>
      </w:r>
      <w:r w:rsidR="0013468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A56C00">
        <w:rPr>
          <w:rFonts w:ascii="Times New Roman" w:hAnsi="Times New Roman" w:cs="Times New Roman"/>
          <w:sz w:val="24"/>
          <w:szCs w:val="24"/>
        </w:rPr>
        <w:t>in important columns</w:t>
      </w:r>
      <w:r w:rsidR="0013468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A56C00">
        <w:rPr>
          <w:rFonts w:ascii="Times New Roman" w:hAnsi="Times New Roman" w:cs="Times New Roman"/>
          <w:sz w:val="24"/>
          <w:szCs w:val="24"/>
        </w:rPr>
        <w:t xml:space="preserve"> Sectors and Last price, drop extraneous columns such as industry, IPO year and output the cleaned data in CSV</w:t>
      </w:r>
      <w:r w:rsidR="00E373D1">
        <w:rPr>
          <w:rFonts w:ascii="Times New Roman" w:hAnsi="Times New Roman" w:cs="Times New Roman"/>
          <w:sz w:val="24"/>
          <w:szCs w:val="24"/>
        </w:rPr>
        <w:t>.</w:t>
      </w:r>
      <w:r w:rsidRPr="00A56C00">
        <w:rPr>
          <w:rFonts w:ascii="Times New Roman" w:hAnsi="Times New Roman" w:cs="Times New Roman"/>
          <w:sz w:val="24"/>
          <w:szCs w:val="24"/>
        </w:rPr>
        <w:t xml:space="preserve"> </w:t>
      </w:r>
      <w:r w:rsidR="00E373D1">
        <w:rPr>
          <w:rFonts w:ascii="Times New Roman" w:hAnsi="Times New Roman" w:cs="Times New Roman"/>
          <w:sz w:val="24"/>
          <w:szCs w:val="24"/>
        </w:rPr>
        <w:t>f</w:t>
      </w:r>
      <w:r w:rsidRPr="00A56C00">
        <w:rPr>
          <w:rFonts w:ascii="Times New Roman" w:hAnsi="Times New Roman" w:cs="Times New Roman"/>
          <w:sz w:val="24"/>
          <w:szCs w:val="24"/>
        </w:rPr>
        <w:t xml:space="preserve">ormat for further processing. </w:t>
      </w:r>
      <w:r w:rsidR="00134688" w:rsidRPr="00134688">
        <w:rPr>
          <w:rFonts w:ascii="Times New Roman" w:hAnsi="Times New Roman" w:cs="Times New Roman"/>
          <w:sz w:val="24"/>
          <w:szCs w:val="24"/>
        </w:rPr>
        <w:t>The uniqueness and standardization of stock symbols made them a good choice for a primary key in a relational database</w:t>
      </w:r>
      <w:r w:rsidR="00134688">
        <w:rPr>
          <w:rFonts w:ascii="Times New Roman" w:hAnsi="Times New Roman" w:cs="Times New Roman"/>
          <w:sz w:val="24"/>
          <w:szCs w:val="24"/>
        </w:rPr>
        <w:t>.</w:t>
      </w:r>
      <w:r w:rsidR="00134688">
        <w:rPr>
          <w:rFonts w:ascii="Times New Roman" w:hAnsi="Times New Roman" w:cs="Times New Roman"/>
          <w:sz w:val="24"/>
          <w:szCs w:val="24"/>
        </w:rPr>
        <w:t xml:space="preserve"> </w:t>
      </w:r>
      <w:r w:rsidR="00874ACF" w:rsidRPr="00A56C00">
        <w:rPr>
          <w:rFonts w:ascii="Times New Roman" w:hAnsi="Times New Roman" w:cs="Times New Roman"/>
          <w:sz w:val="24"/>
          <w:szCs w:val="24"/>
        </w:rPr>
        <w:t>On</w:t>
      </w:r>
      <w:r w:rsidRPr="00A56C00">
        <w:rPr>
          <w:rFonts w:ascii="Times New Roman" w:hAnsi="Times New Roman" w:cs="Times New Roman"/>
          <w:sz w:val="24"/>
          <w:szCs w:val="24"/>
        </w:rPr>
        <w:t xml:space="preserve"> the other hand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, </w:t>
      </w:r>
      <w:r w:rsidR="006675CF" w:rsidRPr="00A56C00">
        <w:rPr>
          <w:rFonts w:ascii="Times New Roman" w:hAnsi="Times New Roman" w:cs="Times New Roman"/>
          <w:sz w:val="24"/>
          <w:szCs w:val="24"/>
        </w:rPr>
        <w:t xml:space="preserve">we 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filtered only </w:t>
      </w:r>
      <w:r w:rsidR="00E373D1">
        <w:rPr>
          <w:rFonts w:ascii="Times New Roman" w:hAnsi="Times New Roman" w:cs="Times New Roman"/>
          <w:sz w:val="24"/>
          <w:szCs w:val="24"/>
        </w:rPr>
        <w:t xml:space="preserve">stocks </w:t>
      </w:r>
      <w:r w:rsidR="006675CF" w:rsidRPr="00A56C00">
        <w:rPr>
          <w:rFonts w:ascii="Times New Roman" w:hAnsi="Times New Roman" w:cs="Times New Roman"/>
          <w:sz w:val="24"/>
          <w:szCs w:val="24"/>
        </w:rPr>
        <w:t xml:space="preserve">last price on 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December 31, </w:t>
      </w:r>
      <w:r w:rsidR="0089592A">
        <w:rPr>
          <w:rFonts w:ascii="Times New Roman" w:hAnsi="Times New Roman" w:cs="Times New Roman"/>
          <w:sz w:val="24"/>
          <w:szCs w:val="24"/>
        </w:rPr>
        <w:t>2018 in</w:t>
      </w:r>
      <w:r w:rsidR="004153B7">
        <w:rPr>
          <w:rFonts w:ascii="Times New Roman" w:hAnsi="Times New Roman" w:cs="Times New Roman"/>
          <w:sz w:val="24"/>
          <w:szCs w:val="24"/>
        </w:rPr>
        <w:t xml:space="preserve"> Json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 </w:t>
      </w:r>
      <w:r w:rsidR="004153B7">
        <w:rPr>
          <w:rFonts w:ascii="Times New Roman" w:hAnsi="Times New Roman" w:cs="Times New Roman"/>
          <w:sz w:val="24"/>
          <w:szCs w:val="24"/>
        </w:rPr>
        <w:t xml:space="preserve">file </w:t>
      </w:r>
      <w:r w:rsidR="0089592A">
        <w:rPr>
          <w:rFonts w:ascii="Times New Roman" w:hAnsi="Times New Roman" w:cs="Times New Roman"/>
          <w:sz w:val="24"/>
          <w:szCs w:val="24"/>
        </w:rPr>
        <w:t>through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 </w:t>
      </w:r>
      <w:r w:rsidR="008720F7" w:rsidRPr="00A56C00">
        <w:rPr>
          <w:rFonts w:ascii="Times New Roman" w:hAnsi="Times New Roman" w:cs="Times New Roman"/>
          <w:sz w:val="24"/>
          <w:szCs w:val="24"/>
        </w:rPr>
        <w:t>API and</w:t>
      </w:r>
      <w:r w:rsidR="006675CF" w:rsidRPr="00A56C00">
        <w:rPr>
          <w:rFonts w:ascii="Times New Roman" w:hAnsi="Times New Roman" w:cs="Times New Roman"/>
          <w:sz w:val="24"/>
          <w:szCs w:val="24"/>
        </w:rPr>
        <w:t xml:space="preserve"> joined cleaned CSV. </w:t>
      </w:r>
      <w:r w:rsidR="00E373D1">
        <w:rPr>
          <w:rFonts w:ascii="Times New Roman" w:hAnsi="Times New Roman" w:cs="Times New Roman"/>
          <w:sz w:val="24"/>
          <w:szCs w:val="24"/>
        </w:rPr>
        <w:t>d</w:t>
      </w:r>
      <w:r w:rsidR="006675CF" w:rsidRPr="00A56C00">
        <w:rPr>
          <w:rFonts w:ascii="Times New Roman" w:hAnsi="Times New Roman" w:cs="Times New Roman"/>
          <w:sz w:val="24"/>
          <w:szCs w:val="24"/>
        </w:rPr>
        <w:t>ata.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 After that we did calculation</w:t>
      </w:r>
      <w:r w:rsidR="00E373D1">
        <w:rPr>
          <w:rFonts w:ascii="Times New Roman" w:hAnsi="Times New Roman" w:cs="Times New Roman"/>
          <w:sz w:val="24"/>
          <w:szCs w:val="24"/>
        </w:rPr>
        <w:t>s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 to show the stock price percentage </w:t>
      </w:r>
      <w:r w:rsidR="00E373D1">
        <w:rPr>
          <w:rFonts w:ascii="Times New Roman" w:hAnsi="Times New Roman" w:cs="Times New Roman"/>
          <w:sz w:val="24"/>
          <w:szCs w:val="24"/>
        </w:rPr>
        <w:t xml:space="preserve">change </w:t>
      </w:r>
      <w:r w:rsidR="00874ACF" w:rsidRPr="00A56C00">
        <w:rPr>
          <w:rFonts w:ascii="Times New Roman" w:hAnsi="Times New Roman" w:cs="Times New Roman"/>
          <w:sz w:val="24"/>
          <w:szCs w:val="24"/>
        </w:rPr>
        <w:t xml:space="preserve">during time period. </w:t>
      </w:r>
    </w:p>
    <w:p w14:paraId="21BD578B" w14:textId="3AF3C51D" w:rsidR="008720F7" w:rsidRDefault="00874ACF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 xml:space="preserve">Load: We loaded transformed data in </w:t>
      </w:r>
      <w:proofErr w:type="spellStart"/>
      <w:r w:rsidRPr="00A56C00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A56C00">
        <w:rPr>
          <w:rFonts w:ascii="Times New Roman" w:hAnsi="Times New Roman" w:cs="Times New Roman"/>
          <w:sz w:val="24"/>
          <w:szCs w:val="24"/>
        </w:rPr>
        <w:t xml:space="preserve"> 4 using Python psycopg2 and </w:t>
      </w:r>
      <w:proofErr w:type="spellStart"/>
      <w:r w:rsidR="00134688">
        <w:rPr>
          <w:rFonts w:ascii="Times New Roman" w:hAnsi="Times New Roman" w:cs="Times New Roman"/>
          <w:sz w:val="24"/>
          <w:szCs w:val="24"/>
        </w:rPr>
        <w:t>sql</w:t>
      </w:r>
      <w:r w:rsidRPr="00A56C00">
        <w:rPr>
          <w:rFonts w:ascii="Times New Roman" w:hAnsi="Times New Roman" w:cs="Times New Roman"/>
          <w:sz w:val="24"/>
          <w:szCs w:val="24"/>
        </w:rPr>
        <w:t>alchemy</w:t>
      </w:r>
      <w:proofErr w:type="spellEnd"/>
      <w:r w:rsidRPr="00A56C00">
        <w:rPr>
          <w:rFonts w:ascii="Times New Roman" w:hAnsi="Times New Roman" w:cs="Times New Roman"/>
          <w:sz w:val="24"/>
          <w:szCs w:val="24"/>
        </w:rPr>
        <w:t xml:space="preserve"> packages. In </w:t>
      </w:r>
      <w:proofErr w:type="spellStart"/>
      <w:r w:rsidRPr="00A56C00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A56C00">
        <w:rPr>
          <w:rFonts w:ascii="Times New Roman" w:hAnsi="Times New Roman" w:cs="Times New Roman"/>
          <w:sz w:val="24"/>
          <w:szCs w:val="24"/>
        </w:rPr>
        <w:t xml:space="preserve"> 4, we </w:t>
      </w:r>
      <w:r w:rsidR="00134688">
        <w:rPr>
          <w:rFonts w:ascii="Times New Roman" w:hAnsi="Times New Roman" w:cs="Times New Roman"/>
          <w:sz w:val="24"/>
          <w:szCs w:val="24"/>
        </w:rPr>
        <w:t xml:space="preserve">wrote </w:t>
      </w:r>
      <w:r w:rsidR="008720F7">
        <w:rPr>
          <w:rFonts w:ascii="Times New Roman" w:hAnsi="Times New Roman" w:cs="Times New Roman"/>
          <w:sz w:val="24"/>
          <w:szCs w:val="24"/>
        </w:rPr>
        <w:t>queries</w:t>
      </w:r>
      <w:r w:rsidRPr="00A56C00">
        <w:rPr>
          <w:rFonts w:ascii="Times New Roman" w:hAnsi="Times New Roman" w:cs="Times New Roman"/>
          <w:sz w:val="24"/>
          <w:szCs w:val="24"/>
        </w:rPr>
        <w:t xml:space="preserve"> to group the average percentage change in sectors to show our conclusion.</w:t>
      </w:r>
    </w:p>
    <w:p w14:paraId="6EE684A0" w14:textId="4F6FA186" w:rsidR="005B2BE8" w:rsidRDefault="00BB491A" w:rsidP="00A56C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16816" w:rsidRPr="00A56C00">
        <w:rPr>
          <w:rFonts w:ascii="Times New Roman" w:hAnsi="Times New Roman" w:cs="Times New Roman"/>
          <w:sz w:val="24"/>
          <w:szCs w:val="24"/>
        </w:rPr>
        <w:t>gAdmin</w:t>
      </w:r>
      <w:proofErr w:type="spellEnd"/>
      <w:r w:rsidR="00216816" w:rsidRPr="00A56C00">
        <w:rPr>
          <w:rFonts w:ascii="Times New Roman" w:hAnsi="Times New Roman" w:cs="Times New Roman"/>
          <w:sz w:val="24"/>
          <w:szCs w:val="24"/>
        </w:rPr>
        <w:t xml:space="preserve"> 4 is a </w:t>
      </w:r>
      <w:r w:rsidR="00055F44">
        <w:rPr>
          <w:rFonts w:ascii="Times New Roman" w:hAnsi="Times New Roman" w:cs="Times New Roman"/>
          <w:sz w:val="24"/>
          <w:szCs w:val="24"/>
        </w:rPr>
        <w:t xml:space="preserve">SQL database, there are several reasons we chose SQL database. </w:t>
      </w:r>
      <w:r w:rsidR="008720F7">
        <w:rPr>
          <w:rFonts w:ascii="Times New Roman" w:hAnsi="Times New Roman" w:cs="Times New Roman"/>
          <w:sz w:val="24"/>
          <w:szCs w:val="24"/>
        </w:rPr>
        <w:t>First</w:t>
      </w:r>
      <w:r w:rsidR="00055F44">
        <w:rPr>
          <w:rFonts w:ascii="Times New Roman" w:hAnsi="Times New Roman" w:cs="Times New Roman"/>
          <w:sz w:val="24"/>
          <w:szCs w:val="24"/>
        </w:rPr>
        <w:t xml:space="preserve">, </w:t>
      </w:r>
      <w:r w:rsidR="00F9132B">
        <w:rPr>
          <w:rFonts w:ascii="Times New Roman" w:hAnsi="Times New Roman" w:cs="Times New Roman"/>
          <w:sz w:val="24"/>
          <w:szCs w:val="24"/>
        </w:rPr>
        <w:t>it is quick and productive to run queries in SQL database. Second, our data are standardized and are good in relational database. Lastly, SQL database helps in removing redund</w:t>
      </w:r>
      <w:bookmarkStart w:id="0" w:name="_GoBack"/>
      <w:bookmarkEnd w:id="0"/>
      <w:r w:rsidR="00F9132B">
        <w:rPr>
          <w:rFonts w:ascii="Times New Roman" w:hAnsi="Times New Roman" w:cs="Times New Roman"/>
          <w:sz w:val="24"/>
          <w:szCs w:val="24"/>
        </w:rPr>
        <w:t>ancy and organized data in a better way.</w:t>
      </w:r>
    </w:p>
    <w:p w14:paraId="737AAC2E" w14:textId="3375692F" w:rsidR="0057774E" w:rsidRDefault="0057774E" w:rsidP="00577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ETL process, we find that the best three performed sectors from January 1, 2019 to August 5, 2019 are Transportation (11.46%), Technology (7.54%), Finance (6.20%). For other sector</w:t>
      </w:r>
      <w:r w:rsidR="008720F7">
        <w:rPr>
          <w:rFonts w:ascii="Times New Roman" w:hAnsi="Times New Roman" w:cs="Times New Roman"/>
          <w:sz w:val="24"/>
          <w:szCs w:val="24"/>
        </w:rPr>
        <w:t>s’</w:t>
      </w:r>
      <w:r>
        <w:rPr>
          <w:rFonts w:ascii="Times New Roman" w:hAnsi="Times New Roman" w:cs="Times New Roman"/>
          <w:sz w:val="24"/>
          <w:szCs w:val="24"/>
        </w:rPr>
        <w:t xml:space="preserve"> performance please refer to Graph 1.</w:t>
      </w:r>
    </w:p>
    <w:p w14:paraId="442C585F" w14:textId="77777777" w:rsidR="0057774E" w:rsidRDefault="0057774E" w:rsidP="0057774E">
      <w:pPr>
        <w:rPr>
          <w:rFonts w:ascii="Times New Roman" w:hAnsi="Times New Roman" w:cs="Times New Roman"/>
          <w:sz w:val="24"/>
          <w:szCs w:val="24"/>
        </w:rPr>
      </w:pPr>
    </w:p>
    <w:p w14:paraId="2736918E" w14:textId="77777777" w:rsidR="0057774E" w:rsidRPr="005B2BE8" w:rsidRDefault="0057774E" w:rsidP="00A56C00">
      <w:pPr>
        <w:rPr>
          <w:rFonts w:ascii="Times New Roman" w:hAnsi="Times New Roman" w:cs="Times New Roman"/>
          <w:sz w:val="24"/>
          <w:szCs w:val="24"/>
        </w:rPr>
      </w:pPr>
    </w:p>
    <w:p w14:paraId="2A78F39E" w14:textId="1E9C0F96" w:rsidR="005B2BE8" w:rsidRPr="005B2BE8" w:rsidRDefault="005B2BE8" w:rsidP="00A56C00">
      <w:pPr>
        <w:rPr>
          <w:rFonts w:ascii="Times New Roman" w:hAnsi="Times New Roman" w:cs="Times New Roman"/>
        </w:rPr>
      </w:pPr>
      <w:r w:rsidRPr="005B2BE8"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B02240" wp14:editId="04818D34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6049645" cy="3848100"/>
            <wp:effectExtent l="0" t="0" r="8255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gres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778" cy="385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BE8">
        <w:rPr>
          <w:rFonts w:ascii="Times New Roman" w:hAnsi="Times New Roman" w:cs="Times New Roman"/>
        </w:rPr>
        <w:t>Graph 1. Performance record grouped by Sectors</w:t>
      </w:r>
    </w:p>
    <w:p w14:paraId="365F2810" w14:textId="7B90C1BB" w:rsidR="005B2BE8" w:rsidRDefault="005B2BE8" w:rsidP="00A56C00">
      <w:pPr>
        <w:rPr>
          <w:rFonts w:ascii="Times New Roman" w:hAnsi="Times New Roman" w:cs="Times New Roman"/>
          <w:sz w:val="24"/>
          <w:szCs w:val="24"/>
        </w:rPr>
      </w:pPr>
    </w:p>
    <w:p w14:paraId="3A16B9CA" w14:textId="77777777" w:rsidR="005B2BE8" w:rsidRPr="00A56C00" w:rsidRDefault="005B2BE8" w:rsidP="00A56C00">
      <w:pPr>
        <w:rPr>
          <w:rFonts w:ascii="Times New Roman" w:hAnsi="Times New Roman" w:cs="Times New Roman"/>
          <w:sz w:val="24"/>
          <w:szCs w:val="24"/>
        </w:rPr>
      </w:pPr>
    </w:p>
    <w:p w14:paraId="1F256E55" w14:textId="50CB11A4" w:rsidR="005748B5" w:rsidRPr="00A56C00" w:rsidRDefault="005748B5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 xml:space="preserve">Appendix: </w:t>
      </w:r>
    </w:p>
    <w:p w14:paraId="2C6AA820" w14:textId="635D0B04" w:rsidR="00C31B49" w:rsidRPr="00A56C00" w:rsidRDefault="00C31B49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 xml:space="preserve">New York Exchange stock data, source link </w:t>
      </w:r>
      <w:hyperlink r:id="rId7" w:history="1">
        <w:r w:rsidRPr="00A56C00">
          <w:rPr>
            <w:rStyle w:val="Hyperlink"/>
            <w:rFonts w:ascii="Times New Roman" w:hAnsi="Times New Roman" w:cs="Times New Roman"/>
            <w:sz w:val="24"/>
            <w:szCs w:val="24"/>
          </w:rPr>
          <w:t>https://www.nasdaq.com/screening/company-list.aspx</w:t>
        </w:r>
      </w:hyperlink>
    </w:p>
    <w:p w14:paraId="0AF2671E" w14:textId="77777777" w:rsidR="00520E39" w:rsidRPr="00A56C00" w:rsidRDefault="00C31B49" w:rsidP="00A56C00">
      <w:pPr>
        <w:rPr>
          <w:rFonts w:ascii="Times New Roman" w:hAnsi="Times New Roman" w:cs="Times New Roman"/>
          <w:sz w:val="24"/>
          <w:szCs w:val="24"/>
        </w:rPr>
      </w:pPr>
      <w:r w:rsidRPr="00A56C00">
        <w:rPr>
          <w:rFonts w:ascii="Times New Roman" w:hAnsi="Times New Roman" w:cs="Times New Roman"/>
          <w:sz w:val="24"/>
          <w:szCs w:val="24"/>
        </w:rPr>
        <w:t xml:space="preserve">Financial Modeling Prep, source link: </w:t>
      </w:r>
      <w:r w:rsidR="00520E39" w:rsidRPr="00A56C00">
        <w:rPr>
          <w:rFonts w:ascii="Times New Roman" w:hAnsi="Times New Roman" w:cs="Times New Roman"/>
          <w:sz w:val="24"/>
          <w:szCs w:val="24"/>
        </w:rPr>
        <w:t>https://financialmodelingprep.com/api/v3/historical-price-full/</w:t>
      </w:r>
    </w:p>
    <w:p w14:paraId="05443A79" w14:textId="1B2F91A0" w:rsidR="00C31B49" w:rsidRPr="00A56C00" w:rsidRDefault="00C31B49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6B47A4A3" w14:textId="69E66080" w:rsidR="005748B5" w:rsidRPr="00A56C00" w:rsidRDefault="005748B5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4610F47A" w14:textId="137FCE54" w:rsidR="00A56C00" w:rsidRPr="00A56C00" w:rsidRDefault="00A56C00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1C958E89" w14:textId="77777777" w:rsidR="00A56C00" w:rsidRPr="00404071" w:rsidRDefault="00A56C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A56C00" w:rsidRPr="004040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ABD5" w14:textId="77777777" w:rsidR="001E03E1" w:rsidRDefault="001E03E1" w:rsidP="00216816">
      <w:pPr>
        <w:spacing w:after="0" w:line="240" w:lineRule="auto"/>
      </w:pPr>
      <w:r>
        <w:separator/>
      </w:r>
    </w:p>
  </w:endnote>
  <w:endnote w:type="continuationSeparator" w:id="0">
    <w:p w14:paraId="4EBA74B1" w14:textId="77777777" w:rsidR="001E03E1" w:rsidRDefault="001E03E1" w:rsidP="0021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1097E" w14:textId="77777777" w:rsidR="00CA18E2" w:rsidRDefault="00CA1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2EBCA" w14:textId="77777777" w:rsidR="00CA18E2" w:rsidRDefault="00CA1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A964E" w14:textId="77777777" w:rsidR="00CA18E2" w:rsidRDefault="00CA1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CA35C" w14:textId="77777777" w:rsidR="001E03E1" w:rsidRDefault="001E03E1" w:rsidP="00216816">
      <w:pPr>
        <w:spacing w:after="0" w:line="240" w:lineRule="auto"/>
      </w:pPr>
      <w:r>
        <w:separator/>
      </w:r>
    </w:p>
  </w:footnote>
  <w:footnote w:type="continuationSeparator" w:id="0">
    <w:p w14:paraId="64783C83" w14:textId="77777777" w:rsidR="001E03E1" w:rsidRDefault="001E03E1" w:rsidP="0021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5FEE5" w14:textId="77777777" w:rsidR="00CA18E2" w:rsidRDefault="00CA1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808B1" w14:textId="2772702D" w:rsidR="00216816" w:rsidRPr="00CA18E2" w:rsidRDefault="00216816">
    <w:pPr>
      <w:pStyle w:val="Header"/>
      <w:rPr>
        <w:rFonts w:ascii="Times New Roman" w:hAnsi="Times New Roman" w:cs="Times New Roman"/>
      </w:rPr>
    </w:pPr>
    <w:r w:rsidRPr="00CA18E2">
      <w:rPr>
        <w:b/>
        <w:bCs/>
        <w:sz w:val="28"/>
        <w:szCs w:val="28"/>
      </w:rPr>
      <w:t xml:space="preserve">ETL Project Final Report                                         </w:t>
    </w:r>
    <w:r w:rsidRPr="00CA18E2">
      <w:rPr>
        <w:sz w:val="28"/>
        <w:szCs w:val="28"/>
      </w:rPr>
      <w:t xml:space="preserve">                                          </w:t>
    </w:r>
    <w:r w:rsidRPr="00CA18E2">
      <w:rPr>
        <w:rFonts w:ascii="Times New Roman" w:hAnsi="Times New Roman" w:cs="Times New Roman"/>
      </w:rPr>
      <w:t>Rick Cavalla</w:t>
    </w:r>
  </w:p>
  <w:p w14:paraId="422E54F9" w14:textId="60830544" w:rsidR="00216816" w:rsidRPr="00CA18E2" w:rsidRDefault="00216816">
    <w:pPr>
      <w:pStyle w:val="Header"/>
      <w:rPr>
        <w:rFonts w:ascii="Times New Roman" w:hAnsi="Times New Roman" w:cs="Times New Roman"/>
        <w:u w:val="single"/>
      </w:rPr>
    </w:pPr>
    <w:r w:rsidRPr="00CA18E2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</w:t>
    </w:r>
    <w:r w:rsidR="00CA18E2">
      <w:rPr>
        <w:rFonts w:ascii="Times New Roman" w:hAnsi="Times New Roman" w:cs="Times New Roman"/>
        <w:u w:val="single"/>
      </w:rPr>
      <w:t xml:space="preserve">               </w:t>
    </w:r>
    <w:r w:rsidRPr="00CA18E2">
      <w:rPr>
        <w:rFonts w:ascii="Times New Roman" w:hAnsi="Times New Roman" w:cs="Times New Roman"/>
        <w:u w:val="single"/>
      </w:rPr>
      <w:t xml:space="preserve">    Yang Wei</w:t>
    </w:r>
  </w:p>
  <w:p w14:paraId="06808CF2" w14:textId="77777777" w:rsidR="00216816" w:rsidRPr="00216816" w:rsidRDefault="00216816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2693" w14:textId="77777777" w:rsidR="00CA18E2" w:rsidRDefault="00CA1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71"/>
    <w:rsid w:val="00055F44"/>
    <w:rsid w:val="00134688"/>
    <w:rsid w:val="001E03E1"/>
    <w:rsid w:val="00216816"/>
    <w:rsid w:val="00317824"/>
    <w:rsid w:val="00377A4E"/>
    <w:rsid w:val="003D7CA6"/>
    <w:rsid w:val="00404071"/>
    <w:rsid w:val="004153B7"/>
    <w:rsid w:val="004F2C31"/>
    <w:rsid w:val="00520E39"/>
    <w:rsid w:val="00573B26"/>
    <w:rsid w:val="005748B5"/>
    <w:rsid w:val="0057774E"/>
    <w:rsid w:val="005B2BE8"/>
    <w:rsid w:val="006675CF"/>
    <w:rsid w:val="008720F7"/>
    <w:rsid w:val="00874ACF"/>
    <w:rsid w:val="0089592A"/>
    <w:rsid w:val="0099459F"/>
    <w:rsid w:val="00A56C00"/>
    <w:rsid w:val="00B178F8"/>
    <w:rsid w:val="00BB491A"/>
    <w:rsid w:val="00C23084"/>
    <w:rsid w:val="00C31B49"/>
    <w:rsid w:val="00CA18E2"/>
    <w:rsid w:val="00DC355A"/>
    <w:rsid w:val="00E373D1"/>
    <w:rsid w:val="00F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A326"/>
  <w15:chartTrackingRefBased/>
  <w15:docId w15:val="{C218F958-AD6F-47A4-A4E9-8AB41EDF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E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520E39"/>
  </w:style>
  <w:style w:type="paragraph" w:styleId="Header">
    <w:name w:val="header"/>
    <w:basedOn w:val="Normal"/>
    <w:link w:val="HeaderChar"/>
    <w:uiPriority w:val="99"/>
    <w:unhideWhenUsed/>
    <w:rsid w:val="0021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816"/>
  </w:style>
  <w:style w:type="paragraph" w:styleId="Footer">
    <w:name w:val="footer"/>
    <w:basedOn w:val="Normal"/>
    <w:link w:val="FooterChar"/>
    <w:uiPriority w:val="99"/>
    <w:unhideWhenUsed/>
    <w:rsid w:val="0021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nasdaq.com/screening/company-list.aspx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pdux</dc:creator>
  <cp:keywords/>
  <dc:description/>
  <cp:lastModifiedBy>Karen Wei</cp:lastModifiedBy>
  <cp:revision>13</cp:revision>
  <dcterms:created xsi:type="dcterms:W3CDTF">2019-08-10T02:59:00Z</dcterms:created>
  <dcterms:modified xsi:type="dcterms:W3CDTF">2019-10-28T20:04:00Z</dcterms:modified>
</cp:coreProperties>
</file>