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D585B" w14:textId="19A533EC" w:rsidR="00361599" w:rsidRPr="0054250C" w:rsidRDefault="00CA145C" w:rsidP="008F16BF">
      <w:pPr>
        <w:jc w:val="center"/>
        <w:rPr>
          <w:b/>
          <w:sz w:val="28"/>
          <w:szCs w:val="28"/>
          <w:lang w:val="fr-MA"/>
        </w:rPr>
      </w:pPr>
      <w:r w:rsidRPr="0054250C">
        <w:rPr>
          <w:b/>
          <w:sz w:val="28"/>
          <w:szCs w:val="28"/>
          <w:lang w:val="fr-MA"/>
        </w:rPr>
        <w:t>Exercise</w:t>
      </w:r>
      <w:r w:rsidR="00713D91" w:rsidRPr="0054250C">
        <w:rPr>
          <w:b/>
          <w:sz w:val="28"/>
          <w:szCs w:val="28"/>
          <w:lang w:val="fr-MA"/>
        </w:rPr>
        <w:t xml:space="preserve"> -</w:t>
      </w:r>
      <w:r w:rsidR="00E84096" w:rsidRPr="0054250C">
        <w:rPr>
          <w:b/>
          <w:sz w:val="28"/>
          <w:szCs w:val="28"/>
          <w:lang w:val="fr-MA"/>
        </w:rPr>
        <w:t xml:space="preserve"> Ex-ante Gender Impact Assessment</w:t>
      </w:r>
    </w:p>
    <w:p w14:paraId="0E330943" w14:textId="77777777" w:rsidR="003D4CAB" w:rsidRPr="0054250C" w:rsidRDefault="003D4CAB" w:rsidP="00E84096">
      <w:pPr>
        <w:jc w:val="both"/>
        <w:rPr>
          <w:rFonts w:cstheme="minorHAnsi"/>
          <w:b/>
          <w:bCs/>
          <w:u w:val="single"/>
          <w:lang w:val="fr-MA"/>
        </w:rPr>
      </w:pPr>
    </w:p>
    <w:p w14:paraId="78930766" w14:textId="735E92CF" w:rsidR="00361599" w:rsidRPr="0054250C" w:rsidRDefault="00361599" w:rsidP="00E84096">
      <w:pPr>
        <w:jc w:val="both"/>
        <w:rPr>
          <w:rFonts w:cstheme="minorHAnsi"/>
          <w:b/>
          <w:bCs/>
          <w:sz w:val="24"/>
          <w:szCs w:val="24"/>
          <w:u w:val="single"/>
          <w:lang w:val="fr-MA"/>
        </w:rPr>
      </w:pPr>
      <w:proofErr w:type="gramStart"/>
      <w:r w:rsidRPr="0054250C">
        <w:rPr>
          <w:rFonts w:cstheme="minorHAnsi"/>
          <w:b/>
          <w:bCs/>
          <w:sz w:val="24"/>
          <w:szCs w:val="24"/>
          <w:u w:val="single"/>
          <w:lang w:val="fr-MA"/>
        </w:rPr>
        <w:t>Instructions:</w:t>
      </w:r>
      <w:proofErr w:type="gramEnd"/>
      <w:r w:rsidRPr="0054250C">
        <w:rPr>
          <w:rFonts w:cstheme="minorHAnsi"/>
          <w:b/>
          <w:bCs/>
          <w:sz w:val="24"/>
          <w:szCs w:val="24"/>
          <w:u w:val="single"/>
          <w:lang w:val="fr-MA"/>
        </w:rPr>
        <w:t xml:space="preserve"> </w:t>
      </w:r>
    </w:p>
    <w:p w14:paraId="3F259A12" w14:textId="7E9A17E1" w:rsidR="0016771E" w:rsidRPr="00CA145C" w:rsidRDefault="00736B61" w:rsidP="0022145F">
      <w:pPr>
        <w:rPr>
          <w:rFonts w:cstheme="minorHAnsi"/>
          <w:sz w:val="24"/>
          <w:szCs w:val="24"/>
        </w:rPr>
      </w:pPr>
      <w:r w:rsidRPr="00CA145C">
        <w:rPr>
          <w:rFonts w:cstheme="minorHAnsi"/>
          <w:sz w:val="24"/>
          <w:szCs w:val="24"/>
        </w:rPr>
        <w:t>In groups, please</w:t>
      </w:r>
      <w:r w:rsidR="0016771E" w:rsidRPr="00CA145C">
        <w:rPr>
          <w:rFonts w:cstheme="minorHAnsi"/>
          <w:sz w:val="24"/>
          <w:szCs w:val="24"/>
        </w:rPr>
        <w:t>:</w:t>
      </w:r>
    </w:p>
    <w:p w14:paraId="20948965" w14:textId="7D1CAFBE" w:rsidR="00CA21B5" w:rsidRPr="00CA145C" w:rsidRDefault="0016771E" w:rsidP="0022145F">
      <w:pPr>
        <w:pStyle w:val="ListParagraph"/>
        <w:numPr>
          <w:ilvl w:val="0"/>
          <w:numId w:val="8"/>
        </w:numPr>
        <w:rPr>
          <w:rFonts w:cstheme="minorHAnsi"/>
          <w:sz w:val="24"/>
          <w:szCs w:val="24"/>
        </w:rPr>
      </w:pPr>
      <w:r w:rsidRPr="00CA145C">
        <w:rPr>
          <w:rFonts w:cstheme="minorHAnsi"/>
          <w:b/>
          <w:bCs/>
          <w:sz w:val="24"/>
          <w:szCs w:val="24"/>
        </w:rPr>
        <w:t>C</w:t>
      </w:r>
      <w:r w:rsidR="00C347AF" w:rsidRPr="00CA145C">
        <w:rPr>
          <w:rFonts w:cstheme="minorHAnsi"/>
          <w:b/>
          <w:bCs/>
          <w:sz w:val="24"/>
          <w:szCs w:val="24"/>
        </w:rPr>
        <w:t xml:space="preserve">omplete </w:t>
      </w:r>
      <w:r w:rsidR="00BE28A1" w:rsidRPr="00CA145C">
        <w:rPr>
          <w:rFonts w:cstheme="minorHAnsi"/>
          <w:b/>
          <w:bCs/>
          <w:sz w:val="24"/>
          <w:szCs w:val="24"/>
        </w:rPr>
        <w:t>S</w:t>
      </w:r>
      <w:r w:rsidR="00C347AF" w:rsidRPr="00CA145C">
        <w:rPr>
          <w:rFonts w:cstheme="minorHAnsi"/>
          <w:b/>
          <w:bCs/>
          <w:sz w:val="24"/>
          <w:szCs w:val="24"/>
        </w:rPr>
        <w:t xml:space="preserve">ections </w:t>
      </w:r>
      <w:r w:rsidR="00E05B32" w:rsidRPr="00CA145C">
        <w:rPr>
          <w:rFonts w:cstheme="minorHAnsi"/>
          <w:b/>
          <w:bCs/>
          <w:sz w:val="24"/>
          <w:szCs w:val="24"/>
        </w:rPr>
        <w:t xml:space="preserve">1.e) </w:t>
      </w:r>
      <w:r w:rsidR="00C347AF" w:rsidRPr="00CA145C">
        <w:rPr>
          <w:rFonts w:cstheme="minorHAnsi"/>
          <w:b/>
          <w:bCs/>
          <w:sz w:val="24"/>
          <w:szCs w:val="24"/>
        </w:rPr>
        <w:t xml:space="preserve">to </w:t>
      </w:r>
      <w:r w:rsidR="005C2D99" w:rsidRPr="00CA145C">
        <w:rPr>
          <w:rFonts w:cstheme="minorHAnsi"/>
          <w:b/>
          <w:bCs/>
          <w:sz w:val="24"/>
          <w:szCs w:val="24"/>
        </w:rPr>
        <w:t>4</w:t>
      </w:r>
      <w:r w:rsidR="00736B61" w:rsidRPr="00CA145C">
        <w:rPr>
          <w:rFonts w:cstheme="minorHAnsi"/>
          <w:b/>
          <w:bCs/>
          <w:sz w:val="24"/>
          <w:szCs w:val="24"/>
        </w:rPr>
        <w:t xml:space="preserve"> of the</w:t>
      </w:r>
      <w:r w:rsidR="0022145F" w:rsidRPr="00CA145C">
        <w:rPr>
          <w:rFonts w:cstheme="minorHAnsi"/>
          <w:b/>
          <w:bCs/>
          <w:sz w:val="24"/>
          <w:szCs w:val="24"/>
        </w:rPr>
        <w:t xml:space="preserve"> “Template -</w:t>
      </w:r>
      <w:r w:rsidR="00736B61" w:rsidRPr="00CA145C">
        <w:rPr>
          <w:rFonts w:cstheme="minorHAnsi"/>
          <w:b/>
          <w:bCs/>
          <w:sz w:val="24"/>
          <w:szCs w:val="24"/>
        </w:rPr>
        <w:t xml:space="preserve"> Ex-ante Gender Impact Assessment</w:t>
      </w:r>
      <w:r w:rsidR="0022145F" w:rsidRPr="00CA145C">
        <w:rPr>
          <w:rFonts w:cstheme="minorHAnsi"/>
          <w:b/>
          <w:bCs/>
          <w:sz w:val="24"/>
          <w:szCs w:val="24"/>
        </w:rPr>
        <w:t>”</w:t>
      </w:r>
      <w:r w:rsidR="0022145F" w:rsidRPr="00CA145C">
        <w:rPr>
          <w:rFonts w:cstheme="minorHAnsi"/>
          <w:sz w:val="24"/>
          <w:szCs w:val="24"/>
        </w:rPr>
        <w:t xml:space="preserve"> </w:t>
      </w:r>
      <w:r w:rsidR="00736B61" w:rsidRPr="00CA145C">
        <w:rPr>
          <w:rFonts w:cstheme="minorHAnsi"/>
          <w:sz w:val="24"/>
          <w:szCs w:val="24"/>
        </w:rPr>
        <w:t xml:space="preserve">for </w:t>
      </w:r>
      <w:r w:rsidR="008F16BF" w:rsidRPr="00CA145C">
        <w:rPr>
          <w:rFonts w:cstheme="minorHAnsi"/>
          <w:sz w:val="24"/>
          <w:szCs w:val="24"/>
        </w:rPr>
        <w:t>a</w:t>
      </w:r>
      <w:r w:rsidR="00736B61" w:rsidRPr="00CA145C">
        <w:rPr>
          <w:rFonts w:cstheme="minorHAnsi"/>
          <w:sz w:val="24"/>
          <w:szCs w:val="24"/>
        </w:rPr>
        <w:t xml:space="preserve"> proposed program titled </w:t>
      </w:r>
      <w:r w:rsidR="00E05B32" w:rsidRPr="00CA145C">
        <w:rPr>
          <w:rFonts w:cstheme="minorHAnsi"/>
          <w:sz w:val="24"/>
          <w:szCs w:val="24"/>
        </w:rPr>
        <w:t>“</w:t>
      </w:r>
      <w:r w:rsidR="00E05B32" w:rsidRPr="00CA145C">
        <w:rPr>
          <w:sz w:val="24"/>
          <w:szCs w:val="24"/>
        </w:rPr>
        <w:t>Managerial Training for Strengthening the Environmental Sustainability of Agriculture Production</w:t>
      </w:r>
      <w:r w:rsidR="00E05B32" w:rsidRPr="00CA145C">
        <w:rPr>
          <w:rFonts w:cstheme="minorHAnsi"/>
          <w:sz w:val="24"/>
          <w:szCs w:val="24"/>
        </w:rPr>
        <w:t>”</w:t>
      </w:r>
      <w:r w:rsidR="0022145F" w:rsidRPr="00CA145C">
        <w:rPr>
          <w:rFonts w:cstheme="minorHAnsi"/>
          <w:sz w:val="24"/>
          <w:szCs w:val="24"/>
        </w:rPr>
        <w:t>.</w:t>
      </w:r>
    </w:p>
    <w:p w14:paraId="7D67ADE5" w14:textId="2F8CBF50" w:rsidR="00CA21B5" w:rsidRPr="00CA145C" w:rsidRDefault="0022145F" w:rsidP="0022145F">
      <w:pPr>
        <w:pStyle w:val="ListParagraph"/>
        <w:numPr>
          <w:ilvl w:val="1"/>
          <w:numId w:val="8"/>
        </w:numPr>
        <w:rPr>
          <w:rFonts w:cstheme="minorHAnsi"/>
          <w:sz w:val="24"/>
          <w:szCs w:val="24"/>
        </w:rPr>
      </w:pPr>
      <w:r w:rsidRPr="00CA145C">
        <w:rPr>
          <w:rFonts w:cstheme="minorHAnsi"/>
          <w:sz w:val="24"/>
          <w:szCs w:val="24"/>
        </w:rPr>
        <w:t xml:space="preserve">Most of </w:t>
      </w:r>
      <w:r w:rsidR="00BE28A1" w:rsidRPr="00CA145C">
        <w:rPr>
          <w:rFonts w:cstheme="minorHAnsi"/>
          <w:b/>
          <w:bCs/>
          <w:sz w:val="24"/>
          <w:szCs w:val="24"/>
        </w:rPr>
        <w:t>S</w:t>
      </w:r>
      <w:r w:rsidR="00E05B32" w:rsidRPr="00CA145C">
        <w:rPr>
          <w:rFonts w:cstheme="minorHAnsi"/>
          <w:b/>
          <w:bCs/>
          <w:sz w:val="24"/>
          <w:szCs w:val="24"/>
        </w:rPr>
        <w:t>ection</w:t>
      </w:r>
      <w:r w:rsidR="00736B61" w:rsidRPr="00CA145C">
        <w:rPr>
          <w:rFonts w:cstheme="minorHAnsi"/>
          <w:b/>
          <w:bCs/>
          <w:sz w:val="24"/>
          <w:szCs w:val="24"/>
        </w:rPr>
        <w:t xml:space="preserve"> 1 </w:t>
      </w:r>
      <w:r w:rsidRPr="00CA145C">
        <w:rPr>
          <w:rFonts w:cstheme="minorHAnsi"/>
          <w:b/>
          <w:bCs/>
          <w:sz w:val="24"/>
          <w:szCs w:val="24"/>
        </w:rPr>
        <w:t>has been</w:t>
      </w:r>
      <w:r w:rsidR="00736B61" w:rsidRPr="00CA145C">
        <w:rPr>
          <w:rFonts w:cstheme="minorHAnsi"/>
          <w:b/>
          <w:bCs/>
          <w:sz w:val="24"/>
          <w:szCs w:val="24"/>
        </w:rPr>
        <w:t xml:space="preserve"> completed and provide</w:t>
      </w:r>
      <w:r w:rsidR="00E05B32" w:rsidRPr="00CA145C">
        <w:rPr>
          <w:rFonts w:cstheme="minorHAnsi"/>
          <w:b/>
          <w:bCs/>
          <w:sz w:val="24"/>
          <w:szCs w:val="24"/>
        </w:rPr>
        <w:t>s</w:t>
      </w:r>
      <w:r w:rsidR="00736B61" w:rsidRPr="00CA145C">
        <w:rPr>
          <w:rFonts w:cstheme="minorHAnsi"/>
          <w:b/>
          <w:bCs/>
          <w:sz w:val="24"/>
          <w:szCs w:val="24"/>
        </w:rPr>
        <w:t xml:space="preserve"> you w</w:t>
      </w:r>
      <w:r w:rsidR="00DE3052" w:rsidRPr="00CA145C">
        <w:rPr>
          <w:rFonts w:cstheme="minorHAnsi"/>
          <w:b/>
          <w:bCs/>
          <w:sz w:val="24"/>
          <w:szCs w:val="24"/>
        </w:rPr>
        <w:t xml:space="preserve">ith the basic parameters </w:t>
      </w:r>
      <w:r w:rsidR="00736B61" w:rsidRPr="00CA145C">
        <w:rPr>
          <w:rFonts w:cstheme="minorHAnsi"/>
          <w:b/>
          <w:bCs/>
          <w:sz w:val="24"/>
          <w:szCs w:val="24"/>
        </w:rPr>
        <w:t xml:space="preserve">of </w:t>
      </w:r>
      <w:r w:rsidR="00DE3052" w:rsidRPr="00CA145C">
        <w:rPr>
          <w:rFonts w:cstheme="minorHAnsi"/>
          <w:b/>
          <w:bCs/>
          <w:sz w:val="24"/>
          <w:szCs w:val="24"/>
        </w:rPr>
        <w:t xml:space="preserve">the </w:t>
      </w:r>
      <w:r w:rsidR="003C3CA2" w:rsidRPr="00CA145C">
        <w:rPr>
          <w:rFonts w:cstheme="minorHAnsi"/>
          <w:b/>
          <w:bCs/>
          <w:sz w:val="24"/>
          <w:szCs w:val="24"/>
        </w:rPr>
        <w:t xml:space="preserve">hypothetical </w:t>
      </w:r>
      <w:r w:rsidR="00DE3052" w:rsidRPr="00CA145C">
        <w:rPr>
          <w:rFonts w:cstheme="minorHAnsi"/>
          <w:b/>
          <w:bCs/>
          <w:sz w:val="24"/>
          <w:szCs w:val="24"/>
        </w:rPr>
        <w:t>proposed program</w:t>
      </w:r>
      <w:r w:rsidR="00736B61" w:rsidRPr="00CA145C">
        <w:rPr>
          <w:rFonts w:cstheme="minorHAnsi"/>
          <w:sz w:val="24"/>
          <w:szCs w:val="24"/>
        </w:rPr>
        <w:t>.</w:t>
      </w:r>
      <w:r w:rsidR="00CF0827" w:rsidRPr="00CA145C">
        <w:rPr>
          <w:rFonts w:cstheme="minorHAnsi"/>
          <w:sz w:val="24"/>
          <w:szCs w:val="24"/>
        </w:rPr>
        <w:t xml:space="preserve"> </w:t>
      </w:r>
      <w:r w:rsidRPr="00CA145C">
        <w:rPr>
          <w:rFonts w:cstheme="minorHAnsi"/>
          <w:sz w:val="24"/>
          <w:szCs w:val="24"/>
        </w:rPr>
        <w:t>You will need to</w:t>
      </w:r>
      <w:r w:rsidR="003E7861" w:rsidRPr="00CA145C">
        <w:rPr>
          <w:rFonts w:cstheme="minorHAnsi"/>
          <w:sz w:val="24"/>
          <w:szCs w:val="24"/>
        </w:rPr>
        <w:t xml:space="preserve"> </w:t>
      </w:r>
      <w:r w:rsidRPr="00CA145C">
        <w:rPr>
          <w:rFonts w:cstheme="minorHAnsi"/>
          <w:sz w:val="24"/>
          <w:szCs w:val="24"/>
        </w:rPr>
        <w:t>complete 1.e)</w:t>
      </w:r>
      <w:r w:rsidR="00A42F86" w:rsidRPr="00CA145C">
        <w:rPr>
          <w:rFonts w:cstheme="minorHAnsi"/>
          <w:sz w:val="24"/>
          <w:szCs w:val="24"/>
        </w:rPr>
        <w:t xml:space="preserve"> and 1.f)</w:t>
      </w:r>
      <w:r w:rsidRPr="00CA145C">
        <w:rPr>
          <w:rFonts w:cstheme="minorHAnsi"/>
          <w:sz w:val="24"/>
          <w:szCs w:val="24"/>
        </w:rPr>
        <w:t>.</w:t>
      </w:r>
    </w:p>
    <w:p w14:paraId="0D8731F7" w14:textId="1D40C7D4" w:rsidR="00CF0827" w:rsidRPr="00CA145C" w:rsidRDefault="0022145F" w:rsidP="0022145F">
      <w:pPr>
        <w:pStyle w:val="ListParagraph"/>
        <w:numPr>
          <w:ilvl w:val="1"/>
          <w:numId w:val="8"/>
        </w:numPr>
        <w:rPr>
          <w:rFonts w:cstheme="minorHAnsi"/>
          <w:sz w:val="24"/>
          <w:szCs w:val="24"/>
        </w:rPr>
      </w:pPr>
      <w:r w:rsidRPr="00CA145C">
        <w:rPr>
          <w:rFonts w:cstheme="minorHAnsi"/>
          <w:b/>
          <w:bCs/>
          <w:sz w:val="24"/>
          <w:szCs w:val="24"/>
          <w:u w:val="single"/>
        </w:rPr>
        <w:t>To help you complete Sections 2-4, please refer to the Annex for key statistics</w:t>
      </w:r>
      <w:r w:rsidR="003C3CA2" w:rsidRPr="00CA145C">
        <w:rPr>
          <w:rFonts w:cstheme="minorHAnsi"/>
          <w:b/>
          <w:bCs/>
          <w:sz w:val="24"/>
          <w:szCs w:val="24"/>
          <w:u w:val="single"/>
        </w:rPr>
        <w:t xml:space="preserve"> (Figure 1-4) </w:t>
      </w:r>
      <w:r w:rsidRPr="00CA145C">
        <w:rPr>
          <w:rFonts w:cstheme="minorHAnsi"/>
          <w:b/>
          <w:bCs/>
          <w:sz w:val="24"/>
          <w:szCs w:val="24"/>
          <w:u w:val="single"/>
        </w:rPr>
        <w:t xml:space="preserve">and gender inequalities </w:t>
      </w:r>
      <w:r w:rsidR="008F16BF" w:rsidRPr="00CA145C">
        <w:rPr>
          <w:rFonts w:cstheme="minorHAnsi"/>
          <w:b/>
          <w:bCs/>
          <w:sz w:val="24"/>
          <w:szCs w:val="24"/>
          <w:u w:val="single"/>
        </w:rPr>
        <w:t xml:space="preserve">for Country X </w:t>
      </w:r>
      <w:r w:rsidR="003C3CA2" w:rsidRPr="00CA145C">
        <w:rPr>
          <w:rFonts w:cstheme="minorHAnsi"/>
          <w:b/>
          <w:bCs/>
          <w:sz w:val="24"/>
          <w:szCs w:val="24"/>
          <w:u w:val="single"/>
        </w:rPr>
        <w:t>(Table</w:t>
      </w:r>
      <w:r w:rsidR="00A10B51" w:rsidRPr="00CA145C">
        <w:rPr>
          <w:rFonts w:cstheme="minorHAnsi"/>
          <w:b/>
          <w:bCs/>
          <w:sz w:val="24"/>
          <w:szCs w:val="24"/>
          <w:u w:val="single"/>
        </w:rPr>
        <w:t xml:space="preserve"> 1</w:t>
      </w:r>
      <w:r w:rsidR="003C3CA2" w:rsidRPr="00CA145C">
        <w:rPr>
          <w:rFonts w:cstheme="minorHAnsi"/>
          <w:b/>
          <w:bCs/>
          <w:sz w:val="24"/>
          <w:szCs w:val="24"/>
          <w:u w:val="single"/>
        </w:rPr>
        <w:t>)</w:t>
      </w:r>
      <w:r w:rsidR="003C3CA2" w:rsidRPr="00CA145C">
        <w:rPr>
          <w:rFonts w:cstheme="minorHAnsi"/>
          <w:sz w:val="24"/>
          <w:szCs w:val="24"/>
        </w:rPr>
        <w:t xml:space="preserve">. </w:t>
      </w:r>
    </w:p>
    <w:p w14:paraId="5C98A494" w14:textId="77777777" w:rsidR="003D4CAB" w:rsidRPr="00CA145C" w:rsidRDefault="003D4CAB" w:rsidP="003D4CAB">
      <w:pPr>
        <w:pStyle w:val="ListParagraph"/>
        <w:ind w:left="1440"/>
        <w:rPr>
          <w:rFonts w:cstheme="minorHAnsi"/>
          <w:sz w:val="24"/>
          <w:szCs w:val="24"/>
        </w:rPr>
      </w:pPr>
    </w:p>
    <w:p w14:paraId="16C9B677" w14:textId="66EEB9E0" w:rsidR="00A44227" w:rsidRPr="00CA145C" w:rsidRDefault="0022145F" w:rsidP="0022145F">
      <w:pPr>
        <w:pStyle w:val="ListParagraph"/>
        <w:numPr>
          <w:ilvl w:val="0"/>
          <w:numId w:val="8"/>
        </w:numPr>
        <w:rPr>
          <w:rFonts w:cstheme="minorHAnsi"/>
          <w:sz w:val="24"/>
          <w:szCs w:val="24"/>
        </w:rPr>
      </w:pPr>
      <w:r w:rsidRPr="00CA145C">
        <w:rPr>
          <w:rFonts w:cstheme="minorHAnsi"/>
          <w:sz w:val="24"/>
          <w:szCs w:val="24"/>
        </w:rPr>
        <w:t xml:space="preserve">If there is time, </w:t>
      </w:r>
      <w:r w:rsidR="009B52DB" w:rsidRPr="00CA145C">
        <w:rPr>
          <w:rFonts w:cstheme="minorHAnsi"/>
          <w:sz w:val="24"/>
          <w:szCs w:val="24"/>
        </w:rPr>
        <w:t>discuss</w:t>
      </w:r>
      <w:r w:rsidRPr="00CA145C">
        <w:rPr>
          <w:rFonts w:cstheme="minorHAnsi"/>
          <w:sz w:val="24"/>
          <w:szCs w:val="24"/>
        </w:rPr>
        <w:t xml:space="preserve"> the questions listed after the template.</w:t>
      </w:r>
    </w:p>
    <w:p w14:paraId="6F5DA6BB" w14:textId="77777777" w:rsidR="003D4CAB" w:rsidRPr="00CA145C" w:rsidRDefault="003D4CAB" w:rsidP="003D4CAB">
      <w:pPr>
        <w:pStyle w:val="ListParagraph"/>
        <w:rPr>
          <w:rFonts w:cstheme="minorHAnsi"/>
          <w:sz w:val="24"/>
          <w:szCs w:val="24"/>
        </w:rPr>
      </w:pPr>
    </w:p>
    <w:p w14:paraId="1694894E" w14:textId="07E70F99" w:rsidR="0016771E" w:rsidRPr="00CA145C" w:rsidRDefault="00A44227" w:rsidP="0022145F">
      <w:pPr>
        <w:pStyle w:val="ListParagraph"/>
        <w:numPr>
          <w:ilvl w:val="0"/>
          <w:numId w:val="8"/>
        </w:numPr>
        <w:rPr>
          <w:rFonts w:cstheme="minorHAnsi"/>
          <w:sz w:val="24"/>
          <w:szCs w:val="24"/>
        </w:rPr>
      </w:pPr>
      <w:r w:rsidRPr="00CA145C">
        <w:rPr>
          <w:rFonts w:cstheme="minorHAnsi"/>
          <w:sz w:val="24"/>
          <w:szCs w:val="24"/>
        </w:rPr>
        <w:t xml:space="preserve">Select a speaker </w:t>
      </w:r>
      <w:r w:rsidR="00BE28A1" w:rsidRPr="00CA145C">
        <w:rPr>
          <w:rFonts w:cstheme="minorHAnsi"/>
          <w:sz w:val="24"/>
          <w:szCs w:val="24"/>
        </w:rPr>
        <w:t>from</w:t>
      </w:r>
      <w:r w:rsidRPr="00CA145C">
        <w:rPr>
          <w:rFonts w:cstheme="minorHAnsi"/>
          <w:sz w:val="24"/>
          <w:szCs w:val="24"/>
        </w:rPr>
        <w:t xml:space="preserve"> the group for </w:t>
      </w:r>
      <w:r w:rsidR="00BE28A1" w:rsidRPr="00CA145C">
        <w:rPr>
          <w:rFonts w:cstheme="minorHAnsi"/>
          <w:sz w:val="24"/>
          <w:szCs w:val="24"/>
        </w:rPr>
        <w:t>a short</w:t>
      </w:r>
      <w:r w:rsidRPr="00CA145C">
        <w:rPr>
          <w:rFonts w:cstheme="minorHAnsi"/>
          <w:sz w:val="24"/>
          <w:szCs w:val="24"/>
        </w:rPr>
        <w:t xml:space="preserve"> debrief</w:t>
      </w:r>
      <w:r w:rsidR="00BE28A1" w:rsidRPr="00CA145C">
        <w:rPr>
          <w:rFonts w:cstheme="minorHAnsi"/>
          <w:sz w:val="24"/>
          <w:szCs w:val="24"/>
        </w:rPr>
        <w:t xml:space="preserve"> at the end.</w:t>
      </w:r>
    </w:p>
    <w:p w14:paraId="3D448B09" w14:textId="77777777" w:rsidR="008C0E80" w:rsidRPr="00CA145C" w:rsidRDefault="008C0E80" w:rsidP="008C0E80">
      <w:pPr>
        <w:pStyle w:val="ListParagraph"/>
        <w:rPr>
          <w:rFonts w:cstheme="minorHAnsi"/>
          <w:sz w:val="24"/>
          <w:szCs w:val="24"/>
        </w:rPr>
      </w:pPr>
    </w:p>
    <w:p w14:paraId="464E19E7" w14:textId="4CADB06C" w:rsidR="008C0E80" w:rsidRPr="00CA145C" w:rsidRDefault="008C0E80" w:rsidP="008C0E80">
      <w:pPr>
        <w:rPr>
          <w:rFonts w:cstheme="minorHAnsi"/>
          <w:sz w:val="24"/>
          <w:szCs w:val="24"/>
        </w:rPr>
      </w:pPr>
    </w:p>
    <w:p w14:paraId="3E55F27B" w14:textId="02442AF5" w:rsidR="008C0E80" w:rsidRPr="00CA145C" w:rsidRDefault="008C0E80" w:rsidP="008C0E80">
      <w:pPr>
        <w:rPr>
          <w:rFonts w:cstheme="minorHAnsi"/>
          <w:sz w:val="24"/>
          <w:szCs w:val="24"/>
        </w:rPr>
      </w:pPr>
    </w:p>
    <w:p w14:paraId="0C30BD6B" w14:textId="44DF5F21" w:rsidR="008C0E80" w:rsidRPr="00CA145C" w:rsidRDefault="008C0E80" w:rsidP="008C0E80">
      <w:pPr>
        <w:rPr>
          <w:rFonts w:cstheme="minorHAnsi"/>
          <w:sz w:val="24"/>
          <w:szCs w:val="24"/>
        </w:rPr>
      </w:pPr>
    </w:p>
    <w:p w14:paraId="48515ABB" w14:textId="74129C1C" w:rsidR="008C0E80" w:rsidRPr="00CA145C" w:rsidRDefault="008C0E80" w:rsidP="008C0E80">
      <w:pPr>
        <w:rPr>
          <w:rFonts w:cstheme="minorHAnsi"/>
          <w:sz w:val="24"/>
          <w:szCs w:val="24"/>
        </w:rPr>
      </w:pPr>
    </w:p>
    <w:p w14:paraId="08FBD8C2" w14:textId="40B7443F" w:rsidR="008C0E80" w:rsidRPr="00CA145C" w:rsidRDefault="008C0E80" w:rsidP="008C0E80">
      <w:pPr>
        <w:rPr>
          <w:rFonts w:cstheme="minorHAnsi"/>
          <w:sz w:val="24"/>
          <w:szCs w:val="24"/>
        </w:rPr>
      </w:pPr>
    </w:p>
    <w:p w14:paraId="51C20073" w14:textId="1A981445" w:rsidR="008C0E80" w:rsidRPr="00CA145C" w:rsidRDefault="008C0E80" w:rsidP="008C0E80">
      <w:pPr>
        <w:rPr>
          <w:rFonts w:cstheme="minorHAnsi"/>
          <w:sz w:val="24"/>
          <w:szCs w:val="24"/>
        </w:rPr>
      </w:pPr>
    </w:p>
    <w:p w14:paraId="574E6266" w14:textId="3F1A4BEE" w:rsidR="008C0E80" w:rsidRPr="00CA145C" w:rsidRDefault="008C0E80" w:rsidP="008C0E80">
      <w:pPr>
        <w:rPr>
          <w:rFonts w:cstheme="minorHAnsi"/>
          <w:sz w:val="24"/>
          <w:szCs w:val="24"/>
        </w:rPr>
      </w:pPr>
    </w:p>
    <w:p w14:paraId="6EDFB0F1" w14:textId="1693F255" w:rsidR="008C0E80" w:rsidRPr="00CA145C" w:rsidRDefault="008C0E80" w:rsidP="008C0E80">
      <w:pPr>
        <w:rPr>
          <w:rFonts w:cstheme="minorHAnsi"/>
          <w:sz w:val="24"/>
          <w:szCs w:val="24"/>
        </w:rPr>
      </w:pPr>
    </w:p>
    <w:p w14:paraId="44C46631" w14:textId="77777777" w:rsidR="008C0E80" w:rsidRPr="00CA145C" w:rsidRDefault="008C0E80" w:rsidP="008C0E80">
      <w:pPr>
        <w:rPr>
          <w:rFonts w:cstheme="minorHAnsi"/>
          <w:sz w:val="24"/>
          <w:szCs w:val="24"/>
        </w:rPr>
      </w:pPr>
    </w:p>
    <w:p w14:paraId="54D8D814" w14:textId="5A90DB9E" w:rsidR="008C0E80" w:rsidRPr="00CA145C" w:rsidRDefault="008C0E80" w:rsidP="008C0E80">
      <w:pPr>
        <w:spacing w:line="240" w:lineRule="auto"/>
        <w:rPr>
          <w:rFonts w:asciiTheme="majorHAnsi" w:hAnsi="Calibri Light" w:cs="Calibri"/>
          <w:b/>
          <w:bCs/>
          <w:kern w:val="24"/>
          <w:sz w:val="18"/>
          <w:szCs w:val="18"/>
        </w:rPr>
      </w:pPr>
      <w:r w:rsidRPr="00CA145C">
        <w:rPr>
          <w:rFonts w:asciiTheme="majorHAnsi" w:hAnsi="Calibri Light" w:cs="Calibri"/>
          <w:b/>
          <w:bCs/>
          <w:kern w:val="24"/>
          <w:sz w:val="18"/>
          <w:szCs w:val="18"/>
        </w:rPr>
        <w:t xml:space="preserve">This training material is the property of the International Monetary Fund (IMF) and is intended for use in IMF courses.   Any reuse requires the permission of the IMF. </w:t>
      </w:r>
    </w:p>
    <w:p w14:paraId="260A0EFF" w14:textId="77777777" w:rsidR="00762F25" w:rsidRPr="00CA145C" w:rsidRDefault="00762F25" w:rsidP="00D732A2">
      <w:pPr>
        <w:spacing w:before="120" w:after="120"/>
        <w:outlineLvl w:val="1"/>
        <w:rPr>
          <w:rFonts w:ascii="Garamond" w:eastAsia="Segoe UI" w:hAnsi="Garamond" w:cstheme="majorHAnsi"/>
          <w:b/>
          <w:bCs/>
          <w:iCs/>
          <w:color w:val="FFFFFF" w:themeColor="background1"/>
        </w:rPr>
        <w:sectPr w:rsidR="00762F25" w:rsidRPr="00CA145C" w:rsidSect="00F65C85">
          <w:headerReference w:type="default" r:id="rId10"/>
          <w:footerReference w:type="default" r:id="rId11"/>
          <w:pgSz w:w="12240" w:h="15840"/>
          <w:pgMar w:top="1440" w:right="1440" w:bottom="1440" w:left="1440" w:header="720" w:footer="720" w:gutter="0"/>
          <w:cols w:space="720"/>
          <w:docGrid w:linePitch="360"/>
        </w:sectPr>
      </w:pPr>
    </w:p>
    <w:tbl>
      <w:tblPr>
        <w:tblStyle w:val="TableGrid"/>
        <w:tblW w:w="13769"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700"/>
        <w:gridCol w:w="4770"/>
        <w:gridCol w:w="6299"/>
      </w:tblGrid>
      <w:tr w:rsidR="00D732A2" w:rsidRPr="00CA145C" w14:paraId="569BCD2C" w14:textId="77777777" w:rsidTr="00D732A2">
        <w:trPr>
          <w:trHeight w:val="207"/>
        </w:trPr>
        <w:tc>
          <w:tcPr>
            <w:tcW w:w="13769" w:type="dxa"/>
            <w:gridSpan w:val="3"/>
            <w:tcBorders>
              <w:top w:val="nil"/>
              <w:bottom w:val="single" w:sz="4" w:space="0" w:color="auto"/>
            </w:tcBorders>
            <w:shd w:val="clear" w:color="auto" w:fill="FFFFFF" w:themeFill="background1"/>
            <w:vAlign w:val="center"/>
          </w:tcPr>
          <w:p w14:paraId="54658B3F" w14:textId="722D81A4" w:rsidR="00D732A2" w:rsidRPr="00CA145C" w:rsidRDefault="00D732A2" w:rsidP="00D732A2">
            <w:pPr>
              <w:rPr>
                <w:rFonts w:ascii="Garamond" w:hAnsi="Garamond" w:cstheme="majorHAnsi"/>
                <w:b/>
                <w:bCs/>
                <w:color w:val="FFFFFF" w:themeColor="background1"/>
              </w:rPr>
            </w:pPr>
            <w:r w:rsidRPr="00CA145C">
              <w:rPr>
                <w:b/>
                <w:sz w:val="26"/>
                <w:szCs w:val="26"/>
                <w:u w:val="single"/>
              </w:rPr>
              <w:lastRenderedPageBreak/>
              <w:t>Template - Ex-ante Gender Impact Assessment (to be completed)</w:t>
            </w:r>
          </w:p>
        </w:tc>
      </w:tr>
      <w:tr w:rsidR="00C1538A" w:rsidRPr="00CA145C" w14:paraId="56C72314" w14:textId="77777777" w:rsidTr="004C68D8">
        <w:trPr>
          <w:trHeight w:val="422"/>
        </w:trPr>
        <w:tc>
          <w:tcPr>
            <w:tcW w:w="7470" w:type="dxa"/>
            <w:gridSpan w:val="2"/>
            <w:tcBorders>
              <w:top w:val="nil"/>
              <w:bottom w:val="single" w:sz="4" w:space="0" w:color="auto"/>
            </w:tcBorders>
            <w:shd w:val="clear" w:color="auto" w:fill="A6A6A6" w:themeFill="background1" w:themeFillShade="A6"/>
            <w:vAlign w:val="center"/>
          </w:tcPr>
          <w:p w14:paraId="0859A029" w14:textId="300C6B49" w:rsidR="00C1538A" w:rsidRPr="00CA145C" w:rsidRDefault="00C1538A" w:rsidP="00D732A2">
            <w:pPr>
              <w:jc w:val="center"/>
              <w:outlineLvl w:val="1"/>
              <w:rPr>
                <w:rFonts w:ascii="Garamond" w:eastAsia="Segoe UI" w:hAnsi="Garamond" w:cstheme="majorHAnsi"/>
                <w:b/>
                <w:bCs/>
                <w:iCs/>
                <w:color w:val="FFFFFF" w:themeColor="background1"/>
              </w:rPr>
            </w:pPr>
            <w:r w:rsidRPr="00CA145C">
              <w:rPr>
                <w:rFonts w:ascii="Garamond" w:eastAsia="Segoe UI" w:hAnsi="Garamond" w:cstheme="majorHAnsi"/>
                <w:b/>
                <w:bCs/>
                <w:iCs/>
                <w:color w:val="FFFFFF" w:themeColor="background1"/>
              </w:rPr>
              <w:t xml:space="preserve">Ex-ante GIA Steps and </w:t>
            </w:r>
            <w:r w:rsidRPr="00CA145C">
              <w:rPr>
                <w:rFonts w:ascii="Garamond" w:hAnsi="Garamond" w:cstheme="majorHAnsi"/>
                <w:b/>
                <w:bCs/>
                <w:color w:val="FFFFFF" w:themeColor="background1"/>
              </w:rPr>
              <w:t>Questions</w:t>
            </w:r>
          </w:p>
        </w:tc>
        <w:tc>
          <w:tcPr>
            <w:tcW w:w="6299" w:type="dxa"/>
            <w:shd w:val="clear" w:color="auto" w:fill="A6A6A6" w:themeFill="background1" w:themeFillShade="A6"/>
            <w:vAlign w:val="center"/>
          </w:tcPr>
          <w:p w14:paraId="7161FA2A" w14:textId="77777777" w:rsidR="00C1538A" w:rsidRPr="00CA145C" w:rsidRDefault="00C1538A" w:rsidP="00D732A2">
            <w:pPr>
              <w:jc w:val="center"/>
              <w:rPr>
                <w:rFonts w:ascii="Garamond" w:hAnsi="Garamond" w:cstheme="majorHAnsi"/>
                <w:b/>
                <w:bCs/>
                <w:color w:val="FFFFFF" w:themeColor="background1"/>
              </w:rPr>
            </w:pPr>
            <w:r w:rsidRPr="00CA145C">
              <w:rPr>
                <w:rFonts w:ascii="Garamond" w:hAnsi="Garamond" w:cstheme="majorHAnsi"/>
                <w:b/>
                <w:bCs/>
                <w:color w:val="FFFFFF" w:themeColor="background1"/>
              </w:rPr>
              <w:t>Responses</w:t>
            </w:r>
          </w:p>
        </w:tc>
      </w:tr>
      <w:tr w:rsidR="003F69A8" w:rsidRPr="00CA145C" w14:paraId="2CC02BF8" w14:textId="77777777" w:rsidTr="00AA330C">
        <w:trPr>
          <w:trHeight w:val="198"/>
        </w:trPr>
        <w:tc>
          <w:tcPr>
            <w:tcW w:w="2700" w:type="dxa"/>
            <w:vMerge w:val="restart"/>
            <w:tcBorders>
              <w:top w:val="single" w:sz="4" w:space="0" w:color="auto"/>
              <w:bottom w:val="single" w:sz="4" w:space="0" w:color="auto"/>
              <w:right w:val="single" w:sz="4" w:space="0" w:color="auto"/>
            </w:tcBorders>
            <w:shd w:val="clear" w:color="auto" w:fill="FFFFFF" w:themeFill="background1"/>
            <w:vAlign w:val="center"/>
          </w:tcPr>
          <w:p w14:paraId="30999FFE" w14:textId="77777777" w:rsidR="003F69A8" w:rsidRPr="00CA145C" w:rsidRDefault="003F69A8" w:rsidP="004D3DF3">
            <w:pPr>
              <w:spacing w:before="120" w:after="120"/>
              <w:jc w:val="center"/>
              <w:outlineLvl w:val="1"/>
              <w:rPr>
                <w:rFonts w:ascii="Garamond" w:eastAsia="Segoe UI" w:hAnsi="Garamond" w:cs="Arial"/>
                <w:b/>
                <w:bCs/>
                <w:iCs/>
                <w:color w:val="4B82AD"/>
              </w:rPr>
            </w:pPr>
            <w:r w:rsidRPr="00CA145C">
              <w:rPr>
                <w:rFonts w:ascii="Garamond" w:eastAsia="Segoe UI" w:hAnsi="Garamond" w:cs="Arial"/>
                <w:b/>
                <w:bCs/>
                <w:iCs/>
                <w:noProof/>
                <w:color w:val="4B82AD"/>
              </w:rPr>
              <w:drawing>
                <wp:inline distT="0" distB="0" distL="0" distR="0" wp14:anchorId="226DFA4F" wp14:editId="70287D11">
                  <wp:extent cx="1228725" cy="66803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39897" cy="674104"/>
                          </a:xfrm>
                          <a:prstGeom prst="rect">
                            <a:avLst/>
                          </a:prstGeom>
                          <a:noFill/>
                        </pic:spPr>
                      </pic:pic>
                    </a:graphicData>
                  </a:graphic>
                </wp:inline>
              </w:drawing>
            </w:r>
          </w:p>
          <w:p w14:paraId="109B9211" w14:textId="777B9BAC" w:rsidR="003F69A8" w:rsidRPr="00CA145C" w:rsidRDefault="003F69A8" w:rsidP="004D3DF3">
            <w:pPr>
              <w:spacing w:before="120" w:after="120"/>
              <w:jc w:val="center"/>
              <w:outlineLvl w:val="1"/>
              <w:rPr>
                <w:rFonts w:ascii="Garamond" w:eastAsia="Segoe UI" w:hAnsi="Garamond" w:cs="Arial"/>
                <w:b/>
                <w:bCs/>
                <w:iCs/>
                <w:color w:val="4B82AD"/>
              </w:rPr>
            </w:pPr>
            <w:r w:rsidRPr="00CA145C">
              <w:rPr>
                <w:rFonts w:ascii="Garamond" w:eastAsia="Segoe UI" w:hAnsi="Garamond" w:cs="Arial"/>
                <w:b/>
                <w:bCs/>
                <w:iCs/>
                <w:color w:val="4B82AD"/>
              </w:rPr>
              <w:t xml:space="preserve">1: </w:t>
            </w:r>
            <w:r w:rsidR="006C7EC4" w:rsidRPr="00CA145C">
              <w:rPr>
                <w:rFonts w:ascii="Garamond" w:eastAsia="Segoe UI" w:hAnsi="Garamond" w:cs="Arial"/>
                <w:b/>
                <w:bCs/>
                <w:iCs/>
                <w:color w:val="4B82AD"/>
              </w:rPr>
              <w:t>General Information and Target Group</w:t>
            </w:r>
          </w:p>
        </w:tc>
        <w:tc>
          <w:tcPr>
            <w:tcW w:w="4770" w:type="dxa"/>
            <w:tcBorders>
              <w:left w:val="single" w:sz="4" w:space="0" w:color="auto"/>
            </w:tcBorders>
            <w:vAlign w:val="center"/>
          </w:tcPr>
          <w:p w14:paraId="3B3F51E5" w14:textId="675B351D" w:rsidR="003F69A8" w:rsidRPr="00CA145C" w:rsidRDefault="003F69A8" w:rsidP="00D4128B">
            <w:pPr>
              <w:pStyle w:val="ListParagraph"/>
              <w:numPr>
                <w:ilvl w:val="0"/>
                <w:numId w:val="40"/>
              </w:numPr>
              <w:spacing w:before="40" w:after="40"/>
              <w:ind w:left="436"/>
              <w:rPr>
                <w:rFonts w:ascii="Garamond" w:hAnsi="Garamond"/>
                <w:b/>
                <w:bCs/>
              </w:rPr>
            </w:pPr>
            <w:r w:rsidRPr="00CA145C">
              <w:rPr>
                <w:rFonts w:ascii="Garamond" w:hAnsi="Garamond"/>
                <w:b/>
                <w:bCs/>
              </w:rPr>
              <w:t xml:space="preserve">Proposed budget measure: </w:t>
            </w:r>
          </w:p>
        </w:tc>
        <w:tc>
          <w:tcPr>
            <w:tcW w:w="6299" w:type="dxa"/>
            <w:vAlign w:val="center"/>
          </w:tcPr>
          <w:p w14:paraId="07358F1E" w14:textId="5D756238" w:rsidR="003F69A8" w:rsidRPr="00CA145C" w:rsidRDefault="006C7EC4" w:rsidP="004D3DF3">
            <w:pPr>
              <w:spacing w:before="40" w:after="40"/>
              <w:rPr>
                <w:rFonts w:ascii="Garamond" w:hAnsi="Garamond"/>
                <w:i/>
                <w:iCs/>
                <w:sz w:val="19"/>
                <w:szCs w:val="19"/>
              </w:rPr>
            </w:pPr>
            <w:r w:rsidRPr="00CA145C">
              <w:rPr>
                <w:i/>
                <w:iCs/>
              </w:rPr>
              <w:t>Managerial Training for Strengthening the Environmental Sustainability of Agriculture Production</w:t>
            </w:r>
          </w:p>
        </w:tc>
      </w:tr>
      <w:tr w:rsidR="006C7EC4" w:rsidRPr="00CA145C" w14:paraId="1B867A8C" w14:textId="77777777" w:rsidTr="00AA330C">
        <w:trPr>
          <w:trHeight w:val="439"/>
        </w:trPr>
        <w:tc>
          <w:tcPr>
            <w:tcW w:w="2700" w:type="dxa"/>
            <w:vMerge/>
            <w:tcBorders>
              <w:top w:val="single" w:sz="4" w:space="0" w:color="auto"/>
              <w:bottom w:val="single" w:sz="4" w:space="0" w:color="auto"/>
              <w:right w:val="single" w:sz="4" w:space="0" w:color="auto"/>
            </w:tcBorders>
            <w:shd w:val="clear" w:color="auto" w:fill="FFFFFF" w:themeFill="background1"/>
            <w:vAlign w:val="center"/>
          </w:tcPr>
          <w:p w14:paraId="63639A2A" w14:textId="77777777" w:rsidR="006C7EC4" w:rsidRPr="00CA145C" w:rsidRDefault="006C7EC4" w:rsidP="006C7EC4">
            <w:pPr>
              <w:spacing w:before="120" w:after="120"/>
              <w:jc w:val="center"/>
              <w:outlineLvl w:val="1"/>
              <w:rPr>
                <w:rFonts w:ascii="Garamond" w:eastAsia="Segoe UI" w:hAnsi="Garamond" w:cs="Arial"/>
                <w:b/>
                <w:bCs/>
                <w:iCs/>
                <w:color w:val="4B82AD"/>
              </w:rPr>
            </w:pPr>
          </w:p>
        </w:tc>
        <w:tc>
          <w:tcPr>
            <w:tcW w:w="4770" w:type="dxa"/>
            <w:tcBorders>
              <w:left w:val="single" w:sz="4" w:space="0" w:color="auto"/>
            </w:tcBorders>
            <w:vAlign w:val="center"/>
          </w:tcPr>
          <w:p w14:paraId="7F1E2BA0" w14:textId="622C6D99" w:rsidR="006C7EC4" w:rsidRPr="00CA145C" w:rsidRDefault="006C7EC4" w:rsidP="00D4128B">
            <w:pPr>
              <w:pStyle w:val="ListParagraph"/>
              <w:numPr>
                <w:ilvl w:val="0"/>
                <w:numId w:val="40"/>
              </w:numPr>
              <w:spacing w:before="40" w:after="40"/>
              <w:ind w:left="436"/>
              <w:rPr>
                <w:rFonts w:ascii="Garamond" w:hAnsi="Garamond"/>
                <w:b/>
                <w:bCs/>
              </w:rPr>
            </w:pPr>
            <w:r w:rsidRPr="00CA145C">
              <w:rPr>
                <w:rFonts w:ascii="Garamond" w:hAnsi="Garamond"/>
                <w:b/>
                <w:bCs/>
              </w:rPr>
              <w:t>Lead Department:</w:t>
            </w:r>
          </w:p>
        </w:tc>
        <w:tc>
          <w:tcPr>
            <w:tcW w:w="6299" w:type="dxa"/>
          </w:tcPr>
          <w:p w14:paraId="437C8852" w14:textId="5B0274F9" w:rsidR="006C7EC4" w:rsidRPr="00CA145C" w:rsidRDefault="006C7EC4" w:rsidP="006C7EC4">
            <w:pPr>
              <w:spacing w:before="40" w:after="40"/>
              <w:rPr>
                <w:rFonts w:ascii="Garamond" w:hAnsi="Garamond"/>
                <w:i/>
                <w:iCs/>
                <w:sz w:val="19"/>
                <w:szCs w:val="19"/>
              </w:rPr>
            </w:pPr>
            <w:r w:rsidRPr="00CA145C">
              <w:rPr>
                <w:i/>
                <w:iCs/>
              </w:rPr>
              <w:t>The Ministry of Agriculture, Forestry and Fisheries (MAFF)</w:t>
            </w:r>
          </w:p>
        </w:tc>
      </w:tr>
      <w:tr w:rsidR="006C7EC4" w:rsidRPr="00CA145C" w14:paraId="2ADE6694" w14:textId="77777777" w:rsidTr="00AA330C">
        <w:trPr>
          <w:trHeight w:val="439"/>
        </w:trPr>
        <w:tc>
          <w:tcPr>
            <w:tcW w:w="2700" w:type="dxa"/>
            <w:vMerge/>
            <w:tcBorders>
              <w:top w:val="single" w:sz="4" w:space="0" w:color="auto"/>
              <w:bottom w:val="single" w:sz="4" w:space="0" w:color="auto"/>
              <w:right w:val="single" w:sz="4" w:space="0" w:color="auto"/>
            </w:tcBorders>
            <w:shd w:val="clear" w:color="auto" w:fill="FFFFFF" w:themeFill="background1"/>
            <w:vAlign w:val="center"/>
          </w:tcPr>
          <w:p w14:paraId="0969B32A" w14:textId="77777777" w:rsidR="006C7EC4" w:rsidRPr="00CA145C" w:rsidRDefault="006C7EC4" w:rsidP="006C7EC4">
            <w:pPr>
              <w:spacing w:before="120" w:after="120"/>
              <w:jc w:val="center"/>
              <w:outlineLvl w:val="1"/>
              <w:rPr>
                <w:rFonts w:ascii="Garamond" w:eastAsia="Segoe UI" w:hAnsi="Garamond" w:cs="Arial"/>
                <w:b/>
                <w:bCs/>
                <w:iCs/>
                <w:color w:val="4B82AD"/>
              </w:rPr>
            </w:pPr>
          </w:p>
        </w:tc>
        <w:tc>
          <w:tcPr>
            <w:tcW w:w="4770" w:type="dxa"/>
            <w:tcBorders>
              <w:left w:val="single" w:sz="4" w:space="0" w:color="auto"/>
            </w:tcBorders>
            <w:vAlign w:val="center"/>
          </w:tcPr>
          <w:p w14:paraId="370B19BE" w14:textId="78182333" w:rsidR="006C7EC4" w:rsidRPr="00CA145C" w:rsidRDefault="006C7EC4" w:rsidP="00D4128B">
            <w:pPr>
              <w:pStyle w:val="ListParagraph"/>
              <w:numPr>
                <w:ilvl w:val="0"/>
                <w:numId w:val="40"/>
              </w:numPr>
              <w:spacing w:before="40" w:after="40"/>
              <w:ind w:left="436"/>
              <w:rPr>
                <w:rFonts w:ascii="Garamond" w:hAnsi="Garamond"/>
                <w:b/>
                <w:bCs/>
              </w:rPr>
            </w:pPr>
            <w:r w:rsidRPr="00CA145C">
              <w:rPr>
                <w:rFonts w:ascii="Garamond" w:hAnsi="Garamond"/>
                <w:b/>
                <w:bCs/>
              </w:rPr>
              <w:t xml:space="preserve">Requested Resources (Appropriations):  </w:t>
            </w:r>
          </w:p>
        </w:tc>
        <w:tc>
          <w:tcPr>
            <w:tcW w:w="6299" w:type="dxa"/>
          </w:tcPr>
          <w:p w14:paraId="3FE7636F" w14:textId="442D7D7C" w:rsidR="006C7EC4" w:rsidRPr="00CA145C" w:rsidRDefault="00A42F86" w:rsidP="006C7EC4">
            <w:pPr>
              <w:spacing w:before="40" w:after="40"/>
              <w:rPr>
                <w:i/>
                <w:iCs/>
              </w:rPr>
            </w:pPr>
            <w:r w:rsidRPr="00CA145C">
              <w:rPr>
                <w:i/>
                <w:iCs/>
              </w:rPr>
              <w:t>2</w:t>
            </w:r>
            <w:r w:rsidR="006C7EC4" w:rsidRPr="00CA145C">
              <w:rPr>
                <w:i/>
                <w:iCs/>
              </w:rPr>
              <w:t xml:space="preserve"> million $ over </w:t>
            </w:r>
            <w:r w:rsidRPr="00CA145C">
              <w:rPr>
                <w:i/>
                <w:iCs/>
              </w:rPr>
              <w:t>5</w:t>
            </w:r>
            <w:r w:rsidR="006C7EC4" w:rsidRPr="00CA145C">
              <w:rPr>
                <w:i/>
                <w:iCs/>
              </w:rPr>
              <w:t xml:space="preserve"> years.</w:t>
            </w:r>
          </w:p>
        </w:tc>
      </w:tr>
      <w:tr w:rsidR="006C7EC4" w:rsidRPr="00CA145C" w14:paraId="30BA4402" w14:textId="77777777" w:rsidTr="00AA330C">
        <w:trPr>
          <w:trHeight w:val="439"/>
        </w:trPr>
        <w:tc>
          <w:tcPr>
            <w:tcW w:w="2700" w:type="dxa"/>
            <w:vMerge/>
            <w:tcBorders>
              <w:top w:val="single" w:sz="4" w:space="0" w:color="auto"/>
              <w:bottom w:val="single" w:sz="4" w:space="0" w:color="auto"/>
              <w:right w:val="single" w:sz="4" w:space="0" w:color="auto"/>
            </w:tcBorders>
            <w:shd w:val="clear" w:color="auto" w:fill="FFFFFF" w:themeFill="background1"/>
            <w:vAlign w:val="center"/>
          </w:tcPr>
          <w:p w14:paraId="11180EA6" w14:textId="77777777" w:rsidR="006C7EC4" w:rsidRPr="00CA145C" w:rsidRDefault="006C7EC4" w:rsidP="006C7EC4">
            <w:pPr>
              <w:spacing w:before="120" w:after="120"/>
              <w:jc w:val="center"/>
              <w:outlineLvl w:val="1"/>
              <w:rPr>
                <w:rFonts w:ascii="Garamond" w:eastAsia="Segoe UI" w:hAnsi="Garamond" w:cs="Arial"/>
                <w:b/>
                <w:bCs/>
                <w:iCs/>
                <w:color w:val="4B82AD"/>
              </w:rPr>
            </w:pPr>
          </w:p>
        </w:tc>
        <w:tc>
          <w:tcPr>
            <w:tcW w:w="4770" w:type="dxa"/>
            <w:tcBorders>
              <w:left w:val="single" w:sz="4" w:space="0" w:color="auto"/>
            </w:tcBorders>
            <w:vAlign w:val="center"/>
          </w:tcPr>
          <w:p w14:paraId="62F6BC36" w14:textId="3FFE6406" w:rsidR="006C7EC4" w:rsidRPr="00CA145C" w:rsidRDefault="006C7EC4" w:rsidP="00D4128B">
            <w:pPr>
              <w:pStyle w:val="ListParagraph"/>
              <w:numPr>
                <w:ilvl w:val="0"/>
                <w:numId w:val="40"/>
              </w:numPr>
              <w:spacing w:before="40" w:after="40"/>
              <w:ind w:left="436"/>
              <w:rPr>
                <w:rFonts w:ascii="Garamond" w:hAnsi="Garamond"/>
                <w:b/>
                <w:bCs/>
              </w:rPr>
            </w:pPr>
            <w:r w:rsidRPr="00CA145C">
              <w:rPr>
                <w:rFonts w:ascii="Garamond" w:hAnsi="Garamond"/>
                <w:b/>
                <w:bCs/>
              </w:rPr>
              <w:t>Description of the Proposal</w:t>
            </w:r>
            <w:r w:rsidR="00A42F86" w:rsidRPr="00CA145C">
              <w:rPr>
                <w:rFonts w:ascii="Garamond" w:hAnsi="Garamond"/>
                <w:b/>
                <w:bCs/>
              </w:rPr>
              <w:t>:</w:t>
            </w:r>
          </w:p>
        </w:tc>
        <w:tc>
          <w:tcPr>
            <w:tcW w:w="6299" w:type="dxa"/>
            <w:vAlign w:val="center"/>
          </w:tcPr>
          <w:p w14:paraId="41967D9E" w14:textId="77777777" w:rsidR="00A42F86" w:rsidRPr="00CA145C" w:rsidRDefault="00A42F86" w:rsidP="00A42F86">
            <w:pPr>
              <w:spacing w:before="40" w:after="40"/>
              <w:rPr>
                <w:i/>
                <w:iCs/>
              </w:rPr>
            </w:pPr>
            <w:r w:rsidRPr="00CA145C">
              <w:rPr>
                <w:b/>
                <w:bCs/>
                <w:i/>
                <w:iCs/>
              </w:rPr>
              <w:t xml:space="preserve">Objective: This program will be a five-day training course run twice a year </w:t>
            </w:r>
            <w:r w:rsidRPr="00CA145C">
              <w:rPr>
                <w:b/>
                <w:bCs/>
                <w:i/>
                <w:iCs/>
                <w:u w:val="single"/>
              </w:rPr>
              <w:t>to train farm managers</w:t>
            </w:r>
            <w:r w:rsidRPr="00CA145C">
              <w:rPr>
                <w:b/>
                <w:bCs/>
                <w:i/>
                <w:iCs/>
              </w:rPr>
              <w:t xml:space="preserve"> </w:t>
            </w:r>
            <w:r w:rsidRPr="00CA145C">
              <w:rPr>
                <w:i/>
                <w:iCs/>
              </w:rPr>
              <w:t xml:space="preserve">on techniques and practices for sustainable food processing and storage. In the long term, because of this program, it is expected that the agriculture industry will increase productivity and improve resilience to future climate related shocks. </w:t>
            </w:r>
          </w:p>
          <w:p w14:paraId="2E9F4F84" w14:textId="316EBDC5" w:rsidR="006C7EC4" w:rsidRPr="00CA145C" w:rsidRDefault="00A42F86" w:rsidP="00A42F86">
            <w:pPr>
              <w:spacing w:before="40" w:after="40"/>
              <w:rPr>
                <w:i/>
                <w:iCs/>
              </w:rPr>
            </w:pPr>
            <w:r w:rsidRPr="00CA145C">
              <w:rPr>
                <w:b/>
                <w:bCs/>
                <w:i/>
                <w:iCs/>
              </w:rPr>
              <w:t>Background</w:t>
            </w:r>
            <w:r w:rsidRPr="00CA145C">
              <w:rPr>
                <w:i/>
                <w:iCs/>
              </w:rPr>
              <w:t>: The Ministry of Agriculture, Forestry and Fisheries (MAFF) has recently introduced the Agricultural Extension Policy to ensure that farmers and their communities are able to acquire better agricultural knowledge/skill and technology. Managerial Training on Strengthening the Environmental Sustainability of Agriculture Production is a proposed program under this policy.</w:t>
            </w:r>
          </w:p>
        </w:tc>
      </w:tr>
      <w:tr w:rsidR="006C7EC4" w:rsidRPr="00CA145C" w14:paraId="1AB7A2A6" w14:textId="77777777" w:rsidTr="00AA330C">
        <w:trPr>
          <w:trHeight w:val="620"/>
        </w:trPr>
        <w:tc>
          <w:tcPr>
            <w:tcW w:w="2700" w:type="dxa"/>
            <w:vMerge/>
            <w:tcBorders>
              <w:top w:val="nil"/>
              <w:bottom w:val="single" w:sz="4" w:space="0" w:color="auto"/>
              <w:right w:val="single" w:sz="4" w:space="0" w:color="auto"/>
            </w:tcBorders>
            <w:shd w:val="clear" w:color="auto" w:fill="FFFFFF" w:themeFill="background1"/>
            <w:vAlign w:val="center"/>
          </w:tcPr>
          <w:p w14:paraId="74CFDE62" w14:textId="77777777" w:rsidR="006C7EC4" w:rsidRPr="00CA145C" w:rsidRDefault="006C7EC4" w:rsidP="006C7EC4">
            <w:pPr>
              <w:spacing w:before="120" w:after="120"/>
              <w:jc w:val="center"/>
              <w:rPr>
                <w:rFonts w:ascii="Garamond" w:hAnsi="Garamond"/>
              </w:rPr>
            </w:pPr>
          </w:p>
        </w:tc>
        <w:tc>
          <w:tcPr>
            <w:tcW w:w="4770" w:type="dxa"/>
            <w:tcBorders>
              <w:left w:val="single" w:sz="4" w:space="0" w:color="auto"/>
              <w:bottom w:val="single" w:sz="4" w:space="0" w:color="auto"/>
            </w:tcBorders>
            <w:vAlign w:val="center"/>
          </w:tcPr>
          <w:p w14:paraId="659357C0" w14:textId="548E604A" w:rsidR="006C7EC4" w:rsidRPr="00CA145C" w:rsidRDefault="006C7EC4" w:rsidP="00D4128B">
            <w:pPr>
              <w:pStyle w:val="ListParagraph"/>
              <w:numPr>
                <w:ilvl w:val="0"/>
                <w:numId w:val="40"/>
              </w:numPr>
              <w:spacing w:before="40" w:after="40"/>
              <w:ind w:left="436"/>
              <w:rPr>
                <w:rFonts w:ascii="Garamond" w:hAnsi="Garamond"/>
                <w:b/>
                <w:bCs/>
              </w:rPr>
            </w:pPr>
            <w:r w:rsidRPr="00CA145C">
              <w:rPr>
                <w:rFonts w:ascii="Garamond" w:hAnsi="Garamond"/>
                <w:b/>
                <w:bCs/>
              </w:rPr>
              <w:t xml:space="preserve">Does this budget measure directly or indirectly affect people?  </w:t>
            </w:r>
            <w:r w:rsidRPr="00CA145C">
              <w:rPr>
                <w:rFonts w:ascii="Garamond" w:hAnsi="Garamond"/>
              </w:rPr>
              <w:t>If yes, continue with the rest of the assessment, if no explain why.</w:t>
            </w:r>
            <w:r w:rsidRPr="00CA145C">
              <w:rPr>
                <w:rFonts w:ascii="Garamond" w:hAnsi="Garamond"/>
                <w:b/>
                <w:bCs/>
              </w:rPr>
              <w:t xml:space="preserve"> </w:t>
            </w:r>
          </w:p>
        </w:tc>
        <w:tc>
          <w:tcPr>
            <w:tcW w:w="6299" w:type="dxa"/>
            <w:tcBorders>
              <w:bottom w:val="single" w:sz="4" w:space="0" w:color="auto"/>
            </w:tcBorders>
            <w:vAlign w:val="center"/>
          </w:tcPr>
          <w:p w14:paraId="609A4E38" w14:textId="12FFD604" w:rsidR="006C7EC4" w:rsidRPr="00CA145C" w:rsidRDefault="006C7EC4" w:rsidP="006C7EC4">
            <w:pPr>
              <w:spacing w:before="40" w:after="40"/>
              <w:rPr>
                <w:rFonts w:ascii="Garamond" w:hAnsi="Garamond"/>
                <w:sz w:val="19"/>
                <w:szCs w:val="19"/>
              </w:rPr>
            </w:pPr>
          </w:p>
        </w:tc>
      </w:tr>
      <w:tr w:rsidR="006C7EC4" w:rsidRPr="00CA145C" w14:paraId="5175905C" w14:textId="77777777" w:rsidTr="00AA330C">
        <w:trPr>
          <w:trHeight w:val="417"/>
        </w:trPr>
        <w:tc>
          <w:tcPr>
            <w:tcW w:w="2700" w:type="dxa"/>
            <w:vMerge/>
            <w:tcBorders>
              <w:top w:val="nil"/>
              <w:bottom w:val="single" w:sz="4" w:space="0" w:color="auto"/>
              <w:right w:val="single" w:sz="4" w:space="0" w:color="auto"/>
            </w:tcBorders>
            <w:shd w:val="clear" w:color="auto" w:fill="FFFFFF" w:themeFill="background1"/>
            <w:vAlign w:val="center"/>
          </w:tcPr>
          <w:p w14:paraId="11E767CA" w14:textId="77777777" w:rsidR="006C7EC4" w:rsidRPr="00CA145C" w:rsidRDefault="006C7EC4" w:rsidP="006C7EC4">
            <w:pPr>
              <w:spacing w:before="120" w:after="120"/>
              <w:jc w:val="center"/>
              <w:rPr>
                <w:rFonts w:ascii="Garamond" w:hAnsi="Garamond"/>
              </w:rPr>
            </w:pPr>
          </w:p>
        </w:tc>
        <w:tc>
          <w:tcPr>
            <w:tcW w:w="4770" w:type="dxa"/>
            <w:tcBorders>
              <w:top w:val="single" w:sz="4" w:space="0" w:color="auto"/>
              <w:left w:val="single" w:sz="4" w:space="0" w:color="auto"/>
              <w:bottom w:val="single" w:sz="4" w:space="0" w:color="auto"/>
            </w:tcBorders>
            <w:vAlign w:val="center"/>
          </w:tcPr>
          <w:p w14:paraId="75856DAC" w14:textId="3176C3CE" w:rsidR="006C7EC4" w:rsidRPr="00CA145C" w:rsidRDefault="006C7EC4" w:rsidP="00D4128B">
            <w:pPr>
              <w:pStyle w:val="ListParagraph"/>
              <w:numPr>
                <w:ilvl w:val="0"/>
                <w:numId w:val="40"/>
              </w:numPr>
              <w:spacing w:before="40" w:after="40"/>
              <w:ind w:left="436"/>
              <w:rPr>
                <w:rFonts w:ascii="Garamond" w:hAnsi="Garamond"/>
                <w:b/>
                <w:bCs/>
              </w:rPr>
            </w:pPr>
            <w:r w:rsidRPr="00CA145C">
              <w:rPr>
                <w:rFonts w:ascii="Garamond" w:hAnsi="Garamond"/>
                <w:b/>
                <w:bCs/>
              </w:rPr>
              <w:t>Who or what is the target group?</w:t>
            </w:r>
          </w:p>
        </w:tc>
        <w:tc>
          <w:tcPr>
            <w:tcW w:w="6299" w:type="dxa"/>
            <w:tcBorders>
              <w:top w:val="single" w:sz="4" w:space="0" w:color="auto"/>
              <w:bottom w:val="single" w:sz="4" w:space="0" w:color="auto"/>
            </w:tcBorders>
            <w:vAlign w:val="center"/>
          </w:tcPr>
          <w:p w14:paraId="1ACD4FA8" w14:textId="77777777" w:rsidR="006C7EC4" w:rsidRPr="00CA145C" w:rsidRDefault="006C7EC4" w:rsidP="006C7EC4">
            <w:pPr>
              <w:spacing w:before="40" w:after="40"/>
              <w:rPr>
                <w:rFonts w:ascii="Garamond" w:hAnsi="Garamond"/>
                <w:sz w:val="19"/>
                <w:szCs w:val="19"/>
              </w:rPr>
            </w:pPr>
          </w:p>
        </w:tc>
      </w:tr>
    </w:tbl>
    <w:p w14:paraId="6AEE1B02" w14:textId="77777777" w:rsidR="00762F25" w:rsidRPr="00CA145C" w:rsidRDefault="00762F25">
      <w:pPr>
        <w:sectPr w:rsidR="00762F25" w:rsidRPr="00CA145C" w:rsidSect="00762F25">
          <w:pgSz w:w="15840" w:h="12240" w:orient="landscape"/>
          <w:pgMar w:top="1440" w:right="1440" w:bottom="1440" w:left="1440" w:header="720" w:footer="720" w:gutter="0"/>
          <w:cols w:space="720"/>
          <w:docGrid w:linePitch="360"/>
        </w:sectPr>
      </w:pPr>
    </w:p>
    <w:tbl>
      <w:tblPr>
        <w:tblStyle w:val="TableGrid"/>
        <w:tblW w:w="13769"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700"/>
        <w:gridCol w:w="4770"/>
        <w:gridCol w:w="6299"/>
      </w:tblGrid>
      <w:tr w:rsidR="00D732A2" w:rsidRPr="00CA145C" w14:paraId="4F95777B" w14:textId="77777777" w:rsidTr="00D732A2">
        <w:trPr>
          <w:trHeight w:val="2087"/>
        </w:trPr>
        <w:tc>
          <w:tcPr>
            <w:tcW w:w="2700" w:type="dxa"/>
            <w:vMerge w:val="restart"/>
            <w:tcBorders>
              <w:top w:val="single" w:sz="4" w:space="0" w:color="auto"/>
              <w:bottom w:val="single" w:sz="4" w:space="0" w:color="auto"/>
              <w:right w:val="single" w:sz="4" w:space="0" w:color="auto"/>
            </w:tcBorders>
            <w:shd w:val="clear" w:color="auto" w:fill="FFFFFF" w:themeFill="background1"/>
            <w:vAlign w:val="center"/>
          </w:tcPr>
          <w:p w14:paraId="031E024A" w14:textId="032765C0" w:rsidR="006C7EC4" w:rsidRPr="00CA145C" w:rsidRDefault="00A42F86" w:rsidP="006C7EC4">
            <w:pPr>
              <w:spacing w:before="120" w:after="120"/>
              <w:jc w:val="center"/>
              <w:rPr>
                <w:rFonts w:ascii="Garamond" w:hAnsi="Garamond"/>
                <w:sz w:val="19"/>
                <w:szCs w:val="19"/>
              </w:rPr>
            </w:pPr>
            <w:r w:rsidRPr="00CA145C">
              <w:lastRenderedPageBreak/>
              <w:br w:type="page"/>
            </w:r>
            <w:r w:rsidR="006C7EC4" w:rsidRPr="00CA145C">
              <w:rPr>
                <w:rFonts w:ascii="Garamond" w:hAnsi="Garamond"/>
                <w:noProof/>
                <w:sz w:val="21"/>
                <w:szCs w:val="21"/>
              </w:rPr>
              <w:drawing>
                <wp:inline distT="0" distB="0" distL="0" distR="0" wp14:anchorId="5C52E33E" wp14:editId="72E4BB47">
                  <wp:extent cx="1225296" cy="666312"/>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25296" cy="666312"/>
                          </a:xfrm>
                          <a:prstGeom prst="rect">
                            <a:avLst/>
                          </a:prstGeom>
                          <a:noFill/>
                        </pic:spPr>
                      </pic:pic>
                    </a:graphicData>
                  </a:graphic>
                </wp:inline>
              </w:drawing>
            </w:r>
          </w:p>
          <w:p w14:paraId="54A1CE8E" w14:textId="5C101A7B" w:rsidR="006C7EC4" w:rsidRPr="00CA145C" w:rsidRDefault="006C7EC4" w:rsidP="006C7EC4">
            <w:pPr>
              <w:spacing w:after="120" w:line="220" w:lineRule="exact"/>
              <w:jc w:val="center"/>
              <w:outlineLvl w:val="1"/>
              <w:rPr>
                <w:rFonts w:ascii="Garamond" w:eastAsia="Segoe UI" w:hAnsi="Garamond" w:cs="Arial"/>
                <w:b/>
                <w:bCs/>
                <w:iCs/>
                <w:color w:val="4B82AD"/>
              </w:rPr>
            </w:pPr>
            <w:r w:rsidRPr="00CA145C">
              <w:rPr>
                <w:rFonts w:ascii="Garamond" w:eastAsia="Segoe UI" w:hAnsi="Garamond" w:cs="Arial"/>
                <w:b/>
                <w:bCs/>
                <w:iCs/>
                <w:color w:val="4B82AD"/>
              </w:rPr>
              <w:t xml:space="preserve">2: </w:t>
            </w:r>
            <w:r w:rsidR="00D4128B" w:rsidRPr="00CA145C">
              <w:rPr>
                <w:rFonts w:ascii="Garamond" w:eastAsia="Segoe UI" w:hAnsi="Garamond" w:cs="Arial"/>
                <w:b/>
                <w:bCs/>
                <w:iCs/>
                <w:color w:val="4B82AD"/>
              </w:rPr>
              <w:t>Expected Impacts</w:t>
            </w:r>
          </w:p>
          <w:p w14:paraId="314A8974" w14:textId="0472103A" w:rsidR="00D4128B" w:rsidRPr="00CA145C" w:rsidRDefault="00D4128B" w:rsidP="006C7EC4">
            <w:pPr>
              <w:spacing w:after="120" w:line="220" w:lineRule="exact"/>
              <w:jc w:val="center"/>
              <w:outlineLvl w:val="1"/>
              <w:rPr>
                <w:rFonts w:ascii="Garamond" w:eastAsia="Segoe UI" w:hAnsi="Garamond" w:cs="Arial"/>
                <w:b/>
                <w:bCs/>
                <w:iCs/>
                <w:color w:val="4B82AD"/>
                <w:sz w:val="19"/>
                <w:szCs w:val="19"/>
              </w:rPr>
            </w:pPr>
            <w:r w:rsidRPr="00CA145C">
              <w:rPr>
                <w:rFonts w:ascii="Garamond" w:eastAsia="Segoe UI" w:hAnsi="Garamond" w:cs="Arial"/>
                <w:i/>
                <w:color w:val="4B82AD"/>
                <w:sz w:val="19"/>
                <w:szCs w:val="19"/>
              </w:rPr>
              <w:t xml:space="preserve">Please use disaggregated data from Figure 1-4 and knowledge of gender inequalities in Country X (Table </w:t>
            </w:r>
            <w:r w:rsidR="00A10B51" w:rsidRPr="00CA145C">
              <w:rPr>
                <w:rFonts w:ascii="Garamond" w:eastAsia="Segoe UI" w:hAnsi="Garamond" w:cs="Arial"/>
                <w:i/>
                <w:color w:val="4B82AD"/>
                <w:sz w:val="19"/>
                <w:szCs w:val="19"/>
              </w:rPr>
              <w:t>1</w:t>
            </w:r>
            <w:r w:rsidRPr="00CA145C">
              <w:rPr>
                <w:rFonts w:ascii="Garamond" w:eastAsia="Segoe UI" w:hAnsi="Garamond" w:cs="Arial"/>
                <w:i/>
                <w:color w:val="4B82AD"/>
                <w:sz w:val="19"/>
                <w:szCs w:val="19"/>
              </w:rPr>
              <w:t>) to complete these questions</w:t>
            </w:r>
            <w:r w:rsidRPr="00CA145C">
              <w:rPr>
                <w:rFonts w:ascii="Garamond" w:eastAsia="Segoe UI" w:hAnsi="Garamond" w:cs="Arial"/>
                <w:b/>
                <w:bCs/>
                <w:iCs/>
                <w:color w:val="4B82AD"/>
                <w:sz w:val="19"/>
                <w:szCs w:val="19"/>
              </w:rPr>
              <w:t>.</w:t>
            </w:r>
          </w:p>
        </w:tc>
        <w:tc>
          <w:tcPr>
            <w:tcW w:w="4770" w:type="dxa"/>
            <w:tcBorders>
              <w:top w:val="single" w:sz="4" w:space="0" w:color="auto"/>
              <w:left w:val="single" w:sz="4" w:space="0" w:color="auto"/>
              <w:bottom w:val="single" w:sz="4" w:space="0" w:color="auto"/>
            </w:tcBorders>
            <w:vAlign w:val="center"/>
          </w:tcPr>
          <w:p w14:paraId="07ACEB20" w14:textId="77777777" w:rsidR="006C7EC4" w:rsidRPr="00CA145C" w:rsidRDefault="006C7EC4" w:rsidP="00D4128B">
            <w:pPr>
              <w:pStyle w:val="ListParagraph"/>
              <w:numPr>
                <w:ilvl w:val="0"/>
                <w:numId w:val="41"/>
              </w:numPr>
              <w:spacing w:before="40" w:after="40"/>
              <w:rPr>
                <w:rFonts w:ascii="Garamond" w:hAnsi="Garamond"/>
                <w:b/>
                <w:bCs/>
              </w:rPr>
            </w:pPr>
            <w:r w:rsidRPr="00CA145C">
              <w:rPr>
                <w:rFonts w:ascii="Garamond" w:hAnsi="Garamond"/>
                <w:b/>
                <w:bCs/>
              </w:rPr>
              <w:t>Direct beneficiaries:</w:t>
            </w:r>
          </w:p>
          <w:p w14:paraId="3D64E5E0" w14:textId="77777777" w:rsidR="00D4128B" w:rsidRPr="00CA145C" w:rsidRDefault="00D4128B" w:rsidP="00D4128B">
            <w:pPr>
              <w:spacing w:before="40" w:after="40"/>
              <w:rPr>
                <w:rFonts w:ascii="Garamond" w:hAnsi="Garamond"/>
                <w:i/>
                <w:iCs/>
              </w:rPr>
            </w:pPr>
            <w:r w:rsidRPr="00CA145C">
              <w:rPr>
                <w:rFonts w:ascii="Garamond" w:hAnsi="Garamond"/>
                <w:i/>
                <w:iCs/>
              </w:rPr>
              <w:t xml:space="preserve">Who is expected to receive the direct benefits of this program? What is the gender composition/ratio of this group? Select one and explain. </w:t>
            </w:r>
          </w:p>
          <w:p w14:paraId="1388064E" w14:textId="0DE5C673" w:rsidR="00D4128B" w:rsidRPr="00CA145C" w:rsidRDefault="00D4128B" w:rsidP="00D4128B">
            <w:pPr>
              <w:spacing w:before="40" w:after="40"/>
              <w:rPr>
                <w:rFonts w:ascii="Garamond" w:hAnsi="Garamond"/>
                <w:b/>
                <w:bCs/>
                <w:i/>
                <w:iCs/>
              </w:rPr>
            </w:pPr>
            <w:r w:rsidRPr="00CA145C">
              <w:rPr>
                <w:rFonts w:ascii="Garamond" w:hAnsi="Garamond"/>
                <w:i/>
                <w:iCs/>
              </w:rPr>
              <w:t>Hint: what is the gender breakdown of farm managers (Figure 1-3)?</w:t>
            </w:r>
          </w:p>
        </w:tc>
        <w:tc>
          <w:tcPr>
            <w:tcW w:w="6299" w:type="dxa"/>
            <w:tcBorders>
              <w:top w:val="single" w:sz="4" w:space="0" w:color="auto"/>
              <w:bottom w:val="single" w:sz="4" w:space="0" w:color="auto"/>
            </w:tcBorders>
            <w:vAlign w:val="center"/>
          </w:tcPr>
          <w:p w14:paraId="3F53067E" w14:textId="5BE2998F" w:rsidR="00D4128B" w:rsidRPr="00CA145C" w:rsidRDefault="00B72CCA" w:rsidP="00D4128B">
            <w:sdt>
              <w:sdtPr>
                <w:id w:val="1634831970"/>
                <w14:checkbox>
                  <w14:checked w14:val="0"/>
                  <w14:checkedState w14:val="2612" w14:font="MS Gothic"/>
                  <w14:uncheckedState w14:val="2610" w14:font="MS Gothic"/>
                </w14:checkbox>
              </w:sdtPr>
              <w:sdtEndPr/>
              <w:sdtContent>
                <w:r w:rsidR="00D4128B" w:rsidRPr="00CA145C">
                  <w:rPr>
                    <w:rFonts w:ascii="Segoe UI Symbol" w:hAnsi="Segoe UI Symbol" w:cs="Segoe UI Symbol"/>
                  </w:rPr>
                  <w:t>☐</w:t>
                </w:r>
              </w:sdtContent>
            </w:sdt>
            <w:r w:rsidR="00D4128B" w:rsidRPr="00CA145C">
              <w:t xml:space="preserve"> Predominantly Women or girls (≥80%)</w:t>
            </w:r>
          </w:p>
          <w:p w14:paraId="6F2CE15E" w14:textId="77777777" w:rsidR="00D4128B" w:rsidRPr="00CA145C" w:rsidRDefault="00B72CCA" w:rsidP="00D4128B">
            <w:sdt>
              <w:sdtPr>
                <w:alias w:val="Women (60%-79%)"/>
                <w:tag w:val="4a_Gender"/>
                <w:id w:val="-1818797814"/>
                <w14:checkbox>
                  <w14:checked w14:val="0"/>
                  <w14:checkedState w14:val="2612" w14:font="MS Gothic"/>
                  <w14:uncheckedState w14:val="2610" w14:font="MS Gothic"/>
                </w14:checkbox>
              </w:sdtPr>
              <w:sdtEndPr/>
              <w:sdtContent>
                <w:r w:rsidR="00D4128B" w:rsidRPr="00CA145C">
                  <w:rPr>
                    <w:rFonts w:ascii="Segoe UI Symbol" w:hAnsi="Segoe UI Symbol" w:cs="Segoe UI Symbol"/>
                  </w:rPr>
                  <w:t>☐</w:t>
                </w:r>
              </w:sdtContent>
            </w:sdt>
            <w:r w:rsidR="00D4128B" w:rsidRPr="00CA145C">
              <w:t xml:space="preserve"> Women or girls (60%-79%)</w:t>
            </w:r>
          </w:p>
          <w:p w14:paraId="27CECBEF" w14:textId="6364F609" w:rsidR="00D4128B" w:rsidRPr="00CA145C" w:rsidRDefault="00B72CCA" w:rsidP="00D4128B">
            <w:sdt>
              <w:sdtPr>
                <w:alias w:val="Gender Balanced"/>
                <w:tag w:val="4a_Gender"/>
                <w:id w:val="692276435"/>
                <w14:checkbox>
                  <w14:checked w14:val="0"/>
                  <w14:checkedState w14:val="2612" w14:font="MS Gothic"/>
                  <w14:uncheckedState w14:val="2610" w14:font="MS Gothic"/>
                </w14:checkbox>
              </w:sdtPr>
              <w:sdtEndPr/>
              <w:sdtContent>
                <w:r w:rsidR="00D4128B" w:rsidRPr="00CA145C">
                  <w:rPr>
                    <w:rFonts w:ascii="Segoe UI Symbol" w:hAnsi="Segoe UI Symbol" w:cs="Segoe UI Symbol"/>
                  </w:rPr>
                  <w:t>☐</w:t>
                </w:r>
              </w:sdtContent>
            </w:sdt>
            <w:r w:rsidR="00D4128B" w:rsidRPr="00CA145C">
              <w:t xml:space="preserve"> Gender balanced. </w:t>
            </w:r>
          </w:p>
          <w:p w14:paraId="4372622C" w14:textId="77777777" w:rsidR="00D4128B" w:rsidRPr="00CA145C" w:rsidRDefault="00B72CCA" w:rsidP="00D4128B">
            <w:sdt>
              <w:sdtPr>
                <w:alias w:val="Men (60%-79%)"/>
                <w:tag w:val="4a_Gender"/>
                <w:id w:val="-2048988649"/>
                <w14:checkbox>
                  <w14:checked w14:val="0"/>
                  <w14:checkedState w14:val="2612" w14:font="MS Gothic"/>
                  <w14:uncheckedState w14:val="2610" w14:font="MS Gothic"/>
                </w14:checkbox>
              </w:sdtPr>
              <w:sdtEndPr/>
              <w:sdtContent>
                <w:r w:rsidR="00D4128B" w:rsidRPr="00CA145C">
                  <w:rPr>
                    <w:rFonts w:ascii="Segoe UI Symbol" w:hAnsi="Segoe UI Symbol" w:cs="Segoe UI Symbol"/>
                  </w:rPr>
                  <w:t>☐</w:t>
                </w:r>
              </w:sdtContent>
            </w:sdt>
            <w:r w:rsidR="00D4128B" w:rsidRPr="00CA145C">
              <w:t xml:space="preserve"> Men or boys (60%-79%)</w:t>
            </w:r>
          </w:p>
          <w:p w14:paraId="2B2FB401" w14:textId="77777777" w:rsidR="006C7EC4" w:rsidRPr="00CA145C" w:rsidRDefault="00B72CCA" w:rsidP="00D4128B">
            <w:pPr>
              <w:spacing w:before="40" w:after="40"/>
            </w:pPr>
            <w:sdt>
              <w:sdtPr>
                <w:alias w:val="Men (80%+)"/>
                <w:tag w:val="4a_Gender"/>
                <w:id w:val="-723445597"/>
                <w14:checkbox>
                  <w14:checked w14:val="0"/>
                  <w14:checkedState w14:val="2612" w14:font="MS Gothic"/>
                  <w14:uncheckedState w14:val="2610" w14:font="MS Gothic"/>
                </w14:checkbox>
              </w:sdtPr>
              <w:sdtEndPr/>
              <w:sdtContent>
                <w:r w:rsidR="00D4128B" w:rsidRPr="00CA145C">
                  <w:rPr>
                    <w:rFonts w:ascii="Segoe UI Symbol" w:hAnsi="Segoe UI Symbol" w:cs="Segoe UI Symbol"/>
                  </w:rPr>
                  <w:t>☐</w:t>
                </w:r>
              </w:sdtContent>
            </w:sdt>
            <w:r w:rsidR="00D4128B" w:rsidRPr="00CA145C">
              <w:t xml:space="preserve"> Predominantly Men or boys (≥80%)</w:t>
            </w:r>
          </w:p>
          <w:p w14:paraId="64669CAD" w14:textId="2C60DC54" w:rsidR="00D4128B" w:rsidRPr="00CA145C" w:rsidRDefault="00D4128B" w:rsidP="00AA330C">
            <w:pPr>
              <w:spacing w:before="120" w:after="40"/>
              <w:rPr>
                <w:b/>
                <w:bCs/>
              </w:rPr>
            </w:pPr>
            <w:r w:rsidRPr="00CA145C">
              <w:rPr>
                <w:b/>
                <w:bCs/>
              </w:rPr>
              <w:t>Please explain:</w:t>
            </w:r>
          </w:p>
        </w:tc>
      </w:tr>
      <w:tr w:rsidR="00D732A2" w:rsidRPr="00CA145C" w14:paraId="5A35D82C" w14:textId="77777777" w:rsidTr="00D732A2">
        <w:trPr>
          <w:trHeight w:val="181"/>
        </w:trPr>
        <w:tc>
          <w:tcPr>
            <w:tcW w:w="2700" w:type="dxa"/>
            <w:vMerge/>
            <w:tcBorders>
              <w:top w:val="single" w:sz="4" w:space="0" w:color="auto"/>
              <w:bottom w:val="single" w:sz="4" w:space="0" w:color="auto"/>
              <w:right w:val="single" w:sz="4" w:space="0" w:color="auto"/>
            </w:tcBorders>
            <w:shd w:val="clear" w:color="auto" w:fill="FFFFFF" w:themeFill="background1"/>
            <w:vAlign w:val="center"/>
          </w:tcPr>
          <w:p w14:paraId="08211BF5" w14:textId="77777777" w:rsidR="006C7EC4" w:rsidRPr="00CA145C" w:rsidRDefault="006C7EC4" w:rsidP="006C7EC4">
            <w:pPr>
              <w:spacing w:before="120" w:after="120"/>
              <w:jc w:val="center"/>
              <w:rPr>
                <w:rFonts w:ascii="Garamond" w:hAnsi="Garamond"/>
                <w:sz w:val="19"/>
                <w:szCs w:val="19"/>
              </w:rPr>
            </w:pPr>
          </w:p>
        </w:tc>
        <w:tc>
          <w:tcPr>
            <w:tcW w:w="4770" w:type="dxa"/>
            <w:tcBorders>
              <w:left w:val="single" w:sz="4" w:space="0" w:color="auto"/>
            </w:tcBorders>
            <w:vAlign w:val="center"/>
          </w:tcPr>
          <w:p w14:paraId="513691FC" w14:textId="77777777" w:rsidR="006C7EC4" w:rsidRPr="00CA145C" w:rsidRDefault="006C7EC4" w:rsidP="00D4128B">
            <w:pPr>
              <w:pStyle w:val="ListParagraph"/>
              <w:numPr>
                <w:ilvl w:val="0"/>
                <w:numId w:val="41"/>
              </w:numPr>
              <w:spacing w:before="40" w:after="40"/>
              <w:rPr>
                <w:rFonts w:ascii="Garamond" w:hAnsi="Garamond"/>
                <w:b/>
                <w:bCs/>
              </w:rPr>
            </w:pPr>
            <w:r w:rsidRPr="00CA145C">
              <w:rPr>
                <w:rFonts w:ascii="Garamond" w:hAnsi="Garamond"/>
                <w:b/>
                <w:bCs/>
              </w:rPr>
              <w:t>Indirect beneficiaries:</w:t>
            </w:r>
          </w:p>
          <w:p w14:paraId="793A4551" w14:textId="7B825E6C" w:rsidR="00D4128B" w:rsidRPr="00CA145C" w:rsidRDefault="00D4128B" w:rsidP="00D4128B">
            <w:pPr>
              <w:spacing w:before="40" w:after="40"/>
              <w:rPr>
                <w:rFonts w:ascii="Garamond" w:hAnsi="Garamond"/>
                <w:b/>
                <w:bCs/>
              </w:rPr>
            </w:pPr>
            <w:r w:rsidRPr="00CA145C">
              <w:rPr>
                <w:rFonts w:ascii="Garamond" w:hAnsi="Garamond"/>
                <w:i/>
                <w:iCs/>
              </w:rPr>
              <w:t xml:space="preserve">Who is expected to receive indirect benefits of this program? What is the gender composition/ratio of this group? For example, those providing the service (Figure </w:t>
            </w:r>
            <w:r w:rsidR="00ED3F9F" w:rsidRPr="00CA145C">
              <w:rPr>
                <w:rFonts w:ascii="Garamond" w:hAnsi="Garamond"/>
                <w:i/>
                <w:iCs/>
              </w:rPr>
              <w:t>4</w:t>
            </w:r>
            <w:r w:rsidRPr="00CA145C">
              <w:rPr>
                <w:rFonts w:ascii="Garamond" w:hAnsi="Garamond"/>
                <w:i/>
                <w:iCs/>
              </w:rPr>
              <w:t>).</w:t>
            </w:r>
          </w:p>
        </w:tc>
        <w:tc>
          <w:tcPr>
            <w:tcW w:w="6299" w:type="dxa"/>
            <w:vAlign w:val="center"/>
          </w:tcPr>
          <w:p w14:paraId="658EB8DC" w14:textId="77777777" w:rsidR="00132130" w:rsidRPr="00CA145C" w:rsidRDefault="006C7EC4" w:rsidP="00132130">
            <w:r w:rsidRPr="00CA145C">
              <w:rPr>
                <w:rFonts w:ascii="Garamond" w:hAnsi="Garamond"/>
                <w:sz w:val="19"/>
                <w:szCs w:val="19"/>
              </w:rPr>
              <w:t xml:space="preserve"> </w:t>
            </w:r>
            <w:sdt>
              <w:sdtPr>
                <w:id w:val="1272899086"/>
                <w14:checkbox>
                  <w14:checked w14:val="0"/>
                  <w14:checkedState w14:val="2612" w14:font="MS Gothic"/>
                  <w14:uncheckedState w14:val="2610" w14:font="MS Gothic"/>
                </w14:checkbox>
              </w:sdtPr>
              <w:sdtEndPr/>
              <w:sdtContent>
                <w:r w:rsidR="00132130" w:rsidRPr="00CA145C">
                  <w:rPr>
                    <w:rFonts w:ascii="MS Gothic" w:eastAsia="MS Gothic" w:hAnsi="MS Gothic" w:hint="eastAsia"/>
                  </w:rPr>
                  <w:t>☐</w:t>
                </w:r>
              </w:sdtContent>
            </w:sdt>
            <w:r w:rsidR="00132130" w:rsidRPr="00CA145C">
              <w:t xml:space="preserve"> Predominantly Women (</w:t>
            </w:r>
            <w:r w:rsidR="00132130" w:rsidRPr="00CA145C">
              <w:rPr>
                <w:rFonts w:cs="Calibri"/>
              </w:rPr>
              <w:t>≥</w:t>
            </w:r>
            <w:r w:rsidR="00132130" w:rsidRPr="00CA145C">
              <w:t>80%)</w:t>
            </w:r>
          </w:p>
          <w:p w14:paraId="2F56BE38" w14:textId="77777777" w:rsidR="00132130" w:rsidRPr="00CA145C" w:rsidRDefault="00B72CCA" w:rsidP="00132130">
            <w:sdt>
              <w:sdtPr>
                <w:alias w:val="Women (60%-79%)"/>
                <w:tag w:val="4a_Gender"/>
                <w:id w:val="8197115"/>
                <w14:checkbox>
                  <w14:checked w14:val="0"/>
                  <w14:checkedState w14:val="2612" w14:font="MS Gothic"/>
                  <w14:uncheckedState w14:val="2610" w14:font="MS Gothic"/>
                </w14:checkbox>
              </w:sdtPr>
              <w:sdtEndPr/>
              <w:sdtContent>
                <w:r w:rsidR="00132130" w:rsidRPr="00CA145C">
                  <w:rPr>
                    <w:rFonts w:ascii="MS Gothic" w:eastAsia="MS Gothic" w:hAnsi="MS Gothic" w:hint="eastAsia"/>
                  </w:rPr>
                  <w:t>☐</w:t>
                </w:r>
              </w:sdtContent>
            </w:sdt>
            <w:r w:rsidR="00132130" w:rsidRPr="00CA145C">
              <w:t xml:space="preserve"> Women (60%-79%)</w:t>
            </w:r>
          </w:p>
          <w:p w14:paraId="2DCC2C35" w14:textId="77777777" w:rsidR="00132130" w:rsidRPr="00CA145C" w:rsidRDefault="00B72CCA" w:rsidP="00132130">
            <w:sdt>
              <w:sdtPr>
                <w:rPr>
                  <w:rFonts w:eastAsiaTheme="minorEastAsia"/>
                  <w:bCs/>
                </w:rPr>
                <w:alias w:val="Gender Balanced"/>
                <w:tag w:val="4a_Gender"/>
                <w:id w:val="-780109849"/>
                <w14:checkbox>
                  <w14:checked w14:val="0"/>
                  <w14:checkedState w14:val="2612" w14:font="MS Gothic"/>
                  <w14:uncheckedState w14:val="2610" w14:font="MS Gothic"/>
                </w14:checkbox>
              </w:sdtPr>
              <w:sdtEndPr/>
              <w:sdtContent>
                <w:r w:rsidR="00132130" w:rsidRPr="00CA145C">
                  <w:rPr>
                    <w:rFonts w:ascii="MS Gothic" w:eastAsia="MS Gothic" w:hAnsi="MS Gothic" w:hint="eastAsia"/>
                    <w:bCs/>
                  </w:rPr>
                  <w:t>☐</w:t>
                </w:r>
              </w:sdtContent>
            </w:sdt>
            <w:r w:rsidR="00132130" w:rsidRPr="00CA145C">
              <w:rPr>
                <w:rFonts w:eastAsiaTheme="minorEastAsia"/>
                <w:bCs/>
              </w:rPr>
              <w:t xml:space="preserve"> Gender balanced</w:t>
            </w:r>
            <w:r w:rsidR="00132130" w:rsidRPr="00CA145C">
              <w:t xml:space="preserve"> </w:t>
            </w:r>
          </w:p>
          <w:p w14:paraId="0CC8BA22" w14:textId="77777777" w:rsidR="00132130" w:rsidRPr="00CA145C" w:rsidRDefault="00B72CCA" w:rsidP="00132130">
            <w:sdt>
              <w:sdtPr>
                <w:alias w:val="Men (60%-79%)"/>
                <w:tag w:val="4a_Gender"/>
                <w:id w:val="1072314964"/>
                <w14:checkbox>
                  <w14:checked w14:val="0"/>
                  <w14:checkedState w14:val="2612" w14:font="MS Gothic"/>
                  <w14:uncheckedState w14:val="2610" w14:font="MS Gothic"/>
                </w14:checkbox>
              </w:sdtPr>
              <w:sdtEndPr/>
              <w:sdtContent>
                <w:r w:rsidR="00132130" w:rsidRPr="00CA145C">
                  <w:rPr>
                    <w:rFonts w:ascii="MS Gothic" w:eastAsia="MS Gothic" w:hAnsi="MS Gothic" w:hint="eastAsia"/>
                  </w:rPr>
                  <w:t>☐</w:t>
                </w:r>
              </w:sdtContent>
            </w:sdt>
            <w:r w:rsidR="00132130" w:rsidRPr="00CA145C">
              <w:t xml:space="preserve"> Men (60%-79%)</w:t>
            </w:r>
          </w:p>
          <w:p w14:paraId="0B996BC4" w14:textId="77777777" w:rsidR="00132130" w:rsidRPr="00CA145C" w:rsidRDefault="00B72CCA" w:rsidP="00132130">
            <w:sdt>
              <w:sdtPr>
                <w:alias w:val="Men (80%+)"/>
                <w:tag w:val="4a_Gender"/>
                <w:id w:val="59452030"/>
                <w14:checkbox>
                  <w14:checked w14:val="0"/>
                  <w14:checkedState w14:val="2612" w14:font="MS Gothic"/>
                  <w14:uncheckedState w14:val="2610" w14:font="MS Gothic"/>
                </w14:checkbox>
              </w:sdtPr>
              <w:sdtEndPr/>
              <w:sdtContent>
                <w:r w:rsidR="00132130" w:rsidRPr="00CA145C">
                  <w:rPr>
                    <w:rFonts w:ascii="MS Gothic" w:eastAsia="MS Gothic" w:hAnsi="MS Gothic" w:hint="eastAsia"/>
                  </w:rPr>
                  <w:t>☐</w:t>
                </w:r>
              </w:sdtContent>
            </w:sdt>
            <w:r w:rsidR="00132130" w:rsidRPr="00CA145C">
              <w:t xml:space="preserve"> Predominantly Men (</w:t>
            </w:r>
            <w:r w:rsidR="00132130" w:rsidRPr="00CA145C">
              <w:rPr>
                <w:rFonts w:cs="Calibri"/>
              </w:rPr>
              <w:t>≥</w:t>
            </w:r>
            <w:r w:rsidR="00132130" w:rsidRPr="00CA145C">
              <w:t>80%)</w:t>
            </w:r>
          </w:p>
          <w:p w14:paraId="17C807A3" w14:textId="77777777" w:rsidR="00132130" w:rsidRPr="00CA145C" w:rsidRDefault="00132130" w:rsidP="00132130">
            <w:r w:rsidRPr="00CA145C">
              <w:t>or</w:t>
            </w:r>
          </w:p>
          <w:p w14:paraId="22A6AF90" w14:textId="77777777" w:rsidR="006C7EC4" w:rsidRPr="00CA145C" w:rsidRDefault="00B72CCA" w:rsidP="00132130">
            <w:pPr>
              <w:spacing w:before="40" w:after="40"/>
            </w:pPr>
            <w:sdt>
              <w:sdtPr>
                <w:id w:val="1663438232"/>
                <w14:checkbox>
                  <w14:checked w14:val="0"/>
                  <w14:checkedState w14:val="2612" w14:font="MS Gothic"/>
                  <w14:uncheckedState w14:val="2610" w14:font="MS Gothic"/>
                </w14:checkbox>
              </w:sdtPr>
              <w:sdtEndPr/>
              <w:sdtContent>
                <w:r w:rsidR="00132130" w:rsidRPr="00CA145C">
                  <w:rPr>
                    <w:rFonts w:ascii="MS Gothic" w:eastAsia="MS Gothic" w:hAnsi="MS Gothic" w:hint="eastAsia"/>
                  </w:rPr>
                  <w:t>☐</w:t>
                </w:r>
              </w:sdtContent>
            </w:sdt>
            <w:r w:rsidR="00132130" w:rsidRPr="00CA145C">
              <w:t xml:space="preserve"> No Indirect Benefits</w:t>
            </w:r>
          </w:p>
          <w:p w14:paraId="4B8220EC" w14:textId="1AF13B3D" w:rsidR="00132130" w:rsidRPr="00CA145C" w:rsidRDefault="00132130" w:rsidP="00AA330C">
            <w:pPr>
              <w:spacing w:before="120" w:after="40"/>
              <w:rPr>
                <w:b/>
                <w:bCs/>
              </w:rPr>
            </w:pPr>
            <w:r w:rsidRPr="00CA145C">
              <w:rPr>
                <w:b/>
                <w:bCs/>
              </w:rPr>
              <w:t>Please explain:</w:t>
            </w:r>
          </w:p>
        </w:tc>
      </w:tr>
      <w:tr w:rsidR="00D732A2" w:rsidRPr="00CA145C" w14:paraId="28EC2DAA" w14:textId="77777777" w:rsidTr="00D732A2">
        <w:trPr>
          <w:trHeight w:val="181"/>
        </w:trPr>
        <w:tc>
          <w:tcPr>
            <w:tcW w:w="2700" w:type="dxa"/>
            <w:vMerge/>
            <w:tcBorders>
              <w:top w:val="single" w:sz="4" w:space="0" w:color="auto"/>
              <w:bottom w:val="single" w:sz="4" w:space="0" w:color="auto"/>
              <w:right w:val="single" w:sz="4" w:space="0" w:color="auto"/>
            </w:tcBorders>
            <w:shd w:val="clear" w:color="auto" w:fill="FFFFFF" w:themeFill="background1"/>
            <w:vAlign w:val="center"/>
          </w:tcPr>
          <w:p w14:paraId="5EB2F30A" w14:textId="77777777" w:rsidR="006C7EC4" w:rsidRPr="00CA145C" w:rsidRDefault="006C7EC4" w:rsidP="006C7EC4">
            <w:pPr>
              <w:spacing w:before="120" w:after="120"/>
              <w:jc w:val="center"/>
              <w:rPr>
                <w:rFonts w:ascii="Garamond" w:hAnsi="Garamond"/>
                <w:sz w:val="19"/>
                <w:szCs w:val="19"/>
              </w:rPr>
            </w:pPr>
          </w:p>
        </w:tc>
        <w:tc>
          <w:tcPr>
            <w:tcW w:w="4770" w:type="dxa"/>
            <w:tcBorders>
              <w:left w:val="single" w:sz="4" w:space="0" w:color="auto"/>
              <w:bottom w:val="single" w:sz="4" w:space="0" w:color="auto"/>
            </w:tcBorders>
            <w:vAlign w:val="center"/>
          </w:tcPr>
          <w:p w14:paraId="261FE746" w14:textId="77777777" w:rsidR="00D56F18" w:rsidRPr="00CA145C" w:rsidRDefault="00D56F18" w:rsidP="00D56F18">
            <w:pPr>
              <w:pStyle w:val="ListParagraph"/>
              <w:numPr>
                <w:ilvl w:val="0"/>
                <w:numId w:val="41"/>
              </w:numPr>
              <w:spacing w:before="40" w:after="40"/>
              <w:rPr>
                <w:rFonts w:ascii="Garamond" w:hAnsi="Garamond"/>
                <w:b/>
                <w:bCs/>
              </w:rPr>
            </w:pPr>
            <w:r w:rsidRPr="00CA145C">
              <w:rPr>
                <w:rFonts w:ascii="Garamond" w:hAnsi="Garamond"/>
                <w:b/>
                <w:bCs/>
              </w:rPr>
              <w:t>Are the benefits of the program expected to be equally distributed between men and women? If not, then why is that?</w:t>
            </w:r>
          </w:p>
          <w:p w14:paraId="1222A56C" w14:textId="26E5300D" w:rsidR="006C7EC4" w:rsidRPr="00CA145C" w:rsidRDefault="00D56F18" w:rsidP="00D56F18">
            <w:pPr>
              <w:spacing w:before="40" w:after="40"/>
              <w:rPr>
                <w:rFonts w:ascii="Garamond" w:hAnsi="Garamond"/>
                <w:b/>
                <w:bCs/>
              </w:rPr>
            </w:pPr>
            <w:r w:rsidRPr="00CA145C">
              <w:rPr>
                <w:rFonts w:ascii="Garamond" w:hAnsi="Garamond"/>
                <w:i/>
                <w:iCs/>
              </w:rPr>
              <w:t>What is causing this difference? Please refer to Table 1 to help answer.</w:t>
            </w:r>
          </w:p>
        </w:tc>
        <w:tc>
          <w:tcPr>
            <w:tcW w:w="6299" w:type="dxa"/>
            <w:tcBorders>
              <w:bottom w:val="single" w:sz="4" w:space="0" w:color="auto"/>
            </w:tcBorders>
          </w:tcPr>
          <w:p w14:paraId="5630CB18" w14:textId="202A955A" w:rsidR="006C7EC4" w:rsidRPr="00CA145C" w:rsidRDefault="00530B91" w:rsidP="00530B91">
            <w:pPr>
              <w:spacing w:before="120" w:after="40"/>
              <w:rPr>
                <w:b/>
                <w:bCs/>
              </w:rPr>
            </w:pPr>
            <w:r w:rsidRPr="00CA145C">
              <w:rPr>
                <w:b/>
                <w:bCs/>
              </w:rPr>
              <w:t>Please explain:</w:t>
            </w:r>
          </w:p>
        </w:tc>
      </w:tr>
      <w:tr w:rsidR="00D732A2" w:rsidRPr="00CA145C" w14:paraId="7DD74341" w14:textId="77777777" w:rsidTr="00D732A2">
        <w:trPr>
          <w:trHeight w:val="181"/>
        </w:trPr>
        <w:tc>
          <w:tcPr>
            <w:tcW w:w="2700" w:type="dxa"/>
            <w:vMerge/>
            <w:tcBorders>
              <w:top w:val="single" w:sz="4" w:space="0" w:color="auto"/>
              <w:bottom w:val="single" w:sz="4" w:space="0" w:color="auto"/>
              <w:right w:val="single" w:sz="4" w:space="0" w:color="auto"/>
            </w:tcBorders>
            <w:shd w:val="clear" w:color="auto" w:fill="FFFFFF" w:themeFill="background1"/>
            <w:vAlign w:val="center"/>
          </w:tcPr>
          <w:p w14:paraId="07A0935A" w14:textId="77777777" w:rsidR="006C7EC4" w:rsidRPr="00CA145C" w:rsidRDefault="006C7EC4" w:rsidP="006C7EC4">
            <w:pPr>
              <w:spacing w:before="120" w:after="120"/>
              <w:jc w:val="center"/>
              <w:rPr>
                <w:rFonts w:ascii="Garamond" w:hAnsi="Garamond"/>
                <w:sz w:val="19"/>
                <w:szCs w:val="19"/>
              </w:rPr>
            </w:pPr>
          </w:p>
        </w:tc>
        <w:tc>
          <w:tcPr>
            <w:tcW w:w="4770" w:type="dxa"/>
            <w:tcBorders>
              <w:top w:val="single" w:sz="4" w:space="0" w:color="auto"/>
              <w:left w:val="single" w:sz="4" w:space="0" w:color="auto"/>
              <w:bottom w:val="single" w:sz="4" w:space="0" w:color="auto"/>
            </w:tcBorders>
            <w:vAlign w:val="center"/>
          </w:tcPr>
          <w:p w14:paraId="0E9CDFF5" w14:textId="144F26BD" w:rsidR="00AA330C" w:rsidRPr="00CA145C" w:rsidRDefault="00AA330C" w:rsidP="00AA330C">
            <w:pPr>
              <w:pStyle w:val="ListParagraph"/>
              <w:numPr>
                <w:ilvl w:val="0"/>
                <w:numId w:val="41"/>
              </w:numPr>
              <w:spacing w:before="40" w:after="40"/>
              <w:rPr>
                <w:rFonts w:ascii="Garamond" w:hAnsi="Garamond"/>
                <w:b/>
                <w:bCs/>
              </w:rPr>
            </w:pPr>
            <w:r w:rsidRPr="00CA145C">
              <w:rPr>
                <w:rFonts w:ascii="Garamond" w:hAnsi="Garamond"/>
                <w:b/>
                <w:bCs/>
              </w:rPr>
              <w:t xml:space="preserve">Based on 2 c), is this program unintentionally perpetuating an existing gender inequality? </w:t>
            </w:r>
          </w:p>
          <w:p w14:paraId="0ADEA0DA" w14:textId="519E7BF0" w:rsidR="006C7EC4" w:rsidRPr="00CA145C" w:rsidRDefault="00AA330C" w:rsidP="00AA330C">
            <w:pPr>
              <w:spacing w:before="40" w:after="40"/>
              <w:rPr>
                <w:rFonts w:ascii="Garamond" w:hAnsi="Garamond"/>
                <w:i/>
                <w:iCs/>
              </w:rPr>
            </w:pPr>
            <w:r w:rsidRPr="00CA145C">
              <w:rPr>
                <w:rFonts w:ascii="Garamond" w:hAnsi="Garamond"/>
                <w:i/>
                <w:iCs/>
              </w:rPr>
              <w:t>If something is preventing one gender from receiving the benefits of, or participating in, the program then the program could be unintentionally perpetuating an existing gender inequality.</w:t>
            </w:r>
            <w:r w:rsidR="00A10B51" w:rsidRPr="00CA145C">
              <w:rPr>
                <w:rFonts w:ascii="Garamond" w:hAnsi="Garamond"/>
                <w:i/>
                <w:iCs/>
              </w:rPr>
              <w:t xml:space="preserve"> See Table 1 to help answer.</w:t>
            </w:r>
          </w:p>
        </w:tc>
        <w:tc>
          <w:tcPr>
            <w:tcW w:w="6299" w:type="dxa"/>
            <w:tcBorders>
              <w:top w:val="single" w:sz="4" w:space="0" w:color="auto"/>
              <w:bottom w:val="single" w:sz="4" w:space="0" w:color="auto"/>
            </w:tcBorders>
            <w:vAlign w:val="center"/>
          </w:tcPr>
          <w:p w14:paraId="19CD8E42" w14:textId="77777777" w:rsidR="006C7EC4" w:rsidRPr="00CA145C" w:rsidRDefault="006C7EC4" w:rsidP="006C7EC4"/>
        </w:tc>
      </w:tr>
      <w:tr w:rsidR="00D732A2" w:rsidRPr="00CA145C" w14:paraId="26BA31B4" w14:textId="77777777" w:rsidTr="00D732A2">
        <w:trPr>
          <w:trHeight w:val="1922"/>
        </w:trPr>
        <w:tc>
          <w:tcPr>
            <w:tcW w:w="2700" w:type="dxa"/>
            <w:vMerge/>
            <w:tcBorders>
              <w:top w:val="single" w:sz="4" w:space="0" w:color="auto"/>
              <w:bottom w:val="single" w:sz="4" w:space="0" w:color="auto"/>
              <w:right w:val="single" w:sz="4" w:space="0" w:color="auto"/>
            </w:tcBorders>
            <w:shd w:val="clear" w:color="auto" w:fill="FFFFFF" w:themeFill="background1"/>
            <w:vAlign w:val="center"/>
          </w:tcPr>
          <w:p w14:paraId="463C072E" w14:textId="77777777" w:rsidR="006C7EC4" w:rsidRPr="00CA145C" w:rsidRDefault="006C7EC4" w:rsidP="006C7EC4">
            <w:pPr>
              <w:spacing w:before="120" w:after="120"/>
              <w:jc w:val="center"/>
              <w:rPr>
                <w:rFonts w:ascii="Garamond" w:hAnsi="Garamond"/>
                <w:sz w:val="19"/>
                <w:szCs w:val="19"/>
              </w:rPr>
            </w:pPr>
          </w:p>
        </w:tc>
        <w:tc>
          <w:tcPr>
            <w:tcW w:w="4770" w:type="dxa"/>
            <w:tcBorders>
              <w:top w:val="single" w:sz="4" w:space="0" w:color="auto"/>
              <w:left w:val="single" w:sz="4" w:space="0" w:color="auto"/>
            </w:tcBorders>
            <w:vAlign w:val="center"/>
          </w:tcPr>
          <w:p w14:paraId="07EC3F37" w14:textId="72BA86EA" w:rsidR="006C7EC4" w:rsidRPr="00CA145C" w:rsidRDefault="00AA330C" w:rsidP="00AA330C">
            <w:pPr>
              <w:pStyle w:val="ListParagraph"/>
              <w:numPr>
                <w:ilvl w:val="0"/>
                <w:numId w:val="41"/>
              </w:numPr>
              <w:spacing w:before="40" w:after="40"/>
              <w:rPr>
                <w:rFonts w:ascii="Garamond" w:hAnsi="Garamond"/>
                <w:b/>
                <w:bCs/>
              </w:rPr>
            </w:pPr>
            <w:r w:rsidRPr="00CA145C">
              <w:rPr>
                <w:rFonts w:ascii="Garamond" w:hAnsi="Garamond"/>
                <w:b/>
                <w:bCs/>
              </w:rPr>
              <w:t>Based on this assessment, what is the e</w:t>
            </w:r>
            <w:r w:rsidR="006C7EC4" w:rsidRPr="00CA145C">
              <w:rPr>
                <w:rFonts w:ascii="Garamond" w:hAnsi="Garamond"/>
                <w:b/>
                <w:bCs/>
              </w:rPr>
              <w:t>xpected impact on gender equality</w:t>
            </w:r>
            <w:r w:rsidR="009615C2" w:rsidRPr="00CA145C">
              <w:rPr>
                <w:rFonts w:ascii="Garamond" w:hAnsi="Garamond"/>
                <w:b/>
                <w:bCs/>
              </w:rPr>
              <w:t>?</w:t>
            </w:r>
          </w:p>
        </w:tc>
        <w:tc>
          <w:tcPr>
            <w:tcW w:w="6299" w:type="dxa"/>
            <w:tcBorders>
              <w:top w:val="single" w:sz="4" w:space="0" w:color="auto"/>
            </w:tcBorders>
            <w:vAlign w:val="center"/>
          </w:tcPr>
          <w:p w14:paraId="0D41C9BF" w14:textId="1B930CB2" w:rsidR="006C7EC4" w:rsidRPr="00CA145C" w:rsidRDefault="00B72CCA" w:rsidP="006C7EC4">
            <w:pPr>
              <w:spacing w:before="40" w:after="40"/>
            </w:pPr>
            <w:sdt>
              <w:sdtPr>
                <w:alias w:val="X"/>
                <w:tag w:val="4a_Gender"/>
                <w:id w:val="127144752"/>
                <w14:checkbox>
                  <w14:checked w14:val="0"/>
                  <w14:checkedState w14:val="2612" w14:font="MS Gothic"/>
                  <w14:uncheckedState w14:val="2610" w14:font="MS Gothic"/>
                </w14:checkbox>
              </w:sdtPr>
              <w:sdtEndPr/>
              <w:sdtContent>
                <w:r w:rsidR="006C7EC4" w:rsidRPr="00CA145C">
                  <w:rPr>
                    <w:rFonts w:ascii="Segoe UI Symbol" w:eastAsia="MS Gothic" w:hAnsi="Segoe UI Symbol" w:cs="Segoe UI Symbol"/>
                  </w:rPr>
                  <w:t>☐</w:t>
                </w:r>
              </w:sdtContent>
            </w:sdt>
            <w:r w:rsidR="006C7EC4" w:rsidRPr="00CA145C">
              <w:t xml:space="preserve"> Expected to advance a national gender equality </w:t>
            </w:r>
            <w:r w:rsidR="00FA0AB0" w:rsidRPr="00CA145C">
              <w:t>goal</w:t>
            </w:r>
          </w:p>
          <w:p w14:paraId="2FE550AC" w14:textId="77777777" w:rsidR="006C7EC4" w:rsidRPr="00CA145C" w:rsidRDefault="00B72CCA" w:rsidP="006C7EC4">
            <w:pPr>
              <w:spacing w:before="40" w:after="40"/>
            </w:pPr>
            <w:sdt>
              <w:sdtPr>
                <w:alias w:val="X"/>
                <w:tag w:val="4a_Gender"/>
                <w:id w:val="-140502093"/>
                <w14:checkbox>
                  <w14:checked w14:val="0"/>
                  <w14:checkedState w14:val="2612" w14:font="MS Gothic"/>
                  <w14:uncheckedState w14:val="2610" w14:font="MS Gothic"/>
                </w14:checkbox>
              </w:sdtPr>
              <w:sdtEndPr/>
              <w:sdtContent>
                <w:r w:rsidR="006C7EC4" w:rsidRPr="00CA145C">
                  <w:rPr>
                    <w:rFonts w:ascii="Segoe UI Symbol" w:eastAsia="MS Gothic" w:hAnsi="Segoe UI Symbol" w:cs="Segoe UI Symbol"/>
                  </w:rPr>
                  <w:t>☐</w:t>
                </w:r>
              </w:sdtContent>
            </w:sdt>
            <w:r w:rsidR="006C7EC4" w:rsidRPr="00CA145C">
              <w:t xml:space="preserve"> Expected to perpetuate an existing gender inequality</w:t>
            </w:r>
          </w:p>
          <w:p w14:paraId="0B549760" w14:textId="77777777" w:rsidR="006C7EC4" w:rsidRPr="00CA145C" w:rsidRDefault="00B72CCA" w:rsidP="006C7EC4">
            <w:pPr>
              <w:spacing w:before="40" w:after="40"/>
            </w:pPr>
            <w:sdt>
              <w:sdtPr>
                <w:alias w:val="X"/>
                <w:tag w:val="4a_Gender"/>
                <w:id w:val="1636063245"/>
                <w14:checkbox>
                  <w14:checked w14:val="0"/>
                  <w14:checkedState w14:val="2612" w14:font="MS Gothic"/>
                  <w14:uncheckedState w14:val="2610" w14:font="MS Gothic"/>
                </w14:checkbox>
              </w:sdtPr>
              <w:sdtEndPr/>
              <w:sdtContent>
                <w:r w:rsidR="006C7EC4" w:rsidRPr="00CA145C">
                  <w:rPr>
                    <w:rFonts w:ascii="Segoe UI Symbol" w:eastAsia="MS Gothic" w:hAnsi="Segoe UI Symbol" w:cs="Segoe UI Symbol"/>
                  </w:rPr>
                  <w:t>☐</w:t>
                </w:r>
              </w:sdtContent>
            </w:sdt>
            <w:r w:rsidR="006C7EC4" w:rsidRPr="00CA145C">
              <w:t xml:space="preserve"> Expected to negatively affect gender equality</w:t>
            </w:r>
          </w:p>
          <w:p w14:paraId="473FFCE4" w14:textId="77777777" w:rsidR="006C7EC4" w:rsidRPr="00CA145C" w:rsidRDefault="00B72CCA" w:rsidP="006C7EC4">
            <w:pPr>
              <w:spacing w:before="40" w:after="40"/>
            </w:pPr>
            <w:sdt>
              <w:sdtPr>
                <w:alias w:val="X"/>
                <w:tag w:val="4a_Gender"/>
                <w:id w:val="569706766"/>
                <w14:checkbox>
                  <w14:checked w14:val="0"/>
                  <w14:checkedState w14:val="2612" w14:font="MS Gothic"/>
                  <w14:uncheckedState w14:val="2610" w14:font="MS Gothic"/>
                </w14:checkbox>
              </w:sdtPr>
              <w:sdtEndPr/>
              <w:sdtContent>
                <w:r w:rsidR="006C7EC4" w:rsidRPr="00CA145C">
                  <w:rPr>
                    <w:rFonts w:ascii="Segoe UI Symbol" w:eastAsia="MS Gothic" w:hAnsi="Segoe UI Symbol" w:cs="Segoe UI Symbol"/>
                  </w:rPr>
                  <w:t>☐</w:t>
                </w:r>
              </w:sdtContent>
            </w:sdt>
            <w:r w:rsidR="006C7EC4" w:rsidRPr="00CA145C">
              <w:t xml:space="preserve"> No impact</w:t>
            </w:r>
          </w:p>
          <w:p w14:paraId="7CD58773" w14:textId="097E9224" w:rsidR="006C7EC4" w:rsidRPr="00CA145C" w:rsidRDefault="009615C2" w:rsidP="006C7EC4">
            <w:pPr>
              <w:spacing w:before="120" w:after="40"/>
              <w:rPr>
                <w:rFonts w:ascii="Garamond" w:hAnsi="Garamond"/>
                <w:sz w:val="19"/>
                <w:szCs w:val="19"/>
              </w:rPr>
            </w:pPr>
            <w:r w:rsidRPr="00CA145C">
              <w:rPr>
                <w:b/>
                <w:bCs/>
              </w:rPr>
              <w:t>Please explain</w:t>
            </w:r>
            <w:r w:rsidR="006C7EC4" w:rsidRPr="00CA145C">
              <w:t>:</w:t>
            </w:r>
            <w:r w:rsidR="006C7EC4" w:rsidRPr="00CA145C">
              <w:rPr>
                <w:rFonts w:ascii="Garamond" w:hAnsi="Garamond"/>
                <w:sz w:val="19"/>
                <w:szCs w:val="19"/>
              </w:rPr>
              <w:t xml:space="preserve"> </w:t>
            </w:r>
          </w:p>
        </w:tc>
      </w:tr>
      <w:tr w:rsidR="00D732A2" w:rsidRPr="00CA145C" w14:paraId="6F77FDCC" w14:textId="77777777" w:rsidTr="00D732A2">
        <w:trPr>
          <w:trHeight w:val="1810"/>
        </w:trPr>
        <w:tc>
          <w:tcPr>
            <w:tcW w:w="2700" w:type="dxa"/>
            <w:tcBorders>
              <w:top w:val="single" w:sz="4" w:space="0" w:color="auto"/>
              <w:bottom w:val="single" w:sz="4" w:space="0" w:color="auto"/>
              <w:right w:val="single" w:sz="4" w:space="0" w:color="auto"/>
            </w:tcBorders>
            <w:shd w:val="clear" w:color="auto" w:fill="FFFFFF" w:themeFill="background1"/>
            <w:vAlign w:val="center"/>
          </w:tcPr>
          <w:p w14:paraId="501181A9" w14:textId="77777777" w:rsidR="006C7EC4" w:rsidRPr="00CA145C" w:rsidRDefault="006C7EC4" w:rsidP="006C7EC4">
            <w:pPr>
              <w:spacing w:before="120" w:after="120"/>
              <w:jc w:val="center"/>
              <w:rPr>
                <w:rFonts w:ascii="Garamond" w:hAnsi="Garamond"/>
              </w:rPr>
            </w:pPr>
            <w:r w:rsidRPr="00CA145C">
              <w:rPr>
                <w:rFonts w:ascii="Garamond" w:hAnsi="Garamond"/>
                <w:noProof/>
              </w:rPr>
              <w:drawing>
                <wp:inline distT="0" distB="0" distL="0" distR="0" wp14:anchorId="4BF1995D" wp14:editId="0E956752">
                  <wp:extent cx="1225296" cy="666311"/>
                  <wp:effectExtent l="0" t="0" r="0" b="6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25296" cy="666311"/>
                          </a:xfrm>
                          <a:prstGeom prst="rect">
                            <a:avLst/>
                          </a:prstGeom>
                          <a:noFill/>
                        </pic:spPr>
                      </pic:pic>
                    </a:graphicData>
                  </a:graphic>
                </wp:inline>
              </w:drawing>
            </w:r>
          </w:p>
          <w:p w14:paraId="4AA7FDDF" w14:textId="70D4CA68" w:rsidR="006C7EC4" w:rsidRPr="00CA145C" w:rsidRDefault="006C7EC4" w:rsidP="006C7EC4">
            <w:pPr>
              <w:numPr>
                <w:ilvl w:val="1"/>
                <w:numId w:val="0"/>
              </w:numPr>
              <w:spacing w:before="120" w:after="120" w:line="220" w:lineRule="exact"/>
              <w:jc w:val="center"/>
              <w:outlineLvl w:val="1"/>
              <w:rPr>
                <w:rFonts w:ascii="Garamond" w:eastAsia="Segoe UI" w:hAnsi="Garamond" w:cs="Arial"/>
                <w:b/>
                <w:bCs/>
                <w:iCs/>
                <w:color w:val="4B82AD"/>
              </w:rPr>
            </w:pPr>
            <w:r w:rsidRPr="00CA145C">
              <w:rPr>
                <w:rFonts w:ascii="Garamond" w:eastAsia="Segoe UI" w:hAnsi="Garamond" w:cs="Arial"/>
                <w:b/>
                <w:bCs/>
                <w:iCs/>
                <w:color w:val="4B82AD"/>
              </w:rPr>
              <w:t xml:space="preserve">3: Actions to address disproportionate impacts to </w:t>
            </w:r>
            <w:r w:rsidR="00AA330C" w:rsidRPr="00CA145C">
              <w:rPr>
                <w:rFonts w:ascii="Garamond" w:eastAsia="Segoe UI" w:hAnsi="Garamond" w:cs="Arial"/>
                <w:b/>
                <w:bCs/>
                <w:iCs/>
                <w:color w:val="4B82AD"/>
              </w:rPr>
              <w:t>advance</w:t>
            </w:r>
            <w:r w:rsidRPr="00CA145C">
              <w:rPr>
                <w:rFonts w:ascii="Garamond" w:eastAsia="Segoe UI" w:hAnsi="Garamond" w:cs="Arial"/>
                <w:b/>
                <w:bCs/>
                <w:iCs/>
                <w:color w:val="4B82AD"/>
              </w:rPr>
              <w:t xml:space="preserve"> gender equality.</w:t>
            </w:r>
          </w:p>
        </w:tc>
        <w:tc>
          <w:tcPr>
            <w:tcW w:w="4770" w:type="dxa"/>
            <w:tcBorders>
              <w:left w:val="single" w:sz="4" w:space="0" w:color="auto"/>
            </w:tcBorders>
            <w:vAlign w:val="center"/>
          </w:tcPr>
          <w:p w14:paraId="5A0F8CB7" w14:textId="77777777" w:rsidR="009615C2" w:rsidRPr="00CA145C" w:rsidRDefault="009615C2" w:rsidP="009615C2">
            <w:pPr>
              <w:pStyle w:val="ListParagraph"/>
              <w:numPr>
                <w:ilvl w:val="0"/>
                <w:numId w:val="42"/>
              </w:numPr>
              <w:spacing w:before="40" w:after="40"/>
              <w:rPr>
                <w:rFonts w:ascii="Garamond" w:hAnsi="Garamond"/>
                <w:b/>
                <w:bCs/>
              </w:rPr>
            </w:pPr>
            <w:r w:rsidRPr="00CA145C">
              <w:rPr>
                <w:rFonts w:ascii="Garamond" w:hAnsi="Garamond"/>
                <w:b/>
                <w:bCs/>
              </w:rPr>
              <w:t xml:space="preserve">Based on the findings from Section 2, can the program be designed in a way to increase the representation or participation of women or men? </w:t>
            </w:r>
          </w:p>
          <w:p w14:paraId="3EB4A206" w14:textId="259ED9A0" w:rsidR="006C7EC4" w:rsidRPr="00CA145C" w:rsidRDefault="006C7EC4" w:rsidP="009615C2">
            <w:pPr>
              <w:spacing w:before="40" w:after="40"/>
              <w:rPr>
                <w:rFonts w:ascii="Garamond" w:hAnsi="Garamond"/>
                <w:b/>
                <w:bCs/>
              </w:rPr>
            </w:pPr>
            <w:r w:rsidRPr="00CA145C">
              <w:rPr>
                <w:rFonts w:ascii="Garamond" w:hAnsi="Garamond"/>
                <w:i/>
                <w:iCs/>
              </w:rPr>
              <w:t>Are there alternative activities proposed or already in place which are addressing the inequality identified</w:t>
            </w:r>
          </w:p>
        </w:tc>
        <w:tc>
          <w:tcPr>
            <w:tcW w:w="6299" w:type="dxa"/>
          </w:tcPr>
          <w:p w14:paraId="32B89D51" w14:textId="7CCB6FDF" w:rsidR="006C7EC4" w:rsidRPr="00CA145C" w:rsidRDefault="006C7EC4" w:rsidP="009615C2">
            <w:pPr>
              <w:pStyle w:val="paragraph"/>
              <w:spacing w:before="0" w:beforeAutospacing="0" w:after="0" w:afterAutospacing="0"/>
              <w:textAlignment w:val="baseline"/>
              <w:rPr>
                <w:rFonts w:asciiTheme="minorHAnsi" w:hAnsiTheme="minorHAnsi" w:cs="Arial"/>
                <w:sz w:val="19"/>
                <w:szCs w:val="19"/>
              </w:rPr>
            </w:pPr>
            <w:r w:rsidRPr="00CA145C">
              <w:rPr>
                <w:rStyle w:val="normaltextrun"/>
                <w:rFonts w:asciiTheme="minorHAnsi" w:hAnsiTheme="minorHAnsi" w:cs="Arial"/>
                <w:sz w:val="18"/>
                <w:szCs w:val="18"/>
              </w:rPr>
              <w:t xml:space="preserve"> </w:t>
            </w:r>
            <w:r w:rsidR="009615C2" w:rsidRPr="00CA145C">
              <w:rPr>
                <w:rFonts w:asciiTheme="minorHAnsi" w:hAnsiTheme="minorHAnsi"/>
                <w:b/>
                <w:bCs/>
                <w:sz w:val="22"/>
                <w:szCs w:val="22"/>
              </w:rPr>
              <w:t>Please explain:</w:t>
            </w:r>
          </w:p>
        </w:tc>
      </w:tr>
      <w:tr w:rsidR="009615C2" w:rsidRPr="00CA145C" w14:paraId="487479BC" w14:textId="77777777" w:rsidTr="00D732A2">
        <w:trPr>
          <w:trHeight w:val="2543"/>
        </w:trPr>
        <w:tc>
          <w:tcPr>
            <w:tcW w:w="2700" w:type="dxa"/>
            <w:tcBorders>
              <w:top w:val="single" w:sz="4" w:space="0" w:color="auto"/>
              <w:right w:val="single" w:sz="4" w:space="0" w:color="auto"/>
            </w:tcBorders>
            <w:shd w:val="clear" w:color="auto" w:fill="FFFFFF" w:themeFill="background1"/>
            <w:vAlign w:val="center"/>
          </w:tcPr>
          <w:p w14:paraId="69505EFD" w14:textId="77777777" w:rsidR="009615C2" w:rsidRPr="00CA145C" w:rsidRDefault="009615C2" w:rsidP="006C7EC4">
            <w:pPr>
              <w:spacing w:before="120" w:after="120"/>
              <w:jc w:val="center"/>
              <w:rPr>
                <w:rFonts w:ascii="Garamond" w:hAnsi="Garamond"/>
              </w:rPr>
            </w:pPr>
            <w:r w:rsidRPr="00CA145C">
              <w:rPr>
                <w:rFonts w:ascii="Garamond" w:hAnsi="Garamond"/>
                <w:noProof/>
              </w:rPr>
              <w:drawing>
                <wp:inline distT="0" distB="0" distL="0" distR="0" wp14:anchorId="14A962CC" wp14:editId="413FF3D1">
                  <wp:extent cx="1225296" cy="66895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225296" cy="668958"/>
                          </a:xfrm>
                          <a:prstGeom prst="rect">
                            <a:avLst/>
                          </a:prstGeom>
                          <a:noFill/>
                        </pic:spPr>
                      </pic:pic>
                    </a:graphicData>
                  </a:graphic>
                </wp:inline>
              </w:drawing>
            </w:r>
          </w:p>
          <w:p w14:paraId="4B58EEB2" w14:textId="7BD682C9" w:rsidR="009615C2" w:rsidRPr="00CA145C" w:rsidRDefault="009615C2" w:rsidP="006C7EC4">
            <w:pPr>
              <w:numPr>
                <w:ilvl w:val="1"/>
                <w:numId w:val="0"/>
              </w:numPr>
              <w:spacing w:before="120" w:after="120" w:line="220" w:lineRule="exact"/>
              <w:jc w:val="center"/>
              <w:outlineLvl w:val="1"/>
              <w:rPr>
                <w:rFonts w:ascii="Garamond" w:hAnsi="Garamond"/>
              </w:rPr>
            </w:pPr>
            <w:r w:rsidRPr="00CA145C">
              <w:rPr>
                <w:rFonts w:ascii="Garamond" w:eastAsia="Segoe UI" w:hAnsi="Garamond" w:cs="Arial"/>
                <w:b/>
                <w:bCs/>
                <w:iCs/>
                <w:color w:val="4B82AD"/>
              </w:rPr>
              <w:t>4: Plan for monitoring impacts</w:t>
            </w:r>
          </w:p>
        </w:tc>
        <w:tc>
          <w:tcPr>
            <w:tcW w:w="4770" w:type="dxa"/>
            <w:tcBorders>
              <w:left w:val="single" w:sz="4" w:space="0" w:color="auto"/>
            </w:tcBorders>
            <w:vAlign w:val="center"/>
          </w:tcPr>
          <w:p w14:paraId="712EDDEE" w14:textId="77777777" w:rsidR="009615C2" w:rsidRPr="00CA145C" w:rsidRDefault="009615C2" w:rsidP="006C7EC4">
            <w:pPr>
              <w:spacing w:before="40" w:after="40"/>
              <w:rPr>
                <w:rFonts w:ascii="Garamond" w:hAnsi="Garamond"/>
                <w:b/>
                <w:bCs/>
              </w:rPr>
            </w:pPr>
            <w:r w:rsidRPr="00CA145C">
              <w:rPr>
                <w:rFonts w:ascii="Garamond" w:hAnsi="Garamond"/>
                <w:b/>
                <w:bCs/>
              </w:rPr>
              <w:t xml:space="preserve">How will the actual impacts of the program be measured and monitored? </w:t>
            </w:r>
          </w:p>
          <w:p w14:paraId="2DC9F3E3" w14:textId="2E04EAE6" w:rsidR="009615C2" w:rsidRPr="00CA145C" w:rsidRDefault="009615C2" w:rsidP="006C7EC4">
            <w:pPr>
              <w:spacing w:before="40" w:after="40"/>
              <w:rPr>
                <w:rFonts w:ascii="Garamond" w:hAnsi="Garamond"/>
                <w:b/>
                <w:bCs/>
              </w:rPr>
            </w:pPr>
            <w:r w:rsidRPr="00CA145C">
              <w:rPr>
                <w:rFonts w:ascii="Garamond" w:hAnsi="Garamond"/>
                <w:i/>
                <w:iCs/>
              </w:rPr>
              <w:t>Which indicators will be assessed? How will the data be collected? If data isn’t currently disaggregated by sex then what resources are being set aside to collect sex-disaggregated data?</w:t>
            </w:r>
          </w:p>
        </w:tc>
        <w:tc>
          <w:tcPr>
            <w:tcW w:w="6299" w:type="dxa"/>
          </w:tcPr>
          <w:p w14:paraId="379E2169" w14:textId="5586325A" w:rsidR="009615C2" w:rsidRPr="00CA145C" w:rsidRDefault="00BD6493" w:rsidP="00BD6493">
            <w:r w:rsidRPr="00CA145C">
              <w:rPr>
                <w:b/>
                <w:bCs/>
              </w:rPr>
              <w:t>Please explain:</w:t>
            </w:r>
          </w:p>
        </w:tc>
      </w:tr>
    </w:tbl>
    <w:p w14:paraId="2B5DC159" w14:textId="77777777" w:rsidR="00D732A2" w:rsidRPr="00CA145C" w:rsidRDefault="00D732A2">
      <w:pPr>
        <w:rPr>
          <w:b/>
          <w:sz w:val="26"/>
          <w:szCs w:val="26"/>
          <w:u w:val="single"/>
        </w:rPr>
        <w:sectPr w:rsidR="00D732A2" w:rsidRPr="00CA145C" w:rsidSect="00D732A2">
          <w:pgSz w:w="15840" w:h="12240" w:orient="landscape"/>
          <w:pgMar w:top="1440" w:right="1440" w:bottom="1440" w:left="1440" w:header="720" w:footer="720" w:gutter="0"/>
          <w:cols w:space="720"/>
          <w:docGrid w:linePitch="360"/>
        </w:sectPr>
      </w:pPr>
    </w:p>
    <w:p w14:paraId="0E4095FF" w14:textId="3E7FE69A" w:rsidR="00872A0D" w:rsidRPr="00CA145C" w:rsidRDefault="0016771E" w:rsidP="002F11C6">
      <w:pPr>
        <w:spacing w:before="120"/>
        <w:jc w:val="both"/>
        <w:rPr>
          <w:rFonts w:cstheme="minorHAnsi"/>
          <w:b/>
          <w:sz w:val="28"/>
          <w:szCs w:val="28"/>
          <w:u w:val="single"/>
        </w:rPr>
      </w:pPr>
      <w:r w:rsidRPr="00CA145C">
        <w:rPr>
          <w:rFonts w:cstheme="minorHAnsi"/>
          <w:b/>
          <w:sz w:val="28"/>
          <w:szCs w:val="28"/>
          <w:u w:val="single"/>
        </w:rPr>
        <w:lastRenderedPageBreak/>
        <w:t>Discussion questions b</w:t>
      </w:r>
      <w:r w:rsidR="00872A0D" w:rsidRPr="00CA145C">
        <w:rPr>
          <w:rFonts w:cstheme="minorHAnsi"/>
          <w:b/>
          <w:sz w:val="28"/>
          <w:szCs w:val="28"/>
          <w:u w:val="single"/>
        </w:rPr>
        <w:t>ased on the results of this analysis:</w:t>
      </w:r>
    </w:p>
    <w:p w14:paraId="5EC71779" w14:textId="64E4C818" w:rsidR="00872A0D" w:rsidRPr="00CA145C" w:rsidRDefault="00872A0D" w:rsidP="00872A0D">
      <w:pPr>
        <w:pStyle w:val="ListParagraph"/>
        <w:numPr>
          <w:ilvl w:val="0"/>
          <w:numId w:val="6"/>
        </w:numPr>
        <w:jc w:val="both"/>
        <w:rPr>
          <w:rFonts w:cstheme="minorHAnsi"/>
          <w:sz w:val="24"/>
          <w:szCs w:val="24"/>
        </w:rPr>
      </w:pPr>
      <w:r w:rsidRPr="00CA145C">
        <w:rPr>
          <w:rFonts w:cstheme="minorHAnsi"/>
          <w:sz w:val="24"/>
          <w:szCs w:val="24"/>
        </w:rPr>
        <w:t xml:space="preserve">Is uptake of this program expected to be equal between </w:t>
      </w:r>
      <w:r w:rsidR="00CC10EF" w:rsidRPr="00CA145C">
        <w:rPr>
          <w:rFonts w:cstheme="minorHAnsi"/>
          <w:sz w:val="24"/>
          <w:szCs w:val="24"/>
        </w:rPr>
        <w:t>men</w:t>
      </w:r>
      <w:r w:rsidRPr="00CA145C">
        <w:rPr>
          <w:rFonts w:cstheme="minorHAnsi"/>
          <w:sz w:val="24"/>
          <w:szCs w:val="24"/>
        </w:rPr>
        <w:t xml:space="preserve"> and </w:t>
      </w:r>
      <w:r w:rsidR="00CC10EF" w:rsidRPr="00CA145C">
        <w:rPr>
          <w:rFonts w:cstheme="minorHAnsi"/>
          <w:sz w:val="24"/>
          <w:szCs w:val="24"/>
        </w:rPr>
        <w:t>women?</w:t>
      </w:r>
      <w:r w:rsidR="00C752B4" w:rsidRPr="00CA145C">
        <w:rPr>
          <w:rFonts w:cstheme="minorHAnsi"/>
          <w:sz w:val="24"/>
          <w:szCs w:val="24"/>
        </w:rPr>
        <w:t xml:space="preserve"> If no</w:t>
      </w:r>
      <w:r w:rsidR="005650CF" w:rsidRPr="00CA145C">
        <w:rPr>
          <w:rFonts w:cstheme="minorHAnsi"/>
          <w:sz w:val="24"/>
          <w:szCs w:val="24"/>
        </w:rPr>
        <w:t>t</w:t>
      </w:r>
      <w:r w:rsidR="00C752B4" w:rsidRPr="00CA145C">
        <w:rPr>
          <w:rFonts w:cstheme="minorHAnsi"/>
          <w:sz w:val="24"/>
          <w:szCs w:val="24"/>
        </w:rPr>
        <w:t xml:space="preserve">, what do you think </w:t>
      </w:r>
      <w:r w:rsidR="00AB7E35" w:rsidRPr="00CA145C">
        <w:rPr>
          <w:rFonts w:cstheme="minorHAnsi"/>
          <w:sz w:val="24"/>
          <w:szCs w:val="24"/>
        </w:rPr>
        <w:t>are the causes of this</w:t>
      </w:r>
      <w:r w:rsidR="00C752B4" w:rsidRPr="00CA145C">
        <w:rPr>
          <w:rFonts w:cstheme="minorHAnsi"/>
          <w:sz w:val="24"/>
          <w:szCs w:val="24"/>
        </w:rPr>
        <w:t>?</w:t>
      </w:r>
    </w:p>
    <w:p w14:paraId="37DD3FCC" w14:textId="77777777" w:rsidR="003D4CAB" w:rsidRPr="00CA145C" w:rsidRDefault="003D4CAB" w:rsidP="003D4CAB">
      <w:pPr>
        <w:pStyle w:val="ListParagraph"/>
        <w:jc w:val="both"/>
        <w:rPr>
          <w:rFonts w:cstheme="minorHAnsi"/>
          <w:sz w:val="24"/>
          <w:szCs w:val="24"/>
        </w:rPr>
      </w:pPr>
    </w:p>
    <w:p w14:paraId="208E88EC" w14:textId="70B9AE04" w:rsidR="003D4CAB" w:rsidRPr="00CA145C" w:rsidRDefault="00AB7E35" w:rsidP="003D4CAB">
      <w:pPr>
        <w:pStyle w:val="ListParagraph"/>
        <w:numPr>
          <w:ilvl w:val="0"/>
          <w:numId w:val="6"/>
        </w:numPr>
        <w:jc w:val="both"/>
        <w:rPr>
          <w:rFonts w:cstheme="minorHAnsi"/>
          <w:sz w:val="24"/>
          <w:szCs w:val="24"/>
        </w:rPr>
      </w:pPr>
      <w:r w:rsidRPr="00CA145C">
        <w:rPr>
          <w:rFonts w:cstheme="minorHAnsi"/>
          <w:sz w:val="24"/>
          <w:szCs w:val="24"/>
        </w:rPr>
        <w:t xml:space="preserve">Could </w:t>
      </w:r>
      <w:r w:rsidR="00872A0D" w:rsidRPr="00CA145C">
        <w:rPr>
          <w:rFonts w:cstheme="minorHAnsi"/>
          <w:sz w:val="24"/>
          <w:szCs w:val="24"/>
        </w:rPr>
        <w:t xml:space="preserve">specific adjustments be made to the program’s proposed approach </w:t>
      </w:r>
      <w:r w:rsidR="005650CF" w:rsidRPr="00CA145C">
        <w:rPr>
          <w:rFonts w:cstheme="minorHAnsi"/>
          <w:sz w:val="24"/>
          <w:szCs w:val="24"/>
        </w:rPr>
        <w:t>to</w:t>
      </w:r>
      <w:r w:rsidR="00872A0D" w:rsidRPr="00CA145C">
        <w:rPr>
          <w:rFonts w:cstheme="minorHAnsi"/>
          <w:sz w:val="24"/>
          <w:szCs w:val="24"/>
        </w:rPr>
        <w:t xml:space="preserve"> promote greater gender equality? Could targets be set? </w:t>
      </w:r>
      <w:r w:rsidR="005650CF" w:rsidRPr="00CA145C">
        <w:rPr>
          <w:rFonts w:cstheme="minorHAnsi"/>
          <w:sz w:val="24"/>
          <w:szCs w:val="24"/>
        </w:rPr>
        <w:t>Could something be added?</w:t>
      </w:r>
    </w:p>
    <w:p w14:paraId="29724A06" w14:textId="77777777" w:rsidR="003D4CAB" w:rsidRPr="00CA145C" w:rsidRDefault="003D4CAB" w:rsidP="003D4CAB">
      <w:pPr>
        <w:pStyle w:val="ListParagraph"/>
        <w:jc w:val="both"/>
        <w:rPr>
          <w:rFonts w:cstheme="minorHAnsi"/>
          <w:sz w:val="24"/>
          <w:szCs w:val="24"/>
        </w:rPr>
      </w:pPr>
    </w:p>
    <w:p w14:paraId="2ED98F43" w14:textId="0F03AF08" w:rsidR="009E206B" w:rsidRPr="00CA145C" w:rsidRDefault="00CC10EF" w:rsidP="00CC10EF">
      <w:pPr>
        <w:pStyle w:val="ListParagraph"/>
        <w:numPr>
          <w:ilvl w:val="0"/>
          <w:numId w:val="6"/>
        </w:numPr>
        <w:jc w:val="both"/>
        <w:rPr>
          <w:rFonts w:cstheme="minorHAnsi"/>
          <w:sz w:val="24"/>
          <w:szCs w:val="24"/>
        </w:rPr>
      </w:pPr>
      <w:r w:rsidRPr="00CA145C">
        <w:rPr>
          <w:rFonts w:cstheme="minorHAnsi"/>
          <w:sz w:val="24"/>
          <w:szCs w:val="24"/>
        </w:rPr>
        <w:t xml:space="preserve">Does </w:t>
      </w:r>
      <w:r w:rsidR="008F16BF" w:rsidRPr="00CA145C">
        <w:rPr>
          <w:rFonts w:cstheme="minorHAnsi"/>
          <w:sz w:val="24"/>
          <w:szCs w:val="24"/>
        </w:rPr>
        <w:t>your country have similar gender gaps? If so, does your country have</w:t>
      </w:r>
      <w:r w:rsidR="00872A0D" w:rsidRPr="00CA145C">
        <w:rPr>
          <w:rFonts w:cstheme="minorHAnsi"/>
          <w:sz w:val="24"/>
          <w:szCs w:val="24"/>
        </w:rPr>
        <w:t xml:space="preserve"> programs </w:t>
      </w:r>
      <w:r w:rsidR="005650CF" w:rsidRPr="00CA145C">
        <w:rPr>
          <w:rFonts w:cstheme="minorHAnsi"/>
          <w:sz w:val="24"/>
          <w:szCs w:val="24"/>
        </w:rPr>
        <w:t>in place that</w:t>
      </w:r>
      <w:r w:rsidR="00872A0D" w:rsidRPr="00CA145C">
        <w:rPr>
          <w:rFonts w:cstheme="minorHAnsi"/>
          <w:sz w:val="24"/>
          <w:szCs w:val="24"/>
        </w:rPr>
        <w:t xml:space="preserve"> </w:t>
      </w:r>
      <w:r w:rsidRPr="00CA145C">
        <w:rPr>
          <w:rFonts w:cstheme="minorHAnsi"/>
          <w:sz w:val="24"/>
          <w:szCs w:val="24"/>
        </w:rPr>
        <w:t xml:space="preserve">are working towards closing </w:t>
      </w:r>
      <w:r w:rsidR="008F16BF" w:rsidRPr="00CA145C">
        <w:rPr>
          <w:rFonts w:cstheme="minorHAnsi"/>
          <w:sz w:val="24"/>
          <w:szCs w:val="24"/>
        </w:rPr>
        <w:t>the</w:t>
      </w:r>
      <w:r w:rsidRPr="00CA145C">
        <w:rPr>
          <w:rFonts w:cstheme="minorHAnsi"/>
          <w:sz w:val="24"/>
          <w:szCs w:val="24"/>
        </w:rPr>
        <w:t xml:space="preserve"> gender gaps identified in this analysis?</w:t>
      </w:r>
    </w:p>
    <w:p w14:paraId="1F9FB994" w14:textId="77777777" w:rsidR="003D4CAB" w:rsidRPr="00CA145C" w:rsidRDefault="003D4CAB" w:rsidP="003D4CAB">
      <w:pPr>
        <w:pStyle w:val="ListParagraph"/>
        <w:jc w:val="both"/>
        <w:rPr>
          <w:rFonts w:cstheme="minorHAnsi"/>
          <w:sz w:val="24"/>
          <w:szCs w:val="24"/>
        </w:rPr>
      </w:pPr>
    </w:p>
    <w:p w14:paraId="48AA278D" w14:textId="1C503BF5" w:rsidR="001C45D3" w:rsidRPr="00CA145C" w:rsidRDefault="001C45D3" w:rsidP="001C45D3">
      <w:pPr>
        <w:pStyle w:val="ListParagraph"/>
        <w:numPr>
          <w:ilvl w:val="0"/>
          <w:numId w:val="6"/>
        </w:numPr>
        <w:jc w:val="both"/>
        <w:rPr>
          <w:rFonts w:cstheme="minorHAnsi"/>
          <w:sz w:val="24"/>
          <w:szCs w:val="24"/>
        </w:rPr>
      </w:pPr>
      <w:r w:rsidRPr="00CA145C">
        <w:rPr>
          <w:rFonts w:cstheme="minorHAnsi"/>
          <w:sz w:val="24"/>
          <w:szCs w:val="24"/>
        </w:rPr>
        <w:t>Is there gender disaggregated data that is missing and would help improve this analysis?</w:t>
      </w:r>
    </w:p>
    <w:p w14:paraId="4E3CA1BA" w14:textId="07154C24" w:rsidR="009E206B" w:rsidRPr="00CA145C" w:rsidRDefault="009E206B">
      <w:pPr>
        <w:rPr>
          <w:rFonts w:cstheme="minorHAnsi"/>
        </w:rPr>
      </w:pPr>
      <w:r w:rsidRPr="00CA145C">
        <w:rPr>
          <w:rFonts w:cstheme="minorHAnsi"/>
        </w:rPr>
        <w:br w:type="page"/>
      </w:r>
    </w:p>
    <w:p w14:paraId="7A13CFC0" w14:textId="77777777" w:rsidR="00CA4658" w:rsidRPr="00CA145C" w:rsidRDefault="00CA4658" w:rsidP="009E206B">
      <w:pPr>
        <w:jc w:val="both"/>
        <w:rPr>
          <w:rFonts w:cstheme="minorHAnsi"/>
          <w:b/>
          <w:bCs/>
        </w:rPr>
        <w:sectPr w:rsidR="00CA4658" w:rsidRPr="00CA145C" w:rsidSect="00F65C85">
          <w:pgSz w:w="12240" w:h="15840"/>
          <w:pgMar w:top="1440" w:right="1440" w:bottom="1440" w:left="1440" w:header="720" w:footer="720" w:gutter="0"/>
          <w:cols w:space="720"/>
          <w:docGrid w:linePitch="360"/>
        </w:sectPr>
      </w:pPr>
    </w:p>
    <w:p w14:paraId="38CC3456" w14:textId="519C5076" w:rsidR="00694777" w:rsidRPr="00CA145C" w:rsidRDefault="0022145F" w:rsidP="00CA4658">
      <w:pPr>
        <w:jc w:val="center"/>
        <w:rPr>
          <w:rFonts w:cstheme="minorHAnsi"/>
          <w:b/>
          <w:bCs/>
          <w:sz w:val="28"/>
          <w:szCs w:val="28"/>
          <w:u w:val="single"/>
        </w:rPr>
      </w:pPr>
      <w:r w:rsidRPr="00CA145C">
        <w:rPr>
          <w:rFonts w:cstheme="minorHAnsi"/>
          <w:b/>
          <w:bCs/>
          <w:sz w:val="28"/>
          <w:szCs w:val="28"/>
          <w:u w:val="single"/>
        </w:rPr>
        <w:lastRenderedPageBreak/>
        <w:t xml:space="preserve">Annex: </w:t>
      </w:r>
      <w:r w:rsidR="001868B7" w:rsidRPr="00CA145C">
        <w:rPr>
          <w:rFonts w:cstheme="minorHAnsi"/>
          <w:b/>
          <w:bCs/>
          <w:sz w:val="28"/>
          <w:szCs w:val="28"/>
          <w:u w:val="single"/>
        </w:rPr>
        <w:t>Country X</w:t>
      </w:r>
      <w:r w:rsidR="00DC2076" w:rsidRPr="00CA145C">
        <w:rPr>
          <w:rFonts w:cstheme="minorHAnsi"/>
          <w:b/>
          <w:bCs/>
          <w:sz w:val="28"/>
          <w:szCs w:val="28"/>
          <w:u w:val="single"/>
        </w:rPr>
        <w:t xml:space="preserve"> – Statistics and Key Gender Inequalities</w:t>
      </w:r>
      <w:r w:rsidR="00987697" w:rsidRPr="00CA145C">
        <w:rPr>
          <w:rFonts w:cstheme="minorHAnsi"/>
          <w:b/>
          <w:bCs/>
          <w:sz w:val="28"/>
          <w:szCs w:val="28"/>
          <w:u w:val="single"/>
        </w:rPr>
        <w:t xml:space="preserve"> to Guide the Analysis</w:t>
      </w:r>
    </w:p>
    <w:p w14:paraId="0E6BCC50" w14:textId="77777777" w:rsidR="00DC2076" w:rsidRPr="00CA145C" w:rsidRDefault="00DC2076" w:rsidP="00DC2076">
      <w:pPr>
        <w:pStyle w:val="ListBullet"/>
        <w:ind w:left="360" w:hanging="360"/>
        <w:rPr>
          <w:u w:val="single"/>
        </w:rPr>
      </w:pPr>
      <w:r w:rsidRPr="00CA145C">
        <w:rPr>
          <w:b/>
          <w:bCs/>
          <w:u w:val="single"/>
        </w:rPr>
        <w:t>Figure 1:</w:t>
      </w:r>
      <w:r w:rsidRPr="00CA145C">
        <w:rPr>
          <w:u w:val="single"/>
        </w:rPr>
        <w:t xml:space="preserve"> Employed Population, by Industry and Sex (%)</w:t>
      </w:r>
    </w:p>
    <w:p w14:paraId="5889E4F7" w14:textId="3D27CD1B" w:rsidR="00DC2076" w:rsidRPr="00CA145C" w:rsidRDefault="00E14517" w:rsidP="00DC2076">
      <w:pPr>
        <w:pStyle w:val="ListBullet"/>
        <w:ind w:left="360" w:hanging="360"/>
      </w:pPr>
      <w:r w:rsidRPr="00CA145C">
        <w:rPr>
          <w:noProof/>
        </w:rPr>
        <mc:AlternateContent>
          <mc:Choice Requires="wps">
            <w:drawing>
              <wp:anchor distT="0" distB="0" distL="114300" distR="114300" simplePos="0" relativeHeight="251658240" behindDoc="0" locked="0" layoutInCell="1" allowOverlap="1" wp14:anchorId="3AF46BC3" wp14:editId="23A7A864">
                <wp:simplePos x="0" y="0"/>
                <wp:positionH relativeFrom="column">
                  <wp:posOffset>285750</wp:posOffset>
                </wp:positionH>
                <wp:positionV relativeFrom="paragraph">
                  <wp:posOffset>1594485</wp:posOffset>
                </wp:positionV>
                <wp:extent cx="4600575" cy="609600"/>
                <wp:effectExtent l="0" t="0" r="28575" b="19050"/>
                <wp:wrapNone/>
                <wp:docPr id="1" name="Oval 1"/>
                <wp:cNvGraphicFramePr/>
                <a:graphic xmlns:a="http://schemas.openxmlformats.org/drawingml/2006/main">
                  <a:graphicData uri="http://schemas.microsoft.com/office/word/2010/wordprocessingShape">
                    <wps:wsp>
                      <wps:cNvSpPr/>
                      <wps:spPr>
                        <a:xfrm>
                          <a:off x="0" y="0"/>
                          <a:ext cx="4600575" cy="60960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56E4E10" id="Oval 1" o:spid="_x0000_s1026" style="position:absolute;margin-left:22.5pt;margin-top:125.55pt;width:362.25pt;height:48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" filled="f" strokecolor="red" strokeweight="1pt">
                <v:stroke joinstyle="miter"/>
              </v:oval>
            </w:pict>
          </mc:Fallback>
        </mc:AlternateContent>
      </w:r>
      <w:r w:rsidR="00DC2076" w:rsidRPr="00CA145C">
        <w:rPr>
          <w:noProof/>
        </w:rPr>
        <w:drawing>
          <wp:inline distT="0" distB="0" distL="0" distR="0" wp14:anchorId="6AA1BA8C" wp14:editId="55D0F2A6">
            <wp:extent cx="4662616" cy="2797181"/>
            <wp:effectExtent l="0" t="0" r="508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95230" cy="2816747"/>
                    </a:xfrm>
                    <a:prstGeom prst="rect">
                      <a:avLst/>
                    </a:prstGeom>
                    <a:noFill/>
                  </pic:spPr>
                </pic:pic>
              </a:graphicData>
            </a:graphic>
          </wp:inline>
        </w:drawing>
      </w:r>
    </w:p>
    <w:p w14:paraId="3D21B1A5" w14:textId="099FD354" w:rsidR="00DC2076" w:rsidRPr="00CA145C" w:rsidRDefault="00DC2076" w:rsidP="00DC2076">
      <w:pPr>
        <w:pStyle w:val="ListBullet"/>
        <w:ind w:left="360" w:hanging="360"/>
        <w:rPr>
          <w:sz w:val="14"/>
          <w:szCs w:val="14"/>
        </w:rPr>
      </w:pPr>
      <w:r w:rsidRPr="00CA145C">
        <w:rPr>
          <w:sz w:val="14"/>
          <w:szCs w:val="14"/>
        </w:rPr>
        <w:t xml:space="preserve">Source: </w:t>
      </w:r>
      <w:r w:rsidR="001868B7" w:rsidRPr="00CA145C">
        <w:rPr>
          <w:sz w:val="14"/>
          <w:szCs w:val="14"/>
        </w:rPr>
        <w:t>Country X’s</w:t>
      </w:r>
      <w:r w:rsidRPr="00CA145C">
        <w:rPr>
          <w:sz w:val="14"/>
          <w:szCs w:val="14"/>
        </w:rPr>
        <w:t xml:space="preserve"> Labour Force Survey 2019 data.</w:t>
      </w:r>
    </w:p>
    <w:p w14:paraId="50A8DF95" w14:textId="730D5AF0" w:rsidR="00DC2076" w:rsidRPr="00CA145C" w:rsidRDefault="00DC2076" w:rsidP="00DC2076">
      <w:pPr>
        <w:pStyle w:val="ListBullet"/>
        <w:ind w:left="360" w:hanging="360"/>
        <w:rPr>
          <w:sz w:val="18"/>
          <w:szCs w:val="18"/>
        </w:rPr>
      </w:pPr>
    </w:p>
    <w:p w14:paraId="55C11D60" w14:textId="36FF8D0D" w:rsidR="00DC2076" w:rsidRPr="00CA145C" w:rsidRDefault="00DC2076" w:rsidP="00DC2076">
      <w:pPr>
        <w:pStyle w:val="ListBullet"/>
        <w:ind w:left="360" w:hanging="360"/>
        <w:rPr>
          <w:sz w:val="18"/>
          <w:szCs w:val="18"/>
        </w:rPr>
      </w:pPr>
    </w:p>
    <w:p w14:paraId="113213A8" w14:textId="5100CDC6" w:rsidR="00DC2076" w:rsidRPr="00CA145C" w:rsidRDefault="00DC2076" w:rsidP="00DC2076">
      <w:pPr>
        <w:pStyle w:val="ListBullet"/>
        <w:ind w:left="360" w:hanging="360"/>
        <w:rPr>
          <w:u w:val="single"/>
        </w:rPr>
      </w:pPr>
      <w:r w:rsidRPr="00CA145C">
        <w:rPr>
          <w:b/>
          <w:bCs/>
          <w:u w:val="single"/>
        </w:rPr>
        <w:t>Figure 2:</w:t>
      </w:r>
      <w:r w:rsidRPr="00CA145C">
        <w:rPr>
          <w:u w:val="single"/>
        </w:rPr>
        <w:t xml:space="preserve"> Distribution of Employed Population, by Type of Occupation and Sex (%)</w:t>
      </w:r>
    </w:p>
    <w:p w14:paraId="4928DC56" w14:textId="7D3D98DE" w:rsidR="00DC2076" w:rsidRPr="00CA145C" w:rsidRDefault="00E14517" w:rsidP="00DC2076">
      <w:pPr>
        <w:pStyle w:val="ListBullet"/>
        <w:ind w:left="360" w:hanging="360"/>
      </w:pPr>
      <w:r w:rsidRPr="00CA145C">
        <w:rPr>
          <w:noProof/>
        </w:rPr>
        <mc:AlternateContent>
          <mc:Choice Requires="wps">
            <w:drawing>
              <wp:anchor distT="0" distB="0" distL="114300" distR="114300" simplePos="0" relativeHeight="251658242" behindDoc="0" locked="0" layoutInCell="1" allowOverlap="1" wp14:anchorId="46EA2126" wp14:editId="19766CB9">
                <wp:simplePos x="0" y="0"/>
                <wp:positionH relativeFrom="column">
                  <wp:posOffset>-381001</wp:posOffset>
                </wp:positionH>
                <wp:positionV relativeFrom="paragraph">
                  <wp:posOffset>1398270</wp:posOffset>
                </wp:positionV>
                <wp:extent cx="5762625" cy="400050"/>
                <wp:effectExtent l="0" t="0" r="28575" b="19050"/>
                <wp:wrapNone/>
                <wp:docPr id="6" name="Oval 6"/>
                <wp:cNvGraphicFramePr/>
                <a:graphic xmlns:a="http://schemas.openxmlformats.org/drawingml/2006/main">
                  <a:graphicData uri="http://schemas.microsoft.com/office/word/2010/wordprocessingShape">
                    <wps:wsp>
                      <wps:cNvSpPr/>
                      <wps:spPr>
                        <a:xfrm>
                          <a:off x="0" y="0"/>
                          <a:ext cx="5762625" cy="40005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5B7B87D" id="Oval 6" o:spid="_x0000_s1026" style="position:absolute;margin-left:-30pt;margin-top:110.1pt;width:453.75pt;height:31.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" filled="f" strokecolor="red" strokeweight="1pt">
                <v:stroke joinstyle="miter"/>
              </v:oval>
            </w:pict>
          </mc:Fallback>
        </mc:AlternateContent>
      </w:r>
      <w:r w:rsidRPr="00CA145C">
        <w:rPr>
          <w:noProof/>
        </w:rPr>
        <mc:AlternateContent>
          <mc:Choice Requires="wps">
            <w:drawing>
              <wp:anchor distT="0" distB="0" distL="114300" distR="114300" simplePos="0" relativeHeight="251658241" behindDoc="0" locked="0" layoutInCell="1" allowOverlap="1" wp14:anchorId="192C8C84" wp14:editId="6E984D74">
                <wp:simplePos x="0" y="0"/>
                <wp:positionH relativeFrom="column">
                  <wp:posOffset>1362075</wp:posOffset>
                </wp:positionH>
                <wp:positionV relativeFrom="paragraph">
                  <wp:posOffset>360045</wp:posOffset>
                </wp:positionV>
                <wp:extent cx="4116070" cy="400050"/>
                <wp:effectExtent l="0" t="0" r="17780" b="19050"/>
                <wp:wrapNone/>
                <wp:docPr id="4" name="Oval 4"/>
                <wp:cNvGraphicFramePr/>
                <a:graphic xmlns:a="http://schemas.openxmlformats.org/drawingml/2006/main">
                  <a:graphicData uri="http://schemas.microsoft.com/office/word/2010/wordprocessingShape">
                    <wps:wsp>
                      <wps:cNvSpPr/>
                      <wps:spPr>
                        <a:xfrm>
                          <a:off x="0" y="0"/>
                          <a:ext cx="4116070" cy="40005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B694CA8" id="Oval 4" o:spid="_x0000_s1026" style="position:absolute;margin-left:107.25pt;margin-top:28.35pt;width:324.1pt;height:31.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" filled="f" strokecolor="red" strokeweight="1pt">
                <v:stroke joinstyle="miter"/>
              </v:oval>
            </w:pict>
          </mc:Fallback>
        </mc:AlternateContent>
      </w:r>
      <w:r w:rsidR="00DC2076" w:rsidRPr="00CA145C">
        <w:rPr>
          <w:noProof/>
        </w:rPr>
        <w:drawing>
          <wp:inline distT="0" distB="0" distL="0" distR="0" wp14:anchorId="6660F735" wp14:editId="26937C00">
            <wp:extent cx="5478162" cy="2915834"/>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91523" cy="2922945"/>
                    </a:xfrm>
                    <a:prstGeom prst="rect">
                      <a:avLst/>
                    </a:prstGeom>
                  </pic:spPr>
                </pic:pic>
              </a:graphicData>
            </a:graphic>
          </wp:inline>
        </w:drawing>
      </w:r>
    </w:p>
    <w:p w14:paraId="3F99B3F2" w14:textId="2DC804AA" w:rsidR="00DC2076" w:rsidRPr="00CA145C" w:rsidRDefault="00DC2076" w:rsidP="00DC2076">
      <w:pPr>
        <w:pStyle w:val="ListBullet"/>
        <w:ind w:left="360" w:hanging="360"/>
        <w:rPr>
          <w:sz w:val="14"/>
          <w:szCs w:val="14"/>
        </w:rPr>
      </w:pPr>
      <w:r w:rsidRPr="00CA145C">
        <w:rPr>
          <w:sz w:val="14"/>
          <w:szCs w:val="14"/>
        </w:rPr>
        <w:t xml:space="preserve">Source: </w:t>
      </w:r>
      <w:r w:rsidR="001868B7" w:rsidRPr="00CA145C">
        <w:rPr>
          <w:sz w:val="14"/>
          <w:szCs w:val="14"/>
        </w:rPr>
        <w:t>Country X’s</w:t>
      </w:r>
      <w:r w:rsidRPr="00CA145C">
        <w:rPr>
          <w:sz w:val="14"/>
          <w:szCs w:val="14"/>
        </w:rPr>
        <w:t xml:space="preserve"> Labour Force Survey 2019 data.</w:t>
      </w:r>
    </w:p>
    <w:p w14:paraId="0699298D" w14:textId="4851D3C1" w:rsidR="00DC2076" w:rsidRPr="00CA145C" w:rsidRDefault="00DC2076" w:rsidP="00DC2076">
      <w:pPr>
        <w:pStyle w:val="ListBullet"/>
        <w:ind w:left="360" w:hanging="360"/>
        <w:rPr>
          <w:b/>
          <w:bCs/>
        </w:rPr>
      </w:pPr>
    </w:p>
    <w:p w14:paraId="3CDBC982" w14:textId="123D6507" w:rsidR="00DC2076" w:rsidRPr="00CA145C" w:rsidRDefault="00DC2076" w:rsidP="00DC2076">
      <w:r w:rsidRPr="00CA145C">
        <w:br w:type="page"/>
      </w:r>
    </w:p>
    <w:p w14:paraId="56CE5E69" w14:textId="5F5D68A4" w:rsidR="00DC2076" w:rsidRPr="00CA145C" w:rsidRDefault="00DC2076" w:rsidP="00DC2076">
      <w:pPr>
        <w:pStyle w:val="ListBullet"/>
        <w:ind w:left="360" w:hanging="360"/>
        <w:rPr>
          <w:u w:val="single"/>
        </w:rPr>
      </w:pPr>
      <w:r w:rsidRPr="00CA145C">
        <w:rPr>
          <w:b/>
          <w:bCs/>
          <w:u w:val="single"/>
        </w:rPr>
        <w:lastRenderedPageBreak/>
        <w:t>Figure 3:</w:t>
      </w:r>
      <w:r w:rsidRPr="00CA145C">
        <w:rPr>
          <w:u w:val="single"/>
        </w:rPr>
        <w:t xml:space="preserve"> Distribution of Employed Population, Type of Occupation by sex within the Agriculture Industry</w:t>
      </w:r>
    </w:p>
    <w:p w14:paraId="3EA9DC09" w14:textId="4F626036" w:rsidR="00B57861" w:rsidRPr="00CA145C" w:rsidRDefault="00B57861" w:rsidP="00C93132">
      <w:pPr>
        <w:pStyle w:val="ListBullet"/>
        <w:spacing w:after="0"/>
        <w:ind w:left="360" w:hanging="360"/>
        <w:rPr>
          <w:sz w:val="14"/>
          <w:szCs w:val="14"/>
        </w:rPr>
      </w:pPr>
      <w:r w:rsidRPr="00CA145C">
        <w:rPr>
          <w:noProof/>
        </w:rPr>
        <mc:AlternateContent>
          <mc:Choice Requires="wps">
            <w:drawing>
              <wp:anchor distT="0" distB="0" distL="114300" distR="114300" simplePos="0" relativeHeight="251658249" behindDoc="0" locked="0" layoutInCell="1" allowOverlap="1" wp14:anchorId="48255766" wp14:editId="0C11CB3E">
                <wp:simplePos x="0" y="0"/>
                <wp:positionH relativeFrom="column">
                  <wp:posOffset>-152400</wp:posOffset>
                </wp:positionH>
                <wp:positionV relativeFrom="paragraph">
                  <wp:posOffset>2101850</wp:posOffset>
                </wp:positionV>
                <wp:extent cx="6048375" cy="400050"/>
                <wp:effectExtent l="0" t="0" r="28575" b="19050"/>
                <wp:wrapNone/>
                <wp:docPr id="18" name="Oval 18"/>
                <wp:cNvGraphicFramePr/>
                <a:graphic xmlns:a="http://schemas.openxmlformats.org/drawingml/2006/main">
                  <a:graphicData uri="http://schemas.microsoft.com/office/word/2010/wordprocessingShape">
                    <wps:wsp>
                      <wps:cNvSpPr/>
                      <wps:spPr>
                        <a:xfrm>
                          <a:off x="0" y="0"/>
                          <a:ext cx="6048375" cy="40005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0838226" id="Oval 18" o:spid="_x0000_s1026" style="position:absolute;margin-left:-12pt;margin-top:165.5pt;width:476.25pt;height:31.5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" filled="f" strokecolor="red" strokeweight="1pt">
                <v:stroke joinstyle="miter"/>
              </v:oval>
            </w:pict>
          </mc:Fallback>
        </mc:AlternateContent>
      </w:r>
      <w:r w:rsidRPr="00CA145C">
        <w:rPr>
          <w:noProof/>
        </w:rPr>
        <mc:AlternateContent>
          <mc:Choice Requires="wps">
            <w:drawing>
              <wp:anchor distT="0" distB="0" distL="114300" distR="114300" simplePos="0" relativeHeight="251658248" behindDoc="0" locked="0" layoutInCell="1" allowOverlap="1" wp14:anchorId="3F7E9D31" wp14:editId="77614953">
                <wp:simplePos x="0" y="0"/>
                <wp:positionH relativeFrom="column">
                  <wp:posOffset>-152400</wp:posOffset>
                </wp:positionH>
                <wp:positionV relativeFrom="paragraph">
                  <wp:posOffset>1435100</wp:posOffset>
                </wp:positionV>
                <wp:extent cx="6048375" cy="400050"/>
                <wp:effectExtent l="0" t="0" r="28575" b="19050"/>
                <wp:wrapNone/>
                <wp:docPr id="13" name="Oval 13"/>
                <wp:cNvGraphicFramePr/>
                <a:graphic xmlns:a="http://schemas.openxmlformats.org/drawingml/2006/main">
                  <a:graphicData uri="http://schemas.microsoft.com/office/word/2010/wordprocessingShape">
                    <wps:wsp>
                      <wps:cNvSpPr/>
                      <wps:spPr>
                        <a:xfrm>
                          <a:off x="0" y="0"/>
                          <a:ext cx="6048375" cy="40005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8120EC4" id="Oval 13" o:spid="_x0000_s1026" style="position:absolute;margin-left:-12pt;margin-top:113pt;width:476.25pt;height:31.5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" filled="f" strokecolor="red" strokeweight="1pt">
                <v:stroke joinstyle="miter"/>
              </v:oval>
            </w:pict>
          </mc:Fallback>
        </mc:AlternateContent>
      </w:r>
      <w:r w:rsidRPr="00CA145C">
        <w:rPr>
          <w:noProof/>
        </w:rPr>
        <mc:AlternateContent>
          <mc:Choice Requires="wps">
            <w:drawing>
              <wp:anchor distT="0" distB="0" distL="114300" distR="114300" simplePos="0" relativeHeight="251658247" behindDoc="0" locked="0" layoutInCell="1" allowOverlap="1" wp14:anchorId="6A46DDE6" wp14:editId="3BBBBE5C">
                <wp:simplePos x="0" y="0"/>
                <wp:positionH relativeFrom="column">
                  <wp:posOffset>-104775</wp:posOffset>
                </wp:positionH>
                <wp:positionV relativeFrom="paragraph">
                  <wp:posOffset>130175</wp:posOffset>
                </wp:positionV>
                <wp:extent cx="6048375" cy="400050"/>
                <wp:effectExtent l="0" t="0" r="28575" b="19050"/>
                <wp:wrapNone/>
                <wp:docPr id="12" name="Oval 12"/>
                <wp:cNvGraphicFramePr/>
                <a:graphic xmlns:a="http://schemas.openxmlformats.org/drawingml/2006/main">
                  <a:graphicData uri="http://schemas.microsoft.com/office/word/2010/wordprocessingShape">
                    <wps:wsp>
                      <wps:cNvSpPr/>
                      <wps:spPr>
                        <a:xfrm>
                          <a:off x="0" y="0"/>
                          <a:ext cx="6048375" cy="40005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7A99DEB" id="Oval 12" o:spid="_x0000_s1026" style="position:absolute;margin-left:-8.25pt;margin-top:10.25pt;width:476.25pt;height:31.5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" filled="f" strokecolor="red" strokeweight="1pt">
                <v:stroke joinstyle="miter"/>
              </v:oval>
            </w:pict>
          </mc:Fallback>
        </mc:AlternateContent>
      </w:r>
      <w:r w:rsidRPr="00CA145C">
        <w:rPr>
          <w:noProof/>
          <w:sz w:val="14"/>
          <w:szCs w:val="14"/>
        </w:rPr>
        <w:drawing>
          <wp:inline distT="0" distB="0" distL="0" distR="0" wp14:anchorId="2C82A84A" wp14:editId="2B7EE2B2">
            <wp:extent cx="5257800" cy="3160506"/>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62724" cy="3163466"/>
                    </a:xfrm>
                    <a:prstGeom prst="rect">
                      <a:avLst/>
                    </a:prstGeom>
                    <a:noFill/>
                  </pic:spPr>
                </pic:pic>
              </a:graphicData>
            </a:graphic>
          </wp:inline>
        </w:drawing>
      </w:r>
    </w:p>
    <w:p w14:paraId="59FACEE1" w14:textId="740F51D8" w:rsidR="00DC2076" w:rsidRPr="00CA145C" w:rsidRDefault="00DC2076" w:rsidP="00DC2076">
      <w:pPr>
        <w:autoSpaceDE w:val="0"/>
        <w:autoSpaceDN w:val="0"/>
        <w:adjustRightInd w:val="0"/>
        <w:spacing w:after="0" w:line="240" w:lineRule="auto"/>
        <w:rPr>
          <w:sz w:val="16"/>
          <w:szCs w:val="16"/>
        </w:rPr>
      </w:pPr>
      <w:r w:rsidRPr="00CA145C">
        <w:rPr>
          <w:sz w:val="16"/>
          <w:szCs w:val="16"/>
        </w:rPr>
        <w:t xml:space="preserve">Note: The vertical lines denote share of women in wage employment in the </w:t>
      </w:r>
      <w:r w:rsidR="00835DAC" w:rsidRPr="00CA145C">
        <w:rPr>
          <w:sz w:val="16"/>
          <w:szCs w:val="16"/>
        </w:rPr>
        <w:t>Agriculture industry</w:t>
      </w:r>
      <w:r w:rsidRPr="00CA145C">
        <w:rPr>
          <w:sz w:val="16"/>
          <w:szCs w:val="16"/>
        </w:rPr>
        <w:t>.</w:t>
      </w:r>
    </w:p>
    <w:p w14:paraId="05DF71B2" w14:textId="0448214C" w:rsidR="00DC2076" w:rsidRPr="00CA145C" w:rsidRDefault="00DC2076" w:rsidP="00DC2076">
      <w:pPr>
        <w:pStyle w:val="ListBullet"/>
        <w:ind w:left="360" w:hanging="360"/>
        <w:rPr>
          <w:sz w:val="14"/>
          <w:szCs w:val="14"/>
        </w:rPr>
      </w:pPr>
      <w:r w:rsidRPr="00CA145C">
        <w:rPr>
          <w:sz w:val="14"/>
          <w:szCs w:val="14"/>
        </w:rPr>
        <w:t>Source: CSES 2014-2016, World Bank Calculations.</w:t>
      </w:r>
    </w:p>
    <w:p w14:paraId="5E320B8B" w14:textId="42D2CFF2" w:rsidR="00B57861" w:rsidRPr="00CA145C" w:rsidRDefault="00B57861" w:rsidP="00DC2076">
      <w:pPr>
        <w:pStyle w:val="ListBullet"/>
        <w:ind w:left="360" w:hanging="360"/>
        <w:rPr>
          <w:sz w:val="14"/>
          <w:szCs w:val="14"/>
        </w:rPr>
      </w:pPr>
    </w:p>
    <w:p w14:paraId="681978FA" w14:textId="38EE4DDC" w:rsidR="00DC2076" w:rsidRPr="00CA145C" w:rsidRDefault="00DC2076" w:rsidP="00DC2076">
      <w:pPr>
        <w:pStyle w:val="ListBullet"/>
        <w:ind w:left="360" w:hanging="360"/>
      </w:pPr>
    </w:p>
    <w:p w14:paraId="3442FB51" w14:textId="2E5EF6C6" w:rsidR="00DC2076" w:rsidRPr="00CA145C" w:rsidRDefault="00DC2076" w:rsidP="00DC2076">
      <w:pPr>
        <w:pStyle w:val="ListBullet"/>
        <w:ind w:left="-86"/>
        <w:rPr>
          <w:u w:val="single"/>
        </w:rPr>
      </w:pPr>
      <w:r w:rsidRPr="00CA145C">
        <w:rPr>
          <w:b/>
          <w:bCs/>
          <w:u w:val="single"/>
        </w:rPr>
        <w:t>Figure 4:</w:t>
      </w:r>
      <w:r w:rsidRPr="00CA145C">
        <w:rPr>
          <w:u w:val="single"/>
        </w:rPr>
        <w:t xml:space="preserve"> Gender Composition of the Individuals Providing the Training</w:t>
      </w:r>
      <w:r w:rsidR="0011496D" w:rsidRPr="00CA145C">
        <w:rPr>
          <w:u w:val="single"/>
        </w:rPr>
        <w:t>*</w:t>
      </w:r>
    </w:p>
    <w:p w14:paraId="08B02CDE" w14:textId="24DC7507" w:rsidR="00DC2076" w:rsidRPr="00CA145C" w:rsidRDefault="00DC2076" w:rsidP="00DC2076">
      <w:pPr>
        <w:pStyle w:val="ListBullet"/>
        <w:spacing w:after="0"/>
        <w:ind w:left="360" w:hanging="360"/>
      </w:pPr>
      <w:r w:rsidRPr="00CA145C">
        <w:rPr>
          <w:noProof/>
        </w:rPr>
        <w:drawing>
          <wp:inline distT="0" distB="0" distL="0" distR="0" wp14:anchorId="6336B5AE" wp14:editId="795B3F18">
            <wp:extent cx="4901514" cy="2946339"/>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08253" cy="2950390"/>
                    </a:xfrm>
                    <a:prstGeom prst="rect">
                      <a:avLst/>
                    </a:prstGeom>
                    <a:noFill/>
                  </pic:spPr>
                </pic:pic>
              </a:graphicData>
            </a:graphic>
          </wp:inline>
        </w:drawing>
      </w:r>
    </w:p>
    <w:p w14:paraId="55CD2227" w14:textId="727EE021" w:rsidR="0011496D" w:rsidRPr="00CA145C" w:rsidRDefault="0011496D" w:rsidP="00DC2076">
      <w:pPr>
        <w:autoSpaceDE w:val="0"/>
        <w:autoSpaceDN w:val="0"/>
        <w:adjustRightInd w:val="0"/>
        <w:spacing w:after="0" w:line="240" w:lineRule="auto"/>
        <w:rPr>
          <w:sz w:val="14"/>
          <w:szCs w:val="14"/>
        </w:rPr>
      </w:pPr>
      <w:r w:rsidRPr="00CA145C">
        <w:rPr>
          <w:sz w:val="14"/>
          <w:szCs w:val="14"/>
        </w:rPr>
        <w:t>*</w:t>
      </w:r>
      <w:r w:rsidRPr="00CA145C">
        <w:t xml:space="preserve"> </w:t>
      </w:r>
      <w:r w:rsidRPr="00CA145C">
        <w:rPr>
          <w:sz w:val="14"/>
          <w:szCs w:val="14"/>
        </w:rPr>
        <w:t xml:space="preserve">Human Resources in the Public Extension Service in </w:t>
      </w:r>
      <w:r w:rsidR="001868B7" w:rsidRPr="00CA145C">
        <w:rPr>
          <w:sz w:val="14"/>
          <w:szCs w:val="14"/>
        </w:rPr>
        <w:t>Country X</w:t>
      </w:r>
      <w:r w:rsidRPr="00CA145C">
        <w:rPr>
          <w:sz w:val="14"/>
          <w:szCs w:val="14"/>
        </w:rPr>
        <w:t xml:space="preserve"> (Governmental Extension Organization))</w:t>
      </w:r>
    </w:p>
    <w:p w14:paraId="69B5FD57" w14:textId="1A0437F9" w:rsidR="00DC2076" w:rsidRPr="00CA145C" w:rsidRDefault="00DC2076" w:rsidP="00DC2076">
      <w:pPr>
        <w:autoSpaceDE w:val="0"/>
        <w:autoSpaceDN w:val="0"/>
        <w:adjustRightInd w:val="0"/>
        <w:spacing w:after="0" w:line="240" w:lineRule="auto"/>
        <w:rPr>
          <w:rFonts w:ascii="Arial" w:eastAsia="Times New Roman" w:hAnsi="Arial" w:cs="Arial"/>
          <w:color w:val="2C2E36"/>
          <w:sz w:val="24"/>
          <w:szCs w:val="24"/>
          <w:lang w:eastAsia="zh-CN"/>
        </w:rPr>
      </w:pPr>
      <w:r w:rsidRPr="00CA145C">
        <w:rPr>
          <w:sz w:val="14"/>
          <w:szCs w:val="14"/>
        </w:rPr>
        <w:t>Source:</w:t>
      </w:r>
      <w:r w:rsidRPr="00CA145C">
        <w:rPr>
          <w:rFonts w:ascii="Arial" w:eastAsia="Times New Roman" w:hAnsi="Arial" w:cs="Arial"/>
          <w:color w:val="2C2E36"/>
          <w:sz w:val="24"/>
          <w:szCs w:val="24"/>
          <w:lang w:eastAsia="zh-CN"/>
        </w:rPr>
        <w:t xml:space="preserve"> </w:t>
      </w:r>
      <w:r w:rsidRPr="00CA145C">
        <w:rPr>
          <w:sz w:val="14"/>
          <w:szCs w:val="14"/>
        </w:rPr>
        <w:t>IFPRI/FAO/IICA Worldwide Extension Study, 2011</w:t>
      </w:r>
    </w:p>
    <w:p w14:paraId="05C4D165" w14:textId="77777777" w:rsidR="00DC2076" w:rsidRPr="00CA145C" w:rsidRDefault="00DC2076" w:rsidP="00DC2076">
      <w:pPr>
        <w:rPr>
          <w:b/>
          <w:sz w:val="24"/>
          <w:u w:val="single"/>
        </w:rPr>
        <w:sectPr w:rsidR="00DC2076" w:rsidRPr="00CA145C" w:rsidSect="00F65C85">
          <w:pgSz w:w="12240" w:h="15840"/>
          <w:pgMar w:top="1440" w:right="1440" w:bottom="1440" w:left="1440" w:header="720" w:footer="720" w:gutter="0"/>
          <w:cols w:space="720"/>
          <w:docGrid w:linePitch="360"/>
        </w:sectPr>
      </w:pPr>
      <w:r w:rsidRPr="00CA145C">
        <w:rPr>
          <w:b/>
          <w:u w:val="single"/>
        </w:rPr>
        <w:br/>
      </w:r>
    </w:p>
    <w:p w14:paraId="1763BC7E" w14:textId="4A35BB68" w:rsidR="00101FD7" w:rsidRPr="00CA145C" w:rsidRDefault="00D80096" w:rsidP="00101FD7">
      <w:pPr>
        <w:pStyle w:val="ListBullet"/>
        <w:rPr>
          <w:b/>
          <w:bCs/>
          <w:sz w:val="24"/>
          <w:szCs w:val="24"/>
        </w:rPr>
      </w:pPr>
      <w:r w:rsidRPr="00CA145C">
        <w:rPr>
          <w:noProof/>
          <w:sz w:val="19"/>
          <w:szCs w:val="19"/>
          <w:lang w:eastAsia="zh-CN"/>
        </w:rPr>
        <w:lastRenderedPageBreak/>
        <mc:AlternateContent>
          <mc:Choice Requires="wps">
            <w:drawing>
              <wp:anchor distT="0" distB="0" distL="114300" distR="114300" simplePos="0" relativeHeight="251658251" behindDoc="0" locked="0" layoutInCell="1" allowOverlap="1" wp14:anchorId="2F3B4DA4" wp14:editId="1ED813CA">
                <wp:simplePos x="0" y="0"/>
                <wp:positionH relativeFrom="rightMargin">
                  <wp:posOffset>114935</wp:posOffset>
                </wp:positionH>
                <wp:positionV relativeFrom="paragraph">
                  <wp:posOffset>3368675</wp:posOffset>
                </wp:positionV>
                <wp:extent cx="523875" cy="219075"/>
                <wp:effectExtent l="0" t="0" r="9525" b="9525"/>
                <wp:wrapNone/>
                <wp:docPr id="29" name="Arrow: Left 29"/>
                <wp:cNvGraphicFramePr/>
                <a:graphic xmlns:a="http://schemas.openxmlformats.org/drawingml/2006/main">
                  <a:graphicData uri="http://schemas.microsoft.com/office/word/2010/wordprocessingShape">
                    <wps:wsp>
                      <wps:cNvSpPr/>
                      <wps:spPr>
                        <a:xfrm flipV="1">
                          <a:off x="0" y="0"/>
                          <a:ext cx="523875" cy="219075"/>
                        </a:xfrm>
                        <a:prstGeom prst="leftArrow">
                          <a:avLst/>
                        </a:prstGeom>
                        <a:solidFill>
                          <a:srgbClr val="FF0000"/>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6E339FD"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29" o:spid="_x0000_s1026" type="#_x0000_t66" style="position:absolute;margin-left:9.05pt;margin-top:265.25pt;width:41.25pt;height:17.25pt;flip:y;z-index:251658251;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" adj="4516" fillcolor="red" stroked="f" strokeweight="1pt">
                <w10:wrap anchorx="margin"/>
              </v:shape>
            </w:pict>
          </mc:Fallback>
        </mc:AlternateContent>
      </w:r>
      <w:r w:rsidRPr="00CA145C">
        <w:rPr>
          <w:noProof/>
          <w:sz w:val="19"/>
          <w:szCs w:val="19"/>
          <w:lang w:eastAsia="zh-CN"/>
        </w:rPr>
        <mc:AlternateContent>
          <mc:Choice Requires="wps">
            <w:drawing>
              <wp:anchor distT="0" distB="0" distL="114300" distR="114300" simplePos="0" relativeHeight="251658243" behindDoc="0" locked="0" layoutInCell="1" allowOverlap="1" wp14:anchorId="36672F00" wp14:editId="306B368C">
                <wp:simplePos x="0" y="0"/>
                <wp:positionH relativeFrom="column">
                  <wp:posOffset>8343265</wp:posOffset>
                </wp:positionH>
                <wp:positionV relativeFrom="paragraph">
                  <wp:posOffset>311785</wp:posOffset>
                </wp:positionV>
                <wp:extent cx="523875" cy="219075"/>
                <wp:effectExtent l="0" t="0" r="9525" b="9525"/>
                <wp:wrapNone/>
                <wp:docPr id="16" name="Arrow: Left 16"/>
                <wp:cNvGraphicFramePr/>
                <a:graphic xmlns:a="http://schemas.openxmlformats.org/drawingml/2006/main">
                  <a:graphicData uri="http://schemas.microsoft.com/office/word/2010/wordprocessingShape">
                    <wps:wsp>
                      <wps:cNvSpPr/>
                      <wps:spPr>
                        <a:xfrm flipV="1">
                          <a:off x="0" y="0"/>
                          <a:ext cx="523875" cy="219075"/>
                        </a:xfrm>
                        <a:prstGeom prst="leftArrow">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210A8C" id="Arrow: Left 16" o:spid="_x0000_s1026" type="#_x0000_t66" style="position:absolute;margin-left:656.95pt;margin-top:24.55pt;width:41.25pt;height:17.25pt;flip:y;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" adj="4516" fillcolor="red" stroked="f" strokeweight="1pt"/>
            </w:pict>
          </mc:Fallback>
        </mc:AlternateContent>
      </w:r>
      <w:r w:rsidRPr="00CA145C">
        <w:rPr>
          <w:noProof/>
          <w:sz w:val="19"/>
          <w:szCs w:val="19"/>
          <w:lang w:eastAsia="zh-CN"/>
        </w:rPr>
        <mc:AlternateContent>
          <mc:Choice Requires="wps">
            <w:drawing>
              <wp:anchor distT="0" distB="0" distL="114300" distR="114300" simplePos="0" relativeHeight="251658244" behindDoc="0" locked="0" layoutInCell="1" allowOverlap="1" wp14:anchorId="28D904A6" wp14:editId="1C186211">
                <wp:simplePos x="0" y="0"/>
                <wp:positionH relativeFrom="column">
                  <wp:posOffset>8346440</wp:posOffset>
                </wp:positionH>
                <wp:positionV relativeFrom="paragraph">
                  <wp:posOffset>549275</wp:posOffset>
                </wp:positionV>
                <wp:extent cx="523875" cy="219075"/>
                <wp:effectExtent l="0" t="0" r="9525" b="9525"/>
                <wp:wrapNone/>
                <wp:docPr id="17" name="Arrow: Left 17"/>
                <wp:cNvGraphicFramePr/>
                <a:graphic xmlns:a="http://schemas.openxmlformats.org/drawingml/2006/main">
                  <a:graphicData uri="http://schemas.microsoft.com/office/word/2010/wordprocessingShape">
                    <wps:wsp>
                      <wps:cNvSpPr/>
                      <wps:spPr>
                        <a:xfrm flipV="1">
                          <a:off x="0" y="0"/>
                          <a:ext cx="523875" cy="219075"/>
                        </a:xfrm>
                        <a:prstGeom prst="leftArrow">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9DC979" id="Arrow: Left 17" o:spid="_x0000_s1026" type="#_x0000_t66" style="position:absolute;margin-left:657.2pt;margin-top:43.25pt;width:41.25pt;height:17.25pt;flip:y;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" adj="4516" fillcolor="red" stroked="f" strokeweight="1pt"/>
            </w:pict>
          </mc:Fallback>
        </mc:AlternateContent>
      </w:r>
      <w:r w:rsidR="00101FD7" w:rsidRPr="00CA145C">
        <w:rPr>
          <w:b/>
          <w:bCs/>
          <w:sz w:val="24"/>
          <w:szCs w:val="24"/>
        </w:rPr>
        <w:t xml:space="preserve">Table 1: Key Gender </w:t>
      </w:r>
      <w:r w:rsidR="00FA0AB0" w:rsidRPr="00CA145C">
        <w:rPr>
          <w:b/>
          <w:bCs/>
          <w:sz w:val="24"/>
          <w:szCs w:val="24"/>
        </w:rPr>
        <w:t>Goals and Indicators in</w:t>
      </w:r>
      <w:r w:rsidR="00101FD7" w:rsidRPr="00CA145C">
        <w:rPr>
          <w:b/>
          <w:bCs/>
          <w:sz w:val="24"/>
          <w:szCs w:val="24"/>
        </w:rPr>
        <w:t xml:space="preserve"> </w:t>
      </w:r>
      <w:r w:rsidR="001868B7" w:rsidRPr="00CA145C">
        <w:rPr>
          <w:b/>
          <w:bCs/>
          <w:sz w:val="24"/>
          <w:szCs w:val="24"/>
        </w:rPr>
        <w:t>Country X</w:t>
      </w:r>
      <w:r w:rsidR="001868B7" w:rsidRPr="00CA145C">
        <w:rPr>
          <w:b/>
          <w:bCs/>
          <w:sz w:val="24"/>
          <w:szCs w:val="24"/>
        </w:rPr>
        <w:tab/>
      </w:r>
    </w:p>
    <w:tbl>
      <w:tblPr>
        <w:tblStyle w:val="TableGrid"/>
        <w:tblW w:w="13158" w:type="dxa"/>
        <w:tblInd w:w="-95" w:type="dxa"/>
        <w:tblBorders>
          <w:left w:val="none" w:sz="0" w:space="0" w:color="auto"/>
          <w:right w:val="none" w:sz="0" w:space="0" w:color="auto"/>
        </w:tblBorders>
        <w:tblLook w:val="04A0" w:firstRow="1" w:lastRow="0" w:firstColumn="1" w:lastColumn="0" w:noHBand="0" w:noVBand="1"/>
      </w:tblPr>
      <w:tblGrid>
        <w:gridCol w:w="2615"/>
        <w:gridCol w:w="10543"/>
      </w:tblGrid>
      <w:tr w:rsidR="00101FD7" w:rsidRPr="00CA145C" w14:paraId="45270140" w14:textId="77777777" w:rsidTr="00C47EEA">
        <w:tc>
          <w:tcPr>
            <w:tcW w:w="2615" w:type="dxa"/>
            <w:vAlign w:val="center"/>
          </w:tcPr>
          <w:p w14:paraId="3AA77CAF" w14:textId="39959B45" w:rsidR="00101FD7" w:rsidRPr="00CA145C" w:rsidRDefault="00910C2D" w:rsidP="00D80096">
            <w:pPr>
              <w:pStyle w:val="ListBullet"/>
              <w:numPr>
                <w:ilvl w:val="0"/>
                <w:numId w:val="43"/>
              </w:numPr>
              <w:rPr>
                <w:b/>
                <w:bCs/>
                <w:sz w:val="21"/>
                <w:szCs w:val="21"/>
              </w:rPr>
            </w:pPr>
            <w:r w:rsidRPr="00CA145C">
              <w:rPr>
                <w:b/>
                <w:bCs/>
                <w:sz w:val="21"/>
                <w:szCs w:val="21"/>
              </w:rPr>
              <w:t xml:space="preserve">Women’s Economic Empowerment </w:t>
            </w:r>
          </w:p>
        </w:tc>
        <w:tc>
          <w:tcPr>
            <w:tcW w:w="10543" w:type="dxa"/>
            <w:vAlign w:val="center"/>
          </w:tcPr>
          <w:p w14:paraId="46671E97" w14:textId="3E6F52A2" w:rsidR="00101FD7" w:rsidRPr="00CA145C" w:rsidRDefault="00101FD7" w:rsidP="00910C2D">
            <w:pPr>
              <w:pStyle w:val="ListBullet"/>
              <w:numPr>
                <w:ilvl w:val="0"/>
                <w:numId w:val="32"/>
              </w:numPr>
              <w:rPr>
                <w:sz w:val="19"/>
                <w:szCs w:val="19"/>
              </w:rPr>
            </w:pPr>
            <w:r w:rsidRPr="00CA145C">
              <w:rPr>
                <w:sz w:val="19"/>
                <w:szCs w:val="19"/>
              </w:rPr>
              <w:t>Occupation and Industry Segregation:</w:t>
            </w:r>
          </w:p>
          <w:p w14:paraId="7D0D5899" w14:textId="4DA03544" w:rsidR="00101FD7" w:rsidRPr="00CA145C" w:rsidRDefault="00101FD7" w:rsidP="00910C2D">
            <w:pPr>
              <w:pStyle w:val="ListBullet"/>
              <w:numPr>
                <w:ilvl w:val="1"/>
                <w:numId w:val="32"/>
              </w:numPr>
              <w:rPr>
                <w:sz w:val="19"/>
                <w:szCs w:val="19"/>
              </w:rPr>
            </w:pPr>
            <w:r w:rsidRPr="00CA145C">
              <w:rPr>
                <w:sz w:val="19"/>
                <w:szCs w:val="19"/>
              </w:rPr>
              <w:t>Women are over-represented among very low-skilled (and paying) occupations in construction, trades, and agriculture.</w:t>
            </w:r>
          </w:p>
          <w:p w14:paraId="040CEC4F" w14:textId="3C66DC5B" w:rsidR="00101FD7" w:rsidRPr="00CA145C" w:rsidRDefault="00101FD7" w:rsidP="00910C2D">
            <w:pPr>
              <w:pStyle w:val="ListParagraph"/>
              <w:numPr>
                <w:ilvl w:val="1"/>
                <w:numId w:val="32"/>
              </w:numPr>
              <w:rPr>
                <w:sz w:val="19"/>
                <w:szCs w:val="19"/>
              </w:rPr>
            </w:pPr>
            <w:r w:rsidRPr="00CA145C">
              <w:rPr>
                <w:sz w:val="19"/>
                <w:szCs w:val="19"/>
              </w:rPr>
              <w:t>They are particularly under-represented in more skilled jobs – and earn significantly less – in male-dominated sectors including construction and agriculture.</w:t>
            </w:r>
            <w:r w:rsidR="007D1F1C" w:rsidRPr="00CA145C">
              <w:rPr>
                <w:sz w:val="19"/>
                <w:szCs w:val="19"/>
                <w:lang w:eastAsia="zh-CN"/>
              </w:rPr>
              <w:t xml:space="preserve"> </w:t>
            </w:r>
          </w:p>
          <w:p w14:paraId="7ED23696" w14:textId="28E68DB8" w:rsidR="00101FD7" w:rsidRPr="00CA145C" w:rsidRDefault="00101FD7" w:rsidP="00910C2D">
            <w:pPr>
              <w:pStyle w:val="ListBullet"/>
              <w:numPr>
                <w:ilvl w:val="0"/>
                <w:numId w:val="32"/>
              </w:numPr>
              <w:rPr>
                <w:sz w:val="19"/>
                <w:szCs w:val="19"/>
              </w:rPr>
            </w:pPr>
            <w:r w:rsidRPr="00CA145C">
              <w:rPr>
                <w:sz w:val="19"/>
                <w:szCs w:val="19"/>
              </w:rPr>
              <w:t xml:space="preserve">Gender wage gap: </w:t>
            </w:r>
          </w:p>
          <w:p w14:paraId="618518EB" w14:textId="0F217214" w:rsidR="00101FD7" w:rsidRPr="00CA145C" w:rsidRDefault="00D80096" w:rsidP="00910C2D">
            <w:pPr>
              <w:pStyle w:val="ListBullet"/>
              <w:numPr>
                <w:ilvl w:val="1"/>
                <w:numId w:val="32"/>
              </w:numPr>
              <w:rPr>
                <w:sz w:val="19"/>
                <w:szCs w:val="19"/>
              </w:rPr>
            </w:pPr>
            <w:r w:rsidRPr="00CA145C">
              <w:rPr>
                <w:sz w:val="19"/>
                <w:szCs w:val="19"/>
              </w:rPr>
              <w:t>I</w:t>
            </w:r>
            <w:r w:rsidR="00101FD7" w:rsidRPr="00CA145C">
              <w:rPr>
                <w:sz w:val="19"/>
                <w:szCs w:val="19"/>
              </w:rPr>
              <w:t xml:space="preserve">n all sectors other than manufacturing, women with identical characteristics and similar occupations still earn significantly less than men. </w:t>
            </w:r>
          </w:p>
          <w:p w14:paraId="4A19D619" w14:textId="4D32C7D3" w:rsidR="00101FD7" w:rsidRPr="00CA145C" w:rsidRDefault="00D80096" w:rsidP="00910C2D">
            <w:pPr>
              <w:pStyle w:val="ListBullet"/>
              <w:numPr>
                <w:ilvl w:val="0"/>
                <w:numId w:val="32"/>
              </w:numPr>
              <w:rPr>
                <w:sz w:val="19"/>
                <w:szCs w:val="19"/>
              </w:rPr>
            </w:pPr>
            <w:r w:rsidRPr="00CA145C">
              <w:rPr>
                <w:noProof/>
                <w:sz w:val="19"/>
                <w:szCs w:val="19"/>
                <w:lang w:eastAsia="zh-CN"/>
              </w:rPr>
              <mc:AlternateContent>
                <mc:Choice Requires="wps">
                  <w:drawing>
                    <wp:anchor distT="0" distB="0" distL="114300" distR="114300" simplePos="0" relativeHeight="251658245" behindDoc="0" locked="0" layoutInCell="1" allowOverlap="1" wp14:anchorId="5E6048A3" wp14:editId="6E76EB68">
                      <wp:simplePos x="0" y="0"/>
                      <wp:positionH relativeFrom="column">
                        <wp:posOffset>6679565</wp:posOffset>
                      </wp:positionH>
                      <wp:positionV relativeFrom="paragraph">
                        <wp:posOffset>107950</wp:posOffset>
                      </wp:positionV>
                      <wp:extent cx="523875" cy="219075"/>
                      <wp:effectExtent l="0" t="0" r="9525" b="9525"/>
                      <wp:wrapNone/>
                      <wp:docPr id="19" name="Arrow: Left 19"/>
                      <wp:cNvGraphicFramePr/>
                      <a:graphic xmlns:a="http://schemas.openxmlformats.org/drawingml/2006/main">
                        <a:graphicData uri="http://schemas.microsoft.com/office/word/2010/wordprocessingShape">
                          <wps:wsp>
                            <wps:cNvSpPr/>
                            <wps:spPr>
                              <a:xfrm flipV="1">
                                <a:off x="0" y="0"/>
                                <a:ext cx="523875" cy="219075"/>
                              </a:xfrm>
                              <a:prstGeom prst="leftArrow">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80D82A" id="Arrow: Left 19" o:spid="_x0000_s1026" type="#_x0000_t66" style="position:absolute;margin-left:525.95pt;margin-top:8.5pt;width:41.25pt;height:17.25pt;flip:y;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" adj="4516" fillcolor="red" stroked="f" strokeweight="1pt"/>
                  </w:pict>
                </mc:Fallback>
              </mc:AlternateContent>
            </w:r>
            <w:r w:rsidR="00101FD7" w:rsidRPr="00CA145C">
              <w:rPr>
                <w:sz w:val="19"/>
                <w:szCs w:val="19"/>
              </w:rPr>
              <w:t>External factors explain much of the gender wage gap</w:t>
            </w:r>
            <w:r w:rsidR="007D1F1C" w:rsidRPr="00CA145C">
              <w:rPr>
                <w:sz w:val="19"/>
                <w:szCs w:val="19"/>
              </w:rPr>
              <w:t xml:space="preserve"> and occupation/industry segregation</w:t>
            </w:r>
            <w:r w:rsidR="00101FD7" w:rsidRPr="00CA145C">
              <w:rPr>
                <w:sz w:val="19"/>
                <w:szCs w:val="19"/>
              </w:rPr>
              <w:t>, including:</w:t>
            </w:r>
          </w:p>
          <w:p w14:paraId="48F8F3D4" w14:textId="03B51966" w:rsidR="00910C2D" w:rsidRPr="00CA145C" w:rsidRDefault="00910C2D" w:rsidP="00910C2D">
            <w:pPr>
              <w:pStyle w:val="ListBullet"/>
              <w:numPr>
                <w:ilvl w:val="1"/>
                <w:numId w:val="32"/>
              </w:numPr>
              <w:rPr>
                <w:sz w:val="19"/>
                <w:szCs w:val="19"/>
              </w:rPr>
            </w:pPr>
            <w:r w:rsidRPr="00CA145C">
              <w:rPr>
                <w:sz w:val="19"/>
                <w:szCs w:val="19"/>
              </w:rPr>
              <w:t>Domestic responsibilities hinder women’s time commitment to paid employment and economic advancement</w:t>
            </w:r>
          </w:p>
          <w:p w14:paraId="5C37580B" w14:textId="5341F2BD" w:rsidR="00101FD7" w:rsidRPr="00CA145C" w:rsidRDefault="00910C2D" w:rsidP="00910C2D">
            <w:pPr>
              <w:pStyle w:val="ListBullet"/>
              <w:numPr>
                <w:ilvl w:val="2"/>
                <w:numId w:val="32"/>
              </w:numPr>
              <w:rPr>
                <w:sz w:val="19"/>
                <w:szCs w:val="19"/>
              </w:rPr>
            </w:pPr>
            <w:r w:rsidRPr="00CA145C">
              <w:rPr>
                <w:sz w:val="19"/>
                <w:szCs w:val="19"/>
              </w:rPr>
              <w:t xml:space="preserve">High </w:t>
            </w:r>
            <w:r w:rsidR="00101FD7" w:rsidRPr="00CA145C">
              <w:rPr>
                <w:sz w:val="19"/>
                <w:szCs w:val="19"/>
              </w:rPr>
              <w:t>expectation that women carry the bulk of unpaid household work</w:t>
            </w:r>
            <w:r w:rsidRPr="00CA145C">
              <w:rPr>
                <w:sz w:val="19"/>
                <w:szCs w:val="19"/>
              </w:rPr>
              <w:t xml:space="preserve"> - women take on most household responsibilities in Country X.</w:t>
            </w:r>
          </w:p>
          <w:p w14:paraId="52398B77" w14:textId="77777777" w:rsidR="00101FD7" w:rsidRPr="00CA145C" w:rsidRDefault="00101FD7" w:rsidP="00910C2D">
            <w:pPr>
              <w:pStyle w:val="ListBullet"/>
              <w:numPr>
                <w:ilvl w:val="1"/>
                <w:numId w:val="32"/>
              </w:numPr>
              <w:tabs>
                <w:tab w:val="left" w:pos="2160"/>
              </w:tabs>
              <w:rPr>
                <w:sz w:val="19"/>
                <w:szCs w:val="19"/>
              </w:rPr>
            </w:pPr>
            <w:r w:rsidRPr="00CA145C">
              <w:rPr>
                <w:sz w:val="19"/>
                <w:szCs w:val="19"/>
              </w:rPr>
              <w:t xml:space="preserve">Work type (certain occupations or industries are viewed as “not appropriate for women) and </w:t>
            </w:r>
          </w:p>
          <w:p w14:paraId="04A83C89" w14:textId="7D53D6A2" w:rsidR="00910C2D" w:rsidRPr="00CA145C" w:rsidRDefault="00101FD7" w:rsidP="00910C2D">
            <w:pPr>
              <w:pStyle w:val="ListBullet"/>
              <w:numPr>
                <w:ilvl w:val="1"/>
                <w:numId w:val="32"/>
              </w:numPr>
              <w:tabs>
                <w:tab w:val="left" w:pos="2160"/>
              </w:tabs>
              <w:rPr>
                <w:sz w:val="19"/>
                <w:szCs w:val="19"/>
              </w:rPr>
            </w:pPr>
            <w:r w:rsidRPr="00CA145C">
              <w:rPr>
                <w:sz w:val="19"/>
                <w:szCs w:val="19"/>
              </w:rPr>
              <w:t>the location of the jobs (for instance, working away from home).</w:t>
            </w:r>
          </w:p>
        </w:tc>
      </w:tr>
      <w:tr w:rsidR="00101FD7" w:rsidRPr="00CA145C" w14:paraId="6292AB38" w14:textId="77777777" w:rsidTr="00C47EEA">
        <w:tc>
          <w:tcPr>
            <w:tcW w:w="2615" w:type="dxa"/>
            <w:vAlign w:val="center"/>
          </w:tcPr>
          <w:p w14:paraId="0467D7E9" w14:textId="057AD134" w:rsidR="00101FD7" w:rsidRPr="00CA145C" w:rsidRDefault="00D80096" w:rsidP="00D80096">
            <w:pPr>
              <w:pStyle w:val="ListBullet"/>
              <w:numPr>
                <w:ilvl w:val="0"/>
                <w:numId w:val="43"/>
              </w:numPr>
              <w:rPr>
                <w:b/>
                <w:bCs/>
                <w:sz w:val="21"/>
                <w:szCs w:val="21"/>
              </w:rPr>
            </w:pPr>
            <w:r w:rsidRPr="00CA145C">
              <w:rPr>
                <w:b/>
                <w:bCs/>
                <w:sz w:val="21"/>
                <w:szCs w:val="21"/>
              </w:rPr>
              <w:t xml:space="preserve">Increasing Women’s Representation in </w:t>
            </w:r>
            <w:r w:rsidR="00101FD7" w:rsidRPr="00CA145C">
              <w:rPr>
                <w:b/>
                <w:bCs/>
                <w:sz w:val="21"/>
                <w:szCs w:val="21"/>
              </w:rPr>
              <w:t>Leadership and Decision Making</w:t>
            </w:r>
          </w:p>
          <w:p w14:paraId="1ED2A917" w14:textId="77777777" w:rsidR="00101FD7" w:rsidRPr="00CA145C" w:rsidRDefault="00101FD7" w:rsidP="00E000C7">
            <w:pPr>
              <w:pStyle w:val="ListBullet"/>
              <w:rPr>
                <w:b/>
                <w:bCs/>
                <w:sz w:val="21"/>
                <w:szCs w:val="21"/>
              </w:rPr>
            </w:pPr>
          </w:p>
        </w:tc>
        <w:tc>
          <w:tcPr>
            <w:tcW w:w="10543" w:type="dxa"/>
            <w:vAlign w:val="center"/>
          </w:tcPr>
          <w:p w14:paraId="2638449D" w14:textId="5B70C4F5" w:rsidR="00101FD7" w:rsidRPr="00CA145C" w:rsidRDefault="00D80096" w:rsidP="00D80096">
            <w:pPr>
              <w:pStyle w:val="ListParagraph"/>
              <w:numPr>
                <w:ilvl w:val="0"/>
                <w:numId w:val="12"/>
              </w:numPr>
              <w:rPr>
                <w:sz w:val="19"/>
                <w:szCs w:val="19"/>
              </w:rPr>
            </w:pPr>
            <w:r w:rsidRPr="00CA145C">
              <w:rPr>
                <w:noProof/>
                <w:sz w:val="19"/>
                <w:szCs w:val="19"/>
                <w:lang w:eastAsia="zh-CN"/>
              </w:rPr>
              <mc:AlternateContent>
                <mc:Choice Requires="wps">
                  <w:drawing>
                    <wp:anchor distT="0" distB="0" distL="114300" distR="114300" simplePos="0" relativeHeight="251658246" behindDoc="0" locked="0" layoutInCell="1" allowOverlap="1" wp14:anchorId="7CD455ED" wp14:editId="1D401A3D">
                      <wp:simplePos x="0" y="0"/>
                      <wp:positionH relativeFrom="column">
                        <wp:posOffset>6673215</wp:posOffset>
                      </wp:positionH>
                      <wp:positionV relativeFrom="paragraph">
                        <wp:posOffset>12065</wp:posOffset>
                      </wp:positionV>
                      <wp:extent cx="523875" cy="219075"/>
                      <wp:effectExtent l="0" t="0" r="9525" b="9525"/>
                      <wp:wrapNone/>
                      <wp:docPr id="20" name="Arrow: Left 20"/>
                      <wp:cNvGraphicFramePr/>
                      <a:graphic xmlns:a="http://schemas.openxmlformats.org/drawingml/2006/main">
                        <a:graphicData uri="http://schemas.microsoft.com/office/word/2010/wordprocessingShape">
                          <wps:wsp>
                            <wps:cNvSpPr/>
                            <wps:spPr>
                              <a:xfrm flipV="1">
                                <a:off x="0" y="0"/>
                                <a:ext cx="523875" cy="219075"/>
                              </a:xfrm>
                              <a:prstGeom prst="leftArrow">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6ADCFC4" w14:textId="3F3B4969" w:rsidR="00617B58" w:rsidRPr="00CA145C" w:rsidRDefault="00617B58" w:rsidP="00617B58">
                                  <w:pPr>
                                    <w:jc w:val="center"/>
                                  </w:pPr>
                                  <w:r w:rsidRPr="00CA145C">
                                    <w:t>aa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D455ED" id="Arrow: Left 20" o:spid="_x0000_s1026" type="#_x0000_t66" style="position:absolute;left:0;text-align:left;margin-left:525.45pt;margin-top:.95pt;width:41.25pt;height:17.25pt;flip:y;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" adj="4516" fillcolor="red" stroked="f" strokeweight="1pt">
                      <v:textbox>
                        <w:txbxContent>
                          <w:p w14:paraId="36ADCFC4" w14:textId="3F3B4969" w:rsidR="00617B58" w:rsidRPr="00CA145C" w:rsidRDefault="00617B58" w:rsidP="00617B58">
                            <w:pPr>
                              <w:jc w:val="center"/>
                            </w:pPr>
                            <w:r w:rsidRPr="00CA145C">
                              <w:t>aa</w:t>
                            </w:r>
                          </w:p>
                        </w:txbxContent>
                      </v:textbox>
                    </v:shape>
                  </w:pict>
                </mc:Fallback>
              </mc:AlternateContent>
            </w:r>
            <w:r w:rsidR="00101FD7" w:rsidRPr="00CA145C">
              <w:rPr>
                <w:sz w:val="19"/>
                <w:szCs w:val="19"/>
              </w:rPr>
              <w:t xml:space="preserve">Women’s participation in management of workplaces lags their </w:t>
            </w:r>
            <w:proofErr w:type="spellStart"/>
            <w:r w:rsidR="00101FD7" w:rsidRPr="00CA145C">
              <w:rPr>
                <w:sz w:val="19"/>
                <w:szCs w:val="19"/>
              </w:rPr>
              <w:t>labour</w:t>
            </w:r>
            <w:proofErr w:type="spellEnd"/>
            <w:r w:rsidR="00101FD7" w:rsidRPr="00CA145C">
              <w:rPr>
                <w:sz w:val="19"/>
                <w:szCs w:val="19"/>
              </w:rPr>
              <w:t xml:space="preserve"> force participation.</w:t>
            </w:r>
            <w:r w:rsidR="007D1F1C" w:rsidRPr="00CA145C">
              <w:rPr>
                <w:sz w:val="19"/>
                <w:szCs w:val="19"/>
                <w:lang w:eastAsia="zh-CN"/>
              </w:rPr>
              <w:t xml:space="preserve"> </w:t>
            </w:r>
          </w:p>
          <w:p w14:paraId="57AD05D0" w14:textId="55F503E4" w:rsidR="00101FD7" w:rsidRPr="00CA145C" w:rsidRDefault="00D80096" w:rsidP="00E000C7">
            <w:pPr>
              <w:pStyle w:val="ListParagraph"/>
              <w:numPr>
                <w:ilvl w:val="1"/>
                <w:numId w:val="12"/>
              </w:numPr>
              <w:rPr>
                <w:sz w:val="19"/>
                <w:szCs w:val="19"/>
              </w:rPr>
            </w:pPr>
            <w:r w:rsidRPr="00CA145C">
              <w:rPr>
                <w:noProof/>
                <w:sz w:val="19"/>
                <w:szCs w:val="19"/>
                <w:lang w:eastAsia="zh-CN"/>
              </w:rPr>
              <mc:AlternateContent>
                <mc:Choice Requires="wps">
                  <w:drawing>
                    <wp:anchor distT="0" distB="0" distL="114300" distR="114300" simplePos="0" relativeHeight="251658250" behindDoc="0" locked="0" layoutInCell="1" allowOverlap="1" wp14:anchorId="0140AEBD" wp14:editId="0337F9E6">
                      <wp:simplePos x="0" y="0"/>
                      <wp:positionH relativeFrom="column">
                        <wp:posOffset>6676390</wp:posOffset>
                      </wp:positionH>
                      <wp:positionV relativeFrom="paragraph">
                        <wp:posOffset>145415</wp:posOffset>
                      </wp:positionV>
                      <wp:extent cx="523875" cy="219075"/>
                      <wp:effectExtent l="0" t="0" r="9525" b="9525"/>
                      <wp:wrapNone/>
                      <wp:docPr id="28" name="Arrow: Left 28"/>
                      <wp:cNvGraphicFramePr/>
                      <a:graphic xmlns:a="http://schemas.openxmlformats.org/drawingml/2006/main">
                        <a:graphicData uri="http://schemas.microsoft.com/office/word/2010/wordprocessingShape">
                          <wps:wsp>
                            <wps:cNvSpPr/>
                            <wps:spPr>
                              <a:xfrm flipV="1">
                                <a:off x="0" y="0"/>
                                <a:ext cx="523875" cy="219075"/>
                              </a:xfrm>
                              <a:prstGeom prst="leftArrow">
                                <a:avLst/>
                              </a:prstGeom>
                              <a:solidFill>
                                <a:srgbClr val="FF0000"/>
                              </a:solidFill>
                              <a:ln w="12700" cap="flat" cmpd="sng" algn="ctr">
                                <a:noFill/>
                                <a:prstDash val="solid"/>
                                <a:miter lim="800000"/>
                              </a:ln>
                              <a:effectLst/>
                            </wps:spPr>
                            <wps:txbx>
                              <w:txbxContent>
                                <w:p w14:paraId="750CB2E5" w14:textId="157AA607" w:rsidR="00617B58" w:rsidRPr="00CA145C" w:rsidRDefault="00617B58" w:rsidP="00617B58">
                                  <w:pPr>
                                    <w:jc w:val="center"/>
                                  </w:pPr>
                                  <w:r w:rsidRPr="00CA145C">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40AEBD" id="Arrow: Left 28" o:spid="_x0000_s1027" type="#_x0000_t66" style="position:absolute;left:0;text-align:left;margin-left:525.7pt;margin-top:11.45pt;width:41.25pt;height:17.25pt;flip:y;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" adj="4516" fillcolor="red" stroked="f" strokeweight="1pt">
                      <v:textbox>
                        <w:txbxContent>
                          <w:p w14:paraId="750CB2E5" w14:textId="157AA607" w:rsidR="00617B58" w:rsidRPr="00CA145C" w:rsidRDefault="00617B58" w:rsidP="00617B58">
                            <w:pPr>
                              <w:jc w:val="center"/>
                            </w:pPr>
                            <w:r w:rsidRPr="00CA145C">
                              <w:t>a</w:t>
                            </w:r>
                          </w:p>
                        </w:txbxContent>
                      </v:textbox>
                    </v:shape>
                  </w:pict>
                </mc:Fallback>
              </mc:AlternateContent>
            </w:r>
            <w:r w:rsidR="00101FD7" w:rsidRPr="00CA145C">
              <w:rPr>
                <w:sz w:val="19"/>
                <w:szCs w:val="19"/>
              </w:rPr>
              <w:t xml:space="preserve">In majority of occupations, women are under-represented amongst the highest levels of management. </w:t>
            </w:r>
          </w:p>
          <w:p w14:paraId="23C4E10B" w14:textId="78C7660C" w:rsidR="00101FD7" w:rsidRPr="00CA145C" w:rsidRDefault="00101FD7" w:rsidP="00E000C7">
            <w:pPr>
              <w:pStyle w:val="ListBullet"/>
              <w:numPr>
                <w:ilvl w:val="0"/>
                <w:numId w:val="12"/>
              </w:numPr>
              <w:rPr>
                <w:sz w:val="19"/>
                <w:szCs w:val="19"/>
              </w:rPr>
            </w:pPr>
            <w:r w:rsidRPr="00CA145C">
              <w:rPr>
                <w:sz w:val="19"/>
                <w:szCs w:val="19"/>
              </w:rPr>
              <w:t xml:space="preserve">Ownership: </w:t>
            </w:r>
          </w:p>
          <w:p w14:paraId="7762295C" w14:textId="11AE4F07" w:rsidR="00101FD7" w:rsidRPr="00CA145C" w:rsidRDefault="00101FD7" w:rsidP="00E000C7">
            <w:pPr>
              <w:pStyle w:val="ListBullet"/>
              <w:numPr>
                <w:ilvl w:val="1"/>
                <w:numId w:val="12"/>
              </w:numPr>
              <w:rPr>
                <w:sz w:val="19"/>
                <w:szCs w:val="19"/>
              </w:rPr>
            </w:pPr>
            <w:r w:rsidRPr="00CA145C">
              <w:rPr>
                <w:sz w:val="19"/>
                <w:szCs w:val="19"/>
                <w:lang w:eastAsia="zh-CN"/>
              </w:rPr>
              <w:t>Only 11.7% of agricultural land is owned by women-headed households.</w:t>
            </w:r>
          </w:p>
          <w:p w14:paraId="52FA2CBA" w14:textId="488332ED" w:rsidR="00D80096" w:rsidRPr="00CA145C" w:rsidRDefault="00D80096" w:rsidP="00E000C7">
            <w:pPr>
              <w:pStyle w:val="ListBullet"/>
              <w:numPr>
                <w:ilvl w:val="1"/>
                <w:numId w:val="12"/>
              </w:numPr>
              <w:rPr>
                <w:sz w:val="19"/>
                <w:szCs w:val="19"/>
              </w:rPr>
            </w:pPr>
            <w:r w:rsidRPr="00CA145C">
              <w:rPr>
                <w:sz w:val="19"/>
                <w:szCs w:val="19"/>
                <w:lang w:eastAsia="zh-CN"/>
              </w:rPr>
              <w:t>Jobs focused on decision making, managing, and leading are seen as traditional male qualities whereas women are traditionally seen as housemakers/child caretakers.</w:t>
            </w:r>
          </w:p>
        </w:tc>
      </w:tr>
      <w:tr w:rsidR="00D80096" w:rsidRPr="00CA145C" w14:paraId="3375DA3F" w14:textId="77777777" w:rsidTr="00C47EEA">
        <w:tc>
          <w:tcPr>
            <w:tcW w:w="2615" w:type="dxa"/>
            <w:vAlign w:val="center"/>
          </w:tcPr>
          <w:p w14:paraId="0C18D280" w14:textId="45863C01" w:rsidR="00D80096" w:rsidRPr="00CA145C" w:rsidRDefault="00D80096" w:rsidP="00D80096">
            <w:pPr>
              <w:pStyle w:val="ListBullet"/>
              <w:numPr>
                <w:ilvl w:val="0"/>
                <w:numId w:val="43"/>
              </w:numPr>
              <w:rPr>
                <w:b/>
                <w:bCs/>
                <w:sz w:val="21"/>
                <w:szCs w:val="21"/>
              </w:rPr>
            </w:pPr>
            <w:r w:rsidRPr="00CA145C">
              <w:rPr>
                <w:b/>
                <w:bCs/>
                <w:sz w:val="21"/>
                <w:szCs w:val="21"/>
              </w:rPr>
              <w:t>Promoting access to Education for Women and Girls and Behavioral Change</w:t>
            </w:r>
          </w:p>
        </w:tc>
        <w:tc>
          <w:tcPr>
            <w:tcW w:w="10543" w:type="dxa"/>
            <w:vAlign w:val="center"/>
          </w:tcPr>
          <w:p w14:paraId="2DF0E682" w14:textId="3D9BF4B6" w:rsidR="00D80096" w:rsidRPr="00CA145C" w:rsidRDefault="00D80096" w:rsidP="00D80096">
            <w:pPr>
              <w:pStyle w:val="ListBullet"/>
              <w:numPr>
                <w:ilvl w:val="0"/>
                <w:numId w:val="12"/>
              </w:numPr>
              <w:rPr>
                <w:sz w:val="19"/>
                <w:szCs w:val="19"/>
              </w:rPr>
            </w:pPr>
            <w:r w:rsidRPr="00CA145C">
              <w:rPr>
                <w:sz w:val="19"/>
                <w:szCs w:val="19"/>
              </w:rPr>
              <w:t>Gender stereotypes and attitudes of society and family continue to divide work by sex, which hinders the development of women's roles in modern society.</w:t>
            </w:r>
          </w:p>
          <w:p w14:paraId="2F5037B5" w14:textId="1B38C517" w:rsidR="00D80096" w:rsidRPr="00CA145C" w:rsidRDefault="00D80096" w:rsidP="00D80096">
            <w:pPr>
              <w:pStyle w:val="ListParagraph"/>
              <w:numPr>
                <w:ilvl w:val="1"/>
                <w:numId w:val="12"/>
              </w:numPr>
              <w:rPr>
                <w:sz w:val="19"/>
                <w:szCs w:val="19"/>
              </w:rPr>
            </w:pPr>
            <w:r w:rsidRPr="00CA145C">
              <w:rPr>
                <w:sz w:val="19"/>
                <w:szCs w:val="19"/>
              </w:rPr>
              <w:t>Women have been encouraged to embrace skills and work according to gender stereotype and perspectives of society and family, which has not enabled women to select and decide for jobs following market demands nor decision making roles in many industries.</w:t>
            </w:r>
          </w:p>
        </w:tc>
      </w:tr>
      <w:tr w:rsidR="00101FD7" w:rsidRPr="00CA145C" w14:paraId="5C7177EF" w14:textId="77777777" w:rsidTr="00C47EEA">
        <w:tc>
          <w:tcPr>
            <w:tcW w:w="2615" w:type="dxa"/>
            <w:vAlign w:val="center"/>
          </w:tcPr>
          <w:p w14:paraId="2FBF6068" w14:textId="7A932110" w:rsidR="00101FD7" w:rsidRPr="00CA145C" w:rsidRDefault="00D80096" w:rsidP="00D80096">
            <w:pPr>
              <w:pStyle w:val="ListBullet"/>
              <w:numPr>
                <w:ilvl w:val="0"/>
                <w:numId w:val="43"/>
              </w:numPr>
              <w:rPr>
                <w:b/>
                <w:bCs/>
                <w:sz w:val="21"/>
                <w:szCs w:val="21"/>
              </w:rPr>
            </w:pPr>
            <w:r w:rsidRPr="00CA145C">
              <w:rPr>
                <w:b/>
                <w:bCs/>
                <w:sz w:val="21"/>
                <w:szCs w:val="21"/>
              </w:rPr>
              <w:t xml:space="preserve">Ending </w:t>
            </w:r>
            <w:r w:rsidR="00101FD7" w:rsidRPr="00CA145C">
              <w:rPr>
                <w:b/>
                <w:bCs/>
                <w:sz w:val="21"/>
                <w:szCs w:val="21"/>
              </w:rPr>
              <w:t>Gender-based Violence</w:t>
            </w:r>
          </w:p>
          <w:p w14:paraId="5BE2402F" w14:textId="77777777" w:rsidR="00101FD7" w:rsidRPr="00CA145C" w:rsidRDefault="00101FD7" w:rsidP="00E000C7">
            <w:pPr>
              <w:pStyle w:val="ListBullet"/>
              <w:rPr>
                <w:b/>
                <w:bCs/>
                <w:sz w:val="21"/>
                <w:szCs w:val="21"/>
              </w:rPr>
            </w:pPr>
          </w:p>
        </w:tc>
        <w:tc>
          <w:tcPr>
            <w:tcW w:w="10543" w:type="dxa"/>
            <w:vAlign w:val="center"/>
          </w:tcPr>
          <w:p w14:paraId="09580047" w14:textId="77777777" w:rsidR="00101FD7" w:rsidRPr="00CA145C" w:rsidRDefault="00101FD7" w:rsidP="00E000C7">
            <w:pPr>
              <w:pStyle w:val="ListParagraph"/>
              <w:numPr>
                <w:ilvl w:val="0"/>
                <w:numId w:val="12"/>
              </w:numPr>
              <w:rPr>
                <w:sz w:val="19"/>
                <w:szCs w:val="19"/>
              </w:rPr>
            </w:pPr>
            <w:r w:rsidRPr="00CA145C">
              <w:rPr>
                <w:sz w:val="19"/>
                <w:szCs w:val="19"/>
              </w:rPr>
              <w:t>One in five women</w:t>
            </w:r>
            <w:r w:rsidR="003F69A8" w:rsidRPr="00CA145C">
              <w:rPr>
                <w:sz w:val="19"/>
                <w:szCs w:val="19"/>
              </w:rPr>
              <w:t xml:space="preserve"> in Country X</w:t>
            </w:r>
            <w:r w:rsidRPr="00CA145C">
              <w:rPr>
                <w:sz w:val="19"/>
                <w:szCs w:val="19"/>
              </w:rPr>
              <w:t xml:space="preserve"> have experienced physical or sexual violence from an intimate partner, and more than one third of men report having perpetrated partner violence. </w:t>
            </w:r>
          </w:p>
          <w:p w14:paraId="55453E3C" w14:textId="18AC113A" w:rsidR="00D80096" w:rsidRPr="00CA145C" w:rsidRDefault="00D80096" w:rsidP="00D80096">
            <w:pPr>
              <w:pStyle w:val="ListParagraph"/>
              <w:numPr>
                <w:ilvl w:val="1"/>
                <w:numId w:val="12"/>
              </w:numPr>
              <w:rPr>
                <w:sz w:val="19"/>
                <w:szCs w:val="19"/>
              </w:rPr>
            </w:pPr>
            <w:r w:rsidRPr="00CA145C">
              <w:rPr>
                <w:sz w:val="19"/>
                <w:szCs w:val="19"/>
              </w:rPr>
              <w:t xml:space="preserve">Harmful gender norms are a root cause of gender-based violence (GBV), a human rights violation that negatively affects the mental and physical health of the victim/survivor and contributes to loss of income for women and loss of productivity for workplaces. </w:t>
            </w:r>
          </w:p>
        </w:tc>
      </w:tr>
      <w:tr w:rsidR="00D80096" w:rsidRPr="00CA145C" w14:paraId="6C934578" w14:textId="77777777" w:rsidTr="00C47EEA">
        <w:tc>
          <w:tcPr>
            <w:tcW w:w="2615" w:type="dxa"/>
            <w:vAlign w:val="center"/>
          </w:tcPr>
          <w:p w14:paraId="1C86E02D" w14:textId="7E3684B0" w:rsidR="00D80096" w:rsidRPr="00CA145C" w:rsidRDefault="00D80096" w:rsidP="00D80096">
            <w:pPr>
              <w:pStyle w:val="ListBullet"/>
              <w:numPr>
                <w:ilvl w:val="0"/>
                <w:numId w:val="43"/>
              </w:numPr>
              <w:rPr>
                <w:b/>
                <w:bCs/>
                <w:sz w:val="21"/>
                <w:szCs w:val="21"/>
              </w:rPr>
            </w:pPr>
            <w:r w:rsidRPr="00CA145C">
              <w:rPr>
                <w:b/>
                <w:bCs/>
                <w:sz w:val="21"/>
                <w:szCs w:val="21"/>
              </w:rPr>
              <w:t>Increasing access to education for girls and promoting a diversification of skills</w:t>
            </w:r>
          </w:p>
        </w:tc>
        <w:tc>
          <w:tcPr>
            <w:tcW w:w="10543" w:type="dxa"/>
            <w:vAlign w:val="center"/>
          </w:tcPr>
          <w:p w14:paraId="5317DCAD" w14:textId="77777777" w:rsidR="00D80096" w:rsidRPr="00CA145C" w:rsidRDefault="00D80096" w:rsidP="00E000C7">
            <w:pPr>
              <w:pStyle w:val="ListParagraph"/>
              <w:numPr>
                <w:ilvl w:val="0"/>
                <w:numId w:val="12"/>
              </w:numPr>
              <w:rPr>
                <w:sz w:val="19"/>
                <w:szCs w:val="19"/>
              </w:rPr>
            </w:pPr>
            <w:r w:rsidRPr="00CA145C">
              <w:rPr>
                <w:sz w:val="19"/>
                <w:szCs w:val="19"/>
              </w:rPr>
              <w:t>Girls are underrepresented in tertiary education and when they do enter tertiary education they are significantly underrepresented in higher paying occupations (e.g., STEM)</w:t>
            </w:r>
          </w:p>
          <w:p w14:paraId="7D52CD19" w14:textId="74D309DE" w:rsidR="00D80096" w:rsidRPr="00CA145C" w:rsidRDefault="00D80096" w:rsidP="00D80096">
            <w:pPr>
              <w:pStyle w:val="ListParagraph"/>
              <w:numPr>
                <w:ilvl w:val="1"/>
                <w:numId w:val="12"/>
              </w:numPr>
              <w:rPr>
                <w:sz w:val="19"/>
                <w:szCs w:val="19"/>
              </w:rPr>
            </w:pPr>
            <w:r w:rsidRPr="00CA145C">
              <w:rPr>
                <w:sz w:val="19"/>
                <w:szCs w:val="19"/>
              </w:rPr>
              <w:t>Women have been encouraged to embrace skills and work according to gender stereotype and perspectives of society and family, which has not enabled women to select and decide for jobs following market demands nor decision making roles in many industries.</w:t>
            </w:r>
          </w:p>
        </w:tc>
      </w:tr>
    </w:tbl>
    <w:p w14:paraId="695708DF" w14:textId="42C132E5" w:rsidR="00611562" w:rsidRPr="00611562" w:rsidRDefault="00611562" w:rsidP="009E687B">
      <w:pPr>
        <w:pStyle w:val="ListBullet"/>
        <w:spacing w:after="0" w:line="240" w:lineRule="auto"/>
        <w:rPr>
          <w:sz w:val="20"/>
          <w:szCs w:val="20"/>
          <w:lang w:eastAsia="zh-CN"/>
        </w:rPr>
      </w:pPr>
    </w:p>
    <w:sectPr w:rsidR="00611562" w:rsidRPr="00611562" w:rsidSect="00F65C85">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1DC367" w14:textId="77777777" w:rsidR="00B72CCA" w:rsidRPr="00CA145C" w:rsidRDefault="00B72CCA" w:rsidP="00AC5761">
      <w:pPr>
        <w:spacing w:after="0" w:line="240" w:lineRule="auto"/>
      </w:pPr>
      <w:r w:rsidRPr="00CA145C">
        <w:separator/>
      </w:r>
    </w:p>
  </w:endnote>
  <w:endnote w:type="continuationSeparator" w:id="0">
    <w:p w14:paraId="520C6430" w14:textId="77777777" w:rsidR="00B72CCA" w:rsidRPr="00CA145C" w:rsidRDefault="00B72CCA" w:rsidP="00AC5761">
      <w:pPr>
        <w:spacing w:after="0" w:line="240" w:lineRule="auto"/>
      </w:pPr>
      <w:r w:rsidRPr="00CA145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4822366"/>
      <w:docPartObj>
        <w:docPartGallery w:val="Page Numbers (Bottom of Page)"/>
        <w:docPartUnique/>
      </w:docPartObj>
    </w:sdtPr>
    <w:sdtEndPr/>
    <w:sdtContent>
      <w:p w14:paraId="7343BD89" w14:textId="29917B01" w:rsidR="005A0D5C" w:rsidRPr="00CA145C" w:rsidRDefault="005A0D5C" w:rsidP="008C0E80">
        <w:pPr>
          <w:pStyle w:val="Footer"/>
          <w:jc w:val="right"/>
        </w:pPr>
        <w:r w:rsidRPr="00CA145C">
          <w:fldChar w:fldCharType="begin"/>
        </w:r>
        <w:r w:rsidRPr="00CA145C">
          <w:instrText xml:space="preserve"> PAGE   \* MERGEFORMAT </w:instrText>
        </w:r>
        <w:r w:rsidRPr="00CA145C">
          <w:fldChar w:fldCharType="separate"/>
        </w:r>
        <w:r w:rsidRPr="00CA145C">
          <w:t>2</w:t>
        </w:r>
        <w:r w:rsidRPr="00CA145C">
          <w:fldChar w:fldCharType="end"/>
        </w:r>
      </w:p>
    </w:sdtContent>
  </w:sdt>
  <w:p w14:paraId="3158EEEC" w14:textId="6AF0CBCA" w:rsidR="005A0D5C" w:rsidRPr="00CA145C" w:rsidRDefault="005A0D5C">
    <w:pPr>
      <w:pStyle w:val="Footer"/>
    </w:pPr>
  </w:p>
  <w:p w14:paraId="32C7075C" w14:textId="77777777" w:rsidR="002733B4" w:rsidRPr="00CA145C" w:rsidRDefault="002733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D7B869" w14:textId="77777777" w:rsidR="00B72CCA" w:rsidRPr="00CA145C" w:rsidRDefault="00B72CCA" w:rsidP="00AC5761">
      <w:pPr>
        <w:spacing w:after="0" w:line="240" w:lineRule="auto"/>
      </w:pPr>
      <w:r w:rsidRPr="00CA145C">
        <w:separator/>
      </w:r>
    </w:p>
  </w:footnote>
  <w:footnote w:type="continuationSeparator" w:id="0">
    <w:p w14:paraId="725B79BF" w14:textId="77777777" w:rsidR="00B72CCA" w:rsidRPr="00CA145C" w:rsidRDefault="00B72CCA" w:rsidP="00AC5761">
      <w:pPr>
        <w:spacing w:after="0" w:line="240" w:lineRule="auto"/>
      </w:pPr>
      <w:r w:rsidRPr="00CA145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6224B" w14:textId="3A403CED" w:rsidR="00BD0C3F" w:rsidRPr="00CA145C" w:rsidRDefault="003D4CAB" w:rsidP="00BD0C3F">
    <w:pPr>
      <w:pStyle w:val="Header"/>
      <w:spacing w:before="120"/>
      <w:jc w:val="center"/>
    </w:pPr>
    <w:r w:rsidRPr="00CA145C">
      <w:t>IMF ‒</w:t>
    </w:r>
    <w:r w:rsidR="00FA0AB0" w:rsidRPr="00CA145C">
      <w:t xml:space="preserve"> </w:t>
    </w:r>
    <w:r w:rsidR="00DE4428" w:rsidRPr="00CA145C">
      <w:t xml:space="preserve">FAD – </w:t>
    </w:r>
    <w:r w:rsidR="002B6F50">
      <w:t>ATI</w:t>
    </w:r>
    <w:r w:rsidR="00DE4428" w:rsidRPr="00CA145C">
      <w:t xml:space="preserve"> Workshop</w:t>
    </w:r>
    <w:r w:rsidR="00BD0C3F" w:rsidRPr="00CA145C">
      <w:t xml:space="preserve"> (</w:t>
    </w:r>
    <w:r w:rsidR="002B6F50">
      <w:t>May 28</w:t>
    </w:r>
    <w:r w:rsidR="00BD0C3F" w:rsidRPr="00CA145C">
      <w:t>, 2026)</w:t>
    </w:r>
  </w:p>
  <w:p w14:paraId="5AA9AB19" w14:textId="7A412A73" w:rsidR="003D4CAB" w:rsidRPr="00CA145C" w:rsidRDefault="00CA145C" w:rsidP="003D4CAB">
    <w:pPr>
      <w:pStyle w:val="Header"/>
      <w:pBdr>
        <w:bottom w:val="single" w:sz="4" w:space="1" w:color="D9D9D9"/>
      </w:pBdr>
      <w:jc w:val="center"/>
    </w:pPr>
    <w:r w:rsidRPr="00CA145C">
      <w:t>Day 4</w:t>
    </w:r>
  </w:p>
  <w:p w14:paraId="519E66CA" w14:textId="77777777" w:rsidR="003D4CAB" w:rsidRPr="00CA145C" w:rsidRDefault="003D4CAB" w:rsidP="003D4CA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multilevel"/>
    <w:tmpl w:val="4D34486A"/>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ind w:left="1080" w:hanging="360"/>
      </w:pPr>
      <w:rPr>
        <w:rFonts w:ascii="Symbol" w:hAnsi="Symbol" w:hint="default"/>
      </w:rPr>
    </w:lvl>
    <w:lvl w:ilvl="2">
      <w:start w:val="1"/>
      <w:numFmt w:val="bullet"/>
      <w:lvlText w:val=""/>
      <w:lvlJc w:val="left"/>
      <w:pPr>
        <w:ind w:left="1800" w:hanging="180"/>
      </w:pPr>
      <w:rPr>
        <w:rFonts w:ascii="Symbol" w:hAnsi="Symbol" w:hint="default"/>
      </w:r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1" w15:restartNumberingAfterBreak="0">
    <w:nsid w:val="02936165"/>
    <w:multiLevelType w:val="hybridMultilevel"/>
    <w:tmpl w:val="41EE9B06"/>
    <w:lvl w:ilvl="0" w:tplc="C57A643A">
      <w:start w:val="1"/>
      <w:numFmt w:val="bullet"/>
      <w:lvlText w:val="•"/>
      <w:lvlJc w:val="left"/>
      <w:pPr>
        <w:tabs>
          <w:tab w:val="num" w:pos="720"/>
        </w:tabs>
        <w:ind w:left="720" w:hanging="360"/>
      </w:pPr>
      <w:rPr>
        <w:rFonts w:ascii="Arial" w:hAnsi="Arial" w:hint="default"/>
      </w:rPr>
    </w:lvl>
    <w:lvl w:ilvl="1" w:tplc="852200E0" w:tentative="1">
      <w:start w:val="1"/>
      <w:numFmt w:val="bullet"/>
      <w:lvlText w:val="•"/>
      <w:lvlJc w:val="left"/>
      <w:pPr>
        <w:tabs>
          <w:tab w:val="num" w:pos="1440"/>
        </w:tabs>
        <w:ind w:left="1440" w:hanging="360"/>
      </w:pPr>
      <w:rPr>
        <w:rFonts w:ascii="Arial" w:hAnsi="Arial" w:hint="default"/>
      </w:rPr>
    </w:lvl>
    <w:lvl w:ilvl="2" w:tplc="CB3415B6" w:tentative="1">
      <w:start w:val="1"/>
      <w:numFmt w:val="bullet"/>
      <w:lvlText w:val="•"/>
      <w:lvlJc w:val="left"/>
      <w:pPr>
        <w:tabs>
          <w:tab w:val="num" w:pos="2160"/>
        </w:tabs>
        <w:ind w:left="2160" w:hanging="360"/>
      </w:pPr>
      <w:rPr>
        <w:rFonts w:ascii="Arial" w:hAnsi="Arial" w:hint="default"/>
      </w:rPr>
    </w:lvl>
    <w:lvl w:ilvl="3" w:tplc="57805DA6" w:tentative="1">
      <w:start w:val="1"/>
      <w:numFmt w:val="bullet"/>
      <w:lvlText w:val="•"/>
      <w:lvlJc w:val="left"/>
      <w:pPr>
        <w:tabs>
          <w:tab w:val="num" w:pos="2880"/>
        </w:tabs>
        <w:ind w:left="2880" w:hanging="360"/>
      </w:pPr>
      <w:rPr>
        <w:rFonts w:ascii="Arial" w:hAnsi="Arial" w:hint="default"/>
      </w:rPr>
    </w:lvl>
    <w:lvl w:ilvl="4" w:tplc="0B4CCFDA" w:tentative="1">
      <w:start w:val="1"/>
      <w:numFmt w:val="bullet"/>
      <w:lvlText w:val="•"/>
      <w:lvlJc w:val="left"/>
      <w:pPr>
        <w:tabs>
          <w:tab w:val="num" w:pos="3600"/>
        </w:tabs>
        <w:ind w:left="3600" w:hanging="360"/>
      </w:pPr>
      <w:rPr>
        <w:rFonts w:ascii="Arial" w:hAnsi="Arial" w:hint="default"/>
      </w:rPr>
    </w:lvl>
    <w:lvl w:ilvl="5" w:tplc="85E2CD5A" w:tentative="1">
      <w:start w:val="1"/>
      <w:numFmt w:val="bullet"/>
      <w:lvlText w:val="•"/>
      <w:lvlJc w:val="left"/>
      <w:pPr>
        <w:tabs>
          <w:tab w:val="num" w:pos="4320"/>
        </w:tabs>
        <w:ind w:left="4320" w:hanging="360"/>
      </w:pPr>
      <w:rPr>
        <w:rFonts w:ascii="Arial" w:hAnsi="Arial" w:hint="default"/>
      </w:rPr>
    </w:lvl>
    <w:lvl w:ilvl="6" w:tplc="A0B6DE82" w:tentative="1">
      <w:start w:val="1"/>
      <w:numFmt w:val="bullet"/>
      <w:lvlText w:val="•"/>
      <w:lvlJc w:val="left"/>
      <w:pPr>
        <w:tabs>
          <w:tab w:val="num" w:pos="5040"/>
        </w:tabs>
        <w:ind w:left="5040" w:hanging="360"/>
      </w:pPr>
      <w:rPr>
        <w:rFonts w:ascii="Arial" w:hAnsi="Arial" w:hint="default"/>
      </w:rPr>
    </w:lvl>
    <w:lvl w:ilvl="7" w:tplc="E56027BC" w:tentative="1">
      <w:start w:val="1"/>
      <w:numFmt w:val="bullet"/>
      <w:lvlText w:val="•"/>
      <w:lvlJc w:val="left"/>
      <w:pPr>
        <w:tabs>
          <w:tab w:val="num" w:pos="5760"/>
        </w:tabs>
        <w:ind w:left="5760" w:hanging="360"/>
      </w:pPr>
      <w:rPr>
        <w:rFonts w:ascii="Arial" w:hAnsi="Arial" w:hint="default"/>
      </w:rPr>
    </w:lvl>
    <w:lvl w:ilvl="8" w:tplc="B07653E6"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3FB699F"/>
    <w:multiLevelType w:val="multilevel"/>
    <w:tmpl w:val="693EFEDE"/>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180"/>
      </w:pPr>
      <w:rPr>
        <w:rFonts w:ascii="Symbol" w:hAnsi="Symbol" w:hint="default"/>
      </w:r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3" w15:restartNumberingAfterBreak="0">
    <w:nsid w:val="092206DC"/>
    <w:multiLevelType w:val="hybridMultilevel"/>
    <w:tmpl w:val="91B2EDB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FC47512"/>
    <w:multiLevelType w:val="hybridMultilevel"/>
    <w:tmpl w:val="7CECE226"/>
    <w:lvl w:ilvl="0" w:tplc="04090003">
      <w:start w:val="1"/>
      <w:numFmt w:val="bullet"/>
      <w:lvlText w:val="o"/>
      <w:lvlJc w:val="left"/>
      <w:pPr>
        <w:ind w:left="360" w:hanging="360"/>
      </w:pPr>
      <w:rPr>
        <w:rFonts w:ascii="Courier New" w:hAnsi="Courier New" w:cs="Courier New"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87C15C3"/>
    <w:multiLevelType w:val="hybridMultilevel"/>
    <w:tmpl w:val="F5E8624A"/>
    <w:lvl w:ilvl="0" w:tplc="47C01946">
      <w:numFmt w:val="bullet"/>
      <w:lvlText w:val=""/>
      <w:lvlJc w:val="left"/>
      <w:pPr>
        <w:ind w:left="720" w:hanging="360"/>
      </w:pPr>
      <w:rPr>
        <w:rFonts w:ascii="Wingdings" w:eastAsiaTheme="minorHAnsi" w:hAnsi="Wingdings" w:cstheme="minorHAns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032BA2"/>
    <w:multiLevelType w:val="hybridMultilevel"/>
    <w:tmpl w:val="35F45486"/>
    <w:lvl w:ilvl="0" w:tplc="11485FE2">
      <w:start w:val="1"/>
      <w:numFmt w:val="bullet"/>
      <w:lvlText w:val="•"/>
      <w:lvlJc w:val="left"/>
      <w:pPr>
        <w:tabs>
          <w:tab w:val="num" w:pos="720"/>
        </w:tabs>
        <w:ind w:left="720" w:hanging="360"/>
      </w:pPr>
      <w:rPr>
        <w:rFonts w:ascii="Arial" w:hAnsi="Arial" w:hint="default"/>
      </w:rPr>
    </w:lvl>
    <w:lvl w:ilvl="1" w:tplc="C1882E2C">
      <w:numFmt w:val="bullet"/>
      <w:lvlText w:val="•"/>
      <w:lvlJc w:val="left"/>
      <w:pPr>
        <w:tabs>
          <w:tab w:val="num" w:pos="1440"/>
        </w:tabs>
        <w:ind w:left="1440" w:hanging="360"/>
      </w:pPr>
      <w:rPr>
        <w:rFonts w:ascii="Arial" w:hAnsi="Arial" w:hint="default"/>
      </w:rPr>
    </w:lvl>
    <w:lvl w:ilvl="2" w:tplc="CBAE648A" w:tentative="1">
      <w:start w:val="1"/>
      <w:numFmt w:val="bullet"/>
      <w:lvlText w:val="•"/>
      <w:lvlJc w:val="left"/>
      <w:pPr>
        <w:tabs>
          <w:tab w:val="num" w:pos="2160"/>
        </w:tabs>
        <w:ind w:left="2160" w:hanging="360"/>
      </w:pPr>
      <w:rPr>
        <w:rFonts w:ascii="Arial" w:hAnsi="Arial" w:hint="default"/>
      </w:rPr>
    </w:lvl>
    <w:lvl w:ilvl="3" w:tplc="731438EC" w:tentative="1">
      <w:start w:val="1"/>
      <w:numFmt w:val="bullet"/>
      <w:lvlText w:val="•"/>
      <w:lvlJc w:val="left"/>
      <w:pPr>
        <w:tabs>
          <w:tab w:val="num" w:pos="2880"/>
        </w:tabs>
        <w:ind w:left="2880" w:hanging="360"/>
      </w:pPr>
      <w:rPr>
        <w:rFonts w:ascii="Arial" w:hAnsi="Arial" w:hint="default"/>
      </w:rPr>
    </w:lvl>
    <w:lvl w:ilvl="4" w:tplc="3CAE73A2" w:tentative="1">
      <w:start w:val="1"/>
      <w:numFmt w:val="bullet"/>
      <w:lvlText w:val="•"/>
      <w:lvlJc w:val="left"/>
      <w:pPr>
        <w:tabs>
          <w:tab w:val="num" w:pos="3600"/>
        </w:tabs>
        <w:ind w:left="3600" w:hanging="360"/>
      </w:pPr>
      <w:rPr>
        <w:rFonts w:ascii="Arial" w:hAnsi="Arial" w:hint="default"/>
      </w:rPr>
    </w:lvl>
    <w:lvl w:ilvl="5" w:tplc="752A4A6C" w:tentative="1">
      <w:start w:val="1"/>
      <w:numFmt w:val="bullet"/>
      <w:lvlText w:val="•"/>
      <w:lvlJc w:val="left"/>
      <w:pPr>
        <w:tabs>
          <w:tab w:val="num" w:pos="4320"/>
        </w:tabs>
        <w:ind w:left="4320" w:hanging="360"/>
      </w:pPr>
      <w:rPr>
        <w:rFonts w:ascii="Arial" w:hAnsi="Arial" w:hint="default"/>
      </w:rPr>
    </w:lvl>
    <w:lvl w:ilvl="6" w:tplc="69A458F4" w:tentative="1">
      <w:start w:val="1"/>
      <w:numFmt w:val="bullet"/>
      <w:lvlText w:val="•"/>
      <w:lvlJc w:val="left"/>
      <w:pPr>
        <w:tabs>
          <w:tab w:val="num" w:pos="5040"/>
        </w:tabs>
        <w:ind w:left="5040" w:hanging="360"/>
      </w:pPr>
      <w:rPr>
        <w:rFonts w:ascii="Arial" w:hAnsi="Arial" w:hint="default"/>
      </w:rPr>
    </w:lvl>
    <w:lvl w:ilvl="7" w:tplc="EED0597A" w:tentative="1">
      <w:start w:val="1"/>
      <w:numFmt w:val="bullet"/>
      <w:lvlText w:val="•"/>
      <w:lvlJc w:val="left"/>
      <w:pPr>
        <w:tabs>
          <w:tab w:val="num" w:pos="5760"/>
        </w:tabs>
        <w:ind w:left="5760" w:hanging="360"/>
      </w:pPr>
      <w:rPr>
        <w:rFonts w:ascii="Arial" w:hAnsi="Arial" w:hint="default"/>
      </w:rPr>
    </w:lvl>
    <w:lvl w:ilvl="8" w:tplc="04C8EEB0"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90510F2"/>
    <w:multiLevelType w:val="hybridMultilevel"/>
    <w:tmpl w:val="20BC0F76"/>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E8696C"/>
    <w:multiLevelType w:val="hybridMultilevel"/>
    <w:tmpl w:val="3C2E4548"/>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0A517BA"/>
    <w:multiLevelType w:val="multilevel"/>
    <w:tmpl w:val="0016C76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1422B53"/>
    <w:multiLevelType w:val="hybridMultilevel"/>
    <w:tmpl w:val="AEAA577C"/>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23702576"/>
    <w:multiLevelType w:val="multilevel"/>
    <w:tmpl w:val="B9208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B13AB2"/>
    <w:multiLevelType w:val="multilevel"/>
    <w:tmpl w:val="0B0288CC"/>
    <w:lvl w:ilvl="0">
      <w:start w:val="1"/>
      <w:numFmt w:val="bullet"/>
      <w:lvlText w:val="o"/>
      <w:lvlJc w:val="left"/>
      <w:pPr>
        <w:tabs>
          <w:tab w:val="num" w:pos="1080"/>
        </w:tabs>
        <w:ind w:left="1080" w:hanging="360"/>
      </w:pPr>
      <w:rPr>
        <w:rFonts w:ascii="Courier New" w:hAnsi="Courier New" w:cs="Courier New"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3" w15:restartNumberingAfterBreak="0">
    <w:nsid w:val="32453065"/>
    <w:multiLevelType w:val="hybridMultilevel"/>
    <w:tmpl w:val="F7E84708"/>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491658A"/>
    <w:multiLevelType w:val="hybridMultilevel"/>
    <w:tmpl w:val="5112B8C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190D46"/>
    <w:multiLevelType w:val="hybridMultilevel"/>
    <w:tmpl w:val="606A1F52"/>
    <w:lvl w:ilvl="0" w:tplc="E640B276">
      <w:start w:val="1"/>
      <w:numFmt w:val="lowerLetter"/>
      <w:lvlText w:val="%1)"/>
      <w:lvlJc w:val="left"/>
      <w:pPr>
        <w:ind w:left="360" w:hanging="360"/>
      </w:pPr>
      <w:rPr>
        <w:rFonts w:hint="default"/>
        <w:b/>
        <w:bCs w:val="0"/>
        <w:i w:val="0"/>
        <w:i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83C0D03"/>
    <w:multiLevelType w:val="hybridMultilevel"/>
    <w:tmpl w:val="22325DCE"/>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84F74FE"/>
    <w:multiLevelType w:val="multilevel"/>
    <w:tmpl w:val="B1CEDD30"/>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8" w15:restartNumberingAfterBreak="0">
    <w:nsid w:val="385C5EBE"/>
    <w:multiLevelType w:val="hybridMultilevel"/>
    <w:tmpl w:val="37948FD4"/>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3A1E5E91"/>
    <w:multiLevelType w:val="hybridMultilevel"/>
    <w:tmpl w:val="3B1E6888"/>
    <w:lvl w:ilvl="0" w:tplc="04090003">
      <w:start w:val="1"/>
      <w:numFmt w:val="bullet"/>
      <w:lvlText w:val="o"/>
      <w:lvlJc w:val="left"/>
      <w:pPr>
        <w:ind w:left="360" w:hanging="360"/>
      </w:pPr>
      <w:rPr>
        <w:rFonts w:ascii="Courier New" w:hAnsi="Courier New" w:cs="Courier New"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453A0007"/>
    <w:multiLevelType w:val="hybridMultilevel"/>
    <w:tmpl w:val="87FEB8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F787838"/>
    <w:multiLevelType w:val="hybridMultilevel"/>
    <w:tmpl w:val="A9EE8C90"/>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0744312"/>
    <w:multiLevelType w:val="hybridMultilevel"/>
    <w:tmpl w:val="E69C786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508C42FD"/>
    <w:multiLevelType w:val="multilevel"/>
    <w:tmpl w:val="5A68DB38"/>
    <w:lvl w:ilvl="0">
      <w:start w:val="1"/>
      <w:numFmt w:val="bullet"/>
      <w:lvlText w:val=""/>
      <w:lvlJc w:val="left"/>
      <w:pPr>
        <w:ind w:left="216" w:hanging="216"/>
      </w:pPr>
      <w:rPr>
        <w:rFonts w:ascii="Wingdings" w:hAnsi="Wingdings" w:hint="default"/>
        <w:color w:val="auto"/>
      </w:rPr>
    </w:lvl>
    <w:lvl w:ilvl="1">
      <w:start w:val="1"/>
      <w:numFmt w:val="bullet"/>
      <w:lvlText w:val="o"/>
      <w:lvlJc w:val="left"/>
      <w:pPr>
        <w:ind w:left="432" w:hanging="216"/>
      </w:pPr>
      <w:rPr>
        <w:rFonts w:ascii="Courier New" w:hAnsi="Courier New" w:cs="Times New Roman" w:hint="default"/>
      </w:rPr>
    </w:lvl>
    <w:lvl w:ilvl="2">
      <w:start w:val="1"/>
      <w:numFmt w:val="bullet"/>
      <w:lvlText w:val=""/>
      <w:lvlJc w:val="left"/>
      <w:pPr>
        <w:ind w:left="648" w:hanging="216"/>
      </w:pPr>
      <w:rPr>
        <w:rFonts w:ascii="Symbol" w:hAnsi="Symbol" w:cs="Times New Roman" w:hint="default"/>
        <w:color w:val="auto"/>
      </w:rPr>
    </w:lvl>
    <w:lvl w:ilvl="3">
      <w:start w:val="1"/>
      <w:numFmt w:val="bullet"/>
      <w:lvlText w:val=""/>
      <w:lvlJc w:val="left"/>
      <w:pPr>
        <w:ind w:left="1440" w:hanging="360"/>
      </w:pPr>
      <w:rPr>
        <w:rFonts w:ascii="Symbol" w:hAnsi="Symbol" w:cs="Times New Roman"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4" w15:restartNumberingAfterBreak="0">
    <w:nsid w:val="5197451E"/>
    <w:multiLevelType w:val="hybridMultilevel"/>
    <w:tmpl w:val="45C855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1EA3DA8"/>
    <w:multiLevelType w:val="hybridMultilevel"/>
    <w:tmpl w:val="8F0AE44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9A1358D"/>
    <w:multiLevelType w:val="hybridMultilevel"/>
    <w:tmpl w:val="0094A2FE"/>
    <w:lvl w:ilvl="0" w:tplc="82FC9022">
      <w:numFmt w:val="bullet"/>
      <w:lvlText w:val=""/>
      <w:lvlJc w:val="left"/>
      <w:pPr>
        <w:ind w:left="720" w:hanging="360"/>
      </w:pPr>
      <w:rPr>
        <w:rFonts w:ascii="Wingdings" w:eastAsiaTheme="minorHAnsi" w:hAnsi="Wingding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BEE7E09"/>
    <w:multiLevelType w:val="hybridMultilevel"/>
    <w:tmpl w:val="B1D82BD4"/>
    <w:lvl w:ilvl="0" w:tplc="03005CEE">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F3255A6"/>
    <w:multiLevelType w:val="hybridMultilevel"/>
    <w:tmpl w:val="092419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29" w15:restartNumberingAfterBreak="0">
    <w:nsid w:val="613C7D3B"/>
    <w:multiLevelType w:val="multilevel"/>
    <w:tmpl w:val="36689AB0"/>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180"/>
      </w:pPr>
      <w:rPr>
        <w:rFonts w:ascii="Symbol" w:hAnsi="Symbol" w:hint="default"/>
      </w:r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30" w15:restartNumberingAfterBreak="0">
    <w:nsid w:val="62A6571B"/>
    <w:multiLevelType w:val="hybridMultilevel"/>
    <w:tmpl w:val="B14E851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B456EA2E">
      <w:start w:val="1"/>
      <w:numFmt w:val="bullet"/>
      <w:lvlText w:val="-"/>
      <w:lvlJc w:val="left"/>
      <w:pPr>
        <w:ind w:left="2520" w:hanging="360"/>
      </w:pPr>
      <w:rPr>
        <w:rFonts w:ascii="Calibri" w:eastAsiaTheme="minorHAnsi" w:hAnsi="Calibri" w:cstheme="minorBidi"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31F794F"/>
    <w:multiLevelType w:val="multilevel"/>
    <w:tmpl w:val="5EEC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726111"/>
    <w:multiLevelType w:val="hybridMultilevel"/>
    <w:tmpl w:val="3A727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0705A32"/>
    <w:multiLevelType w:val="hybridMultilevel"/>
    <w:tmpl w:val="174AC97E"/>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78935F37"/>
    <w:multiLevelType w:val="hybridMultilevel"/>
    <w:tmpl w:val="30C2F66A"/>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5" w15:restartNumberingAfterBreak="0">
    <w:nsid w:val="79772A1B"/>
    <w:multiLevelType w:val="hybridMultilevel"/>
    <w:tmpl w:val="F3940442"/>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1884563454">
    <w:abstractNumId w:val="32"/>
  </w:num>
  <w:num w:numId="2" w16cid:durableId="1679187429">
    <w:abstractNumId w:val="27"/>
  </w:num>
  <w:num w:numId="3" w16cid:durableId="1497068934">
    <w:abstractNumId w:val="17"/>
  </w:num>
  <w:num w:numId="4" w16cid:durableId="1304460327">
    <w:abstractNumId w:val="25"/>
  </w:num>
  <w:num w:numId="5" w16cid:durableId="1644306921">
    <w:abstractNumId w:val="9"/>
  </w:num>
  <w:num w:numId="6" w16cid:durableId="1471433447">
    <w:abstractNumId w:val="24"/>
  </w:num>
  <w:num w:numId="7" w16cid:durableId="771121821">
    <w:abstractNumId w:val="26"/>
  </w:num>
  <w:num w:numId="8" w16cid:durableId="548037241">
    <w:abstractNumId w:val="7"/>
  </w:num>
  <w:num w:numId="9" w16cid:durableId="2132673095">
    <w:abstractNumId w:val="6"/>
  </w:num>
  <w:num w:numId="10" w16cid:durableId="2080983500">
    <w:abstractNumId w:val="1"/>
  </w:num>
  <w:num w:numId="11" w16cid:durableId="1568102135">
    <w:abstractNumId w:val="5"/>
  </w:num>
  <w:num w:numId="12" w16cid:durableId="879052700">
    <w:abstractNumId w:val="0"/>
  </w:num>
  <w:num w:numId="13" w16cid:durableId="1832866654">
    <w:abstractNumId w:val="23"/>
  </w:num>
  <w:num w:numId="14" w16cid:durableId="1966229424">
    <w:abstractNumId w:val="33"/>
  </w:num>
  <w:num w:numId="15" w16cid:durableId="1983146700">
    <w:abstractNumId w:val="28"/>
  </w:num>
  <w:num w:numId="16" w16cid:durableId="1653178307">
    <w:abstractNumId w:val="0"/>
  </w:num>
  <w:num w:numId="17" w16cid:durableId="469134473">
    <w:abstractNumId w:val="0"/>
  </w:num>
  <w:num w:numId="18" w16cid:durableId="1618440220">
    <w:abstractNumId w:val="0"/>
  </w:num>
  <w:num w:numId="19" w16cid:durableId="905141688">
    <w:abstractNumId w:val="0"/>
  </w:num>
  <w:num w:numId="20" w16cid:durableId="1465586603">
    <w:abstractNumId w:val="0"/>
  </w:num>
  <w:num w:numId="21" w16cid:durableId="3440067">
    <w:abstractNumId w:val="0"/>
  </w:num>
  <w:num w:numId="22" w16cid:durableId="2136479624">
    <w:abstractNumId w:val="31"/>
  </w:num>
  <w:num w:numId="23" w16cid:durableId="175653516">
    <w:abstractNumId w:val="11"/>
  </w:num>
  <w:num w:numId="24" w16cid:durableId="2053799796">
    <w:abstractNumId w:val="0"/>
  </w:num>
  <w:num w:numId="25" w16cid:durableId="222254115">
    <w:abstractNumId w:val="15"/>
  </w:num>
  <w:num w:numId="26" w16cid:durableId="1415779987">
    <w:abstractNumId w:val="4"/>
  </w:num>
  <w:num w:numId="27" w16cid:durableId="1883445027">
    <w:abstractNumId w:val="21"/>
  </w:num>
  <w:num w:numId="28" w16cid:durableId="1282877381">
    <w:abstractNumId w:val="8"/>
  </w:num>
  <w:num w:numId="29" w16cid:durableId="1634822465">
    <w:abstractNumId w:val="12"/>
  </w:num>
  <w:num w:numId="30" w16cid:durableId="663093506">
    <w:abstractNumId w:val="16"/>
  </w:num>
  <w:num w:numId="31" w16cid:durableId="1471559471">
    <w:abstractNumId w:val="19"/>
  </w:num>
  <w:num w:numId="32" w16cid:durableId="1385787573">
    <w:abstractNumId w:val="30"/>
  </w:num>
  <w:num w:numId="33" w16cid:durableId="1336759845">
    <w:abstractNumId w:val="3"/>
  </w:num>
  <w:num w:numId="34" w16cid:durableId="53507689">
    <w:abstractNumId w:val="20"/>
  </w:num>
  <w:num w:numId="35" w16cid:durableId="249896871">
    <w:abstractNumId w:val="10"/>
  </w:num>
  <w:num w:numId="36" w16cid:durableId="1260215408">
    <w:abstractNumId w:val="35"/>
  </w:num>
  <w:num w:numId="37" w16cid:durableId="1821535712">
    <w:abstractNumId w:val="34"/>
  </w:num>
  <w:num w:numId="38" w16cid:durableId="653992341">
    <w:abstractNumId w:val="2"/>
  </w:num>
  <w:num w:numId="39" w16cid:durableId="222298864">
    <w:abstractNumId w:val="29"/>
  </w:num>
  <w:num w:numId="40" w16cid:durableId="114299929">
    <w:abstractNumId w:val="14"/>
  </w:num>
  <w:num w:numId="41" w16cid:durableId="1542209967">
    <w:abstractNumId w:val="18"/>
  </w:num>
  <w:num w:numId="42" w16cid:durableId="1138570860">
    <w:abstractNumId w:val="13"/>
  </w:num>
  <w:num w:numId="43" w16cid:durableId="126773138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7CF7"/>
    <w:rsid w:val="0000023D"/>
    <w:rsid w:val="00006E58"/>
    <w:rsid w:val="00020B70"/>
    <w:rsid w:val="000251B5"/>
    <w:rsid w:val="00036E71"/>
    <w:rsid w:val="00045313"/>
    <w:rsid w:val="00053383"/>
    <w:rsid w:val="00055244"/>
    <w:rsid w:val="000608D5"/>
    <w:rsid w:val="000627EC"/>
    <w:rsid w:val="00065710"/>
    <w:rsid w:val="00071CEE"/>
    <w:rsid w:val="0008055E"/>
    <w:rsid w:val="00092328"/>
    <w:rsid w:val="000A2E44"/>
    <w:rsid w:val="000C0754"/>
    <w:rsid w:val="000C2DFD"/>
    <w:rsid w:val="000C32EA"/>
    <w:rsid w:val="000C7FFC"/>
    <w:rsid w:val="000D65AF"/>
    <w:rsid w:val="000E358C"/>
    <w:rsid w:val="000F20C1"/>
    <w:rsid w:val="00101FD7"/>
    <w:rsid w:val="0011147F"/>
    <w:rsid w:val="00112F16"/>
    <w:rsid w:val="0011496D"/>
    <w:rsid w:val="00117C39"/>
    <w:rsid w:val="001259ED"/>
    <w:rsid w:val="001305A1"/>
    <w:rsid w:val="00132130"/>
    <w:rsid w:val="001547F0"/>
    <w:rsid w:val="0016771E"/>
    <w:rsid w:val="001805D5"/>
    <w:rsid w:val="001868B7"/>
    <w:rsid w:val="0019173A"/>
    <w:rsid w:val="00194988"/>
    <w:rsid w:val="001B0097"/>
    <w:rsid w:val="001B6086"/>
    <w:rsid w:val="001C45D3"/>
    <w:rsid w:val="001C655C"/>
    <w:rsid w:val="001D41E2"/>
    <w:rsid w:val="001E0517"/>
    <w:rsid w:val="001E3664"/>
    <w:rsid w:val="001E438D"/>
    <w:rsid w:val="00200FCB"/>
    <w:rsid w:val="0020449C"/>
    <w:rsid w:val="00220D48"/>
    <w:rsid w:val="0022145F"/>
    <w:rsid w:val="00222A40"/>
    <w:rsid w:val="00222CE0"/>
    <w:rsid w:val="00224482"/>
    <w:rsid w:val="0023015C"/>
    <w:rsid w:val="00242628"/>
    <w:rsid w:val="00245D12"/>
    <w:rsid w:val="00250E80"/>
    <w:rsid w:val="00262D06"/>
    <w:rsid w:val="002723B2"/>
    <w:rsid w:val="002733B4"/>
    <w:rsid w:val="00281E99"/>
    <w:rsid w:val="00282F23"/>
    <w:rsid w:val="002864EA"/>
    <w:rsid w:val="0029018B"/>
    <w:rsid w:val="002903AD"/>
    <w:rsid w:val="00290C40"/>
    <w:rsid w:val="002A31DE"/>
    <w:rsid w:val="002B6F50"/>
    <w:rsid w:val="002B7EB8"/>
    <w:rsid w:val="002C7F5D"/>
    <w:rsid w:val="002D1BC5"/>
    <w:rsid w:val="002D480F"/>
    <w:rsid w:val="002D56CC"/>
    <w:rsid w:val="002E00AF"/>
    <w:rsid w:val="002E3E21"/>
    <w:rsid w:val="002E5D61"/>
    <w:rsid w:val="002F11C6"/>
    <w:rsid w:val="002F51D3"/>
    <w:rsid w:val="00305287"/>
    <w:rsid w:val="0031234F"/>
    <w:rsid w:val="003137F2"/>
    <w:rsid w:val="0031546B"/>
    <w:rsid w:val="00315CA2"/>
    <w:rsid w:val="00327527"/>
    <w:rsid w:val="00350768"/>
    <w:rsid w:val="00351B80"/>
    <w:rsid w:val="003602F0"/>
    <w:rsid w:val="00361599"/>
    <w:rsid w:val="003676DB"/>
    <w:rsid w:val="0038002C"/>
    <w:rsid w:val="003812F0"/>
    <w:rsid w:val="003A2DC2"/>
    <w:rsid w:val="003B00A8"/>
    <w:rsid w:val="003B1CBC"/>
    <w:rsid w:val="003C3C19"/>
    <w:rsid w:val="003C3CA2"/>
    <w:rsid w:val="003D4C52"/>
    <w:rsid w:val="003D4CAB"/>
    <w:rsid w:val="003D603C"/>
    <w:rsid w:val="003E6B98"/>
    <w:rsid w:val="003E7861"/>
    <w:rsid w:val="003F6106"/>
    <w:rsid w:val="003F69A8"/>
    <w:rsid w:val="003F705B"/>
    <w:rsid w:val="003F7D3D"/>
    <w:rsid w:val="00402278"/>
    <w:rsid w:val="00404C70"/>
    <w:rsid w:val="004150F4"/>
    <w:rsid w:val="00417E49"/>
    <w:rsid w:val="0042686C"/>
    <w:rsid w:val="00426D45"/>
    <w:rsid w:val="00430F05"/>
    <w:rsid w:val="0043478B"/>
    <w:rsid w:val="00461303"/>
    <w:rsid w:val="004667B9"/>
    <w:rsid w:val="00475C9B"/>
    <w:rsid w:val="00487353"/>
    <w:rsid w:val="0049004E"/>
    <w:rsid w:val="00490905"/>
    <w:rsid w:val="00491F76"/>
    <w:rsid w:val="00496637"/>
    <w:rsid w:val="00496884"/>
    <w:rsid w:val="004A2DE7"/>
    <w:rsid w:val="004B37C4"/>
    <w:rsid w:val="004B58EB"/>
    <w:rsid w:val="004C088F"/>
    <w:rsid w:val="004C687C"/>
    <w:rsid w:val="004C68D8"/>
    <w:rsid w:val="004C79FD"/>
    <w:rsid w:val="004D101B"/>
    <w:rsid w:val="004D591E"/>
    <w:rsid w:val="004D5DE4"/>
    <w:rsid w:val="004D76D9"/>
    <w:rsid w:val="004F2587"/>
    <w:rsid w:val="004F3915"/>
    <w:rsid w:val="00505B3F"/>
    <w:rsid w:val="00506425"/>
    <w:rsid w:val="00510631"/>
    <w:rsid w:val="005156B8"/>
    <w:rsid w:val="00517E92"/>
    <w:rsid w:val="00530B91"/>
    <w:rsid w:val="005325B5"/>
    <w:rsid w:val="00532A6A"/>
    <w:rsid w:val="0053305E"/>
    <w:rsid w:val="0054250C"/>
    <w:rsid w:val="005525F9"/>
    <w:rsid w:val="00553B73"/>
    <w:rsid w:val="00556CDB"/>
    <w:rsid w:val="00564205"/>
    <w:rsid w:val="005650CF"/>
    <w:rsid w:val="00566D9F"/>
    <w:rsid w:val="00567231"/>
    <w:rsid w:val="00573034"/>
    <w:rsid w:val="00585A4B"/>
    <w:rsid w:val="00587B73"/>
    <w:rsid w:val="00590044"/>
    <w:rsid w:val="00593800"/>
    <w:rsid w:val="005943D9"/>
    <w:rsid w:val="00596E58"/>
    <w:rsid w:val="005A0896"/>
    <w:rsid w:val="005A0D5C"/>
    <w:rsid w:val="005B585F"/>
    <w:rsid w:val="005C2D99"/>
    <w:rsid w:val="005C7BB1"/>
    <w:rsid w:val="005D3000"/>
    <w:rsid w:val="005D786E"/>
    <w:rsid w:val="005E2D3A"/>
    <w:rsid w:val="005F7490"/>
    <w:rsid w:val="006013FC"/>
    <w:rsid w:val="006065A2"/>
    <w:rsid w:val="00606835"/>
    <w:rsid w:val="00611562"/>
    <w:rsid w:val="006169AF"/>
    <w:rsid w:val="00617B58"/>
    <w:rsid w:val="00622EEA"/>
    <w:rsid w:val="00624F85"/>
    <w:rsid w:val="00650522"/>
    <w:rsid w:val="006519D2"/>
    <w:rsid w:val="00654338"/>
    <w:rsid w:val="0065472F"/>
    <w:rsid w:val="00660667"/>
    <w:rsid w:val="006730CA"/>
    <w:rsid w:val="0067493E"/>
    <w:rsid w:val="00684ED5"/>
    <w:rsid w:val="006914F8"/>
    <w:rsid w:val="00694777"/>
    <w:rsid w:val="006A3AA1"/>
    <w:rsid w:val="006A7A33"/>
    <w:rsid w:val="006B2AE9"/>
    <w:rsid w:val="006B4B3F"/>
    <w:rsid w:val="006C0091"/>
    <w:rsid w:val="006C1293"/>
    <w:rsid w:val="006C7EC4"/>
    <w:rsid w:val="006D4C1F"/>
    <w:rsid w:val="006E02DE"/>
    <w:rsid w:val="006E098D"/>
    <w:rsid w:val="006E2735"/>
    <w:rsid w:val="006E3CDD"/>
    <w:rsid w:val="006F56BC"/>
    <w:rsid w:val="00700832"/>
    <w:rsid w:val="0070141E"/>
    <w:rsid w:val="00703E93"/>
    <w:rsid w:val="00713CBA"/>
    <w:rsid w:val="00713D91"/>
    <w:rsid w:val="0073587B"/>
    <w:rsid w:val="00736B61"/>
    <w:rsid w:val="00762F25"/>
    <w:rsid w:val="00785CD5"/>
    <w:rsid w:val="007A2155"/>
    <w:rsid w:val="007A32C3"/>
    <w:rsid w:val="007B1348"/>
    <w:rsid w:val="007D0992"/>
    <w:rsid w:val="007D1F1C"/>
    <w:rsid w:val="007D45BB"/>
    <w:rsid w:val="007E5EB0"/>
    <w:rsid w:val="007F3E0D"/>
    <w:rsid w:val="0080404A"/>
    <w:rsid w:val="00806CAB"/>
    <w:rsid w:val="008070B9"/>
    <w:rsid w:val="008133D8"/>
    <w:rsid w:val="00835DAC"/>
    <w:rsid w:val="00870252"/>
    <w:rsid w:val="008703D1"/>
    <w:rsid w:val="00872A0D"/>
    <w:rsid w:val="008850E3"/>
    <w:rsid w:val="00896637"/>
    <w:rsid w:val="00896C37"/>
    <w:rsid w:val="008A2459"/>
    <w:rsid w:val="008A7A20"/>
    <w:rsid w:val="008B083F"/>
    <w:rsid w:val="008B547D"/>
    <w:rsid w:val="008C0E80"/>
    <w:rsid w:val="008C2809"/>
    <w:rsid w:val="008C2B19"/>
    <w:rsid w:val="008D42B7"/>
    <w:rsid w:val="008D4690"/>
    <w:rsid w:val="008F16BF"/>
    <w:rsid w:val="008F5DCD"/>
    <w:rsid w:val="008F662F"/>
    <w:rsid w:val="00905482"/>
    <w:rsid w:val="00910C2D"/>
    <w:rsid w:val="00914BAF"/>
    <w:rsid w:val="009407CC"/>
    <w:rsid w:val="00946187"/>
    <w:rsid w:val="009471D0"/>
    <w:rsid w:val="00951D16"/>
    <w:rsid w:val="009615C2"/>
    <w:rsid w:val="00971012"/>
    <w:rsid w:val="009867DF"/>
    <w:rsid w:val="00987697"/>
    <w:rsid w:val="00990DE7"/>
    <w:rsid w:val="00992C86"/>
    <w:rsid w:val="00997DBB"/>
    <w:rsid w:val="009A352E"/>
    <w:rsid w:val="009B52DB"/>
    <w:rsid w:val="009D2EB2"/>
    <w:rsid w:val="009E0E13"/>
    <w:rsid w:val="009E206B"/>
    <w:rsid w:val="009E209B"/>
    <w:rsid w:val="009E687B"/>
    <w:rsid w:val="009F03B8"/>
    <w:rsid w:val="009F665E"/>
    <w:rsid w:val="00A10B51"/>
    <w:rsid w:val="00A25A4F"/>
    <w:rsid w:val="00A37CF7"/>
    <w:rsid w:val="00A42F86"/>
    <w:rsid w:val="00A44227"/>
    <w:rsid w:val="00A53492"/>
    <w:rsid w:val="00A8247E"/>
    <w:rsid w:val="00A85A47"/>
    <w:rsid w:val="00A974A1"/>
    <w:rsid w:val="00AA0E07"/>
    <w:rsid w:val="00AA330C"/>
    <w:rsid w:val="00AA672E"/>
    <w:rsid w:val="00AA7795"/>
    <w:rsid w:val="00AB7E35"/>
    <w:rsid w:val="00AC03D7"/>
    <w:rsid w:val="00AC5761"/>
    <w:rsid w:val="00AD5FAE"/>
    <w:rsid w:val="00AE163E"/>
    <w:rsid w:val="00AE2968"/>
    <w:rsid w:val="00AE3222"/>
    <w:rsid w:val="00AF1471"/>
    <w:rsid w:val="00AF23EB"/>
    <w:rsid w:val="00AF6C54"/>
    <w:rsid w:val="00B06E1B"/>
    <w:rsid w:val="00B11AAC"/>
    <w:rsid w:val="00B47517"/>
    <w:rsid w:val="00B51324"/>
    <w:rsid w:val="00B5163F"/>
    <w:rsid w:val="00B51AA1"/>
    <w:rsid w:val="00B5212E"/>
    <w:rsid w:val="00B57861"/>
    <w:rsid w:val="00B60BB6"/>
    <w:rsid w:val="00B6425D"/>
    <w:rsid w:val="00B645EF"/>
    <w:rsid w:val="00B72CCA"/>
    <w:rsid w:val="00B970FA"/>
    <w:rsid w:val="00BB19E5"/>
    <w:rsid w:val="00BC23C7"/>
    <w:rsid w:val="00BD0C3F"/>
    <w:rsid w:val="00BD4861"/>
    <w:rsid w:val="00BD6493"/>
    <w:rsid w:val="00BD6D6E"/>
    <w:rsid w:val="00BE01A7"/>
    <w:rsid w:val="00BE28A1"/>
    <w:rsid w:val="00BE53BC"/>
    <w:rsid w:val="00BF7803"/>
    <w:rsid w:val="00C10FA7"/>
    <w:rsid w:val="00C1538A"/>
    <w:rsid w:val="00C31E96"/>
    <w:rsid w:val="00C347AF"/>
    <w:rsid w:val="00C47EEA"/>
    <w:rsid w:val="00C5682A"/>
    <w:rsid w:val="00C63678"/>
    <w:rsid w:val="00C706CF"/>
    <w:rsid w:val="00C74E09"/>
    <w:rsid w:val="00C752B4"/>
    <w:rsid w:val="00C753D1"/>
    <w:rsid w:val="00C770C5"/>
    <w:rsid w:val="00C7740D"/>
    <w:rsid w:val="00C813C1"/>
    <w:rsid w:val="00C83F17"/>
    <w:rsid w:val="00C84397"/>
    <w:rsid w:val="00C93132"/>
    <w:rsid w:val="00CA145C"/>
    <w:rsid w:val="00CA21B5"/>
    <w:rsid w:val="00CA4658"/>
    <w:rsid w:val="00CB44CC"/>
    <w:rsid w:val="00CC10EF"/>
    <w:rsid w:val="00CD056E"/>
    <w:rsid w:val="00CD2C2E"/>
    <w:rsid w:val="00CD4339"/>
    <w:rsid w:val="00CE39E4"/>
    <w:rsid w:val="00CE6398"/>
    <w:rsid w:val="00CF0827"/>
    <w:rsid w:val="00CF0C42"/>
    <w:rsid w:val="00CF2E6A"/>
    <w:rsid w:val="00D02409"/>
    <w:rsid w:val="00D03BA1"/>
    <w:rsid w:val="00D0424A"/>
    <w:rsid w:val="00D10269"/>
    <w:rsid w:val="00D305D4"/>
    <w:rsid w:val="00D4128B"/>
    <w:rsid w:val="00D47959"/>
    <w:rsid w:val="00D56F18"/>
    <w:rsid w:val="00D57BB5"/>
    <w:rsid w:val="00D618E1"/>
    <w:rsid w:val="00D66EB4"/>
    <w:rsid w:val="00D732A2"/>
    <w:rsid w:val="00D764B8"/>
    <w:rsid w:val="00D76864"/>
    <w:rsid w:val="00D80096"/>
    <w:rsid w:val="00D80AEE"/>
    <w:rsid w:val="00D813FD"/>
    <w:rsid w:val="00D82B5B"/>
    <w:rsid w:val="00D8412C"/>
    <w:rsid w:val="00D925B4"/>
    <w:rsid w:val="00DB470F"/>
    <w:rsid w:val="00DC2076"/>
    <w:rsid w:val="00DC2658"/>
    <w:rsid w:val="00DD6655"/>
    <w:rsid w:val="00DD6697"/>
    <w:rsid w:val="00DE3052"/>
    <w:rsid w:val="00DE4428"/>
    <w:rsid w:val="00DE663C"/>
    <w:rsid w:val="00E02A09"/>
    <w:rsid w:val="00E05B32"/>
    <w:rsid w:val="00E112A8"/>
    <w:rsid w:val="00E14517"/>
    <w:rsid w:val="00E14B52"/>
    <w:rsid w:val="00E251AB"/>
    <w:rsid w:val="00E31484"/>
    <w:rsid w:val="00E32995"/>
    <w:rsid w:val="00E360E6"/>
    <w:rsid w:val="00E42F55"/>
    <w:rsid w:val="00E5416E"/>
    <w:rsid w:val="00E55784"/>
    <w:rsid w:val="00E64301"/>
    <w:rsid w:val="00E652BC"/>
    <w:rsid w:val="00E813C6"/>
    <w:rsid w:val="00E84096"/>
    <w:rsid w:val="00E852FC"/>
    <w:rsid w:val="00E9242B"/>
    <w:rsid w:val="00ED327B"/>
    <w:rsid w:val="00ED3F9F"/>
    <w:rsid w:val="00EE0879"/>
    <w:rsid w:val="00EE2D06"/>
    <w:rsid w:val="00EF03A8"/>
    <w:rsid w:val="00EF5C99"/>
    <w:rsid w:val="00F16B11"/>
    <w:rsid w:val="00F1762C"/>
    <w:rsid w:val="00F3265D"/>
    <w:rsid w:val="00F44AA3"/>
    <w:rsid w:val="00F467F5"/>
    <w:rsid w:val="00F532DE"/>
    <w:rsid w:val="00F56FBB"/>
    <w:rsid w:val="00F60CFB"/>
    <w:rsid w:val="00F65C85"/>
    <w:rsid w:val="00F72D96"/>
    <w:rsid w:val="00F84EB5"/>
    <w:rsid w:val="00F95643"/>
    <w:rsid w:val="00FA0AB0"/>
    <w:rsid w:val="00FB0786"/>
    <w:rsid w:val="00FC1177"/>
    <w:rsid w:val="00FD136D"/>
    <w:rsid w:val="00FE4351"/>
    <w:rsid w:val="00FE48DA"/>
    <w:rsid w:val="00FF0A1A"/>
    <w:rsid w:val="00FF44F4"/>
    <w:rsid w:val="00FF69C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245B79"/>
  <w15:chartTrackingRefBased/>
  <w15:docId w15:val="{FE661B34-7BBF-4FD9-8EA8-48CFFC877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5"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1"/>
    <w:semiHidden/>
    <w:unhideWhenUsed/>
    <w:qFormat/>
    <w:rsid w:val="001305A1"/>
    <w:pPr>
      <w:keepNext/>
      <w:spacing w:before="160" w:after="240" w:line="300" w:lineRule="auto"/>
      <w:outlineLvl w:val="3"/>
    </w:pPr>
    <w:rPr>
      <w:rFonts w:ascii="Arial" w:eastAsia="Times New Roman" w:hAnsi="Arial" w:cs="Times New Roman"/>
      <w:b/>
      <w:bCs/>
      <w:i/>
      <w:sz w:val="20"/>
      <w:szCs w:val="28"/>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325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360E6"/>
    <w:pPr>
      <w:ind w:left="720"/>
      <w:contextualSpacing/>
    </w:pPr>
  </w:style>
  <w:style w:type="paragraph" w:styleId="BalloonText">
    <w:name w:val="Balloon Text"/>
    <w:basedOn w:val="Normal"/>
    <w:link w:val="BalloonTextChar"/>
    <w:uiPriority w:val="99"/>
    <w:semiHidden/>
    <w:unhideWhenUsed/>
    <w:rsid w:val="004F391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F3915"/>
    <w:rPr>
      <w:rFonts w:ascii="Segoe UI" w:hAnsi="Segoe UI" w:cs="Segoe UI"/>
      <w:sz w:val="18"/>
      <w:szCs w:val="18"/>
    </w:rPr>
  </w:style>
  <w:style w:type="paragraph" w:styleId="NormalWeb">
    <w:name w:val="Normal (Web)"/>
    <w:basedOn w:val="Normal"/>
    <w:uiPriority w:val="99"/>
    <w:semiHidden/>
    <w:unhideWhenUsed/>
    <w:rsid w:val="00896C3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6C37"/>
    <w:rPr>
      <w:b/>
      <w:bCs/>
    </w:rPr>
  </w:style>
  <w:style w:type="character" w:styleId="CommentReference">
    <w:name w:val="annotation reference"/>
    <w:basedOn w:val="DefaultParagraphFont"/>
    <w:uiPriority w:val="99"/>
    <w:semiHidden/>
    <w:unhideWhenUsed/>
    <w:rsid w:val="004C79FD"/>
    <w:rPr>
      <w:sz w:val="16"/>
      <w:szCs w:val="16"/>
    </w:rPr>
  </w:style>
  <w:style w:type="paragraph" w:styleId="CommentText">
    <w:name w:val="annotation text"/>
    <w:basedOn w:val="Normal"/>
    <w:link w:val="CommentTextChar"/>
    <w:uiPriority w:val="99"/>
    <w:semiHidden/>
    <w:unhideWhenUsed/>
    <w:rsid w:val="004C79FD"/>
    <w:pPr>
      <w:spacing w:line="240" w:lineRule="auto"/>
    </w:pPr>
    <w:rPr>
      <w:sz w:val="20"/>
      <w:szCs w:val="20"/>
    </w:rPr>
  </w:style>
  <w:style w:type="character" w:customStyle="1" w:styleId="CommentTextChar">
    <w:name w:val="Comment Text Char"/>
    <w:basedOn w:val="DefaultParagraphFont"/>
    <w:link w:val="CommentText"/>
    <w:uiPriority w:val="99"/>
    <w:semiHidden/>
    <w:rsid w:val="004C79FD"/>
    <w:rPr>
      <w:sz w:val="20"/>
      <w:szCs w:val="20"/>
    </w:rPr>
  </w:style>
  <w:style w:type="paragraph" w:styleId="CommentSubject">
    <w:name w:val="annotation subject"/>
    <w:basedOn w:val="CommentText"/>
    <w:next w:val="CommentText"/>
    <w:link w:val="CommentSubjectChar"/>
    <w:uiPriority w:val="99"/>
    <w:semiHidden/>
    <w:unhideWhenUsed/>
    <w:rsid w:val="004C79FD"/>
    <w:rPr>
      <w:b/>
      <w:bCs/>
    </w:rPr>
  </w:style>
  <w:style w:type="character" w:customStyle="1" w:styleId="CommentSubjectChar">
    <w:name w:val="Comment Subject Char"/>
    <w:basedOn w:val="CommentTextChar"/>
    <w:link w:val="CommentSubject"/>
    <w:uiPriority w:val="99"/>
    <w:semiHidden/>
    <w:rsid w:val="004C79FD"/>
    <w:rPr>
      <w:b/>
      <w:bCs/>
      <w:sz w:val="20"/>
      <w:szCs w:val="20"/>
    </w:rPr>
  </w:style>
  <w:style w:type="paragraph" w:styleId="ListBullet">
    <w:name w:val="List Bullet"/>
    <w:basedOn w:val="Normal"/>
    <w:uiPriority w:val="5"/>
    <w:unhideWhenUsed/>
    <w:qFormat/>
    <w:rsid w:val="009E206B"/>
    <w:pPr>
      <w:contextualSpacing/>
    </w:pPr>
  </w:style>
  <w:style w:type="paragraph" w:styleId="Header">
    <w:name w:val="header"/>
    <w:basedOn w:val="Normal"/>
    <w:link w:val="HeaderChar"/>
    <w:uiPriority w:val="99"/>
    <w:unhideWhenUsed/>
    <w:rsid w:val="00AC57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5761"/>
  </w:style>
  <w:style w:type="paragraph" w:styleId="Footer">
    <w:name w:val="footer"/>
    <w:basedOn w:val="Normal"/>
    <w:link w:val="FooterChar"/>
    <w:uiPriority w:val="99"/>
    <w:unhideWhenUsed/>
    <w:rsid w:val="00AC57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5761"/>
  </w:style>
  <w:style w:type="character" w:customStyle="1" w:styleId="Heading4Char">
    <w:name w:val="Heading 4 Char"/>
    <w:basedOn w:val="DefaultParagraphFont"/>
    <w:link w:val="Heading4"/>
    <w:uiPriority w:val="1"/>
    <w:semiHidden/>
    <w:rsid w:val="001305A1"/>
    <w:rPr>
      <w:rFonts w:ascii="Arial" w:eastAsia="Times New Roman" w:hAnsi="Arial" w:cs="Times New Roman"/>
      <w:b/>
      <w:bCs/>
      <w:i/>
      <w:sz w:val="20"/>
      <w:szCs w:val="28"/>
      <w:lang w:eastAsia="zh-CN"/>
    </w:rPr>
  </w:style>
  <w:style w:type="character" w:styleId="Hyperlink">
    <w:name w:val="Hyperlink"/>
    <w:basedOn w:val="DefaultParagraphFont"/>
    <w:uiPriority w:val="99"/>
    <w:unhideWhenUsed/>
    <w:rsid w:val="001305A1"/>
    <w:rPr>
      <w:color w:val="0000FF"/>
      <w:u w:val="single"/>
    </w:rPr>
  </w:style>
  <w:style w:type="character" w:styleId="FollowedHyperlink">
    <w:name w:val="FollowedHyperlink"/>
    <w:basedOn w:val="DefaultParagraphFont"/>
    <w:uiPriority w:val="99"/>
    <w:semiHidden/>
    <w:unhideWhenUsed/>
    <w:rsid w:val="008B083F"/>
    <w:rPr>
      <w:color w:val="954F72" w:themeColor="followedHyperlink"/>
      <w:u w:val="single"/>
    </w:rPr>
  </w:style>
  <w:style w:type="character" w:styleId="UnresolvedMention">
    <w:name w:val="Unresolved Mention"/>
    <w:basedOn w:val="DefaultParagraphFont"/>
    <w:uiPriority w:val="99"/>
    <w:semiHidden/>
    <w:unhideWhenUsed/>
    <w:rsid w:val="00487353"/>
    <w:rPr>
      <w:color w:val="605E5C"/>
      <w:shd w:val="clear" w:color="auto" w:fill="E1DFDD"/>
    </w:rPr>
  </w:style>
  <w:style w:type="paragraph" w:customStyle="1" w:styleId="Default">
    <w:name w:val="Default"/>
    <w:rsid w:val="00573034"/>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paragraph">
    <w:name w:val="paragraph"/>
    <w:basedOn w:val="Normal"/>
    <w:rsid w:val="003F69A8"/>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normaltextrun">
    <w:name w:val="normaltextrun"/>
    <w:basedOn w:val="DefaultParagraphFont"/>
    <w:rsid w:val="003F69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80011">
      <w:bodyDiv w:val="1"/>
      <w:marLeft w:val="0"/>
      <w:marRight w:val="0"/>
      <w:marTop w:val="0"/>
      <w:marBottom w:val="0"/>
      <w:divBdr>
        <w:top w:val="none" w:sz="0" w:space="0" w:color="auto"/>
        <w:left w:val="none" w:sz="0" w:space="0" w:color="auto"/>
        <w:bottom w:val="none" w:sz="0" w:space="0" w:color="auto"/>
        <w:right w:val="none" w:sz="0" w:space="0" w:color="auto"/>
      </w:divBdr>
    </w:div>
    <w:div w:id="175969002">
      <w:bodyDiv w:val="1"/>
      <w:marLeft w:val="0"/>
      <w:marRight w:val="0"/>
      <w:marTop w:val="0"/>
      <w:marBottom w:val="0"/>
      <w:divBdr>
        <w:top w:val="none" w:sz="0" w:space="0" w:color="auto"/>
        <w:left w:val="none" w:sz="0" w:space="0" w:color="auto"/>
        <w:bottom w:val="none" w:sz="0" w:space="0" w:color="auto"/>
        <w:right w:val="none" w:sz="0" w:space="0" w:color="auto"/>
      </w:divBdr>
    </w:div>
    <w:div w:id="181432402">
      <w:bodyDiv w:val="1"/>
      <w:marLeft w:val="0"/>
      <w:marRight w:val="0"/>
      <w:marTop w:val="0"/>
      <w:marBottom w:val="0"/>
      <w:divBdr>
        <w:top w:val="none" w:sz="0" w:space="0" w:color="auto"/>
        <w:left w:val="none" w:sz="0" w:space="0" w:color="auto"/>
        <w:bottom w:val="none" w:sz="0" w:space="0" w:color="auto"/>
        <w:right w:val="none" w:sz="0" w:space="0" w:color="auto"/>
      </w:divBdr>
    </w:div>
    <w:div w:id="216552388">
      <w:bodyDiv w:val="1"/>
      <w:marLeft w:val="0"/>
      <w:marRight w:val="0"/>
      <w:marTop w:val="0"/>
      <w:marBottom w:val="0"/>
      <w:divBdr>
        <w:top w:val="none" w:sz="0" w:space="0" w:color="auto"/>
        <w:left w:val="none" w:sz="0" w:space="0" w:color="auto"/>
        <w:bottom w:val="none" w:sz="0" w:space="0" w:color="auto"/>
        <w:right w:val="none" w:sz="0" w:space="0" w:color="auto"/>
      </w:divBdr>
    </w:div>
    <w:div w:id="284310833">
      <w:bodyDiv w:val="1"/>
      <w:marLeft w:val="0"/>
      <w:marRight w:val="0"/>
      <w:marTop w:val="0"/>
      <w:marBottom w:val="0"/>
      <w:divBdr>
        <w:top w:val="none" w:sz="0" w:space="0" w:color="auto"/>
        <w:left w:val="none" w:sz="0" w:space="0" w:color="auto"/>
        <w:bottom w:val="none" w:sz="0" w:space="0" w:color="auto"/>
        <w:right w:val="none" w:sz="0" w:space="0" w:color="auto"/>
      </w:divBdr>
    </w:div>
    <w:div w:id="383061134">
      <w:bodyDiv w:val="1"/>
      <w:marLeft w:val="0"/>
      <w:marRight w:val="0"/>
      <w:marTop w:val="0"/>
      <w:marBottom w:val="0"/>
      <w:divBdr>
        <w:top w:val="none" w:sz="0" w:space="0" w:color="auto"/>
        <w:left w:val="none" w:sz="0" w:space="0" w:color="auto"/>
        <w:bottom w:val="none" w:sz="0" w:space="0" w:color="auto"/>
        <w:right w:val="none" w:sz="0" w:space="0" w:color="auto"/>
      </w:divBdr>
    </w:div>
    <w:div w:id="406458871">
      <w:bodyDiv w:val="1"/>
      <w:marLeft w:val="0"/>
      <w:marRight w:val="0"/>
      <w:marTop w:val="0"/>
      <w:marBottom w:val="0"/>
      <w:divBdr>
        <w:top w:val="none" w:sz="0" w:space="0" w:color="auto"/>
        <w:left w:val="none" w:sz="0" w:space="0" w:color="auto"/>
        <w:bottom w:val="none" w:sz="0" w:space="0" w:color="auto"/>
        <w:right w:val="none" w:sz="0" w:space="0" w:color="auto"/>
      </w:divBdr>
    </w:div>
    <w:div w:id="406463308">
      <w:bodyDiv w:val="1"/>
      <w:marLeft w:val="0"/>
      <w:marRight w:val="0"/>
      <w:marTop w:val="0"/>
      <w:marBottom w:val="0"/>
      <w:divBdr>
        <w:top w:val="none" w:sz="0" w:space="0" w:color="auto"/>
        <w:left w:val="none" w:sz="0" w:space="0" w:color="auto"/>
        <w:bottom w:val="none" w:sz="0" w:space="0" w:color="auto"/>
        <w:right w:val="none" w:sz="0" w:space="0" w:color="auto"/>
      </w:divBdr>
    </w:div>
    <w:div w:id="440075650">
      <w:bodyDiv w:val="1"/>
      <w:marLeft w:val="0"/>
      <w:marRight w:val="0"/>
      <w:marTop w:val="0"/>
      <w:marBottom w:val="0"/>
      <w:divBdr>
        <w:top w:val="none" w:sz="0" w:space="0" w:color="auto"/>
        <w:left w:val="none" w:sz="0" w:space="0" w:color="auto"/>
        <w:bottom w:val="none" w:sz="0" w:space="0" w:color="auto"/>
        <w:right w:val="none" w:sz="0" w:space="0" w:color="auto"/>
      </w:divBdr>
      <w:divsChild>
        <w:div w:id="633288965">
          <w:marLeft w:val="547"/>
          <w:marRight w:val="0"/>
          <w:marTop w:val="0"/>
          <w:marBottom w:val="0"/>
          <w:divBdr>
            <w:top w:val="none" w:sz="0" w:space="0" w:color="auto"/>
            <w:left w:val="none" w:sz="0" w:space="0" w:color="auto"/>
            <w:bottom w:val="none" w:sz="0" w:space="0" w:color="auto"/>
            <w:right w:val="none" w:sz="0" w:space="0" w:color="auto"/>
          </w:divBdr>
        </w:div>
      </w:divsChild>
    </w:div>
    <w:div w:id="596329808">
      <w:bodyDiv w:val="1"/>
      <w:marLeft w:val="0"/>
      <w:marRight w:val="0"/>
      <w:marTop w:val="0"/>
      <w:marBottom w:val="0"/>
      <w:divBdr>
        <w:top w:val="none" w:sz="0" w:space="0" w:color="auto"/>
        <w:left w:val="none" w:sz="0" w:space="0" w:color="auto"/>
        <w:bottom w:val="none" w:sz="0" w:space="0" w:color="auto"/>
        <w:right w:val="none" w:sz="0" w:space="0" w:color="auto"/>
      </w:divBdr>
    </w:div>
    <w:div w:id="624656079">
      <w:bodyDiv w:val="1"/>
      <w:marLeft w:val="0"/>
      <w:marRight w:val="0"/>
      <w:marTop w:val="0"/>
      <w:marBottom w:val="0"/>
      <w:divBdr>
        <w:top w:val="none" w:sz="0" w:space="0" w:color="auto"/>
        <w:left w:val="none" w:sz="0" w:space="0" w:color="auto"/>
        <w:bottom w:val="none" w:sz="0" w:space="0" w:color="auto"/>
        <w:right w:val="none" w:sz="0" w:space="0" w:color="auto"/>
      </w:divBdr>
    </w:div>
    <w:div w:id="792021678">
      <w:bodyDiv w:val="1"/>
      <w:marLeft w:val="0"/>
      <w:marRight w:val="0"/>
      <w:marTop w:val="0"/>
      <w:marBottom w:val="0"/>
      <w:divBdr>
        <w:top w:val="none" w:sz="0" w:space="0" w:color="auto"/>
        <w:left w:val="none" w:sz="0" w:space="0" w:color="auto"/>
        <w:bottom w:val="none" w:sz="0" w:space="0" w:color="auto"/>
        <w:right w:val="none" w:sz="0" w:space="0" w:color="auto"/>
      </w:divBdr>
    </w:div>
    <w:div w:id="798642678">
      <w:bodyDiv w:val="1"/>
      <w:marLeft w:val="0"/>
      <w:marRight w:val="0"/>
      <w:marTop w:val="0"/>
      <w:marBottom w:val="0"/>
      <w:divBdr>
        <w:top w:val="none" w:sz="0" w:space="0" w:color="auto"/>
        <w:left w:val="none" w:sz="0" w:space="0" w:color="auto"/>
        <w:bottom w:val="none" w:sz="0" w:space="0" w:color="auto"/>
        <w:right w:val="none" w:sz="0" w:space="0" w:color="auto"/>
      </w:divBdr>
    </w:div>
    <w:div w:id="815338993">
      <w:bodyDiv w:val="1"/>
      <w:marLeft w:val="0"/>
      <w:marRight w:val="0"/>
      <w:marTop w:val="0"/>
      <w:marBottom w:val="0"/>
      <w:divBdr>
        <w:top w:val="none" w:sz="0" w:space="0" w:color="auto"/>
        <w:left w:val="none" w:sz="0" w:space="0" w:color="auto"/>
        <w:bottom w:val="none" w:sz="0" w:space="0" w:color="auto"/>
        <w:right w:val="none" w:sz="0" w:space="0" w:color="auto"/>
      </w:divBdr>
    </w:div>
    <w:div w:id="828445230">
      <w:bodyDiv w:val="1"/>
      <w:marLeft w:val="0"/>
      <w:marRight w:val="0"/>
      <w:marTop w:val="0"/>
      <w:marBottom w:val="0"/>
      <w:divBdr>
        <w:top w:val="none" w:sz="0" w:space="0" w:color="auto"/>
        <w:left w:val="none" w:sz="0" w:space="0" w:color="auto"/>
        <w:bottom w:val="none" w:sz="0" w:space="0" w:color="auto"/>
        <w:right w:val="none" w:sz="0" w:space="0" w:color="auto"/>
      </w:divBdr>
    </w:div>
    <w:div w:id="839345786">
      <w:bodyDiv w:val="1"/>
      <w:marLeft w:val="0"/>
      <w:marRight w:val="0"/>
      <w:marTop w:val="0"/>
      <w:marBottom w:val="0"/>
      <w:divBdr>
        <w:top w:val="none" w:sz="0" w:space="0" w:color="auto"/>
        <w:left w:val="none" w:sz="0" w:space="0" w:color="auto"/>
        <w:bottom w:val="none" w:sz="0" w:space="0" w:color="auto"/>
        <w:right w:val="none" w:sz="0" w:space="0" w:color="auto"/>
      </w:divBdr>
    </w:div>
    <w:div w:id="843857063">
      <w:bodyDiv w:val="1"/>
      <w:marLeft w:val="0"/>
      <w:marRight w:val="0"/>
      <w:marTop w:val="0"/>
      <w:marBottom w:val="0"/>
      <w:divBdr>
        <w:top w:val="none" w:sz="0" w:space="0" w:color="auto"/>
        <w:left w:val="none" w:sz="0" w:space="0" w:color="auto"/>
        <w:bottom w:val="none" w:sz="0" w:space="0" w:color="auto"/>
        <w:right w:val="none" w:sz="0" w:space="0" w:color="auto"/>
      </w:divBdr>
    </w:div>
    <w:div w:id="848057163">
      <w:bodyDiv w:val="1"/>
      <w:marLeft w:val="0"/>
      <w:marRight w:val="0"/>
      <w:marTop w:val="0"/>
      <w:marBottom w:val="0"/>
      <w:divBdr>
        <w:top w:val="none" w:sz="0" w:space="0" w:color="auto"/>
        <w:left w:val="none" w:sz="0" w:space="0" w:color="auto"/>
        <w:bottom w:val="none" w:sz="0" w:space="0" w:color="auto"/>
        <w:right w:val="none" w:sz="0" w:space="0" w:color="auto"/>
      </w:divBdr>
    </w:div>
    <w:div w:id="868300162">
      <w:bodyDiv w:val="1"/>
      <w:marLeft w:val="0"/>
      <w:marRight w:val="0"/>
      <w:marTop w:val="0"/>
      <w:marBottom w:val="0"/>
      <w:divBdr>
        <w:top w:val="none" w:sz="0" w:space="0" w:color="auto"/>
        <w:left w:val="none" w:sz="0" w:space="0" w:color="auto"/>
        <w:bottom w:val="none" w:sz="0" w:space="0" w:color="auto"/>
        <w:right w:val="none" w:sz="0" w:space="0" w:color="auto"/>
      </w:divBdr>
    </w:div>
    <w:div w:id="1017463643">
      <w:bodyDiv w:val="1"/>
      <w:marLeft w:val="0"/>
      <w:marRight w:val="0"/>
      <w:marTop w:val="0"/>
      <w:marBottom w:val="0"/>
      <w:divBdr>
        <w:top w:val="none" w:sz="0" w:space="0" w:color="auto"/>
        <w:left w:val="none" w:sz="0" w:space="0" w:color="auto"/>
        <w:bottom w:val="none" w:sz="0" w:space="0" w:color="auto"/>
        <w:right w:val="none" w:sz="0" w:space="0" w:color="auto"/>
      </w:divBdr>
    </w:div>
    <w:div w:id="1044448240">
      <w:bodyDiv w:val="1"/>
      <w:marLeft w:val="0"/>
      <w:marRight w:val="0"/>
      <w:marTop w:val="0"/>
      <w:marBottom w:val="0"/>
      <w:divBdr>
        <w:top w:val="none" w:sz="0" w:space="0" w:color="auto"/>
        <w:left w:val="none" w:sz="0" w:space="0" w:color="auto"/>
        <w:bottom w:val="none" w:sz="0" w:space="0" w:color="auto"/>
        <w:right w:val="none" w:sz="0" w:space="0" w:color="auto"/>
      </w:divBdr>
    </w:div>
    <w:div w:id="1051734256">
      <w:bodyDiv w:val="1"/>
      <w:marLeft w:val="0"/>
      <w:marRight w:val="0"/>
      <w:marTop w:val="0"/>
      <w:marBottom w:val="0"/>
      <w:divBdr>
        <w:top w:val="none" w:sz="0" w:space="0" w:color="auto"/>
        <w:left w:val="none" w:sz="0" w:space="0" w:color="auto"/>
        <w:bottom w:val="none" w:sz="0" w:space="0" w:color="auto"/>
        <w:right w:val="none" w:sz="0" w:space="0" w:color="auto"/>
      </w:divBdr>
    </w:div>
    <w:div w:id="1206411308">
      <w:bodyDiv w:val="1"/>
      <w:marLeft w:val="0"/>
      <w:marRight w:val="0"/>
      <w:marTop w:val="0"/>
      <w:marBottom w:val="0"/>
      <w:divBdr>
        <w:top w:val="none" w:sz="0" w:space="0" w:color="auto"/>
        <w:left w:val="none" w:sz="0" w:space="0" w:color="auto"/>
        <w:bottom w:val="none" w:sz="0" w:space="0" w:color="auto"/>
        <w:right w:val="none" w:sz="0" w:space="0" w:color="auto"/>
      </w:divBdr>
      <w:divsChild>
        <w:div w:id="1171874898">
          <w:marLeft w:val="0"/>
          <w:marRight w:val="0"/>
          <w:marTop w:val="0"/>
          <w:marBottom w:val="0"/>
          <w:divBdr>
            <w:top w:val="none" w:sz="0" w:space="0" w:color="auto"/>
            <w:left w:val="none" w:sz="0" w:space="0" w:color="auto"/>
            <w:bottom w:val="none" w:sz="0" w:space="0" w:color="auto"/>
            <w:right w:val="none" w:sz="0" w:space="0" w:color="auto"/>
          </w:divBdr>
        </w:div>
      </w:divsChild>
    </w:div>
    <w:div w:id="1284464374">
      <w:bodyDiv w:val="1"/>
      <w:marLeft w:val="0"/>
      <w:marRight w:val="0"/>
      <w:marTop w:val="0"/>
      <w:marBottom w:val="0"/>
      <w:divBdr>
        <w:top w:val="none" w:sz="0" w:space="0" w:color="auto"/>
        <w:left w:val="none" w:sz="0" w:space="0" w:color="auto"/>
        <w:bottom w:val="none" w:sz="0" w:space="0" w:color="auto"/>
        <w:right w:val="none" w:sz="0" w:space="0" w:color="auto"/>
      </w:divBdr>
    </w:div>
    <w:div w:id="1294019951">
      <w:bodyDiv w:val="1"/>
      <w:marLeft w:val="0"/>
      <w:marRight w:val="0"/>
      <w:marTop w:val="0"/>
      <w:marBottom w:val="0"/>
      <w:divBdr>
        <w:top w:val="none" w:sz="0" w:space="0" w:color="auto"/>
        <w:left w:val="none" w:sz="0" w:space="0" w:color="auto"/>
        <w:bottom w:val="none" w:sz="0" w:space="0" w:color="auto"/>
        <w:right w:val="none" w:sz="0" w:space="0" w:color="auto"/>
      </w:divBdr>
    </w:div>
    <w:div w:id="1305545891">
      <w:bodyDiv w:val="1"/>
      <w:marLeft w:val="0"/>
      <w:marRight w:val="0"/>
      <w:marTop w:val="0"/>
      <w:marBottom w:val="0"/>
      <w:divBdr>
        <w:top w:val="none" w:sz="0" w:space="0" w:color="auto"/>
        <w:left w:val="none" w:sz="0" w:space="0" w:color="auto"/>
        <w:bottom w:val="none" w:sz="0" w:space="0" w:color="auto"/>
        <w:right w:val="none" w:sz="0" w:space="0" w:color="auto"/>
      </w:divBdr>
    </w:div>
    <w:div w:id="1325937115">
      <w:bodyDiv w:val="1"/>
      <w:marLeft w:val="0"/>
      <w:marRight w:val="0"/>
      <w:marTop w:val="0"/>
      <w:marBottom w:val="0"/>
      <w:divBdr>
        <w:top w:val="none" w:sz="0" w:space="0" w:color="auto"/>
        <w:left w:val="none" w:sz="0" w:space="0" w:color="auto"/>
        <w:bottom w:val="none" w:sz="0" w:space="0" w:color="auto"/>
        <w:right w:val="none" w:sz="0" w:space="0" w:color="auto"/>
      </w:divBdr>
    </w:div>
    <w:div w:id="1394430008">
      <w:bodyDiv w:val="1"/>
      <w:marLeft w:val="0"/>
      <w:marRight w:val="0"/>
      <w:marTop w:val="0"/>
      <w:marBottom w:val="0"/>
      <w:divBdr>
        <w:top w:val="none" w:sz="0" w:space="0" w:color="auto"/>
        <w:left w:val="none" w:sz="0" w:space="0" w:color="auto"/>
        <w:bottom w:val="none" w:sz="0" w:space="0" w:color="auto"/>
        <w:right w:val="none" w:sz="0" w:space="0" w:color="auto"/>
      </w:divBdr>
    </w:div>
    <w:div w:id="1522351028">
      <w:bodyDiv w:val="1"/>
      <w:marLeft w:val="0"/>
      <w:marRight w:val="0"/>
      <w:marTop w:val="0"/>
      <w:marBottom w:val="0"/>
      <w:divBdr>
        <w:top w:val="none" w:sz="0" w:space="0" w:color="auto"/>
        <w:left w:val="none" w:sz="0" w:space="0" w:color="auto"/>
        <w:bottom w:val="none" w:sz="0" w:space="0" w:color="auto"/>
        <w:right w:val="none" w:sz="0" w:space="0" w:color="auto"/>
      </w:divBdr>
    </w:div>
    <w:div w:id="1563296643">
      <w:bodyDiv w:val="1"/>
      <w:marLeft w:val="0"/>
      <w:marRight w:val="0"/>
      <w:marTop w:val="0"/>
      <w:marBottom w:val="0"/>
      <w:divBdr>
        <w:top w:val="none" w:sz="0" w:space="0" w:color="auto"/>
        <w:left w:val="none" w:sz="0" w:space="0" w:color="auto"/>
        <w:bottom w:val="none" w:sz="0" w:space="0" w:color="auto"/>
        <w:right w:val="none" w:sz="0" w:space="0" w:color="auto"/>
      </w:divBdr>
    </w:div>
    <w:div w:id="1567761656">
      <w:bodyDiv w:val="1"/>
      <w:marLeft w:val="0"/>
      <w:marRight w:val="0"/>
      <w:marTop w:val="0"/>
      <w:marBottom w:val="0"/>
      <w:divBdr>
        <w:top w:val="none" w:sz="0" w:space="0" w:color="auto"/>
        <w:left w:val="none" w:sz="0" w:space="0" w:color="auto"/>
        <w:bottom w:val="none" w:sz="0" w:space="0" w:color="auto"/>
        <w:right w:val="none" w:sz="0" w:space="0" w:color="auto"/>
      </w:divBdr>
    </w:div>
    <w:div w:id="1606376233">
      <w:bodyDiv w:val="1"/>
      <w:marLeft w:val="0"/>
      <w:marRight w:val="0"/>
      <w:marTop w:val="0"/>
      <w:marBottom w:val="0"/>
      <w:divBdr>
        <w:top w:val="none" w:sz="0" w:space="0" w:color="auto"/>
        <w:left w:val="none" w:sz="0" w:space="0" w:color="auto"/>
        <w:bottom w:val="none" w:sz="0" w:space="0" w:color="auto"/>
        <w:right w:val="none" w:sz="0" w:space="0" w:color="auto"/>
      </w:divBdr>
    </w:div>
    <w:div w:id="1609661452">
      <w:bodyDiv w:val="1"/>
      <w:marLeft w:val="0"/>
      <w:marRight w:val="0"/>
      <w:marTop w:val="0"/>
      <w:marBottom w:val="0"/>
      <w:divBdr>
        <w:top w:val="none" w:sz="0" w:space="0" w:color="auto"/>
        <w:left w:val="none" w:sz="0" w:space="0" w:color="auto"/>
        <w:bottom w:val="none" w:sz="0" w:space="0" w:color="auto"/>
        <w:right w:val="none" w:sz="0" w:space="0" w:color="auto"/>
      </w:divBdr>
      <w:divsChild>
        <w:div w:id="1426027040">
          <w:marLeft w:val="0"/>
          <w:marRight w:val="0"/>
          <w:marTop w:val="0"/>
          <w:marBottom w:val="0"/>
          <w:divBdr>
            <w:top w:val="none" w:sz="0" w:space="0" w:color="auto"/>
            <w:left w:val="none" w:sz="0" w:space="0" w:color="auto"/>
            <w:bottom w:val="none" w:sz="0" w:space="0" w:color="auto"/>
            <w:right w:val="none" w:sz="0" w:space="0" w:color="auto"/>
          </w:divBdr>
        </w:div>
      </w:divsChild>
    </w:div>
    <w:div w:id="1629044409">
      <w:bodyDiv w:val="1"/>
      <w:marLeft w:val="0"/>
      <w:marRight w:val="0"/>
      <w:marTop w:val="0"/>
      <w:marBottom w:val="0"/>
      <w:divBdr>
        <w:top w:val="none" w:sz="0" w:space="0" w:color="auto"/>
        <w:left w:val="none" w:sz="0" w:space="0" w:color="auto"/>
        <w:bottom w:val="none" w:sz="0" w:space="0" w:color="auto"/>
        <w:right w:val="none" w:sz="0" w:space="0" w:color="auto"/>
      </w:divBdr>
    </w:div>
    <w:div w:id="1693917062">
      <w:bodyDiv w:val="1"/>
      <w:marLeft w:val="0"/>
      <w:marRight w:val="0"/>
      <w:marTop w:val="0"/>
      <w:marBottom w:val="0"/>
      <w:divBdr>
        <w:top w:val="none" w:sz="0" w:space="0" w:color="auto"/>
        <w:left w:val="none" w:sz="0" w:space="0" w:color="auto"/>
        <w:bottom w:val="none" w:sz="0" w:space="0" w:color="auto"/>
        <w:right w:val="none" w:sz="0" w:space="0" w:color="auto"/>
      </w:divBdr>
    </w:div>
    <w:div w:id="1748188405">
      <w:bodyDiv w:val="1"/>
      <w:marLeft w:val="0"/>
      <w:marRight w:val="0"/>
      <w:marTop w:val="0"/>
      <w:marBottom w:val="0"/>
      <w:divBdr>
        <w:top w:val="none" w:sz="0" w:space="0" w:color="auto"/>
        <w:left w:val="none" w:sz="0" w:space="0" w:color="auto"/>
        <w:bottom w:val="none" w:sz="0" w:space="0" w:color="auto"/>
        <w:right w:val="none" w:sz="0" w:space="0" w:color="auto"/>
      </w:divBdr>
    </w:div>
    <w:div w:id="1767648474">
      <w:bodyDiv w:val="1"/>
      <w:marLeft w:val="0"/>
      <w:marRight w:val="0"/>
      <w:marTop w:val="0"/>
      <w:marBottom w:val="0"/>
      <w:divBdr>
        <w:top w:val="none" w:sz="0" w:space="0" w:color="auto"/>
        <w:left w:val="none" w:sz="0" w:space="0" w:color="auto"/>
        <w:bottom w:val="none" w:sz="0" w:space="0" w:color="auto"/>
        <w:right w:val="none" w:sz="0" w:space="0" w:color="auto"/>
      </w:divBdr>
      <w:divsChild>
        <w:div w:id="1949045795">
          <w:marLeft w:val="547"/>
          <w:marRight w:val="0"/>
          <w:marTop w:val="0"/>
          <w:marBottom w:val="0"/>
          <w:divBdr>
            <w:top w:val="none" w:sz="0" w:space="0" w:color="auto"/>
            <w:left w:val="none" w:sz="0" w:space="0" w:color="auto"/>
            <w:bottom w:val="none" w:sz="0" w:space="0" w:color="auto"/>
            <w:right w:val="none" w:sz="0" w:space="0" w:color="auto"/>
          </w:divBdr>
        </w:div>
        <w:div w:id="441851348">
          <w:marLeft w:val="1166"/>
          <w:marRight w:val="0"/>
          <w:marTop w:val="0"/>
          <w:marBottom w:val="0"/>
          <w:divBdr>
            <w:top w:val="none" w:sz="0" w:space="0" w:color="auto"/>
            <w:left w:val="none" w:sz="0" w:space="0" w:color="auto"/>
            <w:bottom w:val="none" w:sz="0" w:space="0" w:color="auto"/>
            <w:right w:val="none" w:sz="0" w:space="0" w:color="auto"/>
          </w:divBdr>
        </w:div>
      </w:divsChild>
    </w:div>
    <w:div w:id="1794711849">
      <w:bodyDiv w:val="1"/>
      <w:marLeft w:val="0"/>
      <w:marRight w:val="0"/>
      <w:marTop w:val="0"/>
      <w:marBottom w:val="0"/>
      <w:divBdr>
        <w:top w:val="none" w:sz="0" w:space="0" w:color="auto"/>
        <w:left w:val="none" w:sz="0" w:space="0" w:color="auto"/>
        <w:bottom w:val="none" w:sz="0" w:space="0" w:color="auto"/>
        <w:right w:val="none" w:sz="0" w:space="0" w:color="auto"/>
      </w:divBdr>
    </w:div>
    <w:div w:id="1798715307">
      <w:bodyDiv w:val="1"/>
      <w:marLeft w:val="0"/>
      <w:marRight w:val="0"/>
      <w:marTop w:val="0"/>
      <w:marBottom w:val="0"/>
      <w:divBdr>
        <w:top w:val="none" w:sz="0" w:space="0" w:color="auto"/>
        <w:left w:val="none" w:sz="0" w:space="0" w:color="auto"/>
        <w:bottom w:val="none" w:sz="0" w:space="0" w:color="auto"/>
        <w:right w:val="none" w:sz="0" w:space="0" w:color="auto"/>
      </w:divBdr>
    </w:div>
    <w:div w:id="1811753001">
      <w:bodyDiv w:val="1"/>
      <w:marLeft w:val="0"/>
      <w:marRight w:val="0"/>
      <w:marTop w:val="0"/>
      <w:marBottom w:val="0"/>
      <w:divBdr>
        <w:top w:val="none" w:sz="0" w:space="0" w:color="auto"/>
        <w:left w:val="none" w:sz="0" w:space="0" w:color="auto"/>
        <w:bottom w:val="none" w:sz="0" w:space="0" w:color="auto"/>
        <w:right w:val="none" w:sz="0" w:space="0" w:color="auto"/>
      </w:divBdr>
    </w:div>
    <w:div w:id="1880898442">
      <w:bodyDiv w:val="1"/>
      <w:marLeft w:val="0"/>
      <w:marRight w:val="0"/>
      <w:marTop w:val="0"/>
      <w:marBottom w:val="0"/>
      <w:divBdr>
        <w:top w:val="none" w:sz="0" w:space="0" w:color="auto"/>
        <w:left w:val="none" w:sz="0" w:space="0" w:color="auto"/>
        <w:bottom w:val="none" w:sz="0" w:space="0" w:color="auto"/>
        <w:right w:val="none" w:sz="0" w:space="0" w:color="auto"/>
      </w:divBdr>
    </w:div>
    <w:div w:id="1933928450">
      <w:bodyDiv w:val="1"/>
      <w:marLeft w:val="0"/>
      <w:marRight w:val="0"/>
      <w:marTop w:val="0"/>
      <w:marBottom w:val="0"/>
      <w:divBdr>
        <w:top w:val="none" w:sz="0" w:space="0" w:color="auto"/>
        <w:left w:val="none" w:sz="0" w:space="0" w:color="auto"/>
        <w:bottom w:val="none" w:sz="0" w:space="0" w:color="auto"/>
        <w:right w:val="none" w:sz="0" w:space="0" w:color="auto"/>
      </w:divBdr>
    </w:div>
    <w:div w:id="2049795601">
      <w:bodyDiv w:val="1"/>
      <w:marLeft w:val="0"/>
      <w:marRight w:val="0"/>
      <w:marTop w:val="0"/>
      <w:marBottom w:val="0"/>
      <w:divBdr>
        <w:top w:val="none" w:sz="0" w:space="0" w:color="auto"/>
        <w:left w:val="none" w:sz="0" w:space="0" w:color="auto"/>
        <w:bottom w:val="none" w:sz="0" w:space="0" w:color="auto"/>
        <w:right w:val="none" w:sz="0" w:space="0" w:color="auto"/>
      </w:divBdr>
    </w:div>
    <w:div w:id="21274997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image" Target="media/image4.png"/><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b9dc015-dd13-448b-b628-7af3b634cca4">
      <Terms xmlns="http://schemas.microsoft.com/office/infopath/2007/PartnerControls"/>
    </lcf76f155ced4ddcb4097134ff3c332f>
    <TaxCatchAll xmlns="0c6f1c3b-ea25-4e6f-91c5-aeb92d62b0f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808F46CC7369E44A38836926FD52CA4" ma:contentTypeVersion="17" ma:contentTypeDescription="Create a new document." ma:contentTypeScope="" ma:versionID="34d57240de38c5ca99423c2d81288a91">
  <xsd:schema xmlns:xsd="http://www.w3.org/2001/XMLSchema" xmlns:xs="http://www.w3.org/2001/XMLSchema" xmlns:p="http://schemas.microsoft.com/office/2006/metadata/properties" xmlns:ns2="3b9dc015-dd13-448b-b628-7af3b634cca4" xmlns:ns3="0c6f1c3b-ea25-4e6f-91c5-aeb92d62b0fb" targetNamespace="http://schemas.microsoft.com/office/2006/metadata/properties" ma:root="true" ma:fieldsID="e270c38f22e04ee44ccb8e6601e8d1f8" ns2:_="" ns3:_="">
    <xsd:import namespace="3b9dc015-dd13-448b-b628-7af3b634cca4"/>
    <xsd:import namespace="0c6f1c3b-ea25-4e6f-91c5-aeb92d62b0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ObjectDetectorVersions" minOccurs="0"/>
                <xsd:element ref="ns2:MediaLengthInSecond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9dc015-dd13-448b-b628-7af3b634cc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81b0229-19ef-4425-8520-9f00e8db620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c6f1c3b-ea25-4e6f-91c5-aeb92d62b0f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14a2595-35b6-44ef-becd-33de771bf95a}" ma:internalName="TaxCatchAll" ma:showField="CatchAllData" ma:web="0c6f1c3b-ea25-4e6f-91c5-aeb92d62b0fb">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E1868FA-46AA-438D-96CE-B235F3A46943}">
  <ds:schemaRefs>
    <ds:schemaRef ds:uri="http://schemas.microsoft.com/sharepoint/v3/contenttype/forms"/>
  </ds:schemaRefs>
</ds:datastoreItem>
</file>

<file path=customXml/itemProps2.xml><?xml version="1.0" encoding="utf-8"?>
<ds:datastoreItem xmlns:ds="http://schemas.openxmlformats.org/officeDocument/2006/customXml" ds:itemID="{E012E3A0-9A0E-4BD1-AB78-B1BEF9FCAA8E}">
  <ds:schemaRefs>
    <ds:schemaRef ds:uri="http://schemas.microsoft.com/office/2006/metadata/properties"/>
    <ds:schemaRef ds:uri="http://schemas.microsoft.com/office/infopath/2007/PartnerControls"/>
    <ds:schemaRef ds:uri="3b9dc015-dd13-448b-b628-7af3b634cca4"/>
    <ds:schemaRef ds:uri="0c6f1c3b-ea25-4e6f-91c5-aeb92d62b0fb"/>
  </ds:schemaRefs>
</ds:datastoreItem>
</file>

<file path=customXml/itemProps3.xml><?xml version="1.0" encoding="utf-8"?>
<ds:datastoreItem xmlns:ds="http://schemas.openxmlformats.org/officeDocument/2006/customXml" ds:itemID="{95CD3C4A-5D0E-414F-B639-D102134890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9dc015-dd13-448b-b628-7af3b634cca4"/>
    <ds:schemaRef ds:uri="0c6f1c3b-ea25-4e6f-91c5-aeb92d62b0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1362</Words>
  <Characters>7625</Characters>
  <Application>Microsoft Office Word</Application>
  <DocSecurity>0</DocSecurity>
  <Lines>233</Lines>
  <Paragraphs>107</Paragraphs>
  <ScaleCrop>false</ScaleCrop>
  <HeadingPairs>
    <vt:vector size="2" baseType="variant">
      <vt:variant>
        <vt:lpstr>Title</vt:lpstr>
      </vt:variant>
      <vt:variant>
        <vt:i4>1</vt:i4>
      </vt:variant>
    </vt:vector>
  </HeadingPairs>
  <TitlesOfParts>
    <vt:vector size="1" baseType="lpstr">
      <vt:lpstr/>
    </vt:vector>
  </TitlesOfParts>
  <Company>Department of Finance</Company>
  <LinksUpToDate>false</LinksUpToDate>
  <CharactersWithSpaces>8930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Keating, Lauren</dc:creator>
  <cp:keywords/>
  <dc:description/>
  <cp:lastModifiedBy>Keating, Lauren</cp:lastModifiedBy>
  <cp:revision>3</cp:revision>
  <cp:lastPrinted>2023-04-17T04:00:00Z</cp:lastPrinted>
  <dcterms:created xsi:type="dcterms:W3CDTF">2026-05-21T11:51:00Z</dcterms:created>
  <dcterms:modified xsi:type="dcterms:W3CDTF">2026-05-21T11:52:00Z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c07ed86-5dc5-4593-ad03-a8684b843815_Enabled">
    <vt:lpwstr>true</vt:lpwstr>
  </property>
  <property fmtid="{D5CDD505-2E9C-101B-9397-08002B2CF9AE}" pid="3" name="MSIP_Label_0c07ed86-5dc5-4593-ad03-a8684b843815_SetDate">
    <vt:lpwstr>2022-10-05T12:59:15Z</vt:lpwstr>
  </property>
  <property fmtid="{D5CDD505-2E9C-101B-9397-08002B2CF9AE}" pid="4" name="MSIP_Label_0c07ed86-5dc5-4593-ad03-a8684b843815_Method">
    <vt:lpwstr>Standard</vt:lpwstr>
  </property>
  <property fmtid="{D5CDD505-2E9C-101B-9397-08002B2CF9AE}" pid="5" name="MSIP_Label_0c07ed86-5dc5-4593-ad03-a8684b843815_Name">
    <vt:lpwstr>0c07ed86-5dc5-4593-ad03-a8684b843815</vt:lpwstr>
  </property>
  <property fmtid="{D5CDD505-2E9C-101B-9397-08002B2CF9AE}" pid="6" name="MSIP_Label_0c07ed86-5dc5-4593-ad03-a8684b843815_SiteId">
    <vt:lpwstr>8085fa43-302e-45bd-b171-a6648c3b6be7</vt:lpwstr>
  </property>
  <property fmtid="{D5CDD505-2E9C-101B-9397-08002B2CF9AE}" pid="7" name="MSIP_Label_0c07ed86-5dc5-4593-ad03-a8684b843815_ActionId">
    <vt:lpwstr>8c8091c1-6f43-441d-8455-b300cc047f46</vt:lpwstr>
  </property>
  <property fmtid="{D5CDD505-2E9C-101B-9397-08002B2CF9AE}" pid="8" name="MSIP_Label_0c07ed86-5dc5-4593-ad03-a8684b843815_ContentBits">
    <vt:lpwstr>0</vt:lpwstr>
  </property>
  <property fmtid="{D5CDD505-2E9C-101B-9397-08002B2CF9AE}" pid="9" name="ContentTypeId">
    <vt:lpwstr>0x0101003808F46CC7369E44A38836926FD52CA4</vt:lpwstr>
  </property>
  <property fmtid="{D5CDD505-2E9C-101B-9397-08002B2CF9AE}" pid="10" name="Order">
    <vt:r8>424900</vt:r8>
  </property>
  <property fmtid="{D5CDD505-2E9C-101B-9397-08002B2CF9AE}" pid="11" name="TriggerFlowInfo">
    <vt:lpwstr/>
  </property>
  <property fmtid="{D5CDD505-2E9C-101B-9397-08002B2CF9AE}" pid="12" name="ComplianceAssetId">
    <vt:lpwstr/>
  </property>
  <property fmtid="{D5CDD505-2E9C-101B-9397-08002B2CF9AE}" pid="13" name="_ExtendedDescription">
    <vt:lpwstr/>
  </property>
  <property fmtid="{D5CDD505-2E9C-101B-9397-08002B2CF9AE}" pid="14" name="MediaServiceImageTags">
    <vt:lpwstr/>
  </property>
  <property fmtid="{D5CDD505-2E9C-101B-9397-08002B2CF9AE}" pid="15" name="docLang">
    <vt:lpwstr>en</vt:lpwstr>
  </property>
</Properties>
</file>