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53EEE" w14:textId="77777777" w:rsidR="004F0CC2" w:rsidRDefault="004F0CC2" w:rsidP="00483FEA">
      <w:pPr>
        <w:spacing w:line="240" w:lineRule="auto"/>
        <w:jc w:val="both"/>
        <w:rPr>
          <w:b/>
          <w:bCs/>
          <w:u w:val="single"/>
        </w:rPr>
      </w:pPr>
      <w:permStart w:id="272043612" w:edGrp="everyone"/>
    </w:p>
    <w:p w14:paraId="0AB23364" w14:textId="77777777" w:rsidR="004F0CC2" w:rsidRDefault="004F0CC2" w:rsidP="00483FEA">
      <w:pPr>
        <w:spacing w:line="240" w:lineRule="auto"/>
        <w:jc w:val="both"/>
        <w:rPr>
          <w:b/>
          <w:bCs/>
          <w:u w:val="single"/>
        </w:rPr>
      </w:pPr>
    </w:p>
    <w:p w14:paraId="13F8E0AC" w14:textId="77777777" w:rsidR="004F0CC2" w:rsidRDefault="004F0CC2" w:rsidP="00483FEA">
      <w:pPr>
        <w:spacing w:line="240" w:lineRule="auto"/>
        <w:jc w:val="both"/>
        <w:rPr>
          <w:b/>
          <w:bCs/>
          <w:u w:val="single"/>
        </w:rPr>
      </w:pPr>
    </w:p>
    <w:p w14:paraId="3CC3A331" w14:textId="77777777" w:rsidR="004F0CC2" w:rsidRDefault="004F0CC2" w:rsidP="00483FEA">
      <w:pPr>
        <w:spacing w:line="240" w:lineRule="auto"/>
        <w:jc w:val="both"/>
        <w:rPr>
          <w:b/>
          <w:bCs/>
          <w:u w:val="single"/>
        </w:rPr>
      </w:pPr>
    </w:p>
    <w:p w14:paraId="30FE40E9" w14:textId="77777777" w:rsidR="004F0CC2" w:rsidRDefault="004F0CC2" w:rsidP="00483FEA">
      <w:pPr>
        <w:spacing w:line="240" w:lineRule="auto"/>
        <w:jc w:val="both"/>
        <w:rPr>
          <w:b/>
          <w:bCs/>
          <w:u w:val="single"/>
        </w:rPr>
      </w:pPr>
    </w:p>
    <w:p w14:paraId="7B83C7FB" w14:textId="77777777" w:rsidR="004F0CC2" w:rsidRDefault="004F0CC2" w:rsidP="00483FEA">
      <w:pPr>
        <w:spacing w:line="240" w:lineRule="auto"/>
        <w:jc w:val="both"/>
        <w:rPr>
          <w:b/>
          <w:bCs/>
          <w:u w:val="single"/>
        </w:rPr>
      </w:pPr>
    </w:p>
    <w:p w14:paraId="3ACD8B21" w14:textId="77777777" w:rsidR="004F0CC2" w:rsidRDefault="004F0CC2" w:rsidP="00483FEA">
      <w:pPr>
        <w:spacing w:line="240" w:lineRule="auto"/>
        <w:jc w:val="both"/>
        <w:rPr>
          <w:b/>
          <w:bCs/>
          <w:u w:val="single"/>
        </w:rPr>
      </w:pPr>
    </w:p>
    <w:p w14:paraId="34731C70" w14:textId="77777777" w:rsidR="004F0CC2" w:rsidRPr="004F0CC2" w:rsidRDefault="004F0CC2" w:rsidP="00483FEA">
      <w:pPr>
        <w:spacing w:line="240" w:lineRule="auto"/>
        <w:jc w:val="both"/>
        <w:rPr>
          <w:b/>
          <w:bCs/>
          <w:sz w:val="28"/>
          <w:szCs w:val="28"/>
          <w:u w:val="single"/>
        </w:rPr>
      </w:pPr>
    </w:p>
    <w:p w14:paraId="69991BBB" w14:textId="454083BD" w:rsidR="004F0CC2" w:rsidRPr="00EE5756" w:rsidRDefault="004F0CC2" w:rsidP="004F0CC2">
      <w:pPr>
        <w:spacing w:line="240" w:lineRule="auto"/>
        <w:jc w:val="center"/>
        <w:rPr>
          <w:b/>
          <w:bCs/>
          <w:sz w:val="28"/>
          <w:szCs w:val="28"/>
        </w:rPr>
      </w:pPr>
      <w:r w:rsidRPr="00EE5756">
        <w:rPr>
          <w:b/>
          <w:bCs/>
          <w:sz w:val="28"/>
          <w:szCs w:val="28"/>
        </w:rPr>
        <w:t xml:space="preserve">QUARTERLY MACROFISCAL MODEL – </w:t>
      </w:r>
    </w:p>
    <w:p w14:paraId="35D04202" w14:textId="386FE64B" w:rsidR="00DE1C5B" w:rsidRPr="00EE5756" w:rsidRDefault="004F0CC2" w:rsidP="004F0CC2">
      <w:pPr>
        <w:spacing w:line="240" w:lineRule="auto"/>
        <w:jc w:val="center"/>
        <w:rPr>
          <w:b/>
          <w:bCs/>
          <w:sz w:val="28"/>
          <w:szCs w:val="28"/>
        </w:rPr>
      </w:pPr>
      <w:r w:rsidRPr="00EE5756">
        <w:rPr>
          <w:b/>
          <w:bCs/>
          <w:sz w:val="28"/>
          <w:szCs w:val="28"/>
        </w:rPr>
        <w:t>WORKSHOP 6 REPORT</w:t>
      </w:r>
    </w:p>
    <w:p w14:paraId="42C0732E" w14:textId="77777777" w:rsidR="004F0CC2" w:rsidRDefault="004F0CC2" w:rsidP="00483FEA">
      <w:pPr>
        <w:spacing w:line="240" w:lineRule="auto"/>
        <w:jc w:val="both"/>
        <w:rPr>
          <w:b/>
          <w:bCs/>
          <w:sz w:val="28"/>
          <w:szCs w:val="28"/>
          <w:u w:val="single"/>
        </w:rPr>
      </w:pPr>
    </w:p>
    <w:p w14:paraId="2504936A" w14:textId="77777777" w:rsidR="00165C22" w:rsidRDefault="00165C22" w:rsidP="00483FEA">
      <w:pPr>
        <w:spacing w:line="240" w:lineRule="auto"/>
        <w:jc w:val="both"/>
        <w:rPr>
          <w:b/>
          <w:bCs/>
          <w:sz w:val="28"/>
          <w:szCs w:val="28"/>
          <w:u w:val="single"/>
        </w:rPr>
      </w:pPr>
    </w:p>
    <w:p w14:paraId="55F5A5FD" w14:textId="77777777" w:rsidR="00165C22" w:rsidRDefault="00165C22" w:rsidP="00483FEA">
      <w:pPr>
        <w:spacing w:line="240" w:lineRule="auto"/>
        <w:jc w:val="both"/>
        <w:rPr>
          <w:b/>
          <w:bCs/>
          <w:sz w:val="28"/>
          <w:szCs w:val="28"/>
          <w:u w:val="single"/>
        </w:rPr>
      </w:pPr>
    </w:p>
    <w:p w14:paraId="1D15ED87" w14:textId="77777777" w:rsidR="00165C22" w:rsidRDefault="00165C22" w:rsidP="00483FEA">
      <w:pPr>
        <w:spacing w:line="240" w:lineRule="auto"/>
        <w:jc w:val="both"/>
        <w:rPr>
          <w:b/>
          <w:bCs/>
          <w:sz w:val="28"/>
          <w:szCs w:val="28"/>
          <w:u w:val="single"/>
        </w:rPr>
      </w:pPr>
    </w:p>
    <w:p w14:paraId="36CB7AC0" w14:textId="77777777" w:rsidR="00165C22" w:rsidRDefault="00165C22" w:rsidP="00483FEA">
      <w:pPr>
        <w:spacing w:line="240" w:lineRule="auto"/>
        <w:jc w:val="both"/>
        <w:rPr>
          <w:b/>
          <w:bCs/>
          <w:sz w:val="28"/>
          <w:szCs w:val="28"/>
          <w:u w:val="single"/>
        </w:rPr>
      </w:pPr>
    </w:p>
    <w:p w14:paraId="6B3E04B3" w14:textId="77777777" w:rsidR="00165C22" w:rsidRDefault="00165C22" w:rsidP="00483FEA">
      <w:pPr>
        <w:spacing w:line="240" w:lineRule="auto"/>
        <w:jc w:val="both"/>
        <w:rPr>
          <w:b/>
          <w:bCs/>
          <w:sz w:val="28"/>
          <w:szCs w:val="28"/>
          <w:u w:val="single"/>
        </w:rPr>
      </w:pPr>
    </w:p>
    <w:p w14:paraId="78058963" w14:textId="77777777" w:rsidR="00165C22" w:rsidRPr="004F0CC2" w:rsidRDefault="00165C22" w:rsidP="00483FEA">
      <w:pPr>
        <w:spacing w:line="240" w:lineRule="auto"/>
        <w:jc w:val="both"/>
        <w:rPr>
          <w:b/>
          <w:bCs/>
          <w:sz w:val="28"/>
          <w:szCs w:val="28"/>
          <w:u w:val="single"/>
        </w:rPr>
      </w:pPr>
    </w:p>
    <w:p w14:paraId="7821C811" w14:textId="77777777" w:rsidR="00165C22" w:rsidRDefault="00165C22">
      <w:pPr>
        <w:spacing w:line="480" w:lineRule="auto"/>
        <w:ind w:left="720" w:hanging="720"/>
        <w:sectPr w:rsidR="00165C22" w:rsidSect="00EA0A10">
          <w:footerReference w:type="default" r:id="rId8"/>
          <w:pgSz w:w="12240" w:h="15840"/>
          <w:pgMar w:top="1260" w:right="1440" w:bottom="1440" w:left="1260" w:header="720" w:footer="720" w:gutter="0"/>
          <w:cols w:space="720"/>
          <w:titlePg/>
          <w:docGrid w:linePitch="360"/>
        </w:sectPr>
      </w:pPr>
    </w:p>
    <w:p w14:paraId="124CE7E5" w14:textId="0C8EB5CB" w:rsidR="00B87AC8" w:rsidRPr="00B87AC8" w:rsidRDefault="001A7FAD" w:rsidP="00B87AC8">
      <w:pPr>
        <w:pStyle w:val="Heading0-QMFM"/>
        <w:numPr>
          <w:ilvl w:val="0"/>
          <w:numId w:val="0"/>
        </w:numPr>
        <w:spacing w:after="160"/>
        <w:ind w:left="510" w:hanging="510"/>
      </w:pPr>
      <w:bookmarkStart w:id="0" w:name="_Toc187149644"/>
      <w:r>
        <w:lastRenderedPageBreak/>
        <w:t xml:space="preserve">I. </w:t>
      </w:r>
      <w:r w:rsidR="00F84EB1" w:rsidRPr="00B87AC8">
        <w:t>Summary of the Report</w:t>
      </w:r>
      <w:bookmarkEnd w:id="0"/>
    </w:p>
    <w:p w14:paraId="11594405" w14:textId="0C42A28C" w:rsidR="00B87AC8" w:rsidRPr="00165C22" w:rsidRDefault="00B87AC8" w:rsidP="00F84EB1">
      <w:pPr>
        <w:shd w:val="clear" w:color="auto" w:fill="FFFFFF"/>
        <w:spacing w:after="120" w:line="276" w:lineRule="auto"/>
        <w:jc w:val="both"/>
        <w:rPr>
          <w:rFonts w:cstheme="minorHAnsi"/>
          <w:color w:val="000000" w:themeColor="text1"/>
          <w:sz w:val="20"/>
          <w:szCs w:val="20"/>
          <w:shd w:val="clear" w:color="auto" w:fill="FFFFFF"/>
        </w:rPr>
      </w:pPr>
      <w:r w:rsidRPr="00165C22">
        <w:rPr>
          <w:rFonts w:cstheme="minorHAnsi"/>
          <w:color w:val="000000" w:themeColor="text1"/>
          <w:sz w:val="20"/>
          <w:szCs w:val="20"/>
          <w:shd w:val="clear" w:color="auto" w:fill="FFFFFF"/>
        </w:rPr>
        <w:t xml:space="preserve">The </w:t>
      </w:r>
      <w:r w:rsidR="00F84EB1" w:rsidRPr="00165C22">
        <w:rPr>
          <w:rFonts w:cstheme="minorHAnsi"/>
          <w:color w:val="000000" w:themeColor="text1"/>
          <w:sz w:val="20"/>
          <w:szCs w:val="20"/>
          <w:shd w:val="clear" w:color="auto" w:fill="FFFFFF"/>
        </w:rPr>
        <w:t>workshop six (</w:t>
      </w:r>
      <w:r w:rsidRPr="00165C22">
        <w:rPr>
          <w:rFonts w:cstheme="minorHAnsi"/>
          <w:color w:val="000000" w:themeColor="text1"/>
          <w:sz w:val="20"/>
          <w:szCs w:val="20"/>
          <w:shd w:val="clear" w:color="auto" w:fill="FFFFFF"/>
        </w:rPr>
        <w:t xml:space="preserve">WS6) </w:t>
      </w:r>
      <w:r w:rsidR="00F84EB1" w:rsidRPr="00165C22">
        <w:rPr>
          <w:rFonts w:cstheme="minorHAnsi"/>
          <w:color w:val="000000" w:themeColor="text1"/>
          <w:sz w:val="20"/>
          <w:szCs w:val="20"/>
          <w:shd w:val="clear" w:color="auto" w:fill="FFFFFF"/>
        </w:rPr>
        <w:t xml:space="preserve">is a part of MINECOFIN Quarterly Macro-Fiscal Model (QMFM) development &amp; training </w:t>
      </w:r>
      <w:r w:rsidRPr="00165C22">
        <w:rPr>
          <w:rFonts w:cstheme="minorHAnsi"/>
          <w:color w:val="000000" w:themeColor="text1"/>
          <w:sz w:val="20"/>
          <w:szCs w:val="20"/>
          <w:shd w:val="clear" w:color="auto" w:fill="FFFFFF"/>
        </w:rPr>
        <w:t xml:space="preserve">aimed at further improving model calibration/estimation, model forecasts, interpretation of results, and model infrastructure. </w:t>
      </w:r>
      <w:r w:rsidR="00F84EB1" w:rsidRPr="00165C22">
        <w:rPr>
          <w:rFonts w:cstheme="minorHAnsi"/>
          <w:color w:val="000000" w:themeColor="text1"/>
          <w:sz w:val="20"/>
          <w:szCs w:val="20"/>
          <w:shd w:val="clear" w:color="auto" w:fill="FFFFFF"/>
        </w:rPr>
        <w:t xml:space="preserve">The workshop was facilitated by the OGResearch. </w:t>
      </w:r>
      <w:r w:rsidRPr="00165C22">
        <w:rPr>
          <w:rFonts w:cstheme="minorHAnsi"/>
          <w:color w:val="000000" w:themeColor="text1"/>
          <w:sz w:val="20"/>
          <w:szCs w:val="20"/>
          <w:shd w:val="clear" w:color="auto" w:fill="FFFFFF"/>
        </w:rPr>
        <w:t>It consisted of three days online sessions to discuss the Sept forecast in Aug/Sept and 7 days of in-depth training during in Kigali from Nov 18-2</w:t>
      </w:r>
      <w:r w:rsidR="00474CBE">
        <w:rPr>
          <w:rFonts w:cstheme="minorHAnsi"/>
          <w:color w:val="000000" w:themeColor="text1"/>
          <w:sz w:val="20"/>
          <w:szCs w:val="20"/>
          <w:shd w:val="clear" w:color="auto" w:fill="FFFFFF"/>
        </w:rPr>
        <w:t>5.</w:t>
      </w:r>
    </w:p>
    <w:p w14:paraId="28932B31" w14:textId="77777777" w:rsidR="00B87AC8" w:rsidRPr="00165C22" w:rsidRDefault="00B87AC8" w:rsidP="00F84EB1">
      <w:pPr>
        <w:shd w:val="clear" w:color="auto" w:fill="FFFFFF"/>
        <w:spacing w:after="120" w:line="276" w:lineRule="auto"/>
        <w:jc w:val="both"/>
        <w:rPr>
          <w:rFonts w:cstheme="minorHAnsi"/>
          <w:color w:val="000000" w:themeColor="text1"/>
          <w:sz w:val="20"/>
          <w:szCs w:val="20"/>
          <w:shd w:val="clear" w:color="auto" w:fill="FFFFFF"/>
        </w:rPr>
      </w:pPr>
      <w:r w:rsidRPr="00165C22">
        <w:rPr>
          <w:rFonts w:cstheme="minorHAnsi"/>
          <w:color w:val="000000" w:themeColor="text1"/>
          <w:sz w:val="20"/>
          <w:szCs w:val="20"/>
          <w:shd w:val="clear" w:color="auto" w:fill="FFFFFF"/>
        </w:rPr>
        <w:t xml:space="preserve">The workshop covered three main parts: </w:t>
      </w:r>
    </w:p>
    <w:p w14:paraId="30ECB332" w14:textId="77777777" w:rsidR="00B87AC8" w:rsidRPr="00165C22" w:rsidRDefault="00B87AC8" w:rsidP="00F84EB1">
      <w:pPr>
        <w:pStyle w:val="ListParagraph"/>
        <w:numPr>
          <w:ilvl w:val="0"/>
          <w:numId w:val="43"/>
        </w:numPr>
        <w:shd w:val="clear" w:color="auto" w:fill="FFFFFF"/>
        <w:suppressAutoHyphens/>
        <w:spacing w:after="120" w:line="276" w:lineRule="auto"/>
        <w:jc w:val="both"/>
        <w:rPr>
          <w:rFonts w:cstheme="minorHAnsi"/>
          <w:color w:val="000000" w:themeColor="text1"/>
          <w:sz w:val="20"/>
          <w:szCs w:val="20"/>
          <w:shd w:val="clear" w:color="auto" w:fill="FFFFFF"/>
        </w:rPr>
      </w:pPr>
      <w:r w:rsidRPr="00165C22">
        <w:rPr>
          <w:rFonts w:cstheme="minorHAnsi"/>
          <w:color w:val="000000" w:themeColor="text1"/>
          <w:sz w:val="20"/>
          <w:szCs w:val="20"/>
          <w:shd w:val="clear" w:color="auto" w:fill="FFFFFF"/>
        </w:rPr>
        <w:t>Theory and practical application of the Kalman filter, which is essential for estimating trends (e.g., for output and real exchange rate), and other underlying (unobserved) variables and understanding their meaning in the business cycle model;</w:t>
      </w:r>
    </w:p>
    <w:p w14:paraId="03A34814" w14:textId="77777777" w:rsidR="00B87AC8" w:rsidRPr="00165C22" w:rsidRDefault="00B87AC8" w:rsidP="00F84EB1">
      <w:pPr>
        <w:pStyle w:val="ListParagraph"/>
        <w:numPr>
          <w:ilvl w:val="0"/>
          <w:numId w:val="43"/>
        </w:numPr>
        <w:shd w:val="clear" w:color="auto" w:fill="FFFFFF"/>
        <w:suppressAutoHyphens/>
        <w:spacing w:after="120" w:line="276" w:lineRule="auto"/>
        <w:jc w:val="both"/>
        <w:rPr>
          <w:rFonts w:cstheme="minorHAnsi"/>
          <w:color w:val="000000" w:themeColor="text1"/>
          <w:sz w:val="20"/>
          <w:szCs w:val="20"/>
          <w:shd w:val="clear" w:color="auto" w:fill="FFFFFF"/>
        </w:rPr>
      </w:pPr>
      <w:r w:rsidRPr="00165C22">
        <w:rPr>
          <w:rFonts w:cstheme="minorHAnsi"/>
          <w:color w:val="000000" w:themeColor="text1"/>
          <w:sz w:val="20"/>
          <w:szCs w:val="20"/>
          <w:shd w:val="clear" w:color="auto" w:fill="FFFFFF"/>
        </w:rPr>
        <w:t>Theory and practical application of Bayesian methods (using “prior views” on the value range of coefficients) to estimate certain response coefficients and standard deviations of the shocks in the QMFM;</w:t>
      </w:r>
    </w:p>
    <w:p w14:paraId="2A10E29C" w14:textId="77777777" w:rsidR="00B87AC8" w:rsidRPr="00165C22" w:rsidRDefault="00B87AC8" w:rsidP="00F84EB1">
      <w:pPr>
        <w:pStyle w:val="ListParagraph"/>
        <w:numPr>
          <w:ilvl w:val="0"/>
          <w:numId w:val="43"/>
        </w:numPr>
        <w:shd w:val="clear" w:color="auto" w:fill="FFFFFF"/>
        <w:suppressAutoHyphens/>
        <w:spacing w:after="120" w:line="276" w:lineRule="auto"/>
        <w:jc w:val="both"/>
        <w:rPr>
          <w:rFonts w:cstheme="minorHAnsi"/>
          <w:color w:val="000000" w:themeColor="text1"/>
          <w:sz w:val="20"/>
          <w:szCs w:val="20"/>
          <w:shd w:val="clear" w:color="auto" w:fill="FFFFFF"/>
        </w:rPr>
      </w:pPr>
      <w:r w:rsidRPr="00165C22">
        <w:rPr>
          <w:rFonts w:cstheme="minorHAnsi"/>
          <w:color w:val="000000" w:themeColor="text1"/>
          <w:sz w:val="20"/>
          <w:szCs w:val="20"/>
          <w:shd w:val="clear" w:color="auto" w:fill="FFFFFF"/>
        </w:rPr>
        <w:t>Evaluation of Sept 2024 forecast round, further model improvement (fit to historic data, the plausibility of economic behavioral/policy responses, calibration) and interpretation and presentation of results; further improvement of data/model infrastructure and documentation.</w:t>
      </w:r>
    </w:p>
    <w:p w14:paraId="64D24F1D" w14:textId="77777777" w:rsidR="00B87AC8" w:rsidRPr="00165C22" w:rsidRDefault="00B87AC8" w:rsidP="00F84EB1">
      <w:pPr>
        <w:shd w:val="clear" w:color="auto" w:fill="FFFFFF"/>
        <w:spacing w:after="120" w:line="276" w:lineRule="auto"/>
        <w:jc w:val="both"/>
        <w:rPr>
          <w:rFonts w:cstheme="minorHAnsi"/>
          <w:color w:val="000000" w:themeColor="text1"/>
          <w:sz w:val="20"/>
          <w:szCs w:val="20"/>
          <w:shd w:val="clear" w:color="auto" w:fill="FFFFFF"/>
        </w:rPr>
      </w:pPr>
      <w:r w:rsidRPr="00165C22">
        <w:rPr>
          <w:rFonts w:cstheme="minorHAnsi"/>
          <w:color w:val="000000" w:themeColor="text1"/>
          <w:sz w:val="20"/>
          <w:szCs w:val="20"/>
          <w:shd w:val="clear" w:color="auto" w:fill="FFFFFF"/>
        </w:rPr>
        <w:t xml:space="preserve">This report describes the team’s learning and—together with the OGR handouts on Kalman filter and Bayesian estimation and the Matlab codes—provides a manual for applying filter and Bayesian estimation and further improves calibration and forecast with the QMFM going forward. </w:t>
      </w:r>
    </w:p>
    <w:p w14:paraId="73320092" w14:textId="77777777" w:rsidR="00B87AC8" w:rsidRPr="00165C22" w:rsidRDefault="00B87AC8" w:rsidP="00F84EB1">
      <w:pPr>
        <w:shd w:val="clear" w:color="auto" w:fill="FFFFFF"/>
        <w:spacing w:after="0" w:line="276" w:lineRule="auto"/>
        <w:jc w:val="both"/>
        <w:rPr>
          <w:rFonts w:cstheme="minorHAnsi"/>
          <w:color w:val="000000" w:themeColor="text1"/>
          <w:sz w:val="20"/>
          <w:szCs w:val="20"/>
          <w:shd w:val="clear" w:color="auto" w:fill="FFFFFF"/>
        </w:rPr>
      </w:pPr>
      <w:r w:rsidRPr="00165C22">
        <w:rPr>
          <w:rFonts w:cstheme="minorHAnsi"/>
          <w:color w:val="000000" w:themeColor="text1"/>
          <w:sz w:val="20"/>
          <w:szCs w:val="20"/>
          <w:shd w:val="clear" w:color="auto" w:fill="FFFFFF"/>
        </w:rPr>
        <w:t>A set of improvements was implemented, or will be in the near future, as a result of the Workshop:</w:t>
      </w:r>
    </w:p>
    <w:p w14:paraId="604CD69A" w14:textId="77777777" w:rsidR="00B87AC8" w:rsidRPr="00165C22" w:rsidRDefault="00B87AC8" w:rsidP="00F84EB1">
      <w:pPr>
        <w:pStyle w:val="ListParagraph"/>
        <w:numPr>
          <w:ilvl w:val="0"/>
          <w:numId w:val="44"/>
        </w:numPr>
        <w:shd w:val="clear" w:color="auto" w:fill="FFFFFF"/>
        <w:suppressAutoHyphens/>
        <w:spacing w:after="120" w:line="276" w:lineRule="auto"/>
        <w:jc w:val="both"/>
        <w:rPr>
          <w:rFonts w:cstheme="minorHAnsi"/>
          <w:color w:val="000000" w:themeColor="text1"/>
          <w:sz w:val="20"/>
          <w:szCs w:val="20"/>
          <w:shd w:val="clear" w:color="auto" w:fill="FFFFFF"/>
        </w:rPr>
      </w:pPr>
      <w:r w:rsidRPr="00165C22">
        <w:rPr>
          <w:rFonts w:cstheme="minorHAnsi"/>
          <w:color w:val="000000" w:themeColor="text1"/>
          <w:sz w:val="20"/>
          <w:szCs w:val="20"/>
          <w:shd w:val="clear" w:color="auto" w:fill="FFFFFF"/>
        </w:rPr>
        <w:t>for the QMFM, the Kalman filter is applied simultaneously to estimate all unobserved variables (trends and gaps for output, final demands, inflation target, interest rate and exchange rate), using the whole model and data for all observed variables; the team is able to improve the estimates by varying assumptions on standard deviations (SD)  of shocks;</w:t>
      </w:r>
    </w:p>
    <w:p w14:paraId="7ED1ABA2" w14:textId="77777777" w:rsidR="00B87AC8" w:rsidRPr="00165C22" w:rsidRDefault="00B87AC8" w:rsidP="00F84EB1">
      <w:pPr>
        <w:pStyle w:val="ListParagraph"/>
        <w:numPr>
          <w:ilvl w:val="0"/>
          <w:numId w:val="44"/>
        </w:numPr>
        <w:shd w:val="clear" w:color="auto" w:fill="FFFFFF"/>
        <w:suppressAutoHyphens/>
        <w:spacing w:after="120" w:line="276" w:lineRule="auto"/>
        <w:jc w:val="both"/>
        <w:rPr>
          <w:rFonts w:cstheme="minorHAnsi"/>
          <w:color w:val="000000" w:themeColor="text1"/>
          <w:sz w:val="20"/>
          <w:szCs w:val="20"/>
          <w:shd w:val="clear" w:color="auto" w:fill="FFFFFF"/>
        </w:rPr>
      </w:pPr>
      <w:r w:rsidRPr="00165C22">
        <w:rPr>
          <w:rFonts w:cstheme="minorHAnsi"/>
          <w:color w:val="000000" w:themeColor="text1"/>
          <w:sz w:val="20"/>
          <w:szCs w:val="20"/>
          <w:shd w:val="clear" w:color="auto" w:fill="FFFFFF"/>
        </w:rPr>
        <w:t>A better understanding of the Kalman filter helps the team explain model calibration in its forthcoming Working Paper describing the design and use of the QMFM;</w:t>
      </w:r>
    </w:p>
    <w:p w14:paraId="4CB24FF3" w14:textId="77777777" w:rsidR="00B87AC8" w:rsidRPr="00165C22" w:rsidRDefault="00B87AC8" w:rsidP="00F84EB1">
      <w:pPr>
        <w:pStyle w:val="ListParagraph"/>
        <w:numPr>
          <w:ilvl w:val="0"/>
          <w:numId w:val="44"/>
        </w:numPr>
        <w:shd w:val="clear" w:color="auto" w:fill="FFFFFF"/>
        <w:suppressAutoHyphens/>
        <w:spacing w:after="120" w:line="276" w:lineRule="auto"/>
        <w:jc w:val="both"/>
        <w:rPr>
          <w:rFonts w:cstheme="minorHAnsi"/>
          <w:color w:val="000000" w:themeColor="text1"/>
          <w:sz w:val="20"/>
          <w:szCs w:val="20"/>
          <w:shd w:val="clear" w:color="auto" w:fill="FFFFFF"/>
        </w:rPr>
      </w:pPr>
      <w:r w:rsidRPr="00165C22">
        <w:rPr>
          <w:rFonts w:cstheme="minorHAnsi"/>
          <w:color w:val="000000" w:themeColor="text1"/>
          <w:sz w:val="20"/>
          <w:szCs w:val="20"/>
          <w:shd w:val="clear" w:color="auto" w:fill="FFFFFF"/>
        </w:rPr>
        <w:t>the team ran a Bayesian estimation of parameters and SD of the core CPI Phillips curve, leading to somewhat revised parameters retained for the model;</w:t>
      </w:r>
    </w:p>
    <w:p w14:paraId="6FB1FEE8" w14:textId="77777777" w:rsidR="00B87AC8" w:rsidRPr="00165C22" w:rsidRDefault="00B87AC8" w:rsidP="00F84EB1">
      <w:pPr>
        <w:pStyle w:val="ListParagraph"/>
        <w:numPr>
          <w:ilvl w:val="0"/>
          <w:numId w:val="44"/>
        </w:numPr>
        <w:shd w:val="clear" w:color="auto" w:fill="FFFFFF"/>
        <w:suppressAutoHyphens/>
        <w:spacing w:after="120" w:line="276" w:lineRule="auto"/>
        <w:jc w:val="both"/>
        <w:rPr>
          <w:rFonts w:cstheme="minorHAnsi"/>
          <w:sz w:val="20"/>
          <w:szCs w:val="20"/>
        </w:rPr>
      </w:pPr>
      <w:r w:rsidRPr="00165C22">
        <w:rPr>
          <w:rFonts w:cstheme="minorHAnsi"/>
          <w:color w:val="000000" w:themeColor="text1"/>
          <w:sz w:val="20"/>
          <w:szCs w:val="20"/>
          <w:shd w:val="clear" w:color="auto" w:fill="FFFFFF"/>
        </w:rPr>
        <w:t>the team intends to do Bayesian estimation for certain parameters in the fiscal bloc, notably the cyclical components of revenue and government demand and the lag coefficients of structural revenue, government demand, and other expenditure;</w:t>
      </w:r>
    </w:p>
    <w:p w14:paraId="1A8CFE1F" w14:textId="77777777" w:rsidR="00B87AC8" w:rsidRPr="00165C22" w:rsidRDefault="00B87AC8" w:rsidP="00F84EB1">
      <w:pPr>
        <w:pStyle w:val="ListParagraph"/>
        <w:numPr>
          <w:ilvl w:val="0"/>
          <w:numId w:val="44"/>
        </w:numPr>
        <w:shd w:val="clear" w:color="auto" w:fill="FFFFFF"/>
        <w:suppressAutoHyphens/>
        <w:spacing w:after="120" w:line="276" w:lineRule="auto"/>
        <w:jc w:val="both"/>
        <w:rPr>
          <w:rFonts w:cstheme="minorHAnsi"/>
          <w:color w:val="000000" w:themeColor="text1"/>
          <w:sz w:val="20"/>
          <w:szCs w:val="20"/>
          <w:shd w:val="clear" w:color="auto" w:fill="FFFFFF"/>
        </w:rPr>
      </w:pPr>
      <w:r w:rsidRPr="00165C22">
        <w:rPr>
          <w:rFonts w:cstheme="minorHAnsi"/>
          <w:color w:val="000000" w:themeColor="text1"/>
          <w:sz w:val="20"/>
          <w:szCs w:val="20"/>
          <w:shd w:val="clear" w:color="auto" w:fill="FFFFFF"/>
        </w:rPr>
        <w:t>the team revised certain coefficients of the exchange rate and interest rate equations (higher UIP effect, larger response inflation deviation in interest rate rule) to ensure that the ER adjusts faster (and RER gap goes to zero faster) and the interest rate is less volatile;</w:t>
      </w:r>
    </w:p>
    <w:p w14:paraId="2DFDBE35" w14:textId="77777777" w:rsidR="00B87AC8" w:rsidRPr="00165C22" w:rsidRDefault="00B87AC8" w:rsidP="00F84EB1">
      <w:pPr>
        <w:pStyle w:val="ListParagraph"/>
        <w:numPr>
          <w:ilvl w:val="0"/>
          <w:numId w:val="44"/>
        </w:numPr>
        <w:shd w:val="clear" w:color="auto" w:fill="FFFFFF"/>
        <w:suppressAutoHyphens/>
        <w:spacing w:after="120" w:line="276" w:lineRule="auto"/>
        <w:jc w:val="both"/>
        <w:rPr>
          <w:rFonts w:cstheme="minorHAnsi"/>
          <w:color w:val="000000" w:themeColor="text1"/>
          <w:sz w:val="20"/>
          <w:szCs w:val="20"/>
          <w:shd w:val="clear" w:color="auto" w:fill="FFFFFF"/>
        </w:rPr>
      </w:pPr>
      <w:r w:rsidRPr="00165C22">
        <w:rPr>
          <w:rFonts w:cstheme="minorHAnsi"/>
          <w:color w:val="000000" w:themeColor="text1"/>
          <w:sz w:val="20"/>
          <w:szCs w:val="20"/>
          <w:shd w:val="clear" w:color="auto" w:fill="FFFFFF"/>
        </w:rPr>
        <w:t>model documentation was improved significantly, with explanations in the coding files, a data screening report (of all observed variables), and the handling of missing or unreliable observations (e.g., national accounts final demands).</w:t>
      </w:r>
    </w:p>
    <w:p w14:paraId="3BB07259" w14:textId="5B4CA2FF" w:rsidR="00B87AC8" w:rsidRPr="00165C22" w:rsidRDefault="00B87AC8" w:rsidP="00F84EB1">
      <w:pPr>
        <w:shd w:val="clear" w:color="auto" w:fill="FFFFFF"/>
        <w:spacing w:after="0" w:line="276" w:lineRule="auto"/>
        <w:ind w:left="360"/>
        <w:jc w:val="both"/>
        <w:rPr>
          <w:rFonts w:eastAsia="Times New Roman" w:cstheme="minorHAnsi"/>
          <w:b/>
          <w:bCs/>
          <w:color w:val="000000" w:themeColor="text1"/>
          <w:sz w:val="20"/>
          <w:szCs w:val="20"/>
        </w:rPr>
      </w:pPr>
      <w:r w:rsidRPr="00165C22">
        <w:rPr>
          <w:rFonts w:cstheme="minorHAnsi"/>
          <w:color w:val="000000" w:themeColor="text1"/>
          <w:sz w:val="20"/>
          <w:szCs w:val="20"/>
          <w:shd w:val="clear" w:color="auto" w:fill="FFFFFF"/>
        </w:rPr>
        <w:t>A Summary Forecast presentation (ppt) of the Sept’24 round is under preparation, based on a new, streamlined format with intuitive explanation of underlying behaviors (for early January, followed by a planned technical exchange with the NBR modeling team).</w:t>
      </w:r>
      <w:r w:rsidRPr="00165C22">
        <w:rPr>
          <w:rFonts w:eastAsia="Times New Roman" w:cstheme="minorHAnsi"/>
          <w:b/>
          <w:bCs/>
          <w:color w:val="000000" w:themeColor="text1"/>
          <w:sz w:val="20"/>
          <w:szCs w:val="20"/>
        </w:rPr>
        <w:br w:type="page"/>
      </w:r>
    </w:p>
    <w:p w14:paraId="7B1F9286" w14:textId="77777777" w:rsidR="00B87AC8" w:rsidRPr="00B9396C" w:rsidRDefault="00B87AC8" w:rsidP="00B87AC8">
      <w:pPr>
        <w:shd w:val="clear" w:color="auto" w:fill="FFFFFF"/>
        <w:spacing w:after="120" w:line="276" w:lineRule="auto"/>
        <w:rPr>
          <w:rFonts w:eastAsia="Times New Roman" w:cstheme="minorHAnsi"/>
          <w:b/>
          <w:bCs/>
          <w:color w:val="000000" w:themeColor="text1"/>
        </w:rPr>
      </w:pPr>
      <w:r w:rsidRPr="00B9396C">
        <w:rPr>
          <w:rFonts w:eastAsia="Times New Roman" w:cstheme="minorHAnsi"/>
          <w:b/>
          <w:bCs/>
          <w:color w:val="000000" w:themeColor="text1"/>
        </w:rPr>
        <w:lastRenderedPageBreak/>
        <w:t>Participants</w:t>
      </w:r>
    </w:p>
    <w:p w14:paraId="054528DA" w14:textId="77777777" w:rsidR="00B87AC8" w:rsidRPr="00165C22" w:rsidRDefault="00B87AC8" w:rsidP="00F84EB1">
      <w:pPr>
        <w:spacing w:after="0" w:line="276" w:lineRule="auto"/>
        <w:jc w:val="both"/>
        <w:rPr>
          <w:rFonts w:eastAsia="Times New Roman" w:cstheme="minorHAnsi"/>
          <w:color w:val="222222"/>
          <w:sz w:val="20"/>
          <w:szCs w:val="20"/>
        </w:rPr>
      </w:pPr>
      <w:r w:rsidRPr="00165C22">
        <w:rPr>
          <w:rFonts w:eastAsia="Times New Roman" w:cstheme="minorHAnsi"/>
          <w:color w:val="222222"/>
          <w:sz w:val="20"/>
          <w:szCs w:val="20"/>
        </w:rPr>
        <w:t>Chris NGUGABE, DG, OCE-MPD of Economic Research &amp; Modelling, OCE-MPD</w:t>
      </w:r>
    </w:p>
    <w:p w14:paraId="493CE493" w14:textId="77777777" w:rsidR="00B87AC8" w:rsidRPr="00165C22" w:rsidRDefault="00B87AC8" w:rsidP="00F84EB1">
      <w:pPr>
        <w:spacing w:after="0" w:line="276" w:lineRule="auto"/>
        <w:jc w:val="both"/>
        <w:rPr>
          <w:rFonts w:eastAsia="Times New Roman" w:cstheme="minorHAnsi"/>
          <w:color w:val="222222"/>
          <w:sz w:val="20"/>
          <w:szCs w:val="20"/>
        </w:rPr>
      </w:pPr>
      <w:r w:rsidRPr="00165C22">
        <w:rPr>
          <w:rFonts w:eastAsia="Times New Roman" w:cstheme="minorHAnsi"/>
          <w:color w:val="222222"/>
          <w:sz w:val="20"/>
          <w:szCs w:val="20"/>
        </w:rPr>
        <w:t>Didier TABARO, Analyst in Charge of modeling</w:t>
      </w:r>
    </w:p>
    <w:p w14:paraId="4019A9C7" w14:textId="77777777" w:rsidR="00B87AC8" w:rsidRPr="00165C22" w:rsidRDefault="00B87AC8" w:rsidP="00F84EB1">
      <w:pPr>
        <w:spacing w:after="0" w:line="276" w:lineRule="auto"/>
        <w:jc w:val="both"/>
        <w:rPr>
          <w:rFonts w:eastAsia="Times New Roman" w:cstheme="minorHAnsi"/>
          <w:color w:val="222222"/>
          <w:sz w:val="20"/>
          <w:szCs w:val="20"/>
        </w:rPr>
      </w:pPr>
      <w:r w:rsidRPr="00165C22">
        <w:rPr>
          <w:rFonts w:eastAsia="Times New Roman" w:cstheme="minorHAnsi"/>
          <w:color w:val="222222"/>
          <w:sz w:val="20"/>
          <w:szCs w:val="20"/>
        </w:rPr>
        <w:t>Evariste MANIRUMVA, Economist, OCE-MPD</w:t>
      </w:r>
    </w:p>
    <w:p w14:paraId="339310FC" w14:textId="77777777" w:rsidR="00B87AC8" w:rsidRPr="00165C22" w:rsidRDefault="00B87AC8" w:rsidP="00F84EB1">
      <w:pPr>
        <w:spacing w:after="0" w:line="276" w:lineRule="auto"/>
        <w:jc w:val="both"/>
        <w:rPr>
          <w:rFonts w:eastAsia="Times New Roman" w:cstheme="minorHAnsi"/>
          <w:color w:val="222222"/>
          <w:sz w:val="20"/>
          <w:szCs w:val="20"/>
        </w:rPr>
      </w:pPr>
      <w:r w:rsidRPr="00165C22">
        <w:rPr>
          <w:rFonts w:eastAsia="Times New Roman" w:cstheme="minorHAnsi"/>
          <w:color w:val="222222"/>
          <w:sz w:val="20"/>
          <w:szCs w:val="20"/>
        </w:rPr>
        <w:t>Leonidas KAZANA MANAYUBAHWE, Macroeconomic Policy Analyst OCE-MPD</w:t>
      </w:r>
    </w:p>
    <w:p w14:paraId="2BFF5749" w14:textId="77777777" w:rsidR="00B87AC8" w:rsidRPr="00165C22" w:rsidRDefault="00B87AC8" w:rsidP="00F84EB1">
      <w:pPr>
        <w:spacing w:after="0" w:line="276" w:lineRule="auto"/>
        <w:jc w:val="both"/>
        <w:rPr>
          <w:rFonts w:eastAsia="Times New Roman" w:cstheme="minorHAnsi"/>
          <w:color w:val="222222"/>
          <w:sz w:val="20"/>
          <w:szCs w:val="20"/>
        </w:rPr>
      </w:pPr>
      <w:r w:rsidRPr="00165C22">
        <w:rPr>
          <w:rFonts w:eastAsia="Times New Roman" w:cstheme="minorHAnsi"/>
          <w:color w:val="222222"/>
          <w:sz w:val="20"/>
          <w:szCs w:val="20"/>
        </w:rPr>
        <w:t>Swadiq ISHIMWE, Economist, OCE-MPD</w:t>
      </w:r>
    </w:p>
    <w:p w14:paraId="7DC446C9" w14:textId="77777777" w:rsidR="00B87AC8" w:rsidRPr="00165C22" w:rsidRDefault="00B87AC8" w:rsidP="00F84EB1">
      <w:pPr>
        <w:spacing w:after="0" w:line="276" w:lineRule="auto"/>
        <w:jc w:val="both"/>
        <w:rPr>
          <w:rFonts w:eastAsia="Times New Roman" w:cstheme="minorHAnsi"/>
          <w:color w:val="222222"/>
          <w:sz w:val="20"/>
          <w:szCs w:val="20"/>
        </w:rPr>
      </w:pPr>
      <w:r w:rsidRPr="00165C22">
        <w:rPr>
          <w:rFonts w:eastAsia="Times New Roman" w:cstheme="minorHAnsi"/>
          <w:color w:val="222222"/>
          <w:sz w:val="20"/>
          <w:szCs w:val="20"/>
        </w:rPr>
        <w:t>Elie SEBABAGABO, External Sector specialist Economist, OCE-MPD</w:t>
      </w:r>
    </w:p>
    <w:p w14:paraId="6DDC80DB" w14:textId="77777777" w:rsidR="00B87AC8" w:rsidRPr="00165C22" w:rsidRDefault="00B87AC8" w:rsidP="00F84EB1">
      <w:pPr>
        <w:spacing w:after="0" w:line="276" w:lineRule="auto"/>
        <w:jc w:val="both"/>
        <w:rPr>
          <w:rFonts w:eastAsia="Times New Roman" w:cstheme="minorHAnsi"/>
          <w:color w:val="222222"/>
          <w:sz w:val="20"/>
          <w:szCs w:val="20"/>
        </w:rPr>
      </w:pPr>
      <w:r w:rsidRPr="00165C22">
        <w:rPr>
          <w:rFonts w:eastAsia="Times New Roman" w:cstheme="minorHAnsi"/>
          <w:color w:val="222222"/>
          <w:sz w:val="20"/>
          <w:szCs w:val="20"/>
        </w:rPr>
        <w:t>Chantal MUSABYIMANA, research fellow, OCE-MPD</w:t>
      </w:r>
    </w:p>
    <w:p w14:paraId="3F484ADE" w14:textId="77777777" w:rsidR="00B87AC8" w:rsidRPr="00165C22" w:rsidRDefault="00B87AC8" w:rsidP="00F84EB1">
      <w:pPr>
        <w:spacing w:after="0" w:line="276" w:lineRule="auto"/>
        <w:jc w:val="both"/>
        <w:rPr>
          <w:rFonts w:eastAsia="Times New Roman" w:cstheme="minorHAnsi"/>
          <w:color w:val="222222"/>
          <w:sz w:val="20"/>
          <w:szCs w:val="20"/>
        </w:rPr>
      </w:pPr>
      <w:r w:rsidRPr="00165C22">
        <w:rPr>
          <w:rFonts w:eastAsia="Times New Roman" w:cstheme="minorHAnsi"/>
          <w:color w:val="222222"/>
          <w:sz w:val="20"/>
          <w:szCs w:val="20"/>
        </w:rPr>
        <w:t>Thierry IDUHOZE NGENDA, research fellow, OCE-MPD</w:t>
      </w:r>
    </w:p>
    <w:p w14:paraId="536D037C" w14:textId="77777777" w:rsidR="00B87AC8" w:rsidRPr="00165C22" w:rsidRDefault="00B87AC8" w:rsidP="00F84EB1">
      <w:pPr>
        <w:spacing w:after="0" w:line="276" w:lineRule="auto"/>
        <w:jc w:val="both"/>
        <w:rPr>
          <w:rFonts w:eastAsia="Times New Roman" w:cstheme="minorHAnsi"/>
          <w:color w:val="222222"/>
          <w:sz w:val="20"/>
          <w:szCs w:val="20"/>
        </w:rPr>
      </w:pPr>
      <w:r w:rsidRPr="00165C22">
        <w:rPr>
          <w:rFonts w:eastAsia="Times New Roman" w:cstheme="minorHAnsi"/>
          <w:color w:val="222222"/>
          <w:sz w:val="20"/>
          <w:szCs w:val="20"/>
        </w:rPr>
        <w:t>Andrew KAYITARE, research fellow, OCE-MPD</w:t>
      </w:r>
    </w:p>
    <w:p w14:paraId="182B87E9" w14:textId="77777777" w:rsidR="00B87AC8" w:rsidRPr="00165C22" w:rsidRDefault="00B87AC8" w:rsidP="00F84EB1">
      <w:pPr>
        <w:spacing w:after="120" w:line="276" w:lineRule="auto"/>
        <w:jc w:val="both"/>
        <w:rPr>
          <w:rFonts w:eastAsia="Times New Roman" w:cstheme="minorHAnsi"/>
          <w:color w:val="222222"/>
          <w:sz w:val="20"/>
          <w:szCs w:val="20"/>
        </w:rPr>
      </w:pPr>
      <w:r w:rsidRPr="00165C22">
        <w:rPr>
          <w:rFonts w:eastAsia="Times New Roman" w:cstheme="minorHAnsi"/>
          <w:color w:val="222222"/>
          <w:sz w:val="20"/>
          <w:szCs w:val="20"/>
        </w:rPr>
        <w:t>Sabline UMURINGA, research fellow, OCE-MPD</w:t>
      </w:r>
    </w:p>
    <w:p w14:paraId="5909C3A5" w14:textId="77777777" w:rsidR="00B87AC8" w:rsidRPr="00165C22" w:rsidRDefault="00B87AC8" w:rsidP="00F84EB1">
      <w:pPr>
        <w:spacing w:after="120" w:line="276" w:lineRule="auto"/>
        <w:jc w:val="both"/>
        <w:rPr>
          <w:rFonts w:eastAsia="Times New Roman" w:cstheme="minorHAnsi"/>
          <w:color w:val="222222"/>
          <w:sz w:val="20"/>
          <w:szCs w:val="20"/>
        </w:rPr>
      </w:pPr>
      <w:r w:rsidRPr="00165C22">
        <w:rPr>
          <w:rFonts w:eastAsia="Times New Roman" w:cstheme="minorHAnsi"/>
          <w:color w:val="222222"/>
          <w:sz w:val="20"/>
          <w:szCs w:val="20"/>
        </w:rPr>
        <w:t>Arend Kouwenaar, facilitator/macro modeling advisor OCE</w:t>
      </w:r>
    </w:p>
    <w:p w14:paraId="66A36E26" w14:textId="77777777" w:rsidR="00B87AC8" w:rsidRPr="00F84EB1" w:rsidRDefault="00B87AC8" w:rsidP="00F84EB1">
      <w:pPr>
        <w:spacing w:after="0" w:line="276" w:lineRule="auto"/>
        <w:jc w:val="both"/>
        <w:rPr>
          <w:rFonts w:eastAsia="Times New Roman" w:cstheme="minorHAnsi"/>
          <w:color w:val="222222"/>
        </w:rPr>
      </w:pPr>
      <w:r w:rsidRPr="00165C22">
        <w:rPr>
          <w:rFonts w:eastAsia="Times New Roman" w:cstheme="minorHAnsi"/>
          <w:color w:val="222222"/>
          <w:sz w:val="20"/>
          <w:szCs w:val="20"/>
        </w:rPr>
        <w:t>Zoltan Reppa, Workshop Leader for OGResearch</w:t>
      </w:r>
    </w:p>
    <w:p w14:paraId="573AFC69" w14:textId="77777777" w:rsidR="00AB408D" w:rsidRDefault="00AB408D" w:rsidP="00483FEA">
      <w:pPr>
        <w:spacing w:line="240" w:lineRule="auto"/>
        <w:jc w:val="both"/>
      </w:pPr>
    </w:p>
    <w:p w14:paraId="5CED92BF" w14:textId="77777777" w:rsidR="00B87AC8" w:rsidRDefault="00B87AC8" w:rsidP="00483FEA">
      <w:pPr>
        <w:spacing w:line="240" w:lineRule="auto"/>
        <w:jc w:val="both"/>
      </w:pPr>
    </w:p>
    <w:p w14:paraId="6C738276" w14:textId="77777777" w:rsidR="00B87AC8" w:rsidRDefault="00B87AC8" w:rsidP="00483FEA">
      <w:pPr>
        <w:spacing w:line="240" w:lineRule="auto"/>
        <w:jc w:val="both"/>
      </w:pPr>
    </w:p>
    <w:p w14:paraId="6CDA804E" w14:textId="77777777" w:rsidR="00B87AC8" w:rsidRDefault="00B87AC8" w:rsidP="00483FEA">
      <w:pPr>
        <w:spacing w:line="240" w:lineRule="auto"/>
        <w:jc w:val="both"/>
      </w:pPr>
    </w:p>
    <w:p w14:paraId="61347EC0" w14:textId="77777777" w:rsidR="00B87AC8" w:rsidRDefault="00B87AC8" w:rsidP="00483FEA">
      <w:pPr>
        <w:spacing w:line="240" w:lineRule="auto"/>
        <w:jc w:val="both"/>
      </w:pPr>
    </w:p>
    <w:p w14:paraId="3BFF44B1" w14:textId="77777777" w:rsidR="00B87AC8" w:rsidRDefault="00B87AC8" w:rsidP="00483FEA">
      <w:pPr>
        <w:spacing w:line="240" w:lineRule="auto"/>
        <w:jc w:val="both"/>
      </w:pPr>
    </w:p>
    <w:p w14:paraId="1CFE5DBA" w14:textId="655E6DA7" w:rsidR="00B87AC8" w:rsidRDefault="00B87AC8">
      <w:pPr>
        <w:spacing w:line="480" w:lineRule="auto"/>
        <w:ind w:left="720" w:hanging="720"/>
      </w:pPr>
      <w:r>
        <w:br w:type="page"/>
      </w:r>
    </w:p>
    <w:sdt>
      <w:sdtPr>
        <w:rPr>
          <w:rFonts w:asciiTheme="minorHAnsi" w:eastAsiaTheme="minorHAnsi" w:hAnsiTheme="minorHAnsi" w:cstheme="minorBidi"/>
          <w:color w:val="auto"/>
          <w:kern w:val="2"/>
          <w:sz w:val="22"/>
          <w:szCs w:val="22"/>
          <w14:ligatures w14:val="standardContextual"/>
        </w:rPr>
        <w:id w:val="-1468656094"/>
        <w:docPartObj>
          <w:docPartGallery w:val="Table of Contents"/>
          <w:docPartUnique/>
        </w:docPartObj>
      </w:sdtPr>
      <w:sdtEndPr>
        <w:rPr>
          <w:b/>
          <w:bCs/>
          <w:noProof/>
        </w:rPr>
      </w:sdtEndPr>
      <w:sdtContent>
        <w:p w14:paraId="730EDB28" w14:textId="68C795EB" w:rsidR="006A1D87" w:rsidRPr="006A1D87" w:rsidRDefault="006A1D87" w:rsidP="004F0CC2">
          <w:pPr>
            <w:pStyle w:val="TOCHeading"/>
            <w:spacing w:after="160"/>
            <w:rPr>
              <w:b/>
              <w:bCs/>
              <w:color w:val="auto"/>
              <w:sz w:val="22"/>
              <w:szCs w:val="22"/>
            </w:rPr>
          </w:pPr>
          <w:r>
            <w:rPr>
              <w:b/>
              <w:bCs/>
              <w:color w:val="auto"/>
              <w:sz w:val="22"/>
              <w:szCs w:val="22"/>
            </w:rPr>
            <w:t>Table of C</w:t>
          </w:r>
          <w:r w:rsidRPr="006A1D87">
            <w:rPr>
              <w:b/>
              <w:bCs/>
              <w:color w:val="auto"/>
              <w:sz w:val="22"/>
              <w:szCs w:val="22"/>
            </w:rPr>
            <w:t>ontents</w:t>
          </w:r>
        </w:p>
        <w:p w14:paraId="36B627BC" w14:textId="3DF57B87" w:rsidR="00EA0A10" w:rsidRDefault="006A1D87">
          <w:pPr>
            <w:pStyle w:val="TOC1"/>
            <w:tabs>
              <w:tab w:val="right" w:leader="dot" w:pos="9530"/>
            </w:tabs>
            <w:rPr>
              <w:rFonts w:eastAsiaTheme="minorEastAsia"/>
              <w:noProof/>
            </w:rPr>
          </w:pPr>
          <w:r>
            <w:fldChar w:fldCharType="begin"/>
          </w:r>
          <w:r>
            <w:instrText xml:space="preserve"> TOC \o "1-3" \h \z \u </w:instrText>
          </w:r>
          <w:r>
            <w:fldChar w:fldCharType="separate"/>
          </w:r>
          <w:hyperlink w:anchor="_Toc187149644" w:history="1">
            <w:r w:rsidR="00EA0A10" w:rsidRPr="002E01B1">
              <w:rPr>
                <w:rStyle w:val="Hyperlink"/>
                <w:noProof/>
              </w:rPr>
              <w:t>I. Summary of the Report</w:t>
            </w:r>
            <w:r w:rsidR="00EA0A10">
              <w:rPr>
                <w:noProof/>
                <w:webHidden/>
              </w:rPr>
              <w:tab/>
            </w:r>
            <w:r w:rsidR="00EA0A10">
              <w:rPr>
                <w:noProof/>
                <w:webHidden/>
              </w:rPr>
              <w:fldChar w:fldCharType="begin"/>
            </w:r>
            <w:r w:rsidR="00EA0A10">
              <w:rPr>
                <w:noProof/>
                <w:webHidden/>
              </w:rPr>
              <w:instrText xml:space="preserve"> PAGEREF _Toc187149644 \h </w:instrText>
            </w:r>
            <w:r w:rsidR="00EA0A10">
              <w:rPr>
                <w:noProof/>
                <w:webHidden/>
              </w:rPr>
            </w:r>
            <w:r w:rsidR="00EA0A10">
              <w:rPr>
                <w:noProof/>
                <w:webHidden/>
              </w:rPr>
              <w:fldChar w:fldCharType="separate"/>
            </w:r>
            <w:r w:rsidR="00EA0A10">
              <w:rPr>
                <w:noProof/>
                <w:webHidden/>
              </w:rPr>
              <w:t>i</w:t>
            </w:r>
            <w:r w:rsidR="00EA0A10">
              <w:rPr>
                <w:noProof/>
                <w:webHidden/>
              </w:rPr>
              <w:fldChar w:fldCharType="end"/>
            </w:r>
          </w:hyperlink>
        </w:p>
        <w:p w14:paraId="051F309E" w14:textId="64831187" w:rsidR="00EA0A10" w:rsidRDefault="00EA0A10">
          <w:pPr>
            <w:pStyle w:val="TOC1"/>
            <w:tabs>
              <w:tab w:val="right" w:leader="dot" w:pos="9530"/>
            </w:tabs>
            <w:rPr>
              <w:rFonts w:eastAsiaTheme="minorEastAsia"/>
              <w:noProof/>
            </w:rPr>
          </w:pPr>
          <w:hyperlink w:anchor="_Toc187149645" w:history="1">
            <w:r w:rsidRPr="002E01B1">
              <w:rPr>
                <w:rStyle w:val="Hyperlink"/>
                <w:noProof/>
              </w:rPr>
              <w:t>II. List of Figures</w:t>
            </w:r>
            <w:r>
              <w:rPr>
                <w:noProof/>
                <w:webHidden/>
              </w:rPr>
              <w:tab/>
            </w:r>
            <w:r>
              <w:rPr>
                <w:noProof/>
                <w:webHidden/>
              </w:rPr>
              <w:fldChar w:fldCharType="begin"/>
            </w:r>
            <w:r>
              <w:rPr>
                <w:noProof/>
                <w:webHidden/>
              </w:rPr>
              <w:instrText xml:space="preserve"> PAGEREF _Toc187149645 \h </w:instrText>
            </w:r>
            <w:r>
              <w:rPr>
                <w:noProof/>
                <w:webHidden/>
              </w:rPr>
            </w:r>
            <w:r>
              <w:rPr>
                <w:noProof/>
                <w:webHidden/>
              </w:rPr>
              <w:fldChar w:fldCharType="separate"/>
            </w:r>
            <w:r>
              <w:rPr>
                <w:noProof/>
                <w:webHidden/>
              </w:rPr>
              <w:t>iv</w:t>
            </w:r>
            <w:r>
              <w:rPr>
                <w:noProof/>
                <w:webHidden/>
              </w:rPr>
              <w:fldChar w:fldCharType="end"/>
            </w:r>
          </w:hyperlink>
        </w:p>
        <w:p w14:paraId="1898BE4B" w14:textId="7224934B" w:rsidR="00EA0A10" w:rsidRDefault="00EA0A10">
          <w:pPr>
            <w:pStyle w:val="TOC1"/>
            <w:tabs>
              <w:tab w:val="right" w:leader="dot" w:pos="9530"/>
            </w:tabs>
            <w:rPr>
              <w:rFonts w:eastAsiaTheme="minorEastAsia"/>
              <w:noProof/>
            </w:rPr>
          </w:pPr>
          <w:hyperlink w:anchor="_Toc187149646" w:history="1">
            <w:r w:rsidRPr="002E01B1">
              <w:rPr>
                <w:rStyle w:val="Hyperlink"/>
                <w:noProof/>
              </w:rPr>
              <w:t>III. List of Code Snippets</w:t>
            </w:r>
            <w:r>
              <w:rPr>
                <w:noProof/>
                <w:webHidden/>
              </w:rPr>
              <w:tab/>
            </w:r>
            <w:r>
              <w:rPr>
                <w:noProof/>
                <w:webHidden/>
              </w:rPr>
              <w:fldChar w:fldCharType="begin"/>
            </w:r>
            <w:r>
              <w:rPr>
                <w:noProof/>
                <w:webHidden/>
              </w:rPr>
              <w:instrText xml:space="preserve"> PAGEREF _Toc187149646 \h </w:instrText>
            </w:r>
            <w:r>
              <w:rPr>
                <w:noProof/>
                <w:webHidden/>
              </w:rPr>
            </w:r>
            <w:r>
              <w:rPr>
                <w:noProof/>
                <w:webHidden/>
              </w:rPr>
              <w:fldChar w:fldCharType="separate"/>
            </w:r>
            <w:r>
              <w:rPr>
                <w:noProof/>
                <w:webHidden/>
              </w:rPr>
              <w:t>iv</w:t>
            </w:r>
            <w:r>
              <w:rPr>
                <w:noProof/>
                <w:webHidden/>
              </w:rPr>
              <w:fldChar w:fldCharType="end"/>
            </w:r>
          </w:hyperlink>
        </w:p>
        <w:p w14:paraId="36C9131F" w14:textId="4CA2DEB5" w:rsidR="00EA0A10" w:rsidRDefault="00EA0A10">
          <w:pPr>
            <w:pStyle w:val="TOC1"/>
            <w:tabs>
              <w:tab w:val="left" w:pos="440"/>
              <w:tab w:val="right" w:leader="dot" w:pos="9530"/>
            </w:tabs>
            <w:rPr>
              <w:rFonts w:eastAsiaTheme="minorEastAsia"/>
              <w:noProof/>
            </w:rPr>
          </w:pPr>
          <w:hyperlink w:anchor="_Toc187149647" w:history="1">
            <w:r w:rsidRPr="002E01B1">
              <w:rPr>
                <w:rStyle w:val="Hyperlink"/>
                <w:noProof/>
              </w:rPr>
              <w:t>1.</w:t>
            </w:r>
            <w:r>
              <w:rPr>
                <w:rFonts w:eastAsiaTheme="minorEastAsia"/>
                <w:noProof/>
              </w:rPr>
              <w:tab/>
            </w:r>
            <w:r w:rsidRPr="002E01B1">
              <w:rPr>
                <w:rStyle w:val="Hyperlink"/>
                <w:noProof/>
              </w:rPr>
              <w:t>Introduction</w:t>
            </w:r>
            <w:r>
              <w:rPr>
                <w:noProof/>
                <w:webHidden/>
              </w:rPr>
              <w:tab/>
            </w:r>
            <w:r>
              <w:rPr>
                <w:noProof/>
                <w:webHidden/>
              </w:rPr>
              <w:fldChar w:fldCharType="begin"/>
            </w:r>
            <w:r>
              <w:rPr>
                <w:noProof/>
                <w:webHidden/>
              </w:rPr>
              <w:instrText xml:space="preserve"> PAGEREF _Toc187149647 \h </w:instrText>
            </w:r>
            <w:r>
              <w:rPr>
                <w:noProof/>
                <w:webHidden/>
              </w:rPr>
            </w:r>
            <w:r>
              <w:rPr>
                <w:noProof/>
                <w:webHidden/>
              </w:rPr>
              <w:fldChar w:fldCharType="separate"/>
            </w:r>
            <w:r>
              <w:rPr>
                <w:noProof/>
                <w:webHidden/>
              </w:rPr>
              <w:t>1</w:t>
            </w:r>
            <w:r>
              <w:rPr>
                <w:noProof/>
                <w:webHidden/>
              </w:rPr>
              <w:fldChar w:fldCharType="end"/>
            </w:r>
          </w:hyperlink>
        </w:p>
        <w:p w14:paraId="5AEF57DD" w14:textId="518FA12F" w:rsidR="00EA0A10" w:rsidRDefault="00EA0A10">
          <w:pPr>
            <w:pStyle w:val="TOC1"/>
            <w:tabs>
              <w:tab w:val="left" w:pos="440"/>
              <w:tab w:val="right" w:leader="dot" w:pos="9530"/>
            </w:tabs>
            <w:rPr>
              <w:rFonts w:eastAsiaTheme="minorEastAsia"/>
              <w:noProof/>
            </w:rPr>
          </w:pPr>
          <w:hyperlink w:anchor="_Toc187149648" w:history="1">
            <w:r w:rsidRPr="002E01B1">
              <w:rPr>
                <w:rStyle w:val="Hyperlink"/>
                <w:noProof/>
              </w:rPr>
              <w:t>2.</w:t>
            </w:r>
            <w:r>
              <w:rPr>
                <w:rFonts w:eastAsiaTheme="minorEastAsia"/>
                <w:noProof/>
              </w:rPr>
              <w:tab/>
            </w:r>
            <w:r w:rsidRPr="002E01B1">
              <w:rPr>
                <w:rStyle w:val="Hyperlink"/>
                <w:noProof/>
              </w:rPr>
              <w:t>Par I: Kalman Filter, Hodrick-Prescott Filter, Standard Deviation recalibration, Variance Decomposition, and Variance Multipliers (Correction for outliers)</w:t>
            </w:r>
            <w:r>
              <w:rPr>
                <w:noProof/>
                <w:webHidden/>
              </w:rPr>
              <w:tab/>
            </w:r>
            <w:r>
              <w:rPr>
                <w:noProof/>
                <w:webHidden/>
              </w:rPr>
              <w:fldChar w:fldCharType="begin"/>
            </w:r>
            <w:r>
              <w:rPr>
                <w:noProof/>
                <w:webHidden/>
              </w:rPr>
              <w:instrText xml:space="preserve"> PAGEREF _Toc187149648 \h </w:instrText>
            </w:r>
            <w:r>
              <w:rPr>
                <w:noProof/>
                <w:webHidden/>
              </w:rPr>
            </w:r>
            <w:r>
              <w:rPr>
                <w:noProof/>
                <w:webHidden/>
              </w:rPr>
              <w:fldChar w:fldCharType="separate"/>
            </w:r>
            <w:r>
              <w:rPr>
                <w:noProof/>
                <w:webHidden/>
              </w:rPr>
              <w:t>1</w:t>
            </w:r>
            <w:r>
              <w:rPr>
                <w:noProof/>
                <w:webHidden/>
              </w:rPr>
              <w:fldChar w:fldCharType="end"/>
            </w:r>
          </w:hyperlink>
        </w:p>
        <w:p w14:paraId="2B0A9DB1" w14:textId="17570A4D" w:rsidR="00EA0A10" w:rsidRDefault="00EA0A10">
          <w:pPr>
            <w:pStyle w:val="TOC2"/>
            <w:tabs>
              <w:tab w:val="left" w:pos="880"/>
              <w:tab w:val="right" w:leader="dot" w:pos="9530"/>
            </w:tabs>
            <w:rPr>
              <w:rFonts w:eastAsiaTheme="minorEastAsia"/>
              <w:noProof/>
            </w:rPr>
          </w:pPr>
          <w:hyperlink w:anchor="_Toc187149651" w:history="1">
            <w:r w:rsidRPr="002E01B1">
              <w:rPr>
                <w:rStyle w:val="Hyperlink"/>
                <w:noProof/>
              </w:rPr>
              <w:t>2.1</w:t>
            </w:r>
            <w:r>
              <w:rPr>
                <w:rFonts w:eastAsiaTheme="minorEastAsia"/>
                <w:noProof/>
              </w:rPr>
              <w:tab/>
            </w:r>
            <w:r w:rsidRPr="002E01B1">
              <w:rPr>
                <w:rStyle w:val="Hyperlink"/>
                <w:noProof/>
              </w:rPr>
              <w:t>Kalman Filter</w:t>
            </w:r>
            <w:r>
              <w:rPr>
                <w:noProof/>
                <w:webHidden/>
              </w:rPr>
              <w:tab/>
            </w:r>
            <w:r>
              <w:rPr>
                <w:noProof/>
                <w:webHidden/>
              </w:rPr>
              <w:fldChar w:fldCharType="begin"/>
            </w:r>
            <w:r>
              <w:rPr>
                <w:noProof/>
                <w:webHidden/>
              </w:rPr>
              <w:instrText xml:space="preserve"> PAGEREF _Toc187149651 \h </w:instrText>
            </w:r>
            <w:r>
              <w:rPr>
                <w:noProof/>
                <w:webHidden/>
              </w:rPr>
            </w:r>
            <w:r>
              <w:rPr>
                <w:noProof/>
                <w:webHidden/>
              </w:rPr>
              <w:fldChar w:fldCharType="separate"/>
            </w:r>
            <w:r>
              <w:rPr>
                <w:noProof/>
                <w:webHidden/>
              </w:rPr>
              <w:t>1</w:t>
            </w:r>
            <w:r>
              <w:rPr>
                <w:noProof/>
                <w:webHidden/>
              </w:rPr>
              <w:fldChar w:fldCharType="end"/>
            </w:r>
          </w:hyperlink>
        </w:p>
        <w:p w14:paraId="51505210" w14:textId="25D37D91" w:rsidR="00EA0A10" w:rsidRDefault="00EA0A10">
          <w:pPr>
            <w:pStyle w:val="TOC2"/>
            <w:tabs>
              <w:tab w:val="left" w:pos="880"/>
              <w:tab w:val="right" w:leader="dot" w:pos="9530"/>
            </w:tabs>
            <w:rPr>
              <w:rFonts w:eastAsiaTheme="minorEastAsia"/>
              <w:noProof/>
            </w:rPr>
          </w:pPr>
          <w:hyperlink w:anchor="_Toc187149652" w:history="1">
            <w:r w:rsidRPr="002E01B1">
              <w:rPr>
                <w:rStyle w:val="Hyperlink"/>
                <w:noProof/>
              </w:rPr>
              <w:t>2.2</w:t>
            </w:r>
            <w:r>
              <w:rPr>
                <w:rFonts w:eastAsiaTheme="minorEastAsia"/>
                <w:noProof/>
              </w:rPr>
              <w:tab/>
            </w:r>
            <w:r w:rsidRPr="002E01B1">
              <w:rPr>
                <w:rStyle w:val="Hyperlink"/>
                <w:noProof/>
              </w:rPr>
              <w:t>Standard Deviation recalibration</w:t>
            </w:r>
            <w:r>
              <w:rPr>
                <w:noProof/>
                <w:webHidden/>
              </w:rPr>
              <w:tab/>
            </w:r>
            <w:r>
              <w:rPr>
                <w:noProof/>
                <w:webHidden/>
              </w:rPr>
              <w:fldChar w:fldCharType="begin"/>
            </w:r>
            <w:r>
              <w:rPr>
                <w:noProof/>
                <w:webHidden/>
              </w:rPr>
              <w:instrText xml:space="preserve"> PAGEREF _Toc187149652 \h </w:instrText>
            </w:r>
            <w:r>
              <w:rPr>
                <w:noProof/>
                <w:webHidden/>
              </w:rPr>
            </w:r>
            <w:r>
              <w:rPr>
                <w:noProof/>
                <w:webHidden/>
              </w:rPr>
              <w:fldChar w:fldCharType="separate"/>
            </w:r>
            <w:r>
              <w:rPr>
                <w:noProof/>
                <w:webHidden/>
              </w:rPr>
              <w:t>7</w:t>
            </w:r>
            <w:r>
              <w:rPr>
                <w:noProof/>
                <w:webHidden/>
              </w:rPr>
              <w:fldChar w:fldCharType="end"/>
            </w:r>
          </w:hyperlink>
        </w:p>
        <w:p w14:paraId="11690396" w14:textId="103FD897" w:rsidR="00EA0A10" w:rsidRDefault="00EA0A10">
          <w:pPr>
            <w:pStyle w:val="TOC2"/>
            <w:tabs>
              <w:tab w:val="left" w:pos="880"/>
              <w:tab w:val="right" w:leader="dot" w:pos="9530"/>
            </w:tabs>
            <w:rPr>
              <w:rFonts w:eastAsiaTheme="minorEastAsia"/>
              <w:noProof/>
            </w:rPr>
          </w:pPr>
          <w:hyperlink w:anchor="_Toc187149653" w:history="1">
            <w:r w:rsidRPr="002E01B1">
              <w:rPr>
                <w:rStyle w:val="Hyperlink"/>
                <w:noProof/>
              </w:rPr>
              <w:t>2.3</w:t>
            </w:r>
            <w:r>
              <w:rPr>
                <w:rFonts w:eastAsiaTheme="minorEastAsia"/>
                <w:noProof/>
              </w:rPr>
              <w:tab/>
            </w:r>
            <w:r w:rsidRPr="002E01B1">
              <w:rPr>
                <w:rStyle w:val="Hyperlink"/>
                <w:noProof/>
              </w:rPr>
              <w:t>Variance Decomposition</w:t>
            </w:r>
            <w:r>
              <w:rPr>
                <w:noProof/>
                <w:webHidden/>
              </w:rPr>
              <w:tab/>
            </w:r>
            <w:r>
              <w:rPr>
                <w:noProof/>
                <w:webHidden/>
              </w:rPr>
              <w:fldChar w:fldCharType="begin"/>
            </w:r>
            <w:r>
              <w:rPr>
                <w:noProof/>
                <w:webHidden/>
              </w:rPr>
              <w:instrText xml:space="preserve"> PAGEREF _Toc187149653 \h </w:instrText>
            </w:r>
            <w:r>
              <w:rPr>
                <w:noProof/>
                <w:webHidden/>
              </w:rPr>
            </w:r>
            <w:r>
              <w:rPr>
                <w:noProof/>
                <w:webHidden/>
              </w:rPr>
              <w:fldChar w:fldCharType="separate"/>
            </w:r>
            <w:r>
              <w:rPr>
                <w:noProof/>
                <w:webHidden/>
              </w:rPr>
              <w:t>8</w:t>
            </w:r>
            <w:r>
              <w:rPr>
                <w:noProof/>
                <w:webHidden/>
              </w:rPr>
              <w:fldChar w:fldCharType="end"/>
            </w:r>
          </w:hyperlink>
        </w:p>
        <w:p w14:paraId="04BB47D2" w14:textId="31A4CF63" w:rsidR="00EA0A10" w:rsidRDefault="00EA0A10">
          <w:pPr>
            <w:pStyle w:val="TOC3"/>
            <w:tabs>
              <w:tab w:val="left" w:pos="1320"/>
              <w:tab w:val="right" w:leader="dot" w:pos="9530"/>
            </w:tabs>
            <w:rPr>
              <w:rFonts w:eastAsiaTheme="minorEastAsia"/>
              <w:noProof/>
            </w:rPr>
          </w:pPr>
          <w:hyperlink w:anchor="_Toc187149657" w:history="1">
            <w:r w:rsidRPr="002E01B1">
              <w:rPr>
                <w:rStyle w:val="Hyperlink"/>
                <w:noProof/>
              </w:rPr>
              <w:t>2.3.1.</w:t>
            </w:r>
            <w:r>
              <w:rPr>
                <w:rFonts w:eastAsiaTheme="minorEastAsia"/>
                <w:noProof/>
              </w:rPr>
              <w:tab/>
            </w:r>
            <w:r w:rsidRPr="002E01B1">
              <w:rPr>
                <w:rStyle w:val="Hyperlink"/>
                <w:noProof/>
              </w:rPr>
              <w:t>Variance Multipliers (Correction for outliers, HP Filter)</w:t>
            </w:r>
            <w:r>
              <w:rPr>
                <w:noProof/>
                <w:webHidden/>
              </w:rPr>
              <w:tab/>
            </w:r>
            <w:r>
              <w:rPr>
                <w:noProof/>
                <w:webHidden/>
              </w:rPr>
              <w:fldChar w:fldCharType="begin"/>
            </w:r>
            <w:r>
              <w:rPr>
                <w:noProof/>
                <w:webHidden/>
              </w:rPr>
              <w:instrText xml:space="preserve"> PAGEREF _Toc187149657 \h </w:instrText>
            </w:r>
            <w:r>
              <w:rPr>
                <w:noProof/>
                <w:webHidden/>
              </w:rPr>
            </w:r>
            <w:r>
              <w:rPr>
                <w:noProof/>
                <w:webHidden/>
              </w:rPr>
              <w:fldChar w:fldCharType="separate"/>
            </w:r>
            <w:r>
              <w:rPr>
                <w:noProof/>
                <w:webHidden/>
              </w:rPr>
              <w:t>8</w:t>
            </w:r>
            <w:r>
              <w:rPr>
                <w:noProof/>
                <w:webHidden/>
              </w:rPr>
              <w:fldChar w:fldCharType="end"/>
            </w:r>
          </w:hyperlink>
        </w:p>
        <w:p w14:paraId="1FBEEADA" w14:textId="4083E659" w:rsidR="00EA0A10" w:rsidRDefault="00EA0A10">
          <w:pPr>
            <w:pStyle w:val="TOC1"/>
            <w:tabs>
              <w:tab w:val="left" w:pos="440"/>
              <w:tab w:val="right" w:leader="dot" w:pos="9530"/>
            </w:tabs>
            <w:rPr>
              <w:rFonts w:eastAsiaTheme="minorEastAsia"/>
              <w:noProof/>
            </w:rPr>
          </w:pPr>
          <w:hyperlink w:anchor="_Toc187149659" w:history="1">
            <w:r w:rsidRPr="002E01B1">
              <w:rPr>
                <w:rStyle w:val="Hyperlink"/>
                <w:noProof/>
              </w:rPr>
              <w:t>3.</w:t>
            </w:r>
            <w:r>
              <w:rPr>
                <w:rFonts w:eastAsiaTheme="minorEastAsia"/>
                <w:noProof/>
              </w:rPr>
              <w:tab/>
            </w:r>
            <w:r w:rsidRPr="002E01B1">
              <w:rPr>
                <w:rStyle w:val="Hyperlink"/>
                <w:noProof/>
              </w:rPr>
              <w:t>Part II: Likelihood and Bayesian (MCMC and Metropolis-Hastings) Estimations</w:t>
            </w:r>
            <w:r>
              <w:rPr>
                <w:noProof/>
                <w:webHidden/>
              </w:rPr>
              <w:tab/>
            </w:r>
            <w:r>
              <w:rPr>
                <w:noProof/>
                <w:webHidden/>
              </w:rPr>
              <w:fldChar w:fldCharType="begin"/>
            </w:r>
            <w:r>
              <w:rPr>
                <w:noProof/>
                <w:webHidden/>
              </w:rPr>
              <w:instrText xml:space="preserve"> PAGEREF _Toc187149659 \h </w:instrText>
            </w:r>
            <w:r>
              <w:rPr>
                <w:noProof/>
                <w:webHidden/>
              </w:rPr>
            </w:r>
            <w:r>
              <w:rPr>
                <w:noProof/>
                <w:webHidden/>
              </w:rPr>
              <w:fldChar w:fldCharType="separate"/>
            </w:r>
            <w:r>
              <w:rPr>
                <w:noProof/>
                <w:webHidden/>
              </w:rPr>
              <w:t>9</w:t>
            </w:r>
            <w:r>
              <w:rPr>
                <w:noProof/>
                <w:webHidden/>
              </w:rPr>
              <w:fldChar w:fldCharType="end"/>
            </w:r>
          </w:hyperlink>
        </w:p>
        <w:p w14:paraId="7A44836F" w14:textId="37D7F30B" w:rsidR="00EA0A10" w:rsidRDefault="00EA0A10">
          <w:pPr>
            <w:pStyle w:val="TOC2"/>
            <w:tabs>
              <w:tab w:val="left" w:pos="880"/>
              <w:tab w:val="right" w:leader="dot" w:pos="9530"/>
            </w:tabs>
            <w:rPr>
              <w:rFonts w:eastAsiaTheme="minorEastAsia"/>
              <w:noProof/>
            </w:rPr>
          </w:pPr>
          <w:hyperlink w:anchor="_Toc187149663" w:history="1">
            <w:r w:rsidRPr="002E01B1">
              <w:rPr>
                <w:rStyle w:val="Hyperlink"/>
                <w:noProof/>
              </w:rPr>
              <w:t>3.1</w:t>
            </w:r>
            <w:r>
              <w:rPr>
                <w:rFonts w:eastAsiaTheme="minorEastAsia"/>
                <w:noProof/>
              </w:rPr>
              <w:tab/>
            </w:r>
            <w:r w:rsidRPr="002E01B1">
              <w:rPr>
                <w:rStyle w:val="Hyperlink"/>
                <w:noProof/>
              </w:rPr>
              <w:t>Likelihood Estimation</w:t>
            </w:r>
            <w:r>
              <w:rPr>
                <w:noProof/>
                <w:webHidden/>
              </w:rPr>
              <w:tab/>
            </w:r>
            <w:r>
              <w:rPr>
                <w:noProof/>
                <w:webHidden/>
              </w:rPr>
              <w:fldChar w:fldCharType="begin"/>
            </w:r>
            <w:r>
              <w:rPr>
                <w:noProof/>
                <w:webHidden/>
              </w:rPr>
              <w:instrText xml:space="preserve"> PAGEREF _Toc187149663 \h </w:instrText>
            </w:r>
            <w:r>
              <w:rPr>
                <w:noProof/>
                <w:webHidden/>
              </w:rPr>
            </w:r>
            <w:r>
              <w:rPr>
                <w:noProof/>
                <w:webHidden/>
              </w:rPr>
              <w:fldChar w:fldCharType="separate"/>
            </w:r>
            <w:r>
              <w:rPr>
                <w:noProof/>
                <w:webHidden/>
              </w:rPr>
              <w:t>9</w:t>
            </w:r>
            <w:r>
              <w:rPr>
                <w:noProof/>
                <w:webHidden/>
              </w:rPr>
              <w:fldChar w:fldCharType="end"/>
            </w:r>
          </w:hyperlink>
        </w:p>
        <w:p w14:paraId="31733C26" w14:textId="1AC3BDDE" w:rsidR="00EA0A10" w:rsidRDefault="00EA0A10">
          <w:pPr>
            <w:pStyle w:val="TOC2"/>
            <w:tabs>
              <w:tab w:val="left" w:pos="880"/>
              <w:tab w:val="right" w:leader="dot" w:pos="9530"/>
            </w:tabs>
            <w:rPr>
              <w:rFonts w:eastAsiaTheme="minorEastAsia"/>
              <w:noProof/>
            </w:rPr>
          </w:pPr>
          <w:hyperlink w:anchor="_Toc187149664" w:history="1">
            <w:r w:rsidRPr="002E01B1">
              <w:rPr>
                <w:rStyle w:val="Hyperlink"/>
                <w:noProof/>
              </w:rPr>
              <w:t>3.2</w:t>
            </w:r>
            <w:r>
              <w:rPr>
                <w:rFonts w:eastAsiaTheme="minorEastAsia"/>
                <w:noProof/>
              </w:rPr>
              <w:tab/>
            </w:r>
            <w:r w:rsidRPr="002E01B1">
              <w:rPr>
                <w:rStyle w:val="Hyperlink"/>
                <w:noProof/>
              </w:rPr>
              <w:t>Bayes Theorem</w:t>
            </w:r>
            <w:r>
              <w:rPr>
                <w:noProof/>
                <w:webHidden/>
              </w:rPr>
              <w:tab/>
            </w:r>
            <w:r>
              <w:rPr>
                <w:noProof/>
                <w:webHidden/>
              </w:rPr>
              <w:fldChar w:fldCharType="begin"/>
            </w:r>
            <w:r>
              <w:rPr>
                <w:noProof/>
                <w:webHidden/>
              </w:rPr>
              <w:instrText xml:space="preserve"> PAGEREF _Toc187149664 \h </w:instrText>
            </w:r>
            <w:r>
              <w:rPr>
                <w:noProof/>
                <w:webHidden/>
              </w:rPr>
            </w:r>
            <w:r>
              <w:rPr>
                <w:noProof/>
                <w:webHidden/>
              </w:rPr>
              <w:fldChar w:fldCharType="separate"/>
            </w:r>
            <w:r>
              <w:rPr>
                <w:noProof/>
                <w:webHidden/>
              </w:rPr>
              <w:t>13</w:t>
            </w:r>
            <w:r>
              <w:rPr>
                <w:noProof/>
                <w:webHidden/>
              </w:rPr>
              <w:fldChar w:fldCharType="end"/>
            </w:r>
          </w:hyperlink>
        </w:p>
        <w:p w14:paraId="2CD75D57" w14:textId="40E2C2CB" w:rsidR="00EA0A10" w:rsidRDefault="00EA0A10">
          <w:pPr>
            <w:pStyle w:val="TOC3"/>
            <w:tabs>
              <w:tab w:val="left" w:pos="1320"/>
              <w:tab w:val="right" w:leader="dot" w:pos="9530"/>
            </w:tabs>
            <w:rPr>
              <w:rFonts w:eastAsiaTheme="minorEastAsia"/>
              <w:noProof/>
            </w:rPr>
          </w:pPr>
          <w:hyperlink w:anchor="_Toc187149665" w:history="1">
            <w:r w:rsidRPr="002E01B1">
              <w:rPr>
                <w:rStyle w:val="Hyperlink"/>
                <w:noProof/>
              </w:rPr>
              <w:t>4.1.1.</w:t>
            </w:r>
            <w:r>
              <w:rPr>
                <w:rFonts w:eastAsiaTheme="minorEastAsia"/>
                <w:noProof/>
              </w:rPr>
              <w:tab/>
            </w:r>
            <w:r w:rsidRPr="002E01B1">
              <w:rPr>
                <w:rStyle w:val="Hyperlink"/>
                <w:noProof/>
              </w:rPr>
              <w:t>Markov Chain and Monte Carlo Simulation</w:t>
            </w:r>
            <w:r>
              <w:rPr>
                <w:noProof/>
                <w:webHidden/>
              </w:rPr>
              <w:tab/>
            </w:r>
            <w:r>
              <w:rPr>
                <w:noProof/>
                <w:webHidden/>
              </w:rPr>
              <w:fldChar w:fldCharType="begin"/>
            </w:r>
            <w:r>
              <w:rPr>
                <w:noProof/>
                <w:webHidden/>
              </w:rPr>
              <w:instrText xml:space="preserve"> PAGEREF _Toc187149665 \h </w:instrText>
            </w:r>
            <w:r>
              <w:rPr>
                <w:noProof/>
                <w:webHidden/>
              </w:rPr>
            </w:r>
            <w:r>
              <w:rPr>
                <w:noProof/>
                <w:webHidden/>
              </w:rPr>
              <w:fldChar w:fldCharType="separate"/>
            </w:r>
            <w:r>
              <w:rPr>
                <w:noProof/>
                <w:webHidden/>
              </w:rPr>
              <w:t>13</w:t>
            </w:r>
            <w:r>
              <w:rPr>
                <w:noProof/>
                <w:webHidden/>
              </w:rPr>
              <w:fldChar w:fldCharType="end"/>
            </w:r>
          </w:hyperlink>
        </w:p>
        <w:p w14:paraId="5D249CC8" w14:textId="6963C596" w:rsidR="00EA0A10" w:rsidRDefault="00EA0A10">
          <w:pPr>
            <w:pStyle w:val="TOC1"/>
            <w:tabs>
              <w:tab w:val="left" w:pos="440"/>
              <w:tab w:val="right" w:leader="dot" w:pos="9530"/>
            </w:tabs>
            <w:rPr>
              <w:rFonts w:eastAsiaTheme="minorEastAsia"/>
              <w:noProof/>
            </w:rPr>
          </w:pPr>
          <w:hyperlink w:anchor="_Toc187149667" w:history="1">
            <w:r w:rsidRPr="002E01B1">
              <w:rPr>
                <w:rStyle w:val="Hyperlink"/>
                <w:noProof/>
              </w:rPr>
              <w:t>4.</w:t>
            </w:r>
            <w:r>
              <w:rPr>
                <w:rFonts w:eastAsiaTheme="minorEastAsia"/>
                <w:noProof/>
              </w:rPr>
              <w:tab/>
            </w:r>
            <w:r w:rsidRPr="002E01B1">
              <w:rPr>
                <w:rStyle w:val="Hyperlink"/>
                <w:noProof/>
              </w:rPr>
              <w:t>Part III: Model and Forecast Issues</w:t>
            </w:r>
            <w:r>
              <w:rPr>
                <w:noProof/>
                <w:webHidden/>
              </w:rPr>
              <w:tab/>
            </w:r>
            <w:r>
              <w:rPr>
                <w:noProof/>
                <w:webHidden/>
              </w:rPr>
              <w:fldChar w:fldCharType="begin"/>
            </w:r>
            <w:r>
              <w:rPr>
                <w:noProof/>
                <w:webHidden/>
              </w:rPr>
              <w:instrText xml:space="preserve"> PAGEREF _Toc187149667 \h </w:instrText>
            </w:r>
            <w:r>
              <w:rPr>
                <w:noProof/>
                <w:webHidden/>
              </w:rPr>
            </w:r>
            <w:r>
              <w:rPr>
                <w:noProof/>
                <w:webHidden/>
              </w:rPr>
              <w:fldChar w:fldCharType="separate"/>
            </w:r>
            <w:r>
              <w:rPr>
                <w:noProof/>
                <w:webHidden/>
              </w:rPr>
              <w:t>17</w:t>
            </w:r>
            <w:r>
              <w:rPr>
                <w:noProof/>
                <w:webHidden/>
              </w:rPr>
              <w:fldChar w:fldCharType="end"/>
            </w:r>
          </w:hyperlink>
        </w:p>
        <w:p w14:paraId="609F9E1D" w14:textId="12266D70" w:rsidR="00EA0A10" w:rsidRDefault="00EA0A10">
          <w:pPr>
            <w:pStyle w:val="TOC2"/>
            <w:tabs>
              <w:tab w:val="left" w:pos="880"/>
              <w:tab w:val="right" w:leader="dot" w:pos="9530"/>
            </w:tabs>
            <w:rPr>
              <w:rFonts w:eastAsiaTheme="minorEastAsia"/>
              <w:noProof/>
            </w:rPr>
          </w:pPr>
          <w:hyperlink w:anchor="_Toc187149670" w:history="1">
            <w:r w:rsidRPr="002E01B1">
              <w:rPr>
                <w:rStyle w:val="Hyperlink"/>
                <w:noProof/>
              </w:rPr>
              <w:t>4.1</w:t>
            </w:r>
            <w:r>
              <w:rPr>
                <w:rFonts w:eastAsiaTheme="minorEastAsia"/>
                <w:noProof/>
              </w:rPr>
              <w:tab/>
            </w:r>
            <w:r w:rsidRPr="002E01B1">
              <w:rPr>
                <w:rStyle w:val="Hyperlink"/>
                <w:noProof/>
              </w:rPr>
              <w:t>Forecast error and variance decomposition</w:t>
            </w:r>
            <w:r>
              <w:rPr>
                <w:noProof/>
                <w:webHidden/>
              </w:rPr>
              <w:tab/>
            </w:r>
            <w:r>
              <w:rPr>
                <w:noProof/>
                <w:webHidden/>
              </w:rPr>
              <w:fldChar w:fldCharType="begin"/>
            </w:r>
            <w:r>
              <w:rPr>
                <w:noProof/>
                <w:webHidden/>
              </w:rPr>
              <w:instrText xml:space="preserve"> PAGEREF _Toc187149670 \h </w:instrText>
            </w:r>
            <w:r>
              <w:rPr>
                <w:noProof/>
                <w:webHidden/>
              </w:rPr>
            </w:r>
            <w:r>
              <w:rPr>
                <w:noProof/>
                <w:webHidden/>
              </w:rPr>
              <w:fldChar w:fldCharType="separate"/>
            </w:r>
            <w:r>
              <w:rPr>
                <w:noProof/>
                <w:webHidden/>
              </w:rPr>
              <w:t>17</w:t>
            </w:r>
            <w:r>
              <w:rPr>
                <w:noProof/>
                <w:webHidden/>
              </w:rPr>
              <w:fldChar w:fldCharType="end"/>
            </w:r>
          </w:hyperlink>
        </w:p>
        <w:p w14:paraId="6681A93B" w14:textId="440AEE02" w:rsidR="00EA0A10" w:rsidRDefault="00EA0A10">
          <w:pPr>
            <w:pStyle w:val="TOC2"/>
            <w:tabs>
              <w:tab w:val="left" w:pos="880"/>
              <w:tab w:val="right" w:leader="dot" w:pos="9530"/>
            </w:tabs>
            <w:rPr>
              <w:rFonts w:eastAsiaTheme="minorEastAsia"/>
              <w:noProof/>
            </w:rPr>
          </w:pPr>
          <w:hyperlink w:anchor="_Toc187149671" w:history="1">
            <w:r w:rsidRPr="002E01B1">
              <w:rPr>
                <w:rStyle w:val="Hyperlink"/>
                <w:noProof/>
              </w:rPr>
              <w:t>4.2</w:t>
            </w:r>
            <w:r>
              <w:rPr>
                <w:rFonts w:eastAsiaTheme="minorEastAsia"/>
                <w:noProof/>
              </w:rPr>
              <w:tab/>
            </w:r>
            <w:r w:rsidRPr="002E01B1">
              <w:rPr>
                <w:rStyle w:val="Hyperlink"/>
                <w:noProof/>
              </w:rPr>
              <w:t>Model infrastructure</w:t>
            </w:r>
            <w:r>
              <w:rPr>
                <w:noProof/>
                <w:webHidden/>
              </w:rPr>
              <w:tab/>
            </w:r>
            <w:r>
              <w:rPr>
                <w:noProof/>
                <w:webHidden/>
              </w:rPr>
              <w:fldChar w:fldCharType="begin"/>
            </w:r>
            <w:r>
              <w:rPr>
                <w:noProof/>
                <w:webHidden/>
              </w:rPr>
              <w:instrText xml:space="preserve"> PAGEREF _Toc187149671 \h </w:instrText>
            </w:r>
            <w:r>
              <w:rPr>
                <w:noProof/>
                <w:webHidden/>
              </w:rPr>
            </w:r>
            <w:r>
              <w:rPr>
                <w:noProof/>
                <w:webHidden/>
              </w:rPr>
              <w:fldChar w:fldCharType="separate"/>
            </w:r>
            <w:r>
              <w:rPr>
                <w:noProof/>
                <w:webHidden/>
              </w:rPr>
              <w:t>17</w:t>
            </w:r>
            <w:r>
              <w:rPr>
                <w:noProof/>
                <w:webHidden/>
              </w:rPr>
              <w:fldChar w:fldCharType="end"/>
            </w:r>
          </w:hyperlink>
        </w:p>
        <w:p w14:paraId="17462F74" w14:textId="27163088" w:rsidR="00EA0A10" w:rsidRDefault="00EA0A10">
          <w:pPr>
            <w:pStyle w:val="TOC2"/>
            <w:tabs>
              <w:tab w:val="left" w:pos="880"/>
              <w:tab w:val="right" w:leader="dot" w:pos="9530"/>
            </w:tabs>
            <w:rPr>
              <w:rFonts w:eastAsiaTheme="minorEastAsia"/>
              <w:noProof/>
            </w:rPr>
          </w:pPr>
          <w:hyperlink w:anchor="_Toc187149672" w:history="1">
            <w:r w:rsidRPr="002E01B1">
              <w:rPr>
                <w:rStyle w:val="Hyperlink"/>
                <w:noProof/>
              </w:rPr>
              <w:t>4.3</w:t>
            </w:r>
            <w:r>
              <w:rPr>
                <w:rFonts w:eastAsiaTheme="minorEastAsia"/>
                <w:noProof/>
              </w:rPr>
              <w:tab/>
            </w:r>
            <w:r w:rsidRPr="002E01B1">
              <w:rPr>
                <w:rStyle w:val="Hyperlink"/>
                <w:noProof/>
              </w:rPr>
              <w:t>Sept 2024 Forecast Round: Specification, Tuning and Calibration</w:t>
            </w:r>
            <w:r>
              <w:rPr>
                <w:noProof/>
                <w:webHidden/>
              </w:rPr>
              <w:tab/>
            </w:r>
            <w:r>
              <w:rPr>
                <w:noProof/>
                <w:webHidden/>
              </w:rPr>
              <w:fldChar w:fldCharType="begin"/>
            </w:r>
            <w:r>
              <w:rPr>
                <w:noProof/>
                <w:webHidden/>
              </w:rPr>
              <w:instrText xml:space="preserve"> PAGEREF _Toc187149672 \h </w:instrText>
            </w:r>
            <w:r>
              <w:rPr>
                <w:noProof/>
                <w:webHidden/>
              </w:rPr>
            </w:r>
            <w:r>
              <w:rPr>
                <w:noProof/>
                <w:webHidden/>
              </w:rPr>
              <w:fldChar w:fldCharType="separate"/>
            </w:r>
            <w:r>
              <w:rPr>
                <w:noProof/>
                <w:webHidden/>
              </w:rPr>
              <w:t>18</w:t>
            </w:r>
            <w:r>
              <w:rPr>
                <w:noProof/>
                <w:webHidden/>
              </w:rPr>
              <w:fldChar w:fldCharType="end"/>
            </w:r>
          </w:hyperlink>
        </w:p>
        <w:p w14:paraId="7A9721A5" w14:textId="247094AD" w:rsidR="00EA0A10" w:rsidRDefault="00EA0A10">
          <w:pPr>
            <w:pStyle w:val="TOC1"/>
            <w:tabs>
              <w:tab w:val="left" w:pos="440"/>
              <w:tab w:val="right" w:leader="dot" w:pos="9530"/>
            </w:tabs>
            <w:rPr>
              <w:rFonts w:eastAsiaTheme="minorEastAsia"/>
              <w:noProof/>
            </w:rPr>
          </w:pPr>
          <w:hyperlink w:anchor="_Toc187149673" w:history="1">
            <w:r w:rsidRPr="002E01B1">
              <w:rPr>
                <w:rStyle w:val="Hyperlink"/>
                <w:noProof/>
              </w:rPr>
              <w:t>5.</w:t>
            </w:r>
            <w:r>
              <w:rPr>
                <w:rFonts w:eastAsiaTheme="minorEastAsia"/>
                <w:noProof/>
              </w:rPr>
              <w:tab/>
            </w:r>
            <w:r w:rsidRPr="002E01B1">
              <w:rPr>
                <w:rStyle w:val="Hyperlink"/>
                <w:noProof/>
              </w:rPr>
              <w:t>Appendix</w:t>
            </w:r>
            <w:r>
              <w:rPr>
                <w:noProof/>
                <w:webHidden/>
              </w:rPr>
              <w:tab/>
            </w:r>
            <w:r>
              <w:rPr>
                <w:noProof/>
                <w:webHidden/>
              </w:rPr>
              <w:fldChar w:fldCharType="begin"/>
            </w:r>
            <w:r>
              <w:rPr>
                <w:noProof/>
                <w:webHidden/>
              </w:rPr>
              <w:instrText xml:space="preserve"> PAGEREF _Toc187149673 \h </w:instrText>
            </w:r>
            <w:r>
              <w:rPr>
                <w:noProof/>
                <w:webHidden/>
              </w:rPr>
            </w:r>
            <w:r>
              <w:rPr>
                <w:noProof/>
                <w:webHidden/>
              </w:rPr>
              <w:fldChar w:fldCharType="separate"/>
            </w:r>
            <w:r>
              <w:rPr>
                <w:noProof/>
                <w:webHidden/>
              </w:rPr>
              <w:t>23</w:t>
            </w:r>
            <w:r>
              <w:rPr>
                <w:noProof/>
                <w:webHidden/>
              </w:rPr>
              <w:fldChar w:fldCharType="end"/>
            </w:r>
          </w:hyperlink>
        </w:p>
        <w:p w14:paraId="12F2B31A" w14:textId="545225BB" w:rsidR="00EA0A10" w:rsidRDefault="00EA0A10">
          <w:pPr>
            <w:pStyle w:val="TOC2"/>
            <w:tabs>
              <w:tab w:val="left" w:pos="880"/>
              <w:tab w:val="right" w:leader="dot" w:pos="9530"/>
            </w:tabs>
            <w:rPr>
              <w:rFonts w:eastAsiaTheme="minorEastAsia"/>
              <w:noProof/>
            </w:rPr>
          </w:pPr>
          <w:hyperlink w:anchor="_Toc187149675" w:history="1">
            <w:r w:rsidRPr="002E01B1">
              <w:rPr>
                <w:rStyle w:val="Hyperlink"/>
                <w:noProof/>
              </w:rPr>
              <w:t>5.1</w:t>
            </w:r>
            <w:r>
              <w:rPr>
                <w:rFonts w:eastAsiaTheme="minorEastAsia"/>
                <w:noProof/>
              </w:rPr>
              <w:tab/>
            </w:r>
            <w:r w:rsidRPr="002E01B1">
              <w:rPr>
                <w:rStyle w:val="Hyperlink"/>
                <w:noProof/>
              </w:rPr>
              <w:t>LoadResult</w:t>
            </w:r>
            <w:r>
              <w:rPr>
                <w:noProof/>
                <w:webHidden/>
              </w:rPr>
              <w:tab/>
            </w:r>
            <w:r>
              <w:rPr>
                <w:noProof/>
                <w:webHidden/>
              </w:rPr>
              <w:fldChar w:fldCharType="begin"/>
            </w:r>
            <w:r>
              <w:rPr>
                <w:noProof/>
                <w:webHidden/>
              </w:rPr>
              <w:instrText xml:space="preserve"> PAGEREF _Toc187149675 \h </w:instrText>
            </w:r>
            <w:r>
              <w:rPr>
                <w:noProof/>
                <w:webHidden/>
              </w:rPr>
            </w:r>
            <w:r>
              <w:rPr>
                <w:noProof/>
                <w:webHidden/>
              </w:rPr>
              <w:fldChar w:fldCharType="separate"/>
            </w:r>
            <w:r>
              <w:rPr>
                <w:noProof/>
                <w:webHidden/>
              </w:rPr>
              <w:t>23</w:t>
            </w:r>
            <w:r>
              <w:rPr>
                <w:noProof/>
                <w:webHidden/>
              </w:rPr>
              <w:fldChar w:fldCharType="end"/>
            </w:r>
          </w:hyperlink>
        </w:p>
        <w:p w14:paraId="03CD9F2D" w14:textId="60ABA8CC" w:rsidR="00EA0A10" w:rsidRDefault="00EA0A10">
          <w:pPr>
            <w:pStyle w:val="TOC2"/>
            <w:tabs>
              <w:tab w:val="left" w:pos="880"/>
              <w:tab w:val="right" w:leader="dot" w:pos="9530"/>
            </w:tabs>
            <w:rPr>
              <w:rFonts w:eastAsiaTheme="minorEastAsia"/>
              <w:noProof/>
            </w:rPr>
          </w:pPr>
          <w:hyperlink w:anchor="_Toc187149676" w:history="1">
            <w:r w:rsidRPr="002E01B1">
              <w:rPr>
                <w:rStyle w:val="Hyperlink"/>
                <w:noProof/>
              </w:rPr>
              <w:t>5.2</w:t>
            </w:r>
            <w:r>
              <w:rPr>
                <w:rFonts w:eastAsiaTheme="minorEastAsia"/>
                <w:noProof/>
              </w:rPr>
              <w:tab/>
            </w:r>
            <w:r w:rsidRPr="002E01B1">
              <w:rPr>
                <w:rStyle w:val="Hyperlink"/>
                <w:noProof/>
              </w:rPr>
              <w:t>Kalman Filter Demonstration Code</w:t>
            </w:r>
            <w:r>
              <w:rPr>
                <w:noProof/>
                <w:webHidden/>
              </w:rPr>
              <w:tab/>
            </w:r>
            <w:r>
              <w:rPr>
                <w:noProof/>
                <w:webHidden/>
              </w:rPr>
              <w:fldChar w:fldCharType="begin"/>
            </w:r>
            <w:r>
              <w:rPr>
                <w:noProof/>
                <w:webHidden/>
              </w:rPr>
              <w:instrText xml:space="preserve"> PAGEREF _Toc187149676 \h </w:instrText>
            </w:r>
            <w:r>
              <w:rPr>
                <w:noProof/>
                <w:webHidden/>
              </w:rPr>
            </w:r>
            <w:r>
              <w:rPr>
                <w:noProof/>
                <w:webHidden/>
              </w:rPr>
              <w:fldChar w:fldCharType="separate"/>
            </w:r>
            <w:r>
              <w:rPr>
                <w:noProof/>
                <w:webHidden/>
              </w:rPr>
              <w:t>23</w:t>
            </w:r>
            <w:r>
              <w:rPr>
                <w:noProof/>
                <w:webHidden/>
              </w:rPr>
              <w:fldChar w:fldCharType="end"/>
            </w:r>
          </w:hyperlink>
        </w:p>
        <w:p w14:paraId="026033B4" w14:textId="41D6C5BE" w:rsidR="00EA0A10" w:rsidRDefault="00EA0A10">
          <w:pPr>
            <w:pStyle w:val="TOC2"/>
            <w:tabs>
              <w:tab w:val="left" w:pos="880"/>
              <w:tab w:val="right" w:leader="dot" w:pos="9530"/>
            </w:tabs>
            <w:rPr>
              <w:rFonts w:eastAsiaTheme="minorEastAsia"/>
              <w:noProof/>
            </w:rPr>
          </w:pPr>
          <w:hyperlink w:anchor="_Toc187149677" w:history="1">
            <w:r w:rsidRPr="002E01B1">
              <w:rPr>
                <w:rStyle w:val="Hyperlink"/>
                <w:noProof/>
              </w:rPr>
              <w:t>5.3</w:t>
            </w:r>
            <w:r>
              <w:rPr>
                <w:rFonts w:eastAsiaTheme="minorEastAsia"/>
                <w:noProof/>
              </w:rPr>
              <w:tab/>
            </w:r>
            <w:r w:rsidRPr="002E01B1">
              <w:rPr>
                <w:rStyle w:val="Hyperlink"/>
                <w:noProof/>
              </w:rPr>
              <w:t>Changes from main/2024-09-Sept to develop/2024-11-Nov-workshop</w:t>
            </w:r>
            <w:r>
              <w:rPr>
                <w:noProof/>
                <w:webHidden/>
              </w:rPr>
              <w:tab/>
            </w:r>
            <w:r>
              <w:rPr>
                <w:noProof/>
                <w:webHidden/>
              </w:rPr>
              <w:fldChar w:fldCharType="begin"/>
            </w:r>
            <w:r>
              <w:rPr>
                <w:noProof/>
                <w:webHidden/>
              </w:rPr>
              <w:instrText xml:space="preserve"> PAGEREF _Toc187149677 \h </w:instrText>
            </w:r>
            <w:r>
              <w:rPr>
                <w:noProof/>
                <w:webHidden/>
              </w:rPr>
            </w:r>
            <w:r>
              <w:rPr>
                <w:noProof/>
                <w:webHidden/>
              </w:rPr>
              <w:fldChar w:fldCharType="separate"/>
            </w:r>
            <w:r>
              <w:rPr>
                <w:noProof/>
                <w:webHidden/>
              </w:rPr>
              <w:t>25</w:t>
            </w:r>
            <w:r>
              <w:rPr>
                <w:noProof/>
                <w:webHidden/>
              </w:rPr>
              <w:fldChar w:fldCharType="end"/>
            </w:r>
          </w:hyperlink>
        </w:p>
        <w:p w14:paraId="3FAC3644" w14:textId="3FE711A7" w:rsidR="00EA0A10" w:rsidRDefault="00EA0A10">
          <w:pPr>
            <w:pStyle w:val="TOC1"/>
            <w:tabs>
              <w:tab w:val="left" w:pos="440"/>
              <w:tab w:val="right" w:leader="dot" w:pos="9530"/>
            </w:tabs>
            <w:rPr>
              <w:rFonts w:eastAsiaTheme="minorEastAsia"/>
              <w:noProof/>
            </w:rPr>
          </w:pPr>
          <w:hyperlink w:anchor="_Toc187149678" w:history="1">
            <w:r w:rsidRPr="002E01B1">
              <w:rPr>
                <w:rStyle w:val="Hyperlink"/>
                <w:noProof/>
              </w:rPr>
              <w:t>6.</w:t>
            </w:r>
            <w:r>
              <w:rPr>
                <w:rFonts w:eastAsiaTheme="minorEastAsia"/>
                <w:noProof/>
              </w:rPr>
              <w:tab/>
            </w:r>
            <w:r w:rsidRPr="002E01B1">
              <w:rPr>
                <w:rStyle w:val="Hyperlink"/>
                <w:noProof/>
              </w:rPr>
              <w:t>References</w:t>
            </w:r>
            <w:r>
              <w:rPr>
                <w:noProof/>
                <w:webHidden/>
              </w:rPr>
              <w:tab/>
            </w:r>
            <w:r>
              <w:rPr>
                <w:noProof/>
                <w:webHidden/>
              </w:rPr>
              <w:fldChar w:fldCharType="begin"/>
            </w:r>
            <w:r>
              <w:rPr>
                <w:noProof/>
                <w:webHidden/>
              </w:rPr>
              <w:instrText xml:space="preserve"> PAGEREF _Toc187149678 \h </w:instrText>
            </w:r>
            <w:r>
              <w:rPr>
                <w:noProof/>
                <w:webHidden/>
              </w:rPr>
            </w:r>
            <w:r>
              <w:rPr>
                <w:noProof/>
                <w:webHidden/>
              </w:rPr>
              <w:fldChar w:fldCharType="separate"/>
            </w:r>
            <w:r>
              <w:rPr>
                <w:noProof/>
                <w:webHidden/>
              </w:rPr>
              <w:t>28</w:t>
            </w:r>
            <w:r>
              <w:rPr>
                <w:noProof/>
                <w:webHidden/>
              </w:rPr>
              <w:fldChar w:fldCharType="end"/>
            </w:r>
          </w:hyperlink>
        </w:p>
        <w:p w14:paraId="1BFA8C9D" w14:textId="4CAA992F" w:rsidR="006A1D87" w:rsidRDefault="006A1D87" w:rsidP="004F0CC2">
          <w:r>
            <w:rPr>
              <w:b/>
              <w:bCs/>
              <w:noProof/>
            </w:rPr>
            <w:fldChar w:fldCharType="end"/>
          </w:r>
        </w:p>
      </w:sdtContent>
    </w:sdt>
    <w:p w14:paraId="71BC6C14" w14:textId="77777777" w:rsidR="00AB408D" w:rsidRDefault="00AB408D" w:rsidP="00483FEA">
      <w:pPr>
        <w:spacing w:line="240" w:lineRule="auto"/>
        <w:jc w:val="both"/>
      </w:pPr>
    </w:p>
    <w:p w14:paraId="39188FA7" w14:textId="77777777" w:rsidR="00DC173F" w:rsidRDefault="00DC173F" w:rsidP="00483FEA">
      <w:pPr>
        <w:spacing w:line="240" w:lineRule="auto"/>
        <w:jc w:val="both"/>
      </w:pPr>
    </w:p>
    <w:p w14:paraId="3CB92283" w14:textId="256DDA60" w:rsidR="00DC173F" w:rsidRDefault="00DC173F">
      <w:pPr>
        <w:spacing w:line="480" w:lineRule="auto"/>
        <w:ind w:left="720" w:hanging="720"/>
      </w:pPr>
      <w:r>
        <w:br w:type="page"/>
      </w:r>
    </w:p>
    <w:p w14:paraId="025F661A" w14:textId="66DEDA59" w:rsidR="00DC173F" w:rsidRDefault="00DC173F" w:rsidP="00DC173F">
      <w:pPr>
        <w:pStyle w:val="Heading0-QMFM"/>
        <w:numPr>
          <w:ilvl w:val="0"/>
          <w:numId w:val="0"/>
        </w:numPr>
        <w:spacing w:after="160"/>
        <w:ind w:left="510" w:hanging="510"/>
      </w:pPr>
      <w:bookmarkStart w:id="1" w:name="_Toc187149645"/>
      <w:r>
        <w:t>I</w:t>
      </w:r>
      <w:r w:rsidR="00B87AC8">
        <w:t>I</w:t>
      </w:r>
      <w:r>
        <w:t>. List of Figures</w:t>
      </w:r>
      <w:bookmarkEnd w:id="1"/>
    </w:p>
    <w:p w14:paraId="2DE13D05" w14:textId="36C6E813" w:rsidR="001E4D07" w:rsidRDefault="001E4D07" w:rsidP="00DC173F">
      <w:pPr>
        <w:pStyle w:val="TableofFigures"/>
        <w:tabs>
          <w:tab w:val="right" w:leader="dot" w:pos="9530"/>
        </w:tabs>
        <w:spacing w:after="160"/>
        <w:rPr>
          <w:noProof/>
        </w:rPr>
      </w:pPr>
      <w:r>
        <w:fldChar w:fldCharType="begin"/>
      </w:r>
      <w:r>
        <w:instrText xml:space="preserve"> TOC \h \z \c "Figure" </w:instrText>
      </w:r>
      <w:r>
        <w:fldChar w:fldCharType="separate"/>
      </w:r>
      <w:hyperlink w:anchor="_Toc185342878" w:history="1">
        <w:r w:rsidRPr="0074575A">
          <w:rPr>
            <w:rStyle w:val="Hyperlink"/>
            <w:noProof/>
          </w:rPr>
          <w:t>Figure 1: Illustration of Kalman Smoothing</w:t>
        </w:r>
        <w:r>
          <w:rPr>
            <w:noProof/>
            <w:webHidden/>
          </w:rPr>
          <w:tab/>
        </w:r>
        <w:r>
          <w:rPr>
            <w:noProof/>
            <w:webHidden/>
          </w:rPr>
          <w:fldChar w:fldCharType="begin"/>
        </w:r>
        <w:r>
          <w:rPr>
            <w:noProof/>
            <w:webHidden/>
          </w:rPr>
          <w:instrText xml:space="preserve"> PAGEREF _Toc185342878 \h </w:instrText>
        </w:r>
        <w:r>
          <w:rPr>
            <w:noProof/>
            <w:webHidden/>
          </w:rPr>
        </w:r>
        <w:r>
          <w:rPr>
            <w:noProof/>
            <w:webHidden/>
          </w:rPr>
          <w:fldChar w:fldCharType="separate"/>
        </w:r>
        <w:r w:rsidR="00EA0A10">
          <w:rPr>
            <w:noProof/>
            <w:webHidden/>
          </w:rPr>
          <w:t>6</w:t>
        </w:r>
        <w:r>
          <w:rPr>
            <w:noProof/>
            <w:webHidden/>
          </w:rPr>
          <w:fldChar w:fldCharType="end"/>
        </w:r>
      </w:hyperlink>
    </w:p>
    <w:p w14:paraId="34EEC3DB" w14:textId="35029C1F" w:rsidR="001E4D07" w:rsidRDefault="001E4D07" w:rsidP="00DC173F">
      <w:pPr>
        <w:pStyle w:val="TableofFigures"/>
        <w:tabs>
          <w:tab w:val="right" w:leader="dot" w:pos="9530"/>
        </w:tabs>
        <w:spacing w:after="160"/>
        <w:rPr>
          <w:noProof/>
        </w:rPr>
      </w:pPr>
      <w:hyperlink w:anchor="_Toc185342879" w:history="1">
        <w:r w:rsidRPr="0074575A">
          <w:rPr>
            <w:rStyle w:val="Hyperlink"/>
            <w:noProof/>
          </w:rPr>
          <w:t>Figure 2: Absolute Standard Deviation of Variance Decomposition</w:t>
        </w:r>
        <w:r>
          <w:rPr>
            <w:noProof/>
            <w:webHidden/>
          </w:rPr>
          <w:tab/>
        </w:r>
        <w:r>
          <w:rPr>
            <w:noProof/>
            <w:webHidden/>
          </w:rPr>
          <w:fldChar w:fldCharType="begin"/>
        </w:r>
        <w:r>
          <w:rPr>
            <w:noProof/>
            <w:webHidden/>
          </w:rPr>
          <w:instrText xml:space="preserve"> PAGEREF _Toc185342879 \h </w:instrText>
        </w:r>
        <w:r>
          <w:rPr>
            <w:noProof/>
            <w:webHidden/>
          </w:rPr>
        </w:r>
        <w:r>
          <w:rPr>
            <w:noProof/>
            <w:webHidden/>
          </w:rPr>
          <w:fldChar w:fldCharType="separate"/>
        </w:r>
        <w:r w:rsidR="00EA0A10">
          <w:rPr>
            <w:noProof/>
            <w:webHidden/>
          </w:rPr>
          <w:t>8</w:t>
        </w:r>
        <w:r>
          <w:rPr>
            <w:noProof/>
            <w:webHidden/>
          </w:rPr>
          <w:fldChar w:fldCharType="end"/>
        </w:r>
      </w:hyperlink>
    </w:p>
    <w:p w14:paraId="46DC76A2" w14:textId="7A057009" w:rsidR="001E4D07" w:rsidRDefault="001E4D07" w:rsidP="00DC173F">
      <w:pPr>
        <w:pStyle w:val="TableofFigures"/>
        <w:tabs>
          <w:tab w:val="right" w:leader="dot" w:pos="9530"/>
        </w:tabs>
        <w:spacing w:after="160"/>
        <w:rPr>
          <w:noProof/>
        </w:rPr>
      </w:pPr>
      <w:hyperlink w:anchor="_Toc185342880" w:history="1">
        <w:r w:rsidRPr="0074575A">
          <w:rPr>
            <w:rStyle w:val="Hyperlink"/>
            <w:noProof/>
          </w:rPr>
          <w:t>Figure 3: Illustration of Newton-Raphson Algorithm.</w:t>
        </w:r>
        <w:r>
          <w:rPr>
            <w:noProof/>
            <w:webHidden/>
          </w:rPr>
          <w:tab/>
        </w:r>
        <w:r>
          <w:rPr>
            <w:noProof/>
            <w:webHidden/>
          </w:rPr>
          <w:fldChar w:fldCharType="begin"/>
        </w:r>
        <w:r>
          <w:rPr>
            <w:noProof/>
            <w:webHidden/>
          </w:rPr>
          <w:instrText xml:space="preserve"> PAGEREF _Toc185342880 \h </w:instrText>
        </w:r>
        <w:r>
          <w:rPr>
            <w:noProof/>
            <w:webHidden/>
          </w:rPr>
        </w:r>
        <w:r>
          <w:rPr>
            <w:noProof/>
            <w:webHidden/>
          </w:rPr>
          <w:fldChar w:fldCharType="separate"/>
        </w:r>
        <w:r w:rsidR="00EA0A10">
          <w:rPr>
            <w:noProof/>
            <w:webHidden/>
          </w:rPr>
          <w:t>11</w:t>
        </w:r>
        <w:r>
          <w:rPr>
            <w:noProof/>
            <w:webHidden/>
          </w:rPr>
          <w:fldChar w:fldCharType="end"/>
        </w:r>
      </w:hyperlink>
    </w:p>
    <w:p w14:paraId="12C00909" w14:textId="72271CA3" w:rsidR="001E4D07" w:rsidRDefault="001E4D07" w:rsidP="00DC173F">
      <w:pPr>
        <w:pStyle w:val="TableofFigures"/>
        <w:tabs>
          <w:tab w:val="right" w:leader="dot" w:pos="9530"/>
        </w:tabs>
        <w:spacing w:after="160"/>
        <w:rPr>
          <w:noProof/>
        </w:rPr>
      </w:pPr>
      <w:hyperlink w:anchor="_Toc185342881" w:history="1">
        <w:r w:rsidRPr="0074575A">
          <w:rPr>
            <w:rStyle w:val="Hyperlink"/>
            <w:noProof/>
          </w:rPr>
          <w:t>Figure 4: Likelihood Estimation Output Results from MATLAB</w:t>
        </w:r>
        <w:r>
          <w:rPr>
            <w:noProof/>
            <w:webHidden/>
          </w:rPr>
          <w:tab/>
        </w:r>
        <w:r>
          <w:rPr>
            <w:noProof/>
            <w:webHidden/>
          </w:rPr>
          <w:fldChar w:fldCharType="begin"/>
        </w:r>
        <w:r>
          <w:rPr>
            <w:noProof/>
            <w:webHidden/>
          </w:rPr>
          <w:instrText xml:space="preserve"> PAGEREF _Toc185342881 \h </w:instrText>
        </w:r>
        <w:r>
          <w:rPr>
            <w:noProof/>
            <w:webHidden/>
          </w:rPr>
        </w:r>
        <w:r>
          <w:rPr>
            <w:noProof/>
            <w:webHidden/>
          </w:rPr>
          <w:fldChar w:fldCharType="separate"/>
        </w:r>
        <w:r w:rsidR="00EA0A10">
          <w:rPr>
            <w:noProof/>
            <w:webHidden/>
          </w:rPr>
          <w:t>13</w:t>
        </w:r>
        <w:r>
          <w:rPr>
            <w:noProof/>
            <w:webHidden/>
          </w:rPr>
          <w:fldChar w:fldCharType="end"/>
        </w:r>
      </w:hyperlink>
    </w:p>
    <w:p w14:paraId="6C274C20" w14:textId="66593CD3" w:rsidR="001E4D07" w:rsidRDefault="001E4D07" w:rsidP="00DC173F">
      <w:pPr>
        <w:pStyle w:val="TableofFigures"/>
        <w:tabs>
          <w:tab w:val="right" w:leader="dot" w:pos="9530"/>
        </w:tabs>
        <w:spacing w:after="160"/>
        <w:rPr>
          <w:noProof/>
        </w:rPr>
      </w:pPr>
      <w:hyperlink w:anchor="_Toc185342882" w:history="1">
        <w:r w:rsidRPr="0074575A">
          <w:rPr>
            <w:rStyle w:val="Hyperlink"/>
            <w:noProof/>
          </w:rPr>
          <w:t>Figure 5: Adaptive Random Walk Model of MCMC simulation</w:t>
        </w:r>
        <w:r>
          <w:rPr>
            <w:noProof/>
            <w:webHidden/>
          </w:rPr>
          <w:tab/>
        </w:r>
        <w:r>
          <w:rPr>
            <w:noProof/>
            <w:webHidden/>
          </w:rPr>
          <w:fldChar w:fldCharType="begin"/>
        </w:r>
        <w:r>
          <w:rPr>
            <w:noProof/>
            <w:webHidden/>
          </w:rPr>
          <w:instrText xml:space="preserve"> PAGEREF _Toc185342882 \h </w:instrText>
        </w:r>
        <w:r>
          <w:rPr>
            <w:noProof/>
            <w:webHidden/>
          </w:rPr>
        </w:r>
        <w:r>
          <w:rPr>
            <w:noProof/>
            <w:webHidden/>
          </w:rPr>
          <w:fldChar w:fldCharType="separate"/>
        </w:r>
        <w:r w:rsidR="00EA0A10">
          <w:rPr>
            <w:noProof/>
            <w:webHidden/>
          </w:rPr>
          <w:t>16</w:t>
        </w:r>
        <w:r>
          <w:rPr>
            <w:noProof/>
            <w:webHidden/>
          </w:rPr>
          <w:fldChar w:fldCharType="end"/>
        </w:r>
      </w:hyperlink>
    </w:p>
    <w:p w14:paraId="4B1C4BDC" w14:textId="3AA047C2" w:rsidR="00AB408D" w:rsidRDefault="001E4D07" w:rsidP="00DC173F">
      <w:pPr>
        <w:spacing w:line="240" w:lineRule="auto"/>
        <w:jc w:val="both"/>
      </w:pPr>
      <w:r>
        <w:fldChar w:fldCharType="end"/>
      </w:r>
    </w:p>
    <w:p w14:paraId="19C3F681" w14:textId="0E6B6339" w:rsidR="00AB408D" w:rsidRDefault="00DC173F" w:rsidP="00DC173F">
      <w:pPr>
        <w:pStyle w:val="Heading0-QMFM"/>
        <w:numPr>
          <w:ilvl w:val="0"/>
          <w:numId w:val="0"/>
        </w:numPr>
        <w:spacing w:after="160"/>
        <w:ind w:left="510" w:hanging="510"/>
      </w:pPr>
      <w:bookmarkStart w:id="2" w:name="_Toc187149646"/>
      <w:r>
        <w:t>II</w:t>
      </w:r>
      <w:r w:rsidR="00B87AC8">
        <w:t>I</w:t>
      </w:r>
      <w:r>
        <w:t>. List of Code Snippets</w:t>
      </w:r>
      <w:bookmarkEnd w:id="2"/>
    </w:p>
    <w:p w14:paraId="0DC17C69" w14:textId="352F4B11" w:rsidR="004F0CC2" w:rsidRDefault="001E4D07" w:rsidP="004F0CC2">
      <w:pPr>
        <w:pStyle w:val="TableofFigures"/>
        <w:tabs>
          <w:tab w:val="right" w:leader="dot" w:pos="9530"/>
        </w:tabs>
        <w:spacing w:after="160"/>
        <w:rPr>
          <w:rFonts w:eastAsiaTheme="minorEastAsia"/>
          <w:noProof/>
        </w:rPr>
      </w:pPr>
      <w:r>
        <w:fldChar w:fldCharType="begin"/>
      </w:r>
      <w:r>
        <w:instrText xml:space="preserve"> TOC \h \z \c "Code Snippet" </w:instrText>
      </w:r>
      <w:r>
        <w:fldChar w:fldCharType="separate"/>
      </w:r>
      <w:hyperlink w:anchor="_Toc185343212" w:history="1">
        <w:r w:rsidR="004F0CC2" w:rsidRPr="007F79CE">
          <w:rPr>
            <w:rStyle w:val="Hyperlink"/>
            <w:noProof/>
          </w:rPr>
          <w:t>Code Snippet 1: Forward Iteration of the Kalman Filter algorithm</w:t>
        </w:r>
        <w:r w:rsidR="004F0CC2">
          <w:rPr>
            <w:noProof/>
            <w:webHidden/>
          </w:rPr>
          <w:tab/>
        </w:r>
        <w:r w:rsidR="004F0CC2">
          <w:rPr>
            <w:noProof/>
            <w:webHidden/>
          </w:rPr>
          <w:fldChar w:fldCharType="begin"/>
        </w:r>
        <w:r w:rsidR="004F0CC2">
          <w:rPr>
            <w:noProof/>
            <w:webHidden/>
          </w:rPr>
          <w:instrText xml:space="preserve"> PAGEREF _Toc185343212 \h </w:instrText>
        </w:r>
        <w:r w:rsidR="004F0CC2">
          <w:rPr>
            <w:noProof/>
            <w:webHidden/>
          </w:rPr>
        </w:r>
        <w:r w:rsidR="004F0CC2">
          <w:rPr>
            <w:noProof/>
            <w:webHidden/>
          </w:rPr>
          <w:fldChar w:fldCharType="separate"/>
        </w:r>
        <w:r w:rsidR="00EA0A10">
          <w:rPr>
            <w:noProof/>
            <w:webHidden/>
          </w:rPr>
          <w:t>5</w:t>
        </w:r>
        <w:r w:rsidR="004F0CC2">
          <w:rPr>
            <w:noProof/>
            <w:webHidden/>
          </w:rPr>
          <w:fldChar w:fldCharType="end"/>
        </w:r>
      </w:hyperlink>
    </w:p>
    <w:p w14:paraId="52CE7A6C" w14:textId="5947A7C3" w:rsidR="004F0CC2" w:rsidRDefault="004F0CC2" w:rsidP="004F0CC2">
      <w:pPr>
        <w:pStyle w:val="TableofFigures"/>
        <w:tabs>
          <w:tab w:val="right" w:leader="dot" w:pos="9530"/>
        </w:tabs>
        <w:spacing w:after="160"/>
        <w:rPr>
          <w:rFonts w:eastAsiaTheme="minorEastAsia"/>
          <w:noProof/>
        </w:rPr>
      </w:pPr>
      <w:hyperlink w:anchor="_Toc185343213" w:history="1">
        <w:r w:rsidRPr="007F79CE">
          <w:rPr>
            <w:rStyle w:val="Hyperlink"/>
            <w:noProof/>
          </w:rPr>
          <w:t>Code Snippet 2: Updating Information to Obtain Smoothed Estimates (Part II of Code Snippet 1).</w:t>
        </w:r>
        <w:r>
          <w:rPr>
            <w:noProof/>
            <w:webHidden/>
          </w:rPr>
          <w:tab/>
        </w:r>
        <w:r>
          <w:rPr>
            <w:noProof/>
            <w:webHidden/>
          </w:rPr>
          <w:fldChar w:fldCharType="begin"/>
        </w:r>
        <w:r>
          <w:rPr>
            <w:noProof/>
            <w:webHidden/>
          </w:rPr>
          <w:instrText xml:space="preserve"> PAGEREF _Toc185343213 \h </w:instrText>
        </w:r>
        <w:r>
          <w:rPr>
            <w:noProof/>
            <w:webHidden/>
          </w:rPr>
        </w:r>
        <w:r>
          <w:rPr>
            <w:noProof/>
            <w:webHidden/>
          </w:rPr>
          <w:fldChar w:fldCharType="separate"/>
        </w:r>
        <w:r w:rsidR="00EA0A10">
          <w:rPr>
            <w:noProof/>
            <w:webHidden/>
          </w:rPr>
          <w:t>5</w:t>
        </w:r>
        <w:r>
          <w:rPr>
            <w:noProof/>
            <w:webHidden/>
          </w:rPr>
          <w:fldChar w:fldCharType="end"/>
        </w:r>
      </w:hyperlink>
    </w:p>
    <w:p w14:paraId="563B5680" w14:textId="546E626E" w:rsidR="004F0CC2" w:rsidRDefault="004F0CC2" w:rsidP="004F0CC2">
      <w:pPr>
        <w:pStyle w:val="TableofFigures"/>
        <w:tabs>
          <w:tab w:val="right" w:leader="dot" w:pos="9530"/>
        </w:tabs>
        <w:spacing w:after="160"/>
        <w:rPr>
          <w:rFonts w:eastAsiaTheme="minorEastAsia"/>
          <w:noProof/>
        </w:rPr>
      </w:pPr>
      <w:hyperlink w:anchor="_Toc185343214" w:history="1">
        <w:r w:rsidRPr="007F79CE">
          <w:rPr>
            <w:rStyle w:val="Hyperlink"/>
            <w:noProof/>
          </w:rPr>
          <w:t>Code Snippet 3: Forecast Error Variance Decomposition</w:t>
        </w:r>
        <w:r>
          <w:rPr>
            <w:noProof/>
            <w:webHidden/>
          </w:rPr>
          <w:tab/>
        </w:r>
        <w:r>
          <w:rPr>
            <w:noProof/>
            <w:webHidden/>
          </w:rPr>
          <w:fldChar w:fldCharType="begin"/>
        </w:r>
        <w:r>
          <w:rPr>
            <w:noProof/>
            <w:webHidden/>
          </w:rPr>
          <w:instrText xml:space="preserve"> PAGEREF _Toc185343214 \h </w:instrText>
        </w:r>
        <w:r>
          <w:rPr>
            <w:noProof/>
            <w:webHidden/>
          </w:rPr>
        </w:r>
        <w:r>
          <w:rPr>
            <w:noProof/>
            <w:webHidden/>
          </w:rPr>
          <w:fldChar w:fldCharType="separate"/>
        </w:r>
        <w:r w:rsidR="00EA0A10">
          <w:rPr>
            <w:noProof/>
            <w:webHidden/>
          </w:rPr>
          <w:t>8</w:t>
        </w:r>
        <w:r>
          <w:rPr>
            <w:noProof/>
            <w:webHidden/>
          </w:rPr>
          <w:fldChar w:fldCharType="end"/>
        </w:r>
      </w:hyperlink>
    </w:p>
    <w:p w14:paraId="3D726177" w14:textId="35DB2421" w:rsidR="004F0CC2" w:rsidRDefault="004F0CC2" w:rsidP="004F0CC2">
      <w:pPr>
        <w:pStyle w:val="TableofFigures"/>
        <w:tabs>
          <w:tab w:val="right" w:leader="dot" w:pos="9530"/>
        </w:tabs>
        <w:spacing w:after="160"/>
        <w:rPr>
          <w:rFonts w:eastAsiaTheme="minorEastAsia"/>
          <w:noProof/>
        </w:rPr>
      </w:pPr>
      <w:hyperlink w:anchor="_Toc185343215" w:history="1">
        <w:r w:rsidRPr="007F79CE">
          <w:rPr>
            <w:rStyle w:val="Hyperlink"/>
            <w:noProof/>
          </w:rPr>
          <w:t>Code Snippet 4: Proposing Initial Distribution in MCMC</w:t>
        </w:r>
        <w:r>
          <w:rPr>
            <w:noProof/>
            <w:webHidden/>
          </w:rPr>
          <w:tab/>
        </w:r>
        <w:r>
          <w:rPr>
            <w:noProof/>
            <w:webHidden/>
          </w:rPr>
          <w:fldChar w:fldCharType="begin"/>
        </w:r>
        <w:r>
          <w:rPr>
            <w:noProof/>
            <w:webHidden/>
          </w:rPr>
          <w:instrText xml:space="preserve"> PAGEREF _Toc185343215 \h </w:instrText>
        </w:r>
        <w:r>
          <w:rPr>
            <w:noProof/>
            <w:webHidden/>
          </w:rPr>
        </w:r>
        <w:r>
          <w:rPr>
            <w:noProof/>
            <w:webHidden/>
          </w:rPr>
          <w:fldChar w:fldCharType="separate"/>
        </w:r>
        <w:r w:rsidR="00EA0A10">
          <w:rPr>
            <w:noProof/>
            <w:webHidden/>
          </w:rPr>
          <w:t>9</w:t>
        </w:r>
        <w:r>
          <w:rPr>
            <w:noProof/>
            <w:webHidden/>
          </w:rPr>
          <w:fldChar w:fldCharType="end"/>
        </w:r>
      </w:hyperlink>
    </w:p>
    <w:p w14:paraId="6811DA76" w14:textId="023227A9" w:rsidR="004F0CC2" w:rsidRDefault="004F0CC2" w:rsidP="004F0CC2">
      <w:pPr>
        <w:pStyle w:val="TableofFigures"/>
        <w:tabs>
          <w:tab w:val="right" w:leader="dot" w:pos="9530"/>
        </w:tabs>
        <w:spacing w:after="160"/>
        <w:rPr>
          <w:rFonts w:eastAsiaTheme="minorEastAsia"/>
          <w:noProof/>
        </w:rPr>
      </w:pPr>
      <w:hyperlink w:anchor="_Toc185343216" w:history="1">
        <w:r w:rsidRPr="007F79CE">
          <w:rPr>
            <w:rStyle w:val="Hyperlink"/>
            <w:noProof/>
          </w:rPr>
          <w:t>Code Snippet 5: Calling Data in Point Estimation</w:t>
        </w:r>
        <w:r>
          <w:rPr>
            <w:noProof/>
            <w:webHidden/>
          </w:rPr>
          <w:tab/>
        </w:r>
        <w:r>
          <w:rPr>
            <w:noProof/>
            <w:webHidden/>
          </w:rPr>
          <w:fldChar w:fldCharType="begin"/>
        </w:r>
        <w:r>
          <w:rPr>
            <w:noProof/>
            <w:webHidden/>
          </w:rPr>
          <w:instrText xml:space="preserve"> PAGEREF _Toc185343216 \h </w:instrText>
        </w:r>
        <w:r>
          <w:rPr>
            <w:noProof/>
            <w:webHidden/>
          </w:rPr>
        </w:r>
        <w:r>
          <w:rPr>
            <w:noProof/>
            <w:webHidden/>
          </w:rPr>
          <w:fldChar w:fldCharType="separate"/>
        </w:r>
        <w:r w:rsidR="00EA0A10">
          <w:rPr>
            <w:noProof/>
            <w:webHidden/>
          </w:rPr>
          <w:t>12</w:t>
        </w:r>
        <w:r>
          <w:rPr>
            <w:noProof/>
            <w:webHidden/>
          </w:rPr>
          <w:fldChar w:fldCharType="end"/>
        </w:r>
      </w:hyperlink>
    </w:p>
    <w:p w14:paraId="0FF6BE9B" w14:textId="73B264D7" w:rsidR="004F0CC2" w:rsidRDefault="004F0CC2" w:rsidP="004F0CC2">
      <w:pPr>
        <w:pStyle w:val="TableofFigures"/>
        <w:tabs>
          <w:tab w:val="right" w:leader="dot" w:pos="9530"/>
        </w:tabs>
        <w:spacing w:after="160"/>
        <w:rPr>
          <w:rFonts w:eastAsiaTheme="minorEastAsia"/>
          <w:noProof/>
        </w:rPr>
      </w:pPr>
      <w:hyperlink w:anchor="_Toc185343217" w:history="1">
        <w:r w:rsidRPr="007F79CE">
          <w:rPr>
            <w:rStyle w:val="Hyperlink"/>
            <w:noProof/>
          </w:rPr>
          <w:t>Code Snippet 6: Likelihood Estimation</w:t>
        </w:r>
        <w:r>
          <w:rPr>
            <w:noProof/>
            <w:webHidden/>
          </w:rPr>
          <w:tab/>
        </w:r>
        <w:r>
          <w:rPr>
            <w:noProof/>
            <w:webHidden/>
          </w:rPr>
          <w:fldChar w:fldCharType="begin"/>
        </w:r>
        <w:r>
          <w:rPr>
            <w:noProof/>
            <w:webHidden/>
          </w:rPr>
          <w:instrText xml:space="preserve"> PAGEREF _Toc185343217 \h </w:instrText>
        </w:r>
        <w:r>
          <w:rPr>
            <w:noProof/>
            <w:webHidden/>
          </w:rPr>
        </w:r>
        <w:r>
          <w:rPr>
            <w:noProof/>
            <w:webHidden/>
          </w:rPr>
          <w:fldChar w:fldCharType="separate"/>
        </w:r>
        <w:r w:rsidR="00EA0A10">
          <w:rPr>
            <w:noProof/>
            <w:webHidden/>
          </w:rPr>
          <w:t>12</w:t>
        </w:r>
        <w:r>
          <w:rPr>
            <w:noProof/>
            <w:webHidden/>
          </w:rPr>
          <w:fldChar w:fldCharType="end"/>
        </w:r>
      </w:hyperlink>
    </w:p>
    <w:p w14:paraId="07FAFCB4" w14:textId="58921AD2" w:rsidR="004F0CC2" w:rsidRDefault="004F0CC2" w:rsidP="004F0CC2">
      <w:pPr>
        <w:pStyle w:val="TableofFigures"/>
        <w:tabs>
          <w:tab w:val="right" w:leader="dot" w:pos="9530"/>
        </w:tabs>
        <w:spacing w:after="160"/>
        <w:rPr>
          <w:rFonts w:eastAsiaTheme="minorEastAsia"/>
          <w:noProof/>
        </w:rPr>
      </w:pPr>
      <w:hyperlink w:anchor="_Toc185343218" w:history="1">
        <w:r w:rsidRPr="007F79CE">
          <w:rPr>
            <w:rStyle w:val="Hyperlink"/>
            <w:noProof/>
          </w:rPr>
          <w:t>Code Snippet 7: Metropolis-Hastings Algorithm (Step 1)</w:t>
        </w:r>
        <w:r>
          <w:rPr>
            <w:noProof/>
            <w:webHidden/>
          </w:rPr>
          <w:tab/>
        </w:r>
        <w:r>
          <w:rPr>
            <w:noProof/>
            <w:webHidden/>
          </w:rPr>
          <w:fldChar w:fldCharType="begin"/>
        </w:r>
        <w:r>
          <w:rPr>
            <w:noProof/>
            <w:webHidden/>
          </w:rPr>
          <w:instrText xml:space="preserve"> PAGEREF _Toc185343218 \h </w:instrText>
        </w:r>
        <w:r>
          <w:rPr>
            <w:noProof/>
            <w:webHidden/>
          </w:rPr>
        </w:r>
        <w:r>
          <w:rPr>
            <w:noProof/>
            <w:webHidden/>
          </w:rPr>
          <w:fldChar w:fldCharType="separate"/>
        </w:r>
        <w:r w:rsidR="00EA0A10">
          <w:rPr>
            <w:noProof/>
            <w:webHidden/>
          </w:rPr>
          <w:t>14</w:t>
        </w:r>
        <w:r>
          <w:rPr>
            <w:noProof/>
            <w:webHidden/>
          </w:rPr>
          <w:fldChar w:fldCharType="end"/>
        </w:r>
      </w:hyperlink>
    </w:p>
    <w:p w14:paraId="42BD484D" w14:textId="5DF20421" w:rsidR="004F0CC2" w:rsidRDefault="004F0CC2" w:rsidP="004F0CC2">
      <w:pPr>
        <w:pStyle w:val="TableofFigures"/>
        <w:tabs>
          <w:tab w:val="right" w:leader="dot" w:pos="9530"/>
        </w:tabs>
        <w:spacing w:after="160"/>
        <w:rPr>
          <w:rFonts w:eastAsiaTheme="minorEastAsia"/>
          <w:noProof/>
        </w:rPr>
      </w:pPr>
      <w:hyperlink w:anchor="_Toc185343219" w:history="1">
        <w:r w:rsidRPr="007F79CE">
          <w:rPr>
            <w:rStyle w:val="Hyperlink"/>
            <w:noProof/>
          </w:rPr>
          <w:t>Code Snippet 8: Metropolis-Hastings Algorithm (Step 2-I)</w:t>
        </w:r>
        <w:r>
          <w:rPr>
            <w:noProof/>
            <w:webHidden/>
          </w:rPr>
          <w:tab/>
        </w:r>
        <w:r>
          <w:rPr>
            <w:noProof/>
            <w:webHidden/>
          </w:rPr>
          <w:fldChar w:fldCharType="begin"/>
        </w:r>
        <w:r>
          <w:rPr>
            <w:noProof/>
            <w:webHidden/>
          </w:rPr>
          <w:instrText xml:space="preserve"> PAGEREF _Toc185343219 \h </w:instrText>
        </w:r>
        <w:r>
          <w:rPr>
            <w:noProof/>
            <w:webHidden/>
          </w:rPr>
        </w:r>
        <w:r>
          <w:rPr>
            <w:noProof/>
            <w:webHidden/>
          </w:rPr>
          <w:fldChar w:fldCharType="separate"/>
        </w:r>
        <w:r w:rsidR="00EA0A10">
          <w:rPr>
            <w:noProof/>
            <w:webHidden/>
          </w:rPr>
          <w:t>15</w:t>
        </w:r>
        <w:r>
          <w:rPr>
            <w:noProof/>
            <w:webHidden/>
          </w:rPr>
          <w:fldChar w:fldCharType="end"/>
        </w:r>
      </w:hyperlink>
    </w:p>
    <w:p w14:paraId="728B93AD" w14:textId="052B06BD" w:rsidR="004F0CC2" w:rsidRDefault="004F0CC2" w:rsidP="004F0CC2">
      <w:pPr>
        <w:pStyle w:val="TableofFigures"/>
        <w:tabs>
          <w:tab w:val="right" w:leader="dot" w:pos="9530"/>
        </w:tabs>
        <w:spacing w:after="160"/>
        <w:rPr>
          <w:rFonts w:eastAsiaTheme="minorEastAsia"/>
          <w:noProof/>
        </w:rPr>
      </w:pPr>
      <w:hyperlink w:anchor="_Toc185343220" w:history="1">
        <w:r w:rsidRPr="007F79CE">
          <w:rPr>
            <w:rStyle w:val="Hyperlink"/>
            <w:noProof/>
          </w:rPr>
          <w:t>Code Snippet 9: Metropolis-Hastings Algorithm (Step 2-II)</w:t>
        </w:r>
        <w:r>
          <w:rPr>
            <w:noProof/>
            <w:webHidden/>
          </w:rPr>
          <w:tab/>
        </w:r>
        <w:r>
          <w:rPr>
            <w:noProof/>
            <w:webHidden/>
          </w:rPr>
          <w:fldChar w:fldCharType="begin"/>
        </w:r>
        <w:r>
          <w:rPr>
            <w:noProof/>
            <w:webHidden/>
          </w:rPr>
          <w:instrText xml:space="preserve"> PAGEREF _Toc185343220 \h </w:instrText>
        </w:r>
        <w:r>
          <w:rPr>
            <w:noProof/>
            <w:webHidden/>
          </w:rPr>
        </w:r>
        <w:r>
          <w:rPr>
            <w:noProof/>
            <w:webHidden/>
          </w:rPr>
          <w:fldChar w:fldCharType="separate"/>
        </w:r>
        <w:r w:rsidR="00EA0A10">
          <w:rPr>
            <w:noProof/>
            <w:webHidden/>
          </w:rPr>
          <w:t>16</w:t>
        </w:r>
        <w:r>
          <w:rPr>
            <w:noProof/>
            <w:webHidden/>
          </w:rPr>
          <w:fldChar w:fldCharType="end"/>
        </w:r>
      </w:hyperlink>
    </w:p>
    <w:p w14:paraId="6FAD4EA7" w14:textId="5A248AA1" w:rsidR="004F0CC2" w:rsidRDefault="004F0CC2" w:rsidP="004F0CC2">
      <w:pPr>
        <w:pStyle w:val="TableofFigures"/>
        <w:tabs>
          <w:tab w:val="right" w:leader="dot" w:pos="9530"/>
        </w:tabs>
        <w:spacing w:after="160"/>
        <w:rPr>
          <w:rFonts w:eastAsiaTheme="minorEastAsia"/>
          <w:noProof/>
        </w:rPr>
      </w:pPr>
      <w:hyperlink w:anchor="_Toc185343221" w:history="1">
        <w:r w:rsidRPr="007F79CE">
          <w:rPr>
            <w:rStyle w:val="Hyperlink"/>
            <w:noProof/>
          </w:rPr>
          <w:t>Code Snippet 10: Loading Results from Outside of the Round</w:t>
        </w:r>
        <w:r>
          <w:rPr>
            <w:noProof/>
            <w:webHidden/>
          </w:rPr>
          <w:tab/>
        </w:r>
        <w:r>
          <w:rPr>
            <w:noProof/>
            <w:webHidden/>
          </w:rPr>
          <w:fldChar w:fldCharType="begin"/>
        </w:r>
        <w:r>
          <w:rPr>
            <w:noProof/>
            <w:webHidden/>
          </w:rPr>
          <w:instrText xml:space="preserve"> PAGEREF _Toc185343221 \h </w:instrText>
        </w:r>
        <w:r>
          <w:rPr>
            <w:noProof/>
            <w:webHidden/>
          </w:rPr>
        </w:r>
        <w:r>
          <w:rPr>
            <w:noProof/>
            <w:webHidden/>
          </w:rPr>
          <w:fldChar w:fldCharType="separate"/>
        </w:r>
        <w:r w:rsidR="00EA0A10">
          <w:rPr>
            <w:noProof/>
            <w:webHidden/>
          </w:rPr>
          <w:t>23</w:t>
        </w:r>
        <w:r>
          <w:rPr>
            <w:noProof/>
            <w:webHidden/>
          </w:rPr>
          <w:fldChar w:fldCharType="end"/>
        </w:r>
      </w:hyperlink>
    </w:p>
    <w:p w14:paraId="2C2F9DB2" w14:textId="66AF51C7" w:rsidR="00AB408D" w:rsidRDefault="001E4D07" w:rsidP="004F0CC2">
      <w:pPr>
        <w:spacing w:line="240" w:lineRule="auto"/>
        <w:jc w:val="both"/>
      </w:pPr>
      <w:r>
        <w:fldChar w:fldCharType="end"/>
      </w:r>
    </w:p>
    <w:p w14:paraId="2FB31C73" w14:textId="77777777" w:rsidR="001E4D07" w:rsidRPr="00AB408D" w:rsidRDefault="001E4D07" w:rsidP="00483FEA">
      <w:pPr>
        <w:spacing w:line="240" w:lineRule="auto"/>
        <w:jc w:val="both"/>
      </w:pPr>
    </w:p>
    <w:p w14:paraId="61A4A102" w14:textId="77777777" w:rsidR="00165C22" w:rsidRDefault="00165C22">
      <w:pPr>
        <w:spacing w:line="480" w:lineRule="auto"/>
        <w:ind w:left="720" w:hanging="720"/>
        <w:rPr>
          <w:b/>
          <w:bCs/>
          <w:u w:val="single"/>
        </w:rPr>
        <w:sectPr w:rsidR="00165C22" w:rsidSect="00EA0A10">
          <w:pgSz w:w="12240" w:h="15840"/>
          <w:pgMar w:top="1260" w:right="1440" w:bottom="1440" w:left="1260" w:header="720" w:footer="720" w:gutter="0"/>
          <w:pgNumType w:fmt="lowerRoman" w:start="1"/>
          <w:cols w:space="720"/>
          <w:docGrid w:linePitch="360"/>
        </w:sectPr>
      </w:pPr>
    </w:p>
    <w:p w14:paraId="701E4692" w14:textId="6D700622" w:rsidR="00C5368A" w:rsidRPr="006E5068" w:rsidRDefault="00C5368A" w:rsidP="00AB408D">
      <w:pPr>
        <w:pStyle w:val="Heading0-QMFM"/>
      </w:pPr>
      <w:bookmarkStart w:id="3" w:name="_Toc187149647"/>
      <w:r w:rsidRPr="006E5068">
        <w:t>Introduction</w:t>
      </w:r>
      <w:bookmarkEnd w:id="3"/>
    </w:p>
    <w:p w14:paraId="36E4BE2B" w14:textId="377182A6" w:rsidR="00C5368A" w:rsidRPr="006E5068" w:rsidRDefault="00C5368A" w:rsidP="00483FEA">
      <w:pPr>
        <w:spacing w:line="240" w:lineRule="auto"/>
        <w:jc w:val="both"/>
      </w:pPr>
      <w:r w:rsidRPr="006E5068">
        <w:t>The sixth workshop of the Quarterly Macro</w:t>
      </w:r>
      <w:r w:rsidR="003032BC" w:rsidRPr="006E5068">
        <w:t>F</w:t>
      </w:r>
      <w:r w:rsidRPr="006E5068">
        <w:t>iscal Model</w:t>
      </w:r>
      <w:r w:rsidR="00AD7740" w:rsidRPr="006E5068">
        <w:t xml:space="preserve"> (QMFM)</w:t>
      </w:r>
      <w:r w:rsidRPr="006E5068">
        <w:t xml:space="preserve"> </w:t>
      </w:r>
      <w:r w:rsidR="00BF06B2" w:rsidRPr="006E5068">
        <w:t xml:space="preserve">aimed at delving into </w:t>
      </w:r>
      <w:r w:rsidR="00E93685" w:rsidRPr="006E5068">
        <w:t>additional components of the model, which are related to parameter estimation. The specific aspects discussed included theoretical revision on Kalman and Hodrick-Prescott Filters, understanding the role of standard deviation in shocks, handling outliers in data, and finally,</w:t>
      </w:r>
      <w:r w:rsidR="00090367" w:rsidRPr="006E5068">
        <w:t xml:space="preserve"> Bayesian estimation</w:t>
      </w:r>
      <w:r w:rsidR="00402FC2" w:rsidRPr="006E5068">
        <w:t xml:space="preserve">. </w:t>
      </w:r>
    </w:p>
    <w:p w14:paraId="2074C8A2" w14:textId="60695DFD" w:rsidR="00BB5EFC" w:rsidRPr="006E5068" w:rsidRDefault="00BB5EFC" w:rsidP="00483FEA">
      <w:pPr>
        <w:spacing w:line="240" w:lineRule="auto"/>
        <w:jc w:val="both"/>
      </w:pPr>
      <w:r w:rsidRPr="006E5068">
        <w:t xml:space="preserve">The workshop also involved discussion on other </w:t>
      </w:r>
      <w:r w:rsidR="00BA7A31" w:rsidRPr="006E5068">
        <w:t xml:space="preserve">technical </w:t>
      </w:r>
      <w:r w:rsidRPr="006E5068">
        <w:t xml:space="preserve">aspects related to </w:t>
      </w:r>
      <w:r w:rsidR="00E93685" w:rsidRPr="006E5068">
        <w:t>data and infrastructure issues</w:t>
      </w:r>
      <w:r w:rsidR="00004768" w:rsidRPr="006E5068">
        <w:t xml:space="preserve"> such as revision of</w:t>
      </w:r>
      <w:r w:rsidR="00C63A92" w:rsidRPr="006E5068">
        <w:t xml:space="preserve"> </w:t>
      </w:r>
      <w:r w:rsidR="00BA7A31" w:rsidRPr="006E5068">
        <w:t>model equations</w:t>
      </w:r>
      <w:r w:rsidR="00C63A92" w:rsidRPr="006E5068">
        <w:t xml:space="preserve">, gaps, and trend </w:t>
      </w:r>
      <w:r w:rsidR="00790D5A" w:rsidRPr="006E5068">
        <w:t>behavior</w:t>
      </w:r>
      <w:r w:rsidR="00BA7A31" w:rsidRPr="006E5068">
        <w:t xml:space="preserve"> to understand intuitively their practical implications</w:t>
      </w:r>
      <w:r w:rsidR="00C63A92" w:rsidRPr="006E5068">
        <w:t>.</w:t>
      </w:r>
      <w:r w:rsidR="00F5524C" w:rsidRPr="006E5068">
        <w:t xml:space="preserve"> This report </w:t>
      </w:r>
      <w:r w:rsidR="00004768" w:rsidRPr="006E5068">
        <w:t>is composed of</w:t>
      </w:r>
      <w:r w:rsidR="00F5524C" w:rsidRPr="006E5068">
        <w:t xml:space="preserve"> theoretical and practical concepts related to QMFM, including Kalman Filter</w:t>
      </w:r>
      <w:r w:rsidR="00700C3D" w:rsidRPr="006E5068">
        <w:t xml:space="preserve"> (KF)</w:t>
      </w:r>
      <w:r w:rsidR="00F5524C" w:rsidRPr="006E5068">
        <w:t>, Forecast Error Variance Decomposition</w:t>
      </w:r>
      <w:r w:rsidR="00700C3D" w:rsidRPr="006E5068">
        <w:t xml:space="preserve"> (FEVD)</w:t>
      </w:r>
      <w:r w:rsidR="00F5524C" w:rsidRPr="006E5068">
        <w:t xml:space="preserve">, </w:t>
      </w:r>
      <w:r w:rsidR="00E93685" w:rsidRPr="006E5068">
        <w:t xml:space="preserve">and </w:t>
      </w:r>
      <w:r w:rsidR="00F5524C" w:rsidRPr="006E5068">
        <w:t>Standard Deviation</w:t>
      </w:r>
      <w:r w:rsidR="00700C3D" w:rsidRPr="006E5068">
        <w:t xml:space="preserve"> (SD)</w:t>
      </w:r>
      <w:r w:rsidR="00F5524C" w:rsidRPr="006E5068">
        <w:t xml:space="preserve">. </w:t>
      </w:r>
    </w:p>
    <w:p w14:paraId="4B88D7A7" w14:textId="32DC0487" w:rsidR="00550AD5" w:rsidRPr="00E865C1" w:rsidRDefault="00550AD5" w:rsidP="00FF5153">
      <w:pPr>
        <w:pStyle w:val="Heading0-QMFM"/>
      </w:pPr>
      <w:bookmarkStart w:id="4" w:name="_Toc187149648"/>
      <w:r w:rsidRPr="00E865C1">
        <w:t>Par I: K</w:t>
      </w:r>
      <w:r w:rsidR="00700C3D" w:rsidRPr="00E865C1">
        <w:t xml:space="preserve">alman </w:t>
      </w:r>
      <w:r w:rsidRPr="00E865C1">
        <w:t>F</w:t>
      </w:r>
      <w:r w:rsidR="00700C3D" w:rsidRPr="00E865C1">
        <w:t>ilter</w:t>
      </w:r>
      <w:r w:rsidRPr="00E865C1">
        <w:t xml:space="preserve">, </w:t>
      </w:r>
      <w:r w:rsidR="00DA278C" w:rsidRPr="00E865C1">
        <w:t xml:space="preserve">Hodrick-Prescott Filter, </w:t>
      </w:r>
      <w:r w:rsidRPr="00E865C1">
        <w:t xml:space="preserve">Standard Deviation recalibration, Variance Decomposition, </w:t>
      </w:r>
      <w:r w:rsidR="00DA278C" w:rsidRPr="00E865C1">
        <w:t xml:space="preserve">and </w:t>
      </w:r>
      <w:r w:rsidRPr="00E865C1">
        <w:t>Variance Multipliers (Correction for outliers</w:t>
      </w:r>
      <w:r w:rsidR="00DA278C" w:rsidRPr="00E865C1">
        <w:t>)</w:t>
      </w:r>
      <w:bookmarkEnd w:id="4"/>
    </w:p>
    <w:p w14:paraId="55970C24" w14:textId="77777777" w:rsidR="00BA6F2F" w:rsidRPr="00BA6F2F" w:rsidRDefault="00BA6F2F" w:rsidP="00BA6F2F">
      <w:pPr>
        <w:pStyle w:val="ListParagraph"/>
        <w:keepNext/>
        <w:keepLines/>
        <w:numPr>
          <w:ilvl w:val="0"/>
          <w:numId w:val="27"/>
        </w:numPr>
        <w:spacing w:before="160" w:after="120" w:line="240" w:lineRule="auto"/>
        <w:contextualSpacing w:val="0"/>
        <w:jc w:val="both"/>
        <w:outlineLvl w:val="1"/>
        <w:rPr>
          <w:rFonts w:asciiTheme="majorHAnsi" w:eastAsiaTheme="majorEastAsia" w:hAnsiTheme="majorHAnsi" w:cstheme="majorBidi"/>
          <w:b/>
          <w:bCs/>
          <w:vanish/>
          <w:szCs w:val="26"/>
        </w:rPr>
      </w:pPr>
      <w:bookmarkStart w:id="5" w:name="_Toc187135638"/>
      <w:bookmarkStart w:id="6" w:name="_Toc187135691"/>
      <w:bookmarkStart w:id="7" w:name="_Toc187135733"/>
      <w:bookmarkStart w:id="8" w:name="_Toc187135800"/>
      <w:bookmarkStart w:id="9" w:name="_Toc187135997"/>
      <w:bookmarkStart w:id="10" w:name="_Toc187145665"/>
      <w:bookmarkStart w:id="11" w:name="_Toc187145702"/>
      <w:bookmarkStart w:id="12" w:name="_Toc187149649"/>
      <w:bookmarkEnd w:id="5"/>
      <w:bookmarkEnd w:id="6"/>
      <w:bookmarkEnd w:id="7"/>
      <w:bookmarkEnd w:id="8"/>
      <w:bookmarkEnd w:id="9"/>
      <w:bookmarkEnd w:id="10"/>
      <w:bookmarkEnd w:id="11"/>
      <w:bookmarkEnd w:id="12"/>
    </w:p>
    <w:p w14:paraId="54AF160E" w14:textId="77777777" w:rsidR="00BA6F2F" w:rsidRPr="00BA6F2F" w:rsidRDefault="00BA6F2F" w:rsidP="00BA6F2F">
      <w:pPr>
        <w:pStyle w:val="ListParagraph"/>
        <w:keepNext/>
        <w:keepLines/>
        <w:numPr>
          <w:ilvl w:val="0"/>
          <w:numId w:val="27"/>
        </w:numPr>
        <w:spacing w:before="160" w:after="120" w:line="240" w:lineRule="auto"/>
        <w:contextualSpacing w:val="0"/>
        <w:jc w:val="both"/>
        <w:outlineLvl w:val="1"/>
        <w:rPr>
          <w:rFonts w:asciiTheme="majorHAnsi" w:eastAsiaTheme="majorEastAsia" w:hAnsiTheme="majorHAnsi" w:cstheme="majorBidi"/>
          <w:b/>
          <w:bCs/>
          <w:vanish/>
          <w:szCs w:val="26"/>
        </w:rPr>
      </w:pPr>
      <w:bookmarkStart w:id="13" w:name="_Toc187135639"/>
      <w:bookmarkStart w:id="14" w:name="_Toc187135692"/>
      <w:bookmarkStart w:id="15" w:name="_Toc187135734"/>
      <w:bookmarkStart w:id="16" w:name="_Toc187135801"/>
      <w:bookmarkStart w:id="17" w:name="_Toc187135998"/>
      <w:bookmarkStart w:id="18" w:name="_Toc187145666"/>
      <w:bookmarkStart w:id="19" w:name="_Toc187145703"/>
      <w:bookmarkStart w:id="20" w:name="_Toc187149650"/>
      <w:bookmarkEnd w:id="13"/>
      <w:bookmarkEnd w:id="14"/>
      <w:bookmarkEnd w:id="15"/>
      <w:bookmarkEnd w:id="16"/>
      <w:bookmarkEnd w:id="17"/>
      <w:bookmarkEnd w:id="18"/>
      <w:bookmarkEnd w:id="19"/>
      <w:bookmarkEnd w:id="20"/>
    </w:p>
    <w:p w14:paraId="7AA360BE" w14:textId="1EB9B059" w:rsidR="00550AD5" w:rsidRPr="00E865C1" w:rsidRDefault="00550AD5" w:rsidP="00BA6F2F">
      <w:pPr>
        <w:pStyle w:val="Heading1-QMFM"/>
      </w:pPr>
      <w:bookmarkStart w:id="21" w:name="_Toc187149651"/>
      <w:r w:rsidRPr="00E865C1">
        <w:t>Kalman Filt</w:t>
      </w:r>
      <w:r w:rsidR="00DA278C" w:rsidRPr="00E865C1">
        <w:t>er</w:t>
      </w:r>
      <w:bookmarkEnd w:id="21"/>
    </w:p>
    <w:p w14:paraId="5DB38C9A" w14:textId="1AF963E7" w:rsidR="00F171E7" w:rsidRPr="006E5068" w:rsidRDefault="00F171E7" w:rsidP="007F5BF1">
      <w:pPr>
        <w:spacing w:line="240" w:lineRule="auto"/>
        <w:jc w:val="both"/>
        <w:rPr>
          <w:rFonts w:cstheme="minorHAnsi"/>
        </w:rPr>
      </w:pPr>
      <w:r w:rsidRPr="006E5068">
        <w:rPr>
          <w:rFonts w:cstheme="minorHAnsi"/>
        </w:rPr>
        <w:t xml:space="preserve">Kalman Filter is a useful tool in science through various applications. It is also useful in economic sciences especially where </w:t>
      </w:r>
      <w:r w:rsidR="00E93685" w:rsidRPr="006E5068">
        <w:rPr>
          <w:rFonts w:cstheme="minorHAnsi"/>
        </w:rPr>
        <w:t>it is necessary</w:t>
      </w:r>
      <w:r w:rsidRPr="006E5068">
        <w:rPr>
          <w:rFonts w:cstheme="minorHAnsi"/>
        </w:rPr>
        <w:t xml:space="preserve"> to understand movement in economic variables that cannot directly be explained by observed variables. </w:t>
      </w:r>
      <w:r w:rsidR="00E93685" w:rsidRPr="006E5068">
        <w:rPr>
          <w:rFonts w:cstheme="minorHAnsi"/>
        </w:rPr>
        <w:t>For instance, i</w:t>
      </w:r>
      <w:r w:rsidRPr="006E5068">
        <w:rPr>
          <w:rFonts w:cstheme="minorHAnsi"/>
        </w:rPr>
        <w:t>n macroeconomics, variables can be important but cannot be observed</w:t>
      </w:r>
      <w:r w:rsidR="00E93685" w:rsidRPr="006E5068">
        <w:rPr>
          <w:rFonts w:cstheme="minorHAnsi"/>
        </w:rPr>
        <w:t xml:space="preserve"> which is</w:t>
      </w:r>
      <w:r w:rsidRPr="006E5068">
        <w:rPr>
          <w:rFonts w:cstheme="minorHAnsi"/>
        </w:rPr>
        <w:t xml:space="preserve"> popular in </w:t>
      </w:r>
      <w:r w:rsidR="00E93685" w:rsidRPr="006E5068">
        <w:rPr>
          <w:rFonts w:cstheme="minorHAnsi"/>
        </w:rPr>
        <w:t xml:space="preserve">the </w:t>
      </w:r>
      <w:r w:rsidRPr="006E5068">
        <w:rPr>
          <w:rFonts w:cstheme="minorHAnsi"/>
        </w:rPr>
        <w:t xml:space="preserve">application of theoretical models. The concept of potential output is a typical example where KF is more useful. It simply means that, just because a variable is not observable, </w:t>
      </w:r>
      <w:r w:rsidR="00075495" w:rsidRPr="006E5068">
        <w:rPr>
          <w:rFonts w:cstheme="minorHAnsi"/>
        </w:rPr>
        <w:t>it</w:t>
      </w:r>
      <w:r w:rsidRPr="006E5068">
        <w:rPr>
          <w:rFonts w:cstheme="minorHAnsi"/>
        </w:rPr>
        <w:t xml:space="preserve"> does not mean </w:t>
      </w:r>
      <w:r w:rsidR="00075495" w:rsidRPr="006E5068">
        <w:rPr>
          <w:rFonts w:cstheme="minorHAnsi"/>
        </w:rPr>
        <w:t>that it is impossible to</w:t>
      </w:r>
      <w:r w:rsidRPr="006E5068">
        <w:rPr>
          <w:rFonts w:cstheme="minorHAnsi"/>
        </w:rPr>
        <w:t xml:space="preserve"> </w:t>
      </w:r>
      <w:r w:rsidR="00075495" w:rsidRPr="006E5068">
        <w:rPr>
          <w:rFonts w:cstheme="minorHAnsi"/>
        </w:rPr>
        <w:t>guess</w:t>
      </w:r>
      <w:r w:rsidRPr="006E5068">
        <w:rPr>
          <w:rFonts w:cstheme="minorHAnsi"/>
        </w:rPr>
        <w:t xml:space="preserve"> how it is behaving</w:t>
      </w:r>
      <w:r w:rsidR="00C03F48" w:rsidRPr="006E5068">
        <w:rPr>
          <w:rFonts w:cstheme="minorHAnsi"/>
        </w:rPr>
        <w:t xml:space="preserve"> </w:t>
      </w:r>
      <w:sdt>
        <w:sdtPr>
          <w:rPr>
            <w:rFonts w:cstheme="minorHAnsi"/>
            <w:color w:val="000000"/>
          </w:rPr>
          <w:tag w:val="MENDELEY_CITATION_v3_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"/>
          <w:id w:val="403957869"/>
          <w:placeholder>
            <w:docPart w:val="DefaultPlaceholder_-1854013440"/>
          </w:placeholder>
        </w:sdtPr>
        <w:sdtEndPr/>
        <w:sdtContent>
          <w:r w:rsidR="00F2451D" w:rsidRPr="00F2451D">
            <w:rPr>
              <w:rFonts w:cstheme="minorHAnsi"/>
              <w:color w:val="000000"/>
            </w:rPr>
            <w:t>(Whelan, 2016)</w:t>
          </w:r>
        </w:sdtContent>
      </w:sdt>
      <w:r w:rsidRPr="006E5068">
        <w:rPr>
          <w:rFonts w:cstheme="minorHAnsi"/>
        </w:rPr>
        <w:t>.</w:t>
      </w:r>
    </w:p>
    <w:p w14:paraId="0BD04606" w14:textId="3C40C145" w:rsidR="006975F2" w:rsidRPr="0074780B" w:rsidRDefault="00F171E7" w:rsidP="0074780B">
      <w:pPr>
        <w:spacing w:line="240" w:lineRule="auto"/>
        <w:jc w:val="both"/>
        <w:rPr>
          <w:rFonts w:cstheme="minorHAnsi"/>
        </w:rPr>
      </w:pPr>
      <w:r w:rsidRPr="006E5068">
        <w:rPr>
          <w:rFonts w:cstheme="minorHAnsi"/>
        </w:rPr>
        <w:t xml:space="preserve">Kalman filter has </w:t>
      </w:r>
      <w:r w:rsidR="00075495" w:rsidRPr="006E5068">
        <w:rPr>
          <w:rFonts w:cstheme="minorHAnsi"/>
        </w:rPr>
        <w:t xml:space="preserve">a </w:t>
      </w:r>
      <w:r w:rsidRPr="006E5068">
        <w:rPr>
          <w:rFonts w:cstheme="minorHAnsi"/>
        </w:rPr>
        <w:t xml:space="preserve">relatively simple form and </w:t>
      </w:r>
      <w:r w:rsidR="00075495" w:rsidRPr="006E5068">
        <w:rPr>
          <w:rFonts w:cstheme="minorHAnsi"/>
        </w:rPr>
        <w:t>requires</w:t>
      </w:r>
      <w:r w:rsidRPr="006E5068">
        <w:rPr>
          <w:rFonts w:cstheme="minorHAnsi"/>
        </w:rPr>
        <w:t xml:space="preserve"> </w:t>
      </w:r>
      <w:r w:rsidR="00075495" w:rsidRPr="006E5068">
        <w:rPr>
          <w:rFonts w:cstheme="minorHAnsi"/>
        </w:rPr>
        <w:t xml:space="preserve">a </w:t>
      </w:r>
      <w:r w:rsidRPr="006E5068">
        <w:rPr>
          <w:rFonts w:cstheme="minorHAnsi"/>
        </w:rPr>
        <w:t xml:space="preserve">small computational power. However, </w:t>
      </w:r>
      <w:r w:rsidR="006E5068" w:rsidRPr="006E5068">
        <w:rPr>
          <w:rFonts w:cstheme="minorHAnsi"/>
        </w:rPr>
        <w:t>it</w:t>
      </w:r>
      <w:r w:rsidRPr="006E5068">
        <w:rPr>
          <w:rFonts w:cstheme="minorHAnsi"/>
        </w:rPr>
        <w:t xml:space="preserve"> demonstrates constraints in terms of understanding and implementation because it is not a straightforward estimation method, hence it requires </w:t>
      </w:r>
      <w:r w:rsidR="00075495" w:rsidRPr="006E5068">
        <w:rPr>
          <w:rFonts w:cstheme="minorHAnsi"/>
        </w:rPr>
        <w:t xml:space="preserve">a </w:t>
      </w:r>
      <w:r w:rsidRPr="006E5068">
        <w:rPr>
          <w:rFonts w:cstheme="minorHAnsi"/>
        </w:rPr>
        <w:t>good understanding of estimation theory.</w:t>
      </w:r>
    </w:p>
    <w:p w14:paraId="74776A27" w14:textId="1F7E2526" w:rsidR="006975F2" w:rsidRPr="006E5068" w:rsidRDefault="006975F2" w:rsidP="00483FEA">
      <w:pPr>
        <w:pStyle w:val="ListParagraph"/>
        <w:numPr>
          <w:ilvl w:val="2"/>
          <w:numId w:val="3"/>
        </w:numPr>
        <w:spacing w:line="240" w:lineRule="auto"/>
        <w:jc w:val="both"/>
        <w:rPr>
          <w:b/>
          <w:bCs/>
        </w:rPr>
      </w:pPr>
      <w:r w:rsidRPr="006E5068">
        <w:rPr>
          <w:b/>
          <w:bCs/>
        </w:rPr>
        <w:t>Introduction to Kalman Filter</w:t>
      </w:r>
    </w:p>
    <w:p w14:paraId="373C8931" w14:textId="2B416DBB" w:rsidR="00483FEA" w:rsidRPr="006E5068" w:rsidRDefault="00483FEA" w:rsidP="007F5BF1">
      <w:pPr>
        <w:spacing w:line="240" w:lineRule="auto"/>
        <w:jc w:val="both"/>
        <w:rPr>
          <w:rFonts w:cstheme="minorHAnsi"/>
        </w:rPr>
      </w:pPr>
      <w:r w:rsidRPr="006E5068">
        <w:rPr>
          <w:rFonts w:cstheme="minorHAnsi"/>
        </w:rPr>
        <w:t xml:space="preserve">The main purpose of the Kalman filter is to estimate the values of the unobserved quantities based on observed quantities. This can be done if there is a relationship between the observed and the unobserved quantities. There is a distinction between </w:t>
      </w:r>
      <w:r w:rsidR="00C01999" w:rsidRPr="006E5068">
        <w:rPr>
          <w:rFonts w:cstheme="minorHAnsi"/>
        </w:rPr>
        <w:t xml:space="preserve">types and </w:t>
      </w:r>
      <w:r w:rsidRPr="006E5068">
        <w:rPr>
          <w:rFonts w:cstheme="minorHAnsi"/>
        </w:rPr>
        <w:t xml:space="preserve">terms </w:t>
      </w:r>
      <w:r w:rsidR="00C01999" w:rsidRPr="006E5068">
        <w:rPr>
          <w:rFonts w:cstheme="minorHAnsi"/>
        </w:rPr>
        <w:t>of</w:t>
      </w:r>
      <w:r w:rsidRPr="006E5068">
        <w:rPr>
          <w:rFonts w:cstheme="minorHAnsi"/>
        </w:rPr>
        <w:t xml:space="preserve"> KF estimates</w:t>
      </w:r>
      <w:r w:rsidR="00D93790" w:rsidRPr="006E5068">
        <w:rPr>
          <w:rFonts w:cstheme="minorHAnsi"/>
        </w:rPr>
        <w:t>.</w:t>
      </w:r>
    </w:p>
    <w:p w14:paraId="73C090D7" w14:textId="1FA1E4DD" w:rsidR="00D93790" w:rsidRPr="006E5068" w:rsidRDefault="00F93F4F" w:rsidP="007F5BF1">
      <w:pPr>
        <w:jc w:val="both"/>
      </w:pPr>
      <w:r w:rsidRPr="006E5068">
        <w:t>Kalman filter can be used to solve problems related to prediction, filtering</w:t>
      </w:r>
      <w:r w:rsidR="00075495" w:rsidRPr="006E5068">
        <w:t>,</w:t>
      </w:r>
      <w:r w:rsidRPr="006E5068">
        <w:t xml:space="preserve"> and smoothing. </w:t>
      </w:r>
    </w:p>
    <w:p w14:paraId="2076F380" w14:textId="7BD32001" w:rsidR="00F93F4F" w:rsidRPr="006E5068" w:rsidRDefault="00F93F4F" w:rsidP="007F5BF1">
      <w:pPr>
        <w:jc w:val="both"/>
      </w:pPr>
      <w:r w:rsidRPr="006E5068">
        <w:rPr>
          <w:b/>
          <w:bCs/>
        </w:rPr>
        <w:t>Prediction</w:t>
      </w:r>
      <w:r w:rsidRPr="006E5068">
        <w:t xml:space="preserve"> is based on the estimation of the system state at </w:t>
      </w:r>
      <w:r w:rsidR="00075495" w:rsidRPr="006E5068">
        <w:t xml:space="preserve">a </w:t>
      </w:r>
      <w:r w:rsidRPr="006E5068">
        <w:t xml:space="preserve">certain time while using observations measured at times preceding the time of the estimation. </w:t>
      </w:r>
      <w:r w:rsidRPr="006E5068">
        <w:rPr>
          <w:b/>
          <w:bCs/>
        </w:rPr>
        <w:t>Filtering</w:t>
      </w:r>
      <w:r w:rsidRPr="006E5068">
        <w:t xml:space="preserve"> is based on the estimation of the system state at </w:t>
      </w:r>
      <w:r w:rsidR="00075495" w:rsidRPr="006E5068">
        <w:t xml:space="preserve">a </w:t>
      </w:r>
      <w:r w:rsidRPr="006E5068">
        <w:t>certain time while using observations measured at that given estimation time and preceding times.</w:t>
      </w:r>
      <w:r w:rsidR="007C0132">
        <w:t xml:space="preserve"> </w:t>
      </w:r>
      <w:r w:rsidRPr="006E5068">
        <w:rPr>
          <w:b/>
          <w:bCs/>
        </w:rPr>
        <w:t>Smoothing</w:t>
      </w:r>
      <w:r w:rsidRPr="006E5068">
        <w:t xml:space="preserve"> is based on the estimation of the system state at </w:t>
      </w:r>
      <w:r w:rsidR="00075495" w:rsidRPr="006E5068">
        <w:t xml:space="preserve">a </w:t>
      </w:r>
      <w:r w:rsidRPr="006E5068">
        <w:t>certain time while using observations measured at times after the time of the estimation.</w:t>
      </w:r>
    </w:p>
    <w:p w14:paraId="6E414743" w14:textId="02721BDC" w:rsidR="006975F2" w:rsidRPr="006E5068" w:rsidRDefault="006975F2" w:rsidP="0074780B">
      <w:pPr>
        <w:pStyle w:val="ListParagraph"/>
        <w:spacing w:line="240" w:lineRule="auto"/>
        <w:ind w:left="0"/>
        <w:jc w:val="both"/>
      </w:pPr>
      <w:r w:rsidRPr="007C0132">
        <w:rPr>
          <w:b/>
          <w:bCs/>
          <w:i/>
          <w:iCs/>
        </w:rPr>
        <w:t>Smoothed estimates:</w:t>
      </w:r>
      <w:r w:rsidRPr="007C0132">
        <w:rPr>
          <w:i/>
          <w:iCs/>
        </w:rPr>
        <w:t xml:space="preserve"> Uses information based on full information until time </w:t>
      </w:r>
      <m:oMath>
        <m:r>
          <w:rPr>
            <w:rFonts w:ascii="Cambria Math" w:hAnsi="Cambria Math"/>
          </w:rPr>
          <m:t>t</m:t>
        </m:r>
      </m:oMath>
      <w:r w:rsidRPr="007C0132">
        <w:rPr>
          <w:i/>
          <w:iCs/>
        </w:rPr>
        <w:t>.</w:t>
      </w:r>
      <w:r w:rsidRPr="006E5068">
        <w:t xml:space="preserve"> i.e., </w:t>
      </w:r>
      <m:oMath>
        <m:sSub>
          <m:sSubPr>
            <m:ctrlPr>
              <w:rPr>
                <w:rFonts w:ascii="Cambria Math" w:hAnsi="Cambria Math"/>
                <w:i/>
              </w:rPr>
            </m:ctrlPr>
          </m:sSubPr>
          <m:e>
            <m:r>
              <w:rPr>
                <w:rFonts w:ascii="Cambria Math" w:hAnsi="Cambria Math"/>
              </w:rPr>
              <m:t>y</m:t>
            </m:r>
          </m:e>
          <m:sub>
            <m:r>
              <w:rPr>
                <w:rFonts w:ascii="Cambria Math" w:hAnsi="Cambria Math"/>
              </w:rPr>
              <m:t>t|T</m:t>
            </m:r>
          </m:sub>
        </m:sSub>
      </m:oMath>
    </w:p>
    <w:p w14:paraId="1DAC1FC8" w14:textId="0A006EB5" w:rsidR="00D93790" w:rsidRPr="006E5068" w:rsidRDefault="006975F2" w:rsidP="0074780B">
      <w:pPr>
        <w:pStyle w:val="ListParagraph"/>
        <w:spacing w:line="240" w:lineRule="auto"/>
        <w:ind w:left="0"/>
        <w:jc w:val="both"/>
        <w:rPr>
          <w:rFonts w:eastAsiaTheme="minorEastAsia"/>
        </w:rPr>
      </w:pPr>
      <w:r w:rsidRPr="00477BBA">
        <w:rPr>
          <w:b/>
          <w:bCs/>
          <w:i/>
          <w:iCs/>
        </w:rPr>
        <w:t>Filtered estimates:</w:t>
      </w:r>
      <w:r w:rsidRPr="00477BBA">
        <w:rPr>
          <w:i/>
          <w:iCs/>
        </w:rPr>
        <w:t xml:space="preserve"> Uses information based on the observed information until time</w:t>
      </w:r>
      <w:r w:rsidRPr="006E5068">
        <w:t xml:space="preserve"> </w:t>
      </w:r>
      <m:oMath>
        <m:r>
          <w:rPr>
            <w:rFonts w:ascii="Cambria Math" w:hAnsi="Cambria Math"/>
          </w:rPr>
          <m:t>t</m:t>
        </m:r>
      </m:oMath>
      <w:r w:rsidRPr="006E5068">
        <w:t xml:space="preserve">. i.e., </w:t>
      </w:r>
      <m:oMath>
        <m:sSub>
          <m:sSubPr>
            <m:ctrlPr>
              <w:rPr>
                <w:rFonts w:ascii="Cambria Math" w:hAnsi="Cambria Math"/>
                <w:i/>
              </w:rPr>
            </m:ctrlPr>
          </m:sSubPr>
          <m:e>
            <m:r>
              <w:rPr>
                <w:rFonts w:ascii="Cambria Math" w:hAnsi="Cambria Math"/>
              </w:rPr>
              <m:t>y</m:t>
            </m:r>
          </m:e>
          <m:sub>
            <m:r>
              <w:rPr>
                <w:rFonts w:ascii="Cambria Math" w:hAnsi="Cambria Math"/>
              </w:rPr>
              <m:t>t|t</m:t>
            </m:r>
          </m:sub>
        </m:sSub>
      </m:oMath>
    </w:p>
    <w:p w14:paraId="68CBD1EC" w14:textId="0FA3A6DF" w:rsidR="006975F2" w:rsidRDefault="006975F2" w:rsidP="0074780B">
      <w:pPr>
        <w:pStyle w:val="ListParagraph"/>
        <w:spacing w:line="360" w:lineRule="auto"/>
        <w:ind w:left="0"/>
        <w:jc w:val="both"/>
        <w:rPr>
          <w:rFonts w:eastAsiaTheme="minorEastAsia"/>
        </w:rPr>
      </w:pPr>
      <w:r w:rsidRPr="00477BBA">
        <w:rPr>
          <w:b/>
          <w:bCs/>
          <w:i/>
          <w:iCs/>
        </w:rPr>
        <w:t>Predicted estimates:</w:t>
      </w:r>
      <w:r w:rsidRPr="00477BBA">
        <w:rPr>
          <w:i/>
          <w:iCs/>
        </w:rPr>
        <w:t xml:space="preserve"> </w:t>
      </w:r>
      <w:r w:rsidR="006B32CA" w:rsidRPr="00477BBA">
        <w:rPr>
          <w:i/>
          <w:iCs/>
        </w:rPr>
        <w:t>A</w:t>
      </w:r>
      <w:r w:rsidRPr="00477BBA">
        <w:rPr>
          <w:i/>
          <w:iCs/>
        </w:rPr>
        <w:t xml:space="preserve"> backward iteration prediction:</w:t>
      </w:r>
      <w:r w:rsidRPr="006E5068">
        <w:t xml:space="preserve"> i.e., </w:t>
      </w:r>
      <m:oMath>
        <m:sSub>
          <m:sSubPr>
            <m:ctrlPr>
              <w:rPr>
                <w:rFonts w:ascii="Cambria Math" w:hAnsi="Cambria Math"/>
                <w:i/>
              </w:rPr>
            </m:ctrlPr>
          </m:sSubPr>
          <m:e>
            <m:r>
              <w:rPr>
                <w:rFonts w:ascii="Cambria Math" w:hAnsi="Cambria Math"/>
              </w:rPr>
              <m:t>y</m:t>
            </m:r>
          </m:e>
          <m:sub>
            <m:r>
              <w:rPr>
                <w:rFonts w:ascii="Cambria Math" w:hAnsi="Cambria Math"/>
              </w:rPr>
              <m:t>t|t-1</m:t>
            </m:r>
          </m:sub>
        </m:sSub>
      </m:oMath>
      <w:r w:rsidR="0074780B">
        <w:rPr>
          <w:rFonts w:eastAsiaTheme="minorEastAsia"/>
        </w:rPr>
        <w:t xml:space="preserve">   </w:t>
      </w:r>
    </w:p>
    <w:p w14:paraId="35B95FF5" w14:textId="6AB9BE60" w:rsidR="00550AD5" w:rsidRPr="0074780B" w:rsidRDefault="00550AD5" w:rsidP="00483FEA">
      <w:pPr>
        <w:pStyle w:val="ListParagraph"/>
        <w:numPr>
          <w:ilvl w:val="2"/>
          <w:numId w:val="3"/>
        </w:numPr>
        <w:spacing w:line="240" w:lineRule="auto"/>
        <w:jc w:val="both"/>
        <w:rPr>
          <w:b/>
          <w:bCs/>
        </w:rPr>
      </w:pPr>
      <w:r w:rsidRPr="0074780B">
        <w:rPr>
          <w:b/>
          <w:bCs/>
        </w:rPr>
        <w:t>Linear projections</w:t>
      </w:r>
    </w:p>
    <w:p w14:paraId="401D3EBE" w14:textId="333E7307" w:rsidR="0086664F" w:rsidRPr="006E5068" w:rsidRDefault="00075495" w:rsidP="007F5BF1">
      <w:pPr>
        <w:spacing w:line="240" w:lineRule="auto"/>
        <w:jc w:val="both"/>
        <w:rPr>
          <w:rFonts w:cstheme="minorHAnsi"/>
        </w:rPr>
      </w:pPr>
      <w:r w:rsidRPr="006E5068">
        <w:rPr>
          <w:rFonts w:cstheme="minorHAnsi"/>
        </w:rPr>
        <w:t>The</w:t>
      </w:r>
      <w:r w:rsidR="001302E8" w:rsidRPr="006E5068">
        <w:rPr>
          <w:rFonts w:cstheme="minorHAnsi"/>
        </w:rPr>
        <w:t xml:space="preserve"> main idea was to understand the behavior of </w:t>
      </w:r>
      <w:r w:rsidRPr="006E5068">
        <w:rPr>
          <w:rFonts w:cstheme="minorHAnsi"/>
        </w:rPr>
        <w:t xml:space="preserve">the </w:t>
      </w:r>
      <w:r w:rsidR="001302E8" w:rsidRPr="006E5068">
        <w:rPr>
          <w:rFonts w:cstheme="minorHAnsi"/>
        </w:rPr>
        <w:t xml:space="preserve">Kalman Filter. Starting with the first procedure of the analysis </w:t>
      </w:r>
      <w:r w:rsidR="006B32CA" w:rsidRPr="006E5068">
        <w:rPr>
          <w:rFonts w:cstheme="minorHAnsi"/>
        </w:rPr>
        <w:t xml:space="preserve">is </w:t>
      </w:r>
      <w:r w:rsidR="001302E8" w:rsidRPr="006E5068">
        <w:rPr>
          <w:rFonts w:cstheme="minorHAnsi"/>
        </w:rPr>
        <w:t xml:space="preserve">called </w:t>
      </w:r>
      <w:r w:rsidR="001302E8" w:rsidRPr="006E5068">
        <w:rPr>
          <w:rFonts w:cstheme="minorHAnsi"/>
          <w:b/>
          <w:bCs/>
          <w:i/>
          <w:iCs/>
        </w:rPr>
        <w:t>Linear projection</w:t>
      </w:r>
      <w:r w:rsidR="001302E8" w:rsidRPr="006E5068">
        <w:rPr>
          <w:rFonts w:cstheme="minorHAnsi"/>
        </w:rPr>
        <w:t>. In this step</w:t>
      </w:r>
      <w:r w:rsidRPr="006E5068">
        <w:rPr>
          <w:rFonts w:cstheme="minorHAnsi"/>
        </w:rPr>
        <w:t>,</w:t>
      </w:r>
      <w:r w:rsidR="001302E8" w:rsidRPr="006E5068">
        <w:rPr>
          <w:rFonts w:cstheme="minorHAnsi"/>
        </w:rPr>
        <w:t xml:space="preserve"> </w:t>
      </w:r>
      <w:r w:rsidR="0086664F" w:rsidRPr="006E5068">
        <w:rPr>
          <w:rFonts w:cstheme="minorHAnsi"/>
        </w:rPr>
        <w:t xml:space="preserve">estimation is based on </w:t>
      </w:r>
      <w:r w:rsidRPr="006E5068">
        <w:rPr>
          <w:rFonts w:cstheme="minorHAnsi"/>
        </w:rPr>
        <w:t xml:space="preserve">the </w:t>
      </w:r>
      <w:r w:rsidR="00D36808" w:rsidRPr="006E5068">
        <w:rPr>
          <w:rFonts w:cstheme="minorHAnsi"/>
        </w:rPr>
        <w:t>estimation of linear estimators using previous information.</w:t>
      </w:r>
    </w:p>
    <w:p w14:paraId="3F491927" w14:textId="14312292" w:rsidR="00550AD5" w:rsidRPr="006E5068" w:rsidRDefault="00C01999" w:rsidP="007F5BF1">
      <w:pPr>
        <w:spacing w:line="240" w:lineRule="auto"/>
        <w:jc w:val="both"/>
        <w:rPr>
          <w:rFonts w:cstheme="minorHAnsi"/>
        </w:rPr>
      </w:pPr>
      <w:r w:rsidRPr="006E5068">
        <w:rPr>
          <w:rFonts w:cstheme="minorHAnsi"/>
        </w:rPr>
        <w:t>Consider a</w:t>
      </w:r>
      <w:r w:rsidR="00550AD5" w:rsidRPr="006E5068">
        <w:rPr>
          <w:rFonts w:cstheme="minorHAnsi"/>
        </w:rPr>
        <w:t xml:space="preserve"> case of a linear relationship </w:t>
      </w:r>
      <w:r w:rsidRPr="006E5068">
        <w:rPr>
          <w:rFonts w:cstheme="minorHAnsi"/>
        </w:rPr>
        <w:t>with</w:t>
      </w:r>
      <w:r w:rsidR="00550AD5" w:rsidRPr="006E5068">
        <w:rPr>
          <w:rFonts w:cstheme="minorHAnsi"/>
        </w:rPr>
        <w:t xml:space="preserve"> </w:t>
      </w:r>
      <w:r w:rsidR="00075495" w:rsidRPr="006E5068">
        <w:rPr>
          <w:rFonts w:cstheme="minorHAnsi"/>
        </w:rPr>
        <w:t xml:space="preserve">an </w:t>
      </w:r>
      <w:r w:rsidR="00550AD5" w:rsidRPr="006E5068">
        <w:rPr>
          <w:rFonts w:cstheme="minorHAnsi"/>
        </w:rPr>
        <w:t xml:space="preserve">observed variable </w:t>
      </w:r>
      <m:oMath>
        <m:r>
          <w:rPr>
            <w:rFonts w:ascii="Cambria Math" w:hAnsi="Cambria Math"/>
          </w:rPr>
          <m:t>Y</m:t>
        </m:r>
      </m:oMath>
      <w:r w:rsidR="00550AD5" w:rsidRPr="006E5068">
        <w:rPr>
          <w:rFonts w:cstheme="minorHAnsi"/>
        </w:rPr>
        <w:t xml:space="preserve"> and unobserved variables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m</m:t>
            </m:r>
          </m:sub>
        </m:sSub>
      </m:oMath>
      <w:r w:rsidRPr="006E5068">
        <w:rPr>
          <w:rFonts w:cstheme="minorHAnsi"/>
        </w:rPr>
        <w:t>.</w:t>
      </w:r>
      <w:r w:rsidR="00550AD5" w:rsidRPr="006E5068">
        <w:rPr>
          <w:rFonts w:cstheme="minorHAnsi"/>
        </w:rPr>
        <w:t xml:space="preserve"> </w:t>
      </w:r>
      <w:r w:rsidR="00477BBA">
        <w:rPr>
          <w:rFonts w:cstheme="minorHAnsi"/>
        </w:rPr>
        <w:t>A</w:t>
      </w:r>
      <w:r w:rsidR="00550AD5" w:rsidRPr="006E5068">
        <w:rPr>
          <w:rFonts w:cstheme="minorHAnsi"/>
        </w:rPr>
        <w:t xml:space="preserve"> stochastic relationship </w:t>
      </w:r>
      <w:r w:rsidRPr="006E5068">
        <w:rPr>
          <w:rFonts w:cstheme="minorHAnsi"/>
        </w:rPr>
        <w:t>which is</w:t>
      </w:r>
      <w:r w:rsidR="00550AD5" w:rsidRPr="006E5068">
        <w:rPr>
          <w:rFonts w:cstheme="minorHAnsi"/>
        </w:rPr>
        <w:t xml:space="preserve"> assumed</w:t>
      </w:r>
      <w:r w:rsidRPr="006E5068">
        <w:rPr>
          <w:rFonts w:cstheme="minorHAnsi"/>
        </w:rPr>
        <w:t xml:space="preserve"> as</w:t>
      </w:r>
      <w:r w:rsidR="00550AD5" w:rsidRPr="006E5068">
        <w:rPr>
          <w:rFonts w:cstheme="minorHAnsi"/>
        </w:rPr>
        <w:t>:</w:t>
      </w:r>
    </w:p>
    <w:p w14:paraId="16ED0B29" w14:textId="4C2BE4DC" w:rsidR="00483FEA" w:rsidRPr="006E5068" w:rsidRDefault="00483FEA" w:rsidP="007F5BF1">
      <w:pPr>
        <w:jc w:val="both"/>
        <w:rPr>
          <w:rFonts w:eastAsiaTheme="minorEastAsia"/>
        </w:rPr>
      </w:pPr>
      <m:oMathPara>
        <m:oMathParaPr>
          <m:jc m:val="left"/>
        </m:oMathParaPr>
        <m:oMath>
          <m:r>
            <w:rPr>
              <w:rFonts w:ascii="Cambria Math" w:hAnsi="Cambria Math"/>
            </w:rPr>
            <m:t>Y=a+</m:t>
          </m:r>
          <m:sSub>
            <m:sSubPr>
              <m:ctrlPr>
                <w:rPr>
                  <w:rFonts w:ascii="Cambria Math" w:hAnsi="Cambria Math"/>
                  <w:i/>
                </w:rPr>
              </m:ctrlPr>
            </m:sSubPr>
            <m:e>
              <m:r>
                <w:rPr>
                  <w:rFonts w:ascii="Cambria Math" w:hAnsi="Cambria Math"/>
                </w:rPr>
                <m:t>h</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m</m:t>
              </m:r>
            </m:sub>
          </m:sSub>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 xml:space="preserve">                           (1)</m:t>
          </m:r>
        </m:oMath>
      </m:oMathPara>
    </w:p>
    <w:p w14:paraId="1CA06910" w14:textId="25CE5C81" w:rsidR="00C5368A" w:rsidRPr="006E5068" w:rsidRDefault="00C5368A" w:rsidP="007F5BF1">
      <w:pPr>
        <w:tabs>
          <w:tab w:val="left" w:pos="2740"/>
        </w:tabs>
        <w:spacing w:line="240" w:lineRule="auto"/>
        <w:jc w:val="both"/>
        <w:rPr>
          <w:rFonts w:cstheme="minorHAnsi"/>
        </w:rPr>
      </w:pPr>
      <w:r w:rsidRPr="006E5068">
        <w:rPr>
          <w:rFonts w:eastAsiaTheme="minorEastAsia"/>
          <w:noProof/>
        </w:rPr>
        <mc:AlternateContent>
          <mc:Choice Requires="wps">
            <w:drawing>
              <wp:inline distT="0" distB="0" distL="0" distR="0" wp14:anchorId="78BF82DF" wp14:editId="66CBE92D">
                <wp:extent cx="6035040" cy="739471"/>
                <wp:effectExtent l="0" t="0" r="22860" b="22860"/>
                <wp:docPr id="730811281" name="Text Box 2"/>
                <wp:cNvGraphicFramePr/>
                <a:graphic xmlns:a="http://schemas.openxmlformats.org/drawingml/2006/main">
                  <a:graphicData uri="http://schemas.microsoft.com/office/word/2010/wordprocessingShape">
                    <wps:wsp>
                      <wps:cNvSpPr txBox="1"/>
                      <wps:spPr>
                        <a:xfrm>
                          <a:off x="0" y="0"/>
                          <a:ext cx="6035040" cy="739471"/>
                        </a:xfrm>
                        <a:prstGeom prst="rect">
                          <a:avLst/>
                        </a:prstGeom>
                        <a:solidFill>
                          <a:schemeClr val="accent2">
                            <a:lumMod val="20000"/>
                            <a:lumOff val="80000"/>
                          </a:schemeClr>
                        </a:solidFill>
                        <a:ln w="6350">
                          <a:solidFill>
                            <a:schemeClr val="tx1"/>
                          </a:solidFill>
                        </a:ln>
                      </wps:spPr>
                      <wps:txbx>
                        <w:txbxContent>
                          <w:p w14:paraId="760D411F" w14:textId="2D65DDDD" w:rsidR="00C5368A" w:rsidRPr="003C15A1" w:rsidRDefault="00C5368A" w:rsidP="00C5368A">
                            <w:pPr>
                              <w:rPr>
                                <w:b/>
                                <w:bCs/>
                              </w:rPr>
                            </w:pPr>
                            <w:permStart w:id="1961969698" w:edGrp="everyone"/>
                            <w:r w:rsidRPr="003C15A1">
                              <w:rPr>
                                <w:b/>
                                <w:bCs/>
                              </w:rPr>
                              <w:t xml:space="preserve">Technical </w:t>
                            </w:r>
                            <w:r>
                              <w:rPr>
                                <w:b/>
                                <w:bCs/>
                              </w:rPr>
                              <w:t>Definition</w:t>
                            </w:r>
                            <w:r w:rsidRPr="003C15A1">
                              <w:rPr>
                                <w:b/>
                                <w:bCs/>
                              </w:rPr>
                              <w:t>:</w:t>
                            </w:r>
                          </w:p>
                          <w:p w14:paraId="436175D7" w14:textId="47F2FA59" w:rsidR="00C5368A" w:rsidRDefault="00C5368A" w:rsidP="00C5368A">
                            <w:r w:rsidRPr="00C5368A">
                              <w:t>A stochastic relationship is a mathematical term that describes a variable process with an uncertain or random outcome.</w:t>
                            </w:r>
                          </w:p>
                          <w:p w14:paraId="0CF28204" w14:textId="77777777" w:rsidR="00C5368A" w:rsidRDefault="00C5368A" w:rsidP="00C5368A"/>
                          <w:permEnd w:id="1961969698"/>
                          <w:p w14:paraId="4E727CD0" w14:textId="77777777" w:rsidR="00C5368A" w:rsidRDefault="00C5368A" w:rsidP="00C5368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8BF82DF" id="_x0000_t202" coordsize="21600,21600" o:spt="202" path="m,l,21600r21600,l21600,xe">
                <v:stroke joinstyle="miter"/>
                <v:path gradientshapeok="t" o:connecttype="rect"/>
              </v:shapetype>
              <v:shape id="Text Box 2" o:spid="_x0000_s1026" type="#_x0000_t202" style="width:475.2pt;height:5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" fillcolor="#fbe4d5 [661]" strokecolor="black [3213]" strokeweight=".5pt">
                <v:textbox>
                  <w:txbxContent>
                    <w:p w14:paraId="760D411F" w14:textId="2D65DDDD" w:rsidR="00C5368A" w:rsidRPr="003C15A1" w:rsidRDefault="00C5368A" w:rsidP="00C5368A">
                      <w:pPr>
                        <w:rPr>
                          <w:b/>
                          <w:bCs/>
                        </w:rPr>
                      </w:pPr>
                      <w:permStart w:id="1961969698" w:edGrp="everyone"/>
                      <w:r w:rsidRPr="003C15A1">
                        <w:rPr>
                          <w:b/>
                          <w:bCs/>
                        </w:rPr>
                        <w:t xml:space="preserve">Technical </w:t>
                      </w:r>
                      <w:r>
                        <w:rPr>
                          <w:b/>
                          <w:bCs/>
                        </w:rPr>
                        <w:t>Definition</w:t>
                      </w:r>
                      <w:r w:rsidRPr="003C15A1">
                        <w:rPr>
                          <w:b/>
                          <w:bCs/>
                        </w:rPr>
                        <w:t>:</w:t>
                      </w:r>
                    </w:p>
                    <w:p w14:paraId="436175D7" w14:textId="47F2FA59" w:rsidR="00C5368A" w:rsidRDefault="00C5368A" w:rsidP="00C5368A">
                      <w:r w:rsidRPr="00C5368A">
                        <w:t>A stochastic relationship is a mathematical term that describes a variable process with an uncertain or random outcome.</w:t>
                      </w:r>
                    </w:p>
                    <w:p w14:paraId="0CF28204" w14:textId="77777777" w:rsidR="00C5368A" w:rsidRDefault="00C5368A" w:rsidP="00C5368A"/>
                    <w:permEnd w:id="1961969698"/>
                    <w:p w14:paraId="4E727CD0" w14:textId="77777777" w:rsidR="00C5368A" w:rsidRDefault="00C5368A" w:rsidP="00C5368A"/>
                  </w:txbxContent>
                </v:textbox>
                <w10:anchorlock/>
              </v:shape>
            </w:pict>
          </mc:Fallback>
        </mc:AlternateContent>
      </w:r>
    </w:p>
    <w:p w14:paraId="077EF97F" w14:textId="6A71CE2F" w:rsidR="00550AD5" w:rsidRPr="006E5068" w:rsidRDefault="00550AD5" w:rsidP="007F5BF1">
      <w:pPr>
        <w:tabs>
          <w:tab w:val="left" w:pos="2740"/>
        </w:tabs>
        <w:spacing w:line="240" w:lineRule="auto"/>
        <w:jc w:val="both"/>
        <w:rPr>
          <w:rFonts w:eastAsiaTheme="minorEastAsia" w:cstheme="minorHAnsi"/>
          <w:i/>
        </w:rPr>
      </w:pPr>
      <w:r w:rsidRPr="0074780B">
        <w:rPr>
          <w:rFonts w:cstheme="minorHAnsi"/>
          <w:b/>
          <w:bCs/>
          <w:i/>
          <w:iCs/>
        </w:rPr>
        <w:t>An example</w:t>
      </w:r>
      <w:r w:rsidR="00C01999" w:rsidRPr="0074780B">
        <w:rPr>
          <w:rFonts w:cstheme="minorHAnsi"/>
          <w:b/>
          <w:bCs/>
          <w:i/>
          <w:iCs/>
        </w:rPr>
        <w:t xml:space="preserve"> of </w:t>
      </w:r>
      <w:r w:rsidR="00075495" w:rsidRPr="0074780B">
        <w:rPr>
          <w:rFonts w:cstheme="minorHAnsi"/>
          <w:b/>
          <w:bCs/>
          <w:i/>
          <w:iCs/>
        </w:rPr>
        <w:t xml:space="preserve">a </w:t>
      </w:r>
      <w:r w:rsidR="00C01999" w:rsidRPr="0074780B">
        <w:rPr>
          <w:rFonts w:cstheme="minorHAnsi"/>
          <w:b/>
          <w:bCs/>
          <w:i/>
          <w:iCs/>
        </w:rPr>
        <w:t>simple case:</w:t>
      </w:r>
      <w:r w:rsidRPr="006E5068">
        <w:rPr>
          <w:rFonts w:cstheme="minorHAnsi"/>
        </w:rPr>
        <w:t xml:space="preserve"> </w:t>
      </w:r>
      <w:r w:rsidR="0074780B" w:rsidRPr="006E5068">
        <w:rPr>
          <w:rFonts w:cstheme="minorHAnsi"/>
        </w:rPr>
        <w:t xml:space="preserve">Suppose </w:t>
      </w:r>
      <w:r w:rsidRPr="006E5068">
        <w:rPr>
          <w:rFonts w:cstheme="minorHAnsi"/>
        </w:rPr>
        <w:t xml:space="preserve">there is only one unobserved variable and we know the values of the coefficients </w:t>
      </w:r>
      <m:oMath>
        <m:r>
          <w:rPr>
            <w:rFonts w:ascii="Cambria Math" w:eastAsiaTheme="minorEastAsia" w:hAnsi="Cambria Math" w:cstheme="minorHAnsi"/>
          </w:rPr>
          <m:t>a</m:t>
        </m:r>
      </m:oMath>
      <w:r w:rsidRPr="006E5068">
        <w:rPr>
          <w:rFonts w:cstheme="minorHAnsi"/>
        </w:rPr>
        <w:t xml:space="preserve"> and </w:t>
      </w:r>
      <m:oMath>
        <m:r>
          <w:rPr>
            <w:rFonts w:ascii="Cambria Math" w:hAnsi="Cambria Math" w:cstheme="minorHAnsi"/>
          </w:rPr>
          <m:t>h</m:t>
        </m:r>
      </m:oMath>
      <w:r w:rsidR="00BC733C" w:rsidRPr="006E5068">
        <w:rPr>
          <w:rFonts w:eastAsiaTheme="minorEastAsia" w:cstheme="minorHAnsi"/>
        </w:rPr>
        <w:t>.</w:t>
      </w:r>
    </w:p>
    <w:p w14:paraId="404399B5" w14:textId="3B2397A7" w:rsidR="00C5368A" w:rsidRPr="006E5068" w:rsidRDefault="00550AD5" w:rsidP="007F5BF1">
      <w:pPr>
        <w:tabs>
          <w:tab w:val="left" w:pos="2740"/>
        </w:tabs>
        <w:spacing w:line="240" w:lineRule="auto"/>
        <w:jc w:val="both"/>
        <w:rPr>
          <w:rFonts w:eastAsiaTheme="minorEastAsia" w:cstheme="minorHAnsi"/>
          <w:i/>
        </w:rPr>
      </w:pPr>
      <m:oMathPara>
        <m:oMathParaPr>
          <m:jc m:val="left"/>
        </m:oMathParaPr>
        <m:oMath>
          <m:r>
            <w:rPr>
              <w:rFonts w:ascii="Cambria Math" w:eastAsiaTheme="minorEastAsia" w:hAnsi="Cambria Math" w:cstheme="minorHAnsi"/>
            </w:rPr>
            <m:t xml:space="preserve">Y =  a + </m:t>
          </m:r>
          <m:r>
            <w:rPr>
              <w:rFonts w:ascii="Cambria Math" w:hAnsi="Cambria Math" w:cstheme="minorHAnsi"/>
            </w:rPr>
            <m:t>hX                    (2)</m:t>
          </m:r>
        </m:oMath>
      </m:oMathPara>
    </w:p>
    <w:p w14:paraId="2D362812" w14:textId="36D06FCF" w:rsidR="00550AD5" w:rsidRPr="006E5068" w:rsidRDefault="00C5368A" w:rsidP="007F5BF1">
      <w:pPr>
        <w:tabs>
          <w:tab w:val="left" w:pos="2740"/>
        </w:tabs>
        <w:spacing w:line="240" w:lineRule="auto"/>
        <w:ind w:left="720" w:hanging="720"/>
        <w:jc w:val="both"/>
        <w:rPr>
          <w:rFonts w:eastAsiaTheme="minorEastAsia" w:cstheme="minorHAnsi"/>
          <w:iCs/>
        </w:rPr>
      </w:pPr>
      <w:r w:rsidRPr="006E5068">
        <w:rPr>
          <w:rFonts w:eastAsiaTheme="minorEastAsia" w:cstheme="minorHAnsi"/>
          <w:iCs/>
        </w:rPr>
        <w:t>I</w:t>
      </w:r>
      <w:r w:rsidR="00550AD5" w:rsidRPr="006E5068">
        <w:rPr>
          <w:rFonts w:eastAsiaTheme="minorEastAsia" w:cstheme="minorHAnsi"/>
          <w:iCs/>
        </w:rPr>
        <w:t>n this case, the estimation of the unobserved variable is trivial</w:t>
      </w:r>
      <w:r w:rsidR="00C01999" w:rsidRPr="006E5068">
        <w:rPr>
          <w:rFonts w:eastAsiaTheme="minorEastAsia" w:cstheme="minorHAnsi"/>
          <w:iCs/>
        </w:rPr>
        <w:t>:</w:t>
      </w:r>
    </w:p>
    <w:p w14:paraId="4190D91F" w14:textId="488A359E" w:rsidR="00C5368A" w:rsidRPr="006E5068" w:rsidRDefault="00EF357C" w:rsidP="007F5BF1">
      <w:pPr>
        <w:tabs>
          <w:tab w:val="left" w:pos="2740"/>
        </w:tabs>
        <w:spacing w:line="240" w:lineRule="auto"/>
        <w:jc w:val="both"/>
        <w:rPr>
          <w:rFonts w:eastAsiaTheme="minorEastAsia" w:cstheme="minorHAnsi"/>
        </w:rPr>
      </w:pPr>
      <m:oMathPara>
        <m:oMathParaPr>
          <m:jc m:val="left"/>
        </m:oMathParaPr>
        <m:oMath>
          <m:r>
            <w:rPr>
              <w:rFonts w:ascii="Cambria Math" w:eastAsiaTheme="minorEastAsia" w:hAnsi="Cambria Math" w:cstheme="minorHAnsi"/>
            </w:rPr>
            <m:t>X=</m:t>
          </m:r>
          <m:f>
            <m:fPr>
              <m:ctrlPr>
                <w:rPr>
                  <w:rFonts w:ascii="Cambria Math" w:eastAsiaTheme="minorEastAsia" w:hAnsi="Cambria Math" w:cstheme="minorHAnsi"/>
                  <w:i/>
                </w:rPr>
              </m:ctrlPr>
            </m:fPr>
            <m:num>
              <m:r>
                <w:rPr>
                  <w:rFonts w:ascii="Cambria Math" w:eastAsiaTheme="minorEastAsia" w:hAnsi="Cambria Math" w:cstheme="minorHAnsi"/>
                </w:rPr>
                <m:t xml:space="preserve">Y -a </m:t>
              </m:r>
            </m:num>
            <m:den>
              <m:r>
                <w:rPr>
                  <w:rFonts w:ascii="Cambria Math" w:eastAsiaTheme="minorEastAsia" w:hAnsi="Cambria Math" w:cstheme="minorHAnsi"/>
                </w:rPr>
                <m:t>h</m:t>
              </m:r>
            </m:den>
          </m:f>
          <m:r>
            <w:rPr>
              <w:rFonts w:ascii="Cambria Math" w:eastAsiaTheme="minorEastAsia" w:hAnsi="Cambria Math" w:cstheme="minorHAnsi"/>
            </w:rPr>
            <m:t xml:space="preserve"> s.t.     h≠0                      (3)</m:t>
          </m:r>
        </m:oMath>
      </m:oMathPara>
    </w:p>
    <w:p w14:paraId="11AC1774" w14:textId="4792319F" w:rsidR="00550AD5" w:rsidRPr="006E5068" w:rsidRDefault="00550AD5" w:rsidP="007F5BF1">
      <w:pPr>
        <w:tabs>
          <w:tab w:val="left" w:pos="2740"/>
        </w:tabs>
        <w:spacing w:line="240" w:lineRule="auto"/>
        <w:jc w:val="both"/>
        <w:rPr>
          <w:rFonts w:eastAsiaTheme="minorEastAsia" w:cstheme="minorHAnsi"/>
        </w:rPr>
      </w:pPr>
      <w:r w:rsidRPr="006E5068">
        <w:rPr>
          <w:rFonts w:eastAsiaTheme="minorEastAsia" w:cstheme="minorHAnsi"/>
        </w:rPr>
        <w:t>However, for the problem to be nontrivial, the relationship above cannot be</w:t>
      </w:r>
      <w:r w:rsidR="00790D5A" w:rsidRPr="006E5068">
        <w:rPr>
          <w:rFonts w:eastAsiaTheme="minorEastAsia" w:cstheme="minorHAnsi"/>
        </w:rPr>
        <w:t xml:space="preserve"> </w:t>
      </w:r>
      <w:r w:rsidRPr="006E5068">
        <w:rPr>
          <w:rFonts w:eastAsiaTheme="minorEastAsia" w:cstheme="minorHAnsi"/>
        </w:rPr>
        <w:t>deterministic. It involves uncertainty.</w:t>
      </w:r>
    </w:p>
    <w:p w14:paraId="120C799C" w14:textId="2AFFD48A" w:rsidR="00550AD5" w:rsidRPr="006E5068" w:rsidRDefault="00550AD5" w:rsidP="00483FEA">
      <w:pPr>
        <w:pStyle w:val="ListParagraph"/>
        <w:numPr>
          <w:ilvl w:val="2"/>
          <w:numId w:val="3"/>
        </w:numPr>
        <w:tabs>
          <w:tab w:val="left" w:pos="2740"/>
        </w:tabs>
        <w:spacing w:line="240" w:lineRule="auto"/>
        <w:jc w:val="both"/>
        <w:rPr>
          <w:rFonts w:eastAsiaTheme="minorEastAsia" w:cstheme="minorHAnsi"/>
          <w:b/>
          <w:bCs/>
        </w:rPr>
      </w:pPr>
      <w:r w:rsidRPr="006E5068">
        <w:rPr>
          <w:rFonts w:eastAsiaTheme="minorEastAsia" w:cstheme="minorHAnsi"/>
          <w:b/>
          <w:bCs/>
        </w:rPr>
        <w:t>Linear estimators</w:t>
      </w:r>
      <w:r w:rsidR="00136618" w:rsidRPr="006E5068">
        <w:rPr>
          <w:rFonts w:eastAsiaTheme="minorEastAsia" w:cstheme="minorHAnsi"/>
          <w:b/>
          <w:bCs/>
        </w:rPr>
        <w:t xml:space="preserve"> and projections</w:t>
      </w:r>
    </w:p>
    <w:p w14:paraId="03A21F8E" w14:textId="2F395472" w:rsidR="00550AD5" w:rsidRPr="006E5068" w:rsidRDefault="00550AD5" w:rsidP="007F5BF1">
      <w:pPr>
        <w:tabs>
          <w:tab w:val="left" w:pos="2740"/>
        </w:tabs>
        <w:spacing w:line="240" w:lineRule="auto"/>
        <w:ind w:left="720" w:hanging="720"/>
        <w:jc w:val="both"/>
        <w:rPr>
          <w:rFonts w:eastAsiaTheme="minorEastAsia" w:cstheme="minorHAnsi"/>
        </w:rPr>
      </w:pPr>
      <w:r w:rsidRPr="006E5068">
        <w:rPr>
          <w:rFonts w:eastAsiaTheme="minorEastAsia" w:cstheme="minorHAnsi"/>
        </w:rPr>
        <w:t>Non-trivial case and two unobserved variables</w:t>
      </w:r>
      <w:r w:rsidR="00F5524C" w:rsidRPr="006E5068">
        <w:rPr>
          <w:rFonts w:eastAsiaTheme="minorEastAsia" w:cstheme="minorHAnsi"/>
        </w:rPr>
        <w:t>:</w:t>
      </w:r>
    </w:p>
    <w:p w14:paraId="00B45A5F" w14:textId="01E21296" w:rsidR="00C01999" w:rsidRPr="006E5068" w:rsidRDefault="00C01999" w:rsidP="007F5BF1">
      <w:pPr>
        <w:jc w:val="both"/>
        <w:rPr>
          <w:rFonts w:eastAsiaTheme="minorEastAsia"/>
        </w:rPr>
      </w:pPr>
      <m:oMathPara>
        <m:oMathParaPr>
          <m:jc m:val="left"/>
        </m:oMathParaPr>
        <m:oMath>
          <m:r>
            <w:rPr>
              <w:rFonts w:ascii="Cambria Math" w:hAnsi="Cambria Math"/>
            </w:rPr>
            <m:t>Y=a+</m:t>
          </m:r>
          <m:sSub>
            <m:sSubPr>
              <m:ctrlPr>
                <w:rPr>
                  <w:rFonts w:ascii="Cambria Math" w:hAnsi="Cambria Math"/>
                  <w:i/>
                </w:rPr>
              </m:ctrlPr>
            </m:sSubPr>
            <m:e>
              <m:r>
                <w:rPr>
                  <w:rFonts w:ascii="Cambria Math" w:hAnsi="Cambria Math"/>
                </w:rPr>
                <m:t>h</m:t>
              </m:r>
            </m:e>
            <m:sub>
              <m:r>
                <w:rPr>
                  <w:rFonts w:ascii="Cambria Math" w:hAnsi="Cambria Math"/>
                </w:rPr>
                <m:t>X</m:t>
              </m:r>
            </m:sub>
          </m:sSub>
          <m:r>
            <w:rPr>
              <w:rFonts w:ascii="Cambria Math" w:hAnsi="Cambria Math"/>
            </w:rPr>
            <m:t>X+</m:t>
          </m:r>
          <m:sSub>
            <m:sSubPr>
              <m:ctrlPr>
                <w:rPr>
                  <w:rFonts w:ascii="Cambria Math" w:hAnsi="Cambria Math"/>
                  <w:i/>
                </w:rPr>
              </m:ctrlPr>
            </m:sSubPr>
            <m:e>
              <m:r>
                <w:rPr>
                  <w:rFonts w:ascii="Cambria Math" w:hAnsi="Cambria Math"/>
                </w:rPr>
                <m:t>h</m:t>
              </m:r>
            </m:e>
            <m:sub>
              <m:r>
                <w:rPr>
                  <w:rFonts w:ascii="Cambria Math" w:hAnsi="Cambria Math"/>
                </w:rPr>
                <m:t>Z</m:t>
              </m:r>
            </m:sub>
          </m:sSub>
          <m:r>
            <w:rPr>
              <w:rFonts w:ascii="Cambria Math" w:hAnsi="Cambria Math"/>
            </w:rPr>
            <m:t>Z                              (4)</m:t>
          </m:r>
        </m:oMath>
      </m:oMathPara>
    </w:p>
    <w:p w14:paraId="1E2B1134" w14:textId="4BFF4DE8" w:rsidR="00D36808" w:rsidRPr="006E5068" w:rsidRDefault="00C01999" w:rsidP="00BC733C">
      <w:pPr>
        <w:tabs>
          <w:tab w:val="left" w:pos="2740"/>
        </w:tabs>
        <w:spacing w:line="240" w:lineRule="auto"/>
        <w:jc w:val="both"/>
        <w:rPr>
          <w:rFonts w:eastAsiaTheme="minorEastAsia" w:cstheme="minorHAnsi"/>
        </w:rPr>
      </w:pPr>
      <w:r w:rsidRPr="006E5068">
        <w:rPr>
          <w:rFonts w:eastAsiaTheme="minorEastAsia" w:cstheme="minorHAnsi"/>
        </w:rPr>
        <w:t>L</w:t>
      </w:r>
      <w:r w:rsidR="00550AD5" w:rsidRPr="006E5068">
        <w:rPr>
          <w:rFonts w:eastAsiaTheme="minorEastAsia" w:cstheme="minorHAnsi"/>
        </w:rPr>
        <w:t>ooking for a function</w:t>
      </w:r>
      <w:r w:rsidRPr="006E5068">
        <w:rPr>
          <w:rFonts w:eastAsiaTheme="minorEastAsia" w:cstheme="minorHAnsi"/>
        </w:rPr>
        <w:t xml:space="preserve"> of </w:t>
      </w:r>
      <m:oMath>
        <m:r>
          <w:rPr>
            <w:rFonts w:ascii="Cambria Math" w:hAnsi="Cambria Math"/>
          </w:rPr>
          <m:t>Y</m:t>
        </m:r>
      </m:oMath>
      <w:r w:rsidRPr="006E5068">
        <w:rPr>
          <w:rFonts w:eastAsiaTheme="minorEastAsia" w:cstheme="minorHAnsi"/>
        </w:rPr>
        <w:t xml:space="preserve"> (i.e., </w:t>
      </w:r>
      <m:oMath>
        <m:r>
          <w:rPr>
            <w:rFonts w:ascii="Cambria Math" w:eastAsiaTheme="minorEastAsia" w:hAnsi="Cambria Math" w:cstheme="minorHAnsi"/>
          </w:rPr>
          <m:t>f(</m:t>
        </m:r>
        <m:r>
          <w:rPr>
            <w:rFonts w:ascii="Cambria Math" w:hAnsi="Cambria Math"/>
          </w:rPr>
          <m:t>Y)</m:t>
        </m:r>
      </m:oMath>
      <w:r w:rsidRPr="006E5068">
        <w:rPr>
          <w:rFonts w:eastAsiaTheme="minorEastAsia" w:cstheme="minorHAnsi"/>
        </w:rPr>
        <w:t>)</w:t>
      </w:r>
      <w:r w:rsidR="00550AD5" w:rsidRPr="006E5068">
        <w:rPr>
          <w:rFonts w:eastAsiaTheme="minorEastAsia" w:cstheme="minorHAnsi"/>
        </w:rPr>
        <w:t xml:space="preserve">, such that </w:t>
      </w:r>
      <m:oMath>
        <m:r>
          <w:rPr>
            <w:rFonts w:ascii="Cambria Math" w:eastAsiaTheme="minorEastAsia" w:hAnsi="Cambria Math" w:cstheme="minorHAnsi"/>
          </w:rPr>
          <m:t>f(</m:t>
        </m:r>
        <m:r>
          <w:rPr>
            <w:rFonts w:ascii="Cambria Math" w:hAnsi="Cambria Math"/>
          </w:rPr>
          <m:t>Y)</m:t>
        </m:r>
      </m:oMath>
      <w:r w:rsidR="00550AD5" w:rsidRPr="006E5068">
        <w:rPr>
          <w:rFonts w:eastAsiaTheme="minorEastAsia" w:cstheme="minorHAnsi"/>
        </w:rPr>
        <w:t xml:space="preserve"> is in some sense the best estimate of </w:t>
      </w:r>
      <m:oMath>
        <m:r>
          <w:rPr>
            <w:rFonts w:ascii="Cambria Math" w:eastAsiaTheme="minorEastAsia" w:hAnsi="Cambria Math" w:cstheme="minorHAnsi"/>
          </w:rPr>
          <m:t>X</m:t>
        </m:r>
      </m:oMath>
      <w:r w:rsidR="00550AD5" w:rsidRPr="006E5068">
        <w:rPr>
          <w:rFonts w:eastAsiaTheme="minorEastAsia" w:cstheme="minorHAnsi"/>
        </w:rPr>
        <w:t>.</w:t>
      </w:r>
      <w:r w:rsidR="00BC733C" w:rsidRPr="006E5068">
        <w:rPr>
          <w:rFonts w:eastAsiaTheme="minorEastAsia" w:cstheme="minorHAnsi"/>
        </w:rPr>
        <w:t xml:space="preserve"> </w:t>
      </w:r>
      <w:r w:rsidR="00550AD5" w:rsidRPr="006E5068">
        <w:rPr>
          <w:rFonts w:eastAsiaTheme="minorEastAsia" w:cstheme="minorHAnsi"/>
        </w:rPr>
        <w:t>However, we only deal with linear estimators</w:t>
      </w:r>
      <w:r w:rsidR="00F5524C" w:rsidRPr="006E5068">
        <w:rPr>
          <w:rFonts w:eastAsiaTheme="minorEastAsia" w:cstheme="minorHAnsi"/>
        </w:rPr>
        <w:t xml:space="preserve"> denoted by</w:t>
      </w:r>
      <w:r w:rsidR="00550AD5" w:rsidRPr="006E5068">
        <w:rPr>
          <w:rFonts w:eastAsiaTheme="minorEastAsia" w:cstheme="minorHAnsi"/>
        </w:rPr>
        <w:t xml:space="preserve">: </w:t>
      </w:r>
      <m:oMath>
        <m:acc>
          <m:accPr>
            <m:ctrlPr>
              <w:rPr>
                <w:rFonts w:ascii="Cambria Math" w:eastAsia="Yu Gothic" w:hAnsi="Cambria Math" w:cstheme="minorHAnsi"/>
              </w:rPr>
            </m:ctrlPr>
          </m:accPr>
          <m:e>
            <m:r>
              <w:rPr>
                <w:rFonts w:ascii="Cambria Math" w:eastAsia="Yu Gothic" w:hAnsi="Cambria Math" w:cstheme="minorHAnsi"/>
              </w:rPr>
              <m:t>X</m:t>
            </m:r>
          </m:e>
        </m:acc>
        <m:r>
          <w:rPr>
            <w:rFonts w:ascii="Cambria Math" w:eastAsiaTheme="minorEastAsia" w:hAnsi="Cambria Math" w:cstheme="minorHAnsi"/>
          </w:rPr>
          <m:t>= f</m:t>
        </m:r>
        <m:d>
          <m:dPr>
            <m:ctrlPr>
              <w:rPr>
                <w:rFonts w:ascii="Cambria Math" w:eastAsiaTheme="minorEastAsia" w:hAnsi="Cambria Math" w:cstheme="minorHAnsi"/>
                <w:i/>
              </w:rPr>
            </m:ctrlPr>
          </m:dPr>
          <m:e>
            <m:r>
              <w:rPr>
                <w:rFonts w:ascii="Cambria Math" w:eastAsiaTheme="minorEastAsia" w:hAnsi="Cambria Math" w:cstheme="minorHAnsi"/>
              </w:rPr>
              <m:t>y</m:t>
            </m:r>
          </m:e>
        </m:d>
        <m:r>
          <w:rPr>
            <w:rFonts w:ascii="Cambria Math" w:eastAsiaTheme="minorEastAsia" w:hAnsi="Cambria Math" w:cstheme="minorHAnsi"/>
          </w:rPr>
          <m:t>=λ+ kY</m:t>
        </m:r>
      </m:oMath>
      <w:r w:rsidR="00BC733C" w:rsidRPr="006E5068">
        <w:rPr>
          <w:rFonts w:eastAsiaTheme="minorEastAsia" w:cstheme="minorHAnsi"/>
        </w:rPr>
        <w:t>.</w:t>
      </w:r>
    </w:p>
    <w:p w14:paraId="7F2B9F3F" w14:textId="732950FF" w:rsidR="00136618" w:rsidRPr="006E5068" w:rsidRDefault="00136618" w:rsidP="007F5BF1">
      <w:pPr>
        <w:tabs>
          <w:tab w:val="left" w:pos="2740"/>
        </w:tabs>
        <w:spacing w:line="240" w:lineRule="auto"/>
        <w:jc w:val="both"/>
        <w:rPr>
          <w:rFonts w:eastAsiaTheme="minorEastAsia" w:cstheme="minorHAnsi"/>
          <w:iCs/>
        </w:rPr>
      </w:pPr>
      <m:oMath>
        <m:r>
          <w:rPr>
            <w:rFonts w:ascii="Cambria Math" w:eastAsiaTheme="minorEastAsia" w:hAnsi="Cambria Math" w:cstheme="minorHAnsi"/>
          </w:rPr>
          <m:t>λ</m:t>
        </m:r>
      </m:oMath>
      <w:r w:rsidRPr="006E5068">
        <w:rPr>
          <w:rFonts w:eastAsiaTheme="minorEastAsia" w:cstheme="minorHAnsi"/>
          <w:iCs/>
        </w:rPr>
        <w:t xml:space="preserve"> and </w:t>
      </w:r>
      <m:oMath>
        <m:r>
          <w:rPr>
            <w:rFonts w:ascii="Cambria Math" w:eastAsiaTheme="minorEastAsia" w:hAnsi="Cambria Math" w:cstheme="minorHAnsi"/>
          </w:rPr>
          <m:t>k</m:t>
        </m:r>
      </m:oMath>
      <w:r w:rsidRPr="006E5068">
        <w:rPr>
          <w:rFonts w:eastAsiaTheme="minorEastAsia" w:cstheme="minorHAnsi"/>
          <w:iCs/>
        </w:rPr>
        <w:t xml:space="preserve"> are the linear regression coefficients when regressing </w:t>
      </w:r>
      <w:r w:rsidRPr="006E5068">
        <w:rPr>
          <w:rFonts w:ascii="Cambria Math" w:eastAsiaTheme="minorEastAsia" w:hAnsi="Cambria Math" w:cs="Cambria Math"/>
          <w:iCs/>
        </w:rPr>
        <w:t>𝑋</w:t>
      </w:r>
      <w:r w:rsidRPr="006E5068">
        <w:rPr>
          <w:rFonts w:eastAsiaTheme="minorEastAsia" w:cstheme="minorHAnsi"/>
          <w:iCs/>
        </w:rPr>
        <w:t xml:space="preserve"> on </w:t>
      </w:r>
      <w:r w:rsidRPr="006E5068">
        <w:rPr>
          <w:rFonts w:ascii="Cambria Math" w:eastAsiaTheme="minorEastAsia" w:hAnsi="Cambria Math" w:cs="Cambria Math"/>
          <w:iCs/>
        </w:rPr>
        <w:t>𝑌</w:t>
      </w:r>
      <w:r w:rsidRPr="006E5068">
        <w:rPr>
          <w:rFonts w:eastAsiaTheme="minorEastAsia" w:cstheme="minorHAnsi"/>
          <w:iCs/>
        </w:rPr>
        <w:t xml:space="preserve"> and a constant. However, cannot run these regressions since there are no observations for </w:t>
      </w:r>
      <m:oMath>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t</m:t>
            </m:r>
          </m:sub>
        </m:sSub>
      </m:oMath>
      <w:r w:rsidRPr="006E5068">
        <w:rPr>
          <w:rFonts w:eastAsiaTheme="minorEastAsia" w:cstheme="minorHAnsi"/>
          <w:iCs/>
        </w:rPr>
        <w:t xml:space="preserve">. Consequently, </w:t>
      </w:r>
      <w:r w:rsidR="00075495" w:rsidRPr="006E5068">
        <w:rPr>
          <w:rFonts w:eastAsiaTheme="minorEastAsia" w:cstheme="minorHAnsi"/>
          <w:iCs/>
        </w:rPr>
        <w:t xml:space="preserve">the </w:t>
      </w:r>
      <w:r w:rsidRPr="006E5068">
        <w:rPr>
          <w:rFonts w:eastAsiaTheme="minorEastAsia" w:cstheme="minorHAnsi"/>
          <w:iCs/>
        </w:rPr>
        <w:t xml:space="preserve">linear relationship between </w:t>
      </w:r>
      <m:oMath>
        <m:r>
          <w:rPr>
            <w:rFonts w:ascii="Cambria Math" w:eastAsiaTheme="minorEastAsia" w:hAnsi="Cambria Math" w:cstheme="minorHAnsi"/>
          </w:rPr>
          <m:t>Y</m:t>
        </m:r>
      </m:oMath>
      <w:r w:rsidRPr="006E5068">
        <w:rPr>
          <w:rFonts w:eastAsiaTheme="minorEastAsia" w:cstheme="minorHAnsi"/>
          <w:iCs/>
        </w:rPr>
        <w:t xml:space="preserve"> and </w:t>
      </w:r>
      <m:oMath>
        <m:r>
          <w:rPr>
            <w:rFonts w:ascii="Cambria Math" w:eastAsiaTheme="minorEastAsia" w:hAnsi="Cambria Math" w:cstheme="minorHAnsi"/>
          </w:rPr>
          <m:t>X</m:t>
        </m:r>
      </m:oMath>
      <w:r w:rsidRPr="006E5068">
        <w:rPr>
          <w:rFonts w:eastAsiaTheme="minorEastAsia" w:cstheme="minorHAnsi"/>
          <w:iCs/>
        </w:rPr>
        <w:t xml:space="preserve"> will be used to calculate regression coefficients.</w:t>
      </w:r>
    </w:p>
    <w:p w14:paraId="578E0A3D" w14:textId="0990137A" w:rsidR="00136618" w:rsidRPr="006E5068" w:rsidRDefault="00136618" w:rsidP="007F5BF1">
      <w:pPr>
        <w:tabs>
          <w:tab w:val="left" w:pos="2740"/>
        </w:tabs>
        <w:spacing w:line="240" w:lineRule="auto"/>
        <w:jc w:val="both"/>
        <w:rPr>
          <w:rFonts w:eastAsiaTheme="minorEastAsia" w:cstheme="minorHAnsi"/>
          <w:iCs/>
        </w:rPr>
      </w:pPr>
      <w:r w:rsidRPr="006E5068">
        <w:rPr>
          <w:rFonts w:eastAsiaTheme="minorEastAsia" w:cstheme="minorHAnsi"/>
          <w:iCs/>
        </w:rPr>
        <w:t xml:space="preserve">Then we want to find the theoretical formulas of </w:t>
      </w:r>
      <m:oMath>
        <m:r>
          <w:rPr>
            <w:rFonts w:ascii="Cambria Math" w:eastAsiaTheme="minorEastAsia" w:hAnsi="Cambria Math" w:cstheme="minorHAnsi"/>
          </w:rPr>
          <m:t>λ</m:t>
        </m:r>
      </m:oMath>
      <w:r w:rsidRPr="006E5068">
        <w:rPr>
          <w:rFonts w:eastAsiaTheme="minorEastAsia" w:cstheme="minorHAnsi"/>
          <w:iCs/>
        </w:rPr>
        <w:t xml:space="preserve"> and </w:t>
      </w:r>
      <m:oMath>
        <m:r>
          <w:rPr>
            <w:rFonts w:ascii="Cambria Math" w:eastAsiaTheme="minorEastAsia" w:hAnsi="Cambria Math" w:cstheme="minorHAnsi"/>
          </w:rPr>
          <m:t>k</m:t>
        </m:r>
      </m:oMath>
      <w:r w:rsidRPr="006E5068">
        <w:rPr>
          <w:rFonts w:eastAsiaTheme="minorEastAsia" w:cstheme="minorHAnsi"/>
          <w:iCs/>
        </w:rPr>
        <w:t xml:space="preserve"> which minimizes this sum. However, the theoretical here means not in terms of observed </w:t>
      </w:r>
      <m:oMath>
        <m:sSub>
          <m:sSubPr>
            <m:ctrlPr>
              <w:rPr>
                <w:rFonts w:ascii="Cambria Math" w:eastAsiaTheme="minorEastAsia" w:hAnsi="Cambria Math" w:cstheme="minorHAnsi"/>
                <w:i/>
              </w:rPr>
            </m:ctrlPr>
          </m:sSubPr>
          <m:e>
            <m:r>
              <w:rPr>
                <w:rFonts w:ascii="Cambria Math" w:eastAsiaTheme="minorEastAsia" w:hAnsi="Cambria Math" w:cstheme="minorHAnsi"/>
              </w:rPr>
              <m:t>Y</m:t>
            </m:r>
          </m:e>
          <m:sub>
            <m:r>
              <w:rPr>
                <w:rFonts w:ascii="Cambria Math" w:eastAsiaTheme="minorEastAsia" w:hAnsi="Cambria Math" w:cstheme="minorHAnsi"/>
              </w:rPr>
              <m:t>t</m:t>
            </m:r>
          </m:sub>
        </m:sSub>
      </m:oMath>
      <w:r w:rsidRPr="006E5068">
        <w:rPr>
          <w:rFonts w:eastAsiaTheme="minorEastAsia" w:cstheme="minorHAnsi"/>
          <w:iCs/>
        </w:rPr>
        <w:t xml:space="preserve"> and </w:t>
      </w:r>
      <m:oMath>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t</m:t>
            </m:r>
          </m:sub>
        </m:sSub>
      </m:oMath>
      <w:r w:rsidRPr="006E5068">
        <w:rPr>
          <w:rFonts w:eastAsiaTheme="minorEastAsia" w:cstheme="minorHAnsi"/>
          <w:iCs/>
          <w:vertAlign w:val="subscript"/>
        </w:rPr>
        <w:t xml:space="preserve"> </w:t>
      </w:r>
      <w:r w:rsidRPr="006E5068">
        <w:rPr>
          <w:rFonts w:eastAsiaTheme="minorEastAsia" w:cstheme="minorHAnsi"/>
          <w:iCs/>
        </w:rPr>
        <w:t>data, but their terms for their means and correlations.</w:t>
      </w:r>
    </w:p>
    <w:p w14:paraId="4EE79C0D" w14:textId="18AE4A2E" w:rsidR="00550AD5" w:rsidRPr="006E5068" w:rsidRDefault="00550AD5" w:rsidP="007F5BF1">
      <w:pPr>
        <w:tabs>
          <w:tab w:val="left" w:pos="2740"/>
        </w:tabs>
        <w:spacing w:line="240" w:lineRule="auto"/>
        <w:jc w:val="both"/>
        <w:rPr>
          <w:rFonts w:eastAsiaTheme="minorEastAsia" w:cstheme="minorHAnsi"/>
        </w:rPr>
      </w:pPr>
      <w:r w:rsidRPr="006E5068">
        <w:rPr>
          <w:rFonts w:eastAsiaTheme="minorEastAsia" w:cstheme="minorHAnsi"/>
          <w:iCs/>
        </w:rPr>
        <w:t xml:space="preserve">Now looking for the estimator which on average produces as small estimation errors as possible. </w:t>
      </w:r>
      <w:r w:rsidR="00C01999" w:rsidRPr="006E5068">
        <w:rPr>
          <w:rFonts w:eastAsiaTheme="minorEastAsia" w:cstheme="minorHAnsi"/>
          <w:iCs/>
        </w:rPr>
        <w:t>Therefore,</w:t>
      </w:r>
      <w:r w:rsidRPr="006E5068">
        <w:rPr>
          <w:rFonts w:eastAsiaTheme="minorEastAsia" w:cstheme="minorHAnsi"/>
          <w:iCs/>
        </w:rPr>
        <w:t xml:space="preserve"> the Root Mean Squared Error (RMSE) of </w:t>
      </w:r>
      <m:oMath>
        <m:sSub>
          <m:sSubPr>
            <m:ctrlPr>
              <w:rPr>
                <w:rFonts w:ascii="Cambria Math" w:eastAsiaTheme="minorEastAsia" w:hAnsi="Cambria Math" w:cstheme="minorHAnsi"/>
                <w:i/>
                <w:iCs/>
              </w:rPr>
            </m:ctrlPr>
          </m:sSubPr>
          <m:e>
            <m:r>
              <w:rPr>
                <w:rFonts w:ascii="Cambria Math" w:eastAsiaTheme="minorEastAsia" w:hAnsi="Cambria Math" w:cstheme="minorHAnsi"/>
              </w:rPr>
              <m:t>X</m:t>
            </m:r>
          </m:e>
          <m:sub>
            <m:r>
              <w:rPr>
                <w:rFonts w:ascii="Cambria Math" w:eastAsiaTheme="minorEastAsia" w:hAnsi="Cambria Math" w:cstheme="minorHAnsi"/>
              </w:rPr>
              <m:t>t</m:t>
            </m:r>
          </m:sub>
        </m:sSub>
      </m:oMath>
      <w:r w:rsidR="00C5368A" w:rsidRPr="006E5068">
        <w:rPr>
          <w:rFonts w:eastAsiaTheme="minorEastAsia" w:cstheme="minorHAnsi"/>
          <w:iCs/>
          <w:vertAlign w:val="subscript"/>
        </w:rPr>
        <w:t xml:space="preserve"> </w:t>
      </w:r>
      <w:r w:rsidR="0009078C">
        <w:rPr>
          <w:rFonts w:eastAsiaTheme="minorEastAsia" w:cstheme="minorHAnsi"/>
          <w:iCs/>
        </w:rPr>
        <w:t>is used to</w:t>
      </w:r>
      <w:r w:rsidR="0009078C" w:rsidRPr="006E5068">
        <w:rPr>
          <w:rFonts w:eastAsiaTheme="minorEastAsia" w:cstheme="minorHAnsi"/>
          <w:iCs/>
        </w:rPr>
        <w:t xml:space="preserve"> measure the estimation error </w:t>
      </w:r>
      <w:r w:rsidR="00C5368A" w:rsidRPr="006E5068">
        <w:rPr>
          <w:rFonts w:eastAsiaTheme="minorEastAsia" w:cstheme="minorHAnsi"/>
          <w:iCs/>
        </w:rPr>
        <w:t>corresponding</w:t>
      </w:r>
      <w:r w:rsidRPr="006E5068">
        <w:rPr>
          <w:rFonts w:eastAsiaTheme="minorEastAsia" w:cstheme="minorHAnsi"/>
          <w:iCs/>
        </w:rPr>
        <w:t xml:space="preserve"> to </w:t>
      </w:r>
      <m:oMath>
        <m:r>
          <w:rPr>
            <w:rFonts w:ascii="Cambria Math" w:eastAsiaTheme="minorEastAsia" w:hAnsi="Cambria Math" w:cstheme="minorHAnsi"/>
          </w:rPr>
          <m:t>λ</m:t>
        </m:r>
      </m:oMath>
      <w:r w:rsidRPr="006E5068">
        <w:rPr>
          <w:rFonts w:eastAsiaTheme="minorEastAsia" w:cstheme="minorHAnsi"/>
          <w:iCs/>
        </w:rPr>
        <w:t xml:space="preserve"> and </w:t>
      </w:r>
      <m:oMath>
        <m:r>
          <w:rPr>
            <w:rFonts w:ascii="Cambria Math" w:eastAsiaTheme="minorEastAsia" w:hAnsi="Cambria Math" w:cstheme="minorHAnsi"/>
          </w:rPr>
          <m:t>k</m:t>
        </m:r>
      </m:oMath>
      <w:r w:rsidR="000537C0">
        <w:rPr>
          <w:rFonts w:eastAsiaTheme="minorEastAsia" w:cstheme="minorHAnsi"/>
          <w:iCs/>
        </w:rPr>
        <w:t xml:space="preserve"> which </w:t>
      </w:r>
      <w:r w:rsidRPr="006E5068">
        <w:rPr>
          <w:rFonts w:eastAsiaTheme="minorEastAsia" w:cstheme="minorHAnsi"/>
          <w:iCs/>
        </w:rPr>
        <w:t>can be calculated as</w:t>
      </w:r>
      <w:r w:rsidR="00B86917" w:rsidRPr="006E5068">
        <w:rPr>
          <w:rFonts w:eastAsiaTheme="minorEastAsia" w:cstheme="minorHAnsi"/>
          <w:iCs/>
        </w:rPr>
        <w:t>:</w:t>
      </w:r>
      <w:r w:rsidRPr="006E5068">
        <w:rPr>
          <w:rFonts w:eastAsiaTheme="minorEastAsia" w:cstheme="minorHAnsi"/>
          <w:iCs/>
        </w:rPr>
        <w:t xml:space="preserve"> </w:t>
      </w:r>
    </w:p>
    <w:p w14:paraId="265A7A36" w14:textId="13D90EA9" w:rsidR="00550AD5" w:rsidRPr="006E5068" w:rsidRDefault="00F5524C" w:rsidP="007F5BF1">
      <w:pPr>
        <w:tabs>
          <w:tab w:val="left" w:pos="2740"/>
        </w:tabs>
        <w:spacing w:line="240" w:lineRule="auto"/>
        <w:jc w:val="both"/>
        <w:rPr>
          <w:rFonts w:eastAsiaTheme="minorEastAsia" w:cstheme="minorHAnsi"/>
          <w:iCs/>
        </w:rPr>
      </w:pPr>
      <m:oMathPara>
        <m:oMathParaPr>
          <m:jc m:val="left"/>
        </m:oMathParaPr>
        <m:oMath>
          <m:r>
            <w:rPr>
              <w:rFonts w:ascii="Cambria Math" w:eastAsiaTheme="minorEastAsia" w:hAnsi="Cambria Math" w:cstheme="minorHAnsi"/>
            </w:rPr>
            <m:t>RMSE (</m:t>
          </m:r>
          <m:sSub>
            <m:sSubPr>
              <m:ctrlPr>
                <w:rPr>
                  <w:rFonts w:ascii="Cambria Math" w:eastAsiaTheme="minorEastAsia" w:hAnsi="Cambria Math" w:cstheme="minorHAnsi"/>
                  <w:i/>
                  <w:iCs/>
                </w:rPr>
              </m:ctrlPr>
            </m:sSubPr>
            <m:e>
              <m:acc>
                <m:accPr>
                  <m:ctrlPr>
                    <w:rPr>
                      <w:rFonts w:ascii="Cambria Math" w:eastAsiaTheme="minorEastAsia" w:hAnsi="Cambria Math" w:cstheme="minorHAnsi"/>
                      <w:iCs/>
                    </w:rPr>
                  </m:ctrlPr>
                </m:accPr>
                <m:e>
                  <m:r>
                    <w:rPr>
                      <w:rFonts w:ascii="Cambria Math" w:eastAsiaTheme="minorEastAsia" w:hAnsi="Cambria Math" w:cstheme="minorHAnsi"/>
                    </w:rPr>
                    <m:t>X</m:t>
                  </m:r>
                </m:e>
              </m:acc>
              <m:ctrlPr>
                <w:rPr>
                  <w:rFonts w:ascii="Cambria Math" w:eastAsiaTheme="minorEastAsia" w:hAnsi="Cambria Math" w:cstheme="minorHAnsi"/>
                  <w:i/>
                </w:rPr>
              </m:ctrlPr>
            </m:e>
            <m:sub>
              <m:r>
                <w:rPr>
                  <w:rFonts w:ascii="Cambria Math" w:eastAsiaTheme="minorEastAsia" w:hAnsi="Cambria Math" w:cstheme="minorHAnsi"/>
                </w:rPr>
                <m:t>t</m:t>
              </m:r>
            </m:sub>
          </m:sSub>
          <m:d>
            <m:dPr>
              <m:begChr m:val="|"/>
              <m:ctrlPr>
                <w:rPr>
                  <w:rFonts w:ascii="Cambria Math" w:eastAsiaTheme="minorEastAsia" w:hAnsi="Cambria Math" w:cstheme="minorHAnsi"/>
                  <w:i/>
                  <w:iCs/>
                </w:rPr>
              </m:ctrlPr>
            </m:dPr>
            <m:e>
              <m:r>
                <w:rPr>
                  <w:rFonts w:ascii="Cambria Math" w:eastAsiaTheme="minorEastAsia" w:hAnsi="Cambria Math" w:cstheme="minorHAnsi"/>
                </w:rPr>
                <m:t>λ,k</m:t>
              </m:r>
            </m:e>
          </m:d>
          <m:r>
            <w:rPr>
              <w:rFonts w:ascii="Cambria Math" w:eastAsiaTheme="minorEastAsia" w:hAnsi="Cambria Math" w:cstheme="minorHAnsi"/>
            </w:rPr>
            <m:t>=</m:t>
          </m:r>
          <m:rad>
            <m:radPr>
              <m:degHide m:val="1"/>
              <m:ctrlPr>
                <w:rPr>
                  <w:rFonts w:ascii="Cambria Math" w:eastAsiaTheme="minorEastAsia" w:hAnsi="Cambria Math" w:cstheme="minorHAnsi"/>
                  <w:iCs/>
                </w:rPr>
              </m:ctrlPr>
            </m:radPr>
            <m:deg/>
            <m:e>
              <m:f>
                <m:fPr>
                  <m:ctrlPr>
                    <w:rPr>
                      <w:rFonts w:ascii="Cambria Math" w:eastAsiaTheme="minorEastAsia" w:hAnsi="Cambria Math" w:cstheme="minorHAnsi"/>
                      <w:iCs/>
                    </w:rPr>
                  </m:ctrlPr>
                </m:fPr>
                <m:num>
                  <m:nary>
                    <m:naryPr>
                      <m:chr m:val="∑"/>
                      <m:limLoc m:val="undOvr"/>
                      <m:ctrlPr>
                        <w:rPr>
                          <w:rFonts w:ascii="Cambria Math" w:eastAsiaTheme="minorEastAsia" w:hAnsi="Cambria Math" w:cstheme="minorHAnsi"/>
                          <w:i/>
                          <w:iCs/>
                        </w:rPr>
                      </m:ctrlPr>
                    </m:naryPr>
                    <m:sub>
                      <m:r>
                        <w:rPr>
                          <w:rFonts w:ascii="Cambria Math" w:eastAsiaTheme="minorEastAsia" w:hAnsi="Cambria Math" w:cstheme="minorHAnsi"/>
                        </w:rPr>
                        <m:t>t=1</m:t>
                      </m:r>
                    </m:sub>
                    <m:sup>
                      <m:r>
                        <w:rPr>
                          <w:rFonts w:ascii="Cambria Math" w:eastAsiaTheme="minorEastAsia" w:hAnsi="Cambria Math" w:cstheme="minorHAnsi"/>
                        </w:rPr>
                        <m:t>T</m:t>
                      </m:r>
                    </m:sup>
                    <m:e>
                      <m:sSup>
                        <m:sSupPr>
                          <m:ctrlPr>
                            <w:rPr>
                              <w:rFonts w:ascii="Cambria Math" w:eastAsiaTheme="minorEastAsia" w:hAnsi="Cambria Math" w:cstheme="minorHAnsi"/>
                              <w:i/>
                              <w:iCs/>
                            </w:rPr>
                          </m:ctrlPr>
                        </m:sSupPr>
                        <m:e>
                          <m:d>
                            <m:dPr>
                              <m:ctrlPr>
                                <w:rPr>
                                  <w:rFonts w:ascii="Cambria Math" w:eastAsiaTheme="minorEastAsia" w:hAnsi="Cambria Math" w:cstheme="minorHAnsi"/>
                                  <w:i/>
                                  <w:iCs/>
                                </w:rPr>
                              </m:ctrlPr>
                            </m:dPr>
                            <m:e>
                              <m:sSub>
                                <m:sSubPr>
                                  <m:ctrlPr>
                                    <w:rPr>
                                      <w:rFonts w:ascii="Cambria Math" w:eastAsiaTheme="minorEastAsia" w:hAnsi="Cambria Math" w:cstheme="minorHAnsi"/>
                                      <w:i/>
                                      <w:iCs/>
                                    </w:rPr>
                                  </m:ctrlPr>
                                </m:sSubPr>
                                <m:e>
                                  <m:r>
                                    <w:rPr>
                                      <w:rFonts w:ascii="Cambria Math" w:eastAsiaTheme="minorEastAsia" w:hAnsi="Cambria Math" w:cstheme="minorHAnsi"/>
                                    </w:rPr>
                                    <m:t>X</m:t>
                                  </m:r>
                                </m:e>
                                <m:sub>
                                  <m:r>
                                    <w:rPr>
                                      <w:rFonts w:ascii="Cambria Math" w:eastAsiaTheme="minorEastAsia" w:hAnsi="Cambria Math" w:cstheme="minorHAnsi"/>
                                    </w:rPr>
                                    <m:t>t</m:t>
                                  </m:r>
                                </m:sub>
                              </m:sSub>
                              <m:r>
                                <w:rPr>
                                  <w:rFonts w:ascii="Cambria Math" w:eastAsiaTheme="minorEastAsia" w:hAnsi="Cambria Math" w:cstheme="minorHAnsi"/>
                                </w:rPr>
                                <m:t>-</m:t>
                              </m:r>
                              <m:sSub>
                                <m:sSubPr>
                                  <m:ctrlPr>
                                    <w:rPr>
                                      <w:rFonts w:ascii="Cambria Math" w:eastAsiaTheme="minorEastAsia" w:hAnsi="Cambria Math" w:cstheme="minorHAnsi"/>
                                      <w:i/>
                                      <w:iCs/>
                                    </w:rPr>
                                  </m:ctrlPr>
                                </m:sSubPr>
                                <m:e>
                                  <m:acc>
                                    <m:accPr>
                                      <m:ctrlPr>
                                        <w:rPr>
                                          <w:rFonts w:ascii="Cambria Math" w:eastAsiaTheme="minorEastAsia" w:hAnsi="Cambria Math" w:cstheme="minorHAnsi"/>
                                          <w:i/>
                                          <w:iCs/>
                                        </w:rPr>
                                      </m:ctrlPr>
                                    </m:accPr>
                                    <m:e>
                                      <m:r>
                                        <w:rPr>
                                          <w:rFonts w:ascii="Cambria Math" w:eastAsiaTheme="minorEastAsia" w:hAnsi="Cambria Math" w:cstheme="minorHAnsi"/>
                                        </w:rPr>
                                        <m:t>X</m:t>
                                      </m:r>
                                    </m:e>
                                  </m:acc>
                                </m:e>
                                <m:sub>
                                  <m:r>
                                    <w:rPr>
                                      <w:rFonts w:ascii="Cambria Math" w:eastAsiaTheme="minorEastAsia" w:hAnsi="Cambria Math" w:cstheme="minorHAnsi"/>
                                    </w:rPr>
                                    <m:t>t</m:t>
                                  </m:r>
                                </m:sub>
                              </m:sSub>
                            </m:e>
                          </m:d>
                        </m:e>
                        <m:sup>
                          <m:r>
                            <w:rPr>
                              <w:rFonts w:ascii="Cambria Math" w:eastAsiaTheme="minorEastAsia" w:hAnsi="Cambria Math" w:cstheme="minorHAnsi"/>
                            </w:rPr>
                            <m:t>2</m:t>
                          </m:r>
                        </m:sup>
                      </m:sSup>
                    </m:e>
                  </m:nary>
                </m:num>
                <m:den>
                  <m:r>
                    <w:rPr>
                      <w:rFonts w:ascii="Cambria Math" w:eastAsiaTheme="minorEastAsia" w:hAnsi="Cambria Math" w:cstheme="minorHAnsi"/>
                    </w:rPr>
                    <m:t>T</m:t>
                  </m:r>
                </m:den>
              </m:f>
            </m:e>
          </m:rad>
          <m:r>
            <w:rPr>
              <w:rFonts w:ascii="Cambria Math" w:eastAsiaTheme="minorEastAsia" w:hAnsi="Cambria Math" w:cstheme="minorHAnsi"/>
            </w:rPr>
            <m:t xml:space="preserve"> = </m:t>
          </m:r>
          <m:rad>
            <m:radPr>
              <m:degHide m:val="1"/>
              <m:ctrlPr>
                <w:rPr>
                  <w:rFonts w:ascii="Cambria Math" w:eastAsiaTheme="minorEastAsia" w:hAnsi="Cambria Math" w:cstheme="minorHAnsi"/>
                  <w:i/>
                  <w:iCs/>
                </w:rPr>
              </m:ctrlPr>
            </m:radPr>
            <m:deg/>
            <m:e>
              <m:f>
                <m:fPr>
                  <m:ctrlPr>
                    <w:rPr>
                      <w:rFonts w:ascii="Cambria Math" w:eastAsiaTheme="minorEastAsia" w:hAnsi="Cambria Math" w:cstheme="minorHAnsi"/>
                      <w:i/>
                      <w:iCs/>
                    </w:rPr>
                  </m:ctrlPr>
                </m:fPr>
                <m:num>
                  <m:nary>
                    <m:naryPr>
                      <m:chr m:val="∑"/>
                      <m:limLoc m:val="subSup"/>
                      <m:ctrlPr>
                        <w:rPr>
                          <w:rFonts w:ascii="Cambria Math" w:eastAsiaTheme="minorEastAsia" w:hAnsi="Cambria Math" w:cstheme="minorHAnsi"/>
                          <w:i/>
                          <w:iCs/>
                        </w:rPr>
                      </m:ctrlPr>
                    </m:naryPr>
                    <m:sub>
                      <m:r>
                        <w:rPr>
                          <w:rFonts w:ascii="Cambria Math" w:eastAsiaTheme="minorEastAsia" w:hAnsi="Cambria Math" w:cstheme="minorHAnsi"/>
                        </w:rPr>
                        <m:t>t=1</m:t>
                      </m:r>
                    </m:sub>
                    <m:sup>
                      <m:r>
                        <w:rPr>
                          <w:rFonts w:ascii="Cambria Math" w:eastAsiaTheme="minorEastAsia" w:hAnsi="Cambria Math" w:cstheme="minorHAnsi"/>
                        </w:rPr>
                        <m:t>T</m:t>
                      </m:r>
                    </m:sup>
                    <m:e>
                      <m:sSup>
                        <m:sSupPr>
                          <m:ctrlPr>
                            <w:rPr>
                              <w:rFonts w:ascii="Cambria Math" w:eastAsiaTheme="minorEastAsia" w:hAnsi="Cambria Math" w:cstheme="minorHAnsi"/>
                              <w:i/>
                              <w:iCs/>
                            </w:rPr>
                          </m:ctrlPr>
                        </m:sSupPr>
                        <m:e>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t</m:t>
                                  </m:r>
                                </m:sub>
                              </m:sSub>
                              <m:r>
                                <w:rPr>
                                  <w:rFonts w:ascii="Cambria Math" w:eastAsiaTheme="minorEastAsia" w:hAnsi="Cambria Math" w:cstheme="minorHAnsi"/>
                                </w:rPr>
                                <m:t xml:space="preserve"> - λ - k</m:t>
                              </m:r>
                              <m:sSub>
                                <m:sSubPr>
                                  <m:ctrlPr>
                                    <w:rPr>
                                      <w:rFonts w:ascii="Cambria Math" w:eastAsiaTheme="minorEastAsia" w:hAnsi="Cambria Math" w:cstheme="minorHAnsi"/>
                                      <w:i/>
                                    </w:rPr>
                                  </m:ctrlPr>
                                </m:sSubPr>
                                <m:e>
                                  <m:r>
                                    <w:rPr>
                                      <w:rFonts w:ascii="Cambria Math" w:eastAsiaTheme="minorEastAsia" w:hAnsi="Cambria Math" w:cstheme="minorHAnsi"/>
                                    </w:rPr>
                                    <m:t>Y</m:t>
                                  </m:r>
                                </m:e>
                                <m:sub>
                                  <m:r>
                                    <w:rPr>
                                      <w:rFonts w:ascii="Cambria Math" w:eastAsiaTheme="minorEastAsia" w:hAnsi="Cambria Math" w:cstheme="minorHAnsi"/>
                                    </w:rPr>
                                    <m:t>t</m:t>
                                  </m:r>
                                </m:sub>
                              </m:sSub>
                            </m:e>
                          </m:d>
                        </m:e>
                        <m:sup>
                          <m:r>
                            <w:rPr>
                              <w:rFonts w:ascii="Cambria Math" w:eastAsiaTheme="minorEastAsia" w:hAnsi="Cambria Math" w:cstheme="minorHAnsi"/>
                            </w:rPr>
                            <m:t>2</m:t>
                          </m:r>
                        </m:sup>
                      </m:sSup>
                    </m:e>
                  </m:nary>
                </m:num>
                <m:den>
                  <m:r>
                    <w:rPr>
                      <w:rFonts w:ascii="Cambria Math" w:eastAsiaTheme="minorEastAsia" w:hAnsi="Cambria Math" w:cstheme="minorHAnsi"/>
                    </w:rPr>
                    <m:t>T</m:t>
                  </m:r>
                </m:den>
              </m:f>
            </m:e>
          </m:rad>
          <m:r>
            <w:rPr>
              <w:rFonts w:ascii="Cambria Math" w:eastAsiaTheme="minorEastAsia" w:hAnsi="Cambria Math" w:cstheme="minorHAnsi"/>
            </w:rPr>
            <m:t xml:space="preserve">                  (5)</m:t>
          </m:r>
        </m:oMath>
      </m:oMathPara>
    </w:p>
    <w:p w14:paraId="52A910C6" w14:textId="23A8A68A" w:rsidR="002C2DA9" w:rsidRPr="006E5068" w:rsidRDefault="00550AD5" w:rsidP="007F5BF1">
      <w:pPr>
        <w:tabs>
          <w:tab w:val="left" w:pos="2740"/>
        </w:tabs>
        <w:spacing w:line="240" w:lineRule="auto"/>
        <w:jc w:val="both"/>
        <w:rPr>
          <w:rFonts w:eastAsiaTheme="minorEastAsia" w:cstheme="minorHAnsi"/>
          <w:b/>
          <w:bCs/>
          <w:iCs/>
        </w:rPr>
      </w:pPr>
      <w:r w:rsidRPr="006E5068">
        <w:rPr>
          <w:rFonts w:eastAsiaTheme="minorEastAsia" w:cstheme="minorHAnsi"/>
          <w:iCs/>
        </w:rPr>
        <w:t xml:space="preserve">The theoretical counterpart of the MSE is </w:t>
      </w:r>
      <m:oMath>
        <m:r>
          <w:rPr>
            <w:rFonts w:ascii="Cambria Math" w:eastAsiaTheme="minorEastAsia" w:hAnsi="Cambria Math" w:cstheme="minorHAnsi"/>
          </w:rPr>
          <m:t>MSE</m:t>
        </m:r>
        <m:d>
          <m:dPr>
            <m:ctrlPr>
              <w:rPr>
                <w:rFonts w:ascii="Cambria Math" w:eastAsiaTheme="minorEastAsia" w:hAnsi="Cambria Math" w:cstheme="minorHAnsi"/>
                <w:bCs/>
                <w:i/>
                <w:iCs/>
              </w:rPr>
            </m:ctrlPr>
          </m:dPr>
          <m:e>
            <m:r>
              <w:rPr>
                <w:rFonts w:ascii="Cambria Math" w:eastAsiaTheme="minorEastAsia" w:hAnsi="Cambria Math" w:cstheme="minorHAnsi"/>
              </w:rPr>
              <m:t>λ,k</m:t>
            </m:r>
          </m:e>
        </m:d>
        <m:r>
          <w:rPr>
            <w:rFonts w:ascii="Cambria Math" w:eastAsiaTheme="minorEastAsia" w:hAnsi="Cambria Math" w:cstheme="minorHAnsi"/>
          </w:rPr>
          <m:t>=</m:t>
        </m:r>
        <m:sSup>
          <m:sSupPr>
            <m:ctrlPr>
              <w:rPr>
                <w:rFonts w:ascii="Cambria Math" w:eastAsiaTheme="minorEastAsia" w:hAnsi="Cambria Math" w:cstheme="minorHAnsi"/>
                <w:bCs/>
                <w:i/>
                <w:iCs/>
              </w:rPr>
            </m:ctrlPr>
          </m:sSupPr>
          <m:e>
            <m:r>
              <w:rPr>
                <w:rFonts w:ascii="Cambria Math" w:eastAsiaTheme="minorEastAsia" w:hAnsi="Cambria Math" w:cstheme="minorHAnsi"/>
              </w:rPr>
              <m:t>E</m:t>
            </m:r>
            <m:d>
              <m:dPr>
                <m:ctrlPr>
                  <w:rPr>
                    <w:rFonts w:ascii="Cambria Math" w:eastAsiaTheme="minorEastAsia" w:hAnsi="Cambria Math" w:cstheme="minorHAnsi"/>
                    <w:bCs/>
                    <w:i/>
                    <w:iCs/>
                  </w:rPr>
                </m:ctrlPr>
              </m:dPr>
              <m:e>
                <m:r>
                  <w:rPr>
                    <w:rFonts w:ascii="Cambria Math" w:eastAsiaTheme="minorEastAsia" w:hAnsi="Cambria Math" w:cstheme="minorHAnsi"/>
                  </w:rPr>
                  <m:t>X-λ-kY</m:t>
                </m:r>
              </m:e>
            </m:d>
          </m:e>
          <m:sup>
            <m:r>
              <w:rPr>
                <w:rFonts w:ascii="Cambria Math" w:eastAsiaTheme="minorEastAsia" w:hAnsi="Cambria Math" w:cstheme="minorHAnsi"/>
              </w:rPr>
              <m:t>2</m:t>
            </m:r>
          </m:sup>
        </m:sSup>
      </m:oMath>
    </w:p>
    <w:p w14:paraId="39AB2378" w14:textId="757C951F" w:rsidR="00CA1137" w:rsidRPr="006E5068" w:rsidRDefault="00550AD5" w:rsidP="00EA0A10">
      <w:pPr>
        <w:tabs>
          <w:tab w:val="left" w:pos="2740"/>
        </w:tabs>
        <w:spacing w:line="240" w:lineRule="auto"/>
        <w:jc w:val="both"/>
        <w:rPr>
          <w:rFonts w:eastAsiaTheme="minorEastAsia" w:cstheme="minorHAnsi"/>
        </w:rPr>
      </w:pPr>
      <w:r w:rsidRPr="006E5068">
        <w:rPr>
          <w:rFonts w:eastAsiaTheme="minorEastAsia" w:cstheme="minorHAnsi"/>
        </w:rPr>
        <w:t>Therefore, from above</w:t>
      </w:r>
      <w:r w:rsidR="00CA1137" w:rsidRPr="006E5068">
        <w:rPr>
          <w:rFonts w:eastAsiaTheme="minorEastAsia" w:cstheme="minorHAnsi"/>
        </w:rPr>
        <w:t>:</w:t>
      </w:r>
      <w:r w:rsidRPr="006E5068">
        <w:rPr>
          <w:rFonts w:eastAsiaTheme="minorEastAsia" w:cstheme="minorHAnsi"/>
        </w:rPr>
        <w:t xml:space="preserve"> </w:t>
      </w:r>
    </w:p>
    <w:p w14:paraId="23BFD0B0" w14:textId="44DE3E23" w:rsidR="00550AD5" w:rsidRPr="00EA0A10" w:rsidRDefault="00550AD5" w:rsidP="007F5BF1">
      <w:pPr>
        <w:tabs>
          <w:tab w:val="left" w:pos="2740"/>
        </w:tabs>
        <w:spacing w:line="240" w:lineRule="auto"/>
        <w:jc w:val="both"/>
        <w:rPr>
          <w:rFonts w:eastAsiaTheme="minorEastAsia" w:cstheme="minorHAnsi"/>
        </w:rPr>
      </w:pPr>
      <m:oMathPara>
        <m:oMathParaPr>
          <m:jc m:val="left"/>
        </m:oMathParaPr>
        <m:oMath>
          <m:r>
            <w:rPr>
              <w:rFonts w:ascii="Cambria Math" w:eastAsiaTheme="minorEastAsia" w:hAnsi="Cambria Math" w:cstheme="minorHAnsi"/>
            </w:rPr>
            <m:t>λ=EX-</m:t>
          </m:r>
          <m:f>
            <m:fPr>
              <m:ctrlPr>
                <w:rPr>
                  <w:rFonts w:ascii="Cambria Math" w:eastAsiaTheme="minorEastAsia" w:hAnsi="Cambria Math" w:cstheme="minorHAnsi"/>
                  <w:i/>
                </w:rPr>
              </m:ctrlPr>
            </m:fPr>
            <m:num>
              <m:r>
                <w:rPr>
                  <w:rFonts w:ascii="Cambria Math" w:eastAsiaTheme="minorEastAsia" w:hAnsi="Cambria Math" w:cstheme="minorHAnsi"/>
                </w:rPr>
                <m:t>Cov</m:t>
              </m:r>
              <m:d>
                <m:dPr>
                  <m:ctrlPr>
                    <w:rPr>
                      <w:rFonts w:ascii="Cambria Math" w:eastAsiaTheme="minorEastAsia" w:hAnsi="Cambria Math" w:cstheme="minorHAnsi"/>
                      <w:i/>
                    </w:rPr>
                  </m:ctrlPr>
                </m:dPr>
                <m:e>
                  <m:r>
                    <w:rPr>
                      <w:rFonts w:ascii="Cambria Math" w:eastAsiaTheme="minorEastAsia" w:hAnsi="Cambria Math" w:cstheme="minorHAnsi"/>
                    </w:rPr>
                    <m:t>X,Y</m:t>
                  </m:r>
                </m:e>
              </m:d>
            </m:num>
            <m:den>
              <m:r>
                <w:rPr>
                  <w:rFonts w:ascii="Cambria Math" w:eastAsiaTheme="minorEastAsia" w:hAnsi="Cambria Math" w:cstheme="minorHAnsi"/>
                </w:rPr>
                <m:t>varY</m:t>
              </m:r>
            </m:den>
          </m:f>
          <m:r>
            <w:rPr>
              <w:rFonts w:ascii="Cambria Math" w:eastAsiaTheme="minorEastAsia" w:hAnsi="Cambria Math" w:cstheme="minorHAnsi"/>
            </w:rPr>
            <m:t>EY         (6)</m:t>
          </m:r>
        </m:oMath>
      </m:oMathPara>
    </w:p>
    <w:p w14:paraId="184BFF92" w14:textId="77777777" w:rsidR="00EA0A10" w:rsidRPr="006E5068" w:rsidRDefault="00EA0A10" w:rsidP="007F5BF1">
      <w:pPr>
        <w:tabs>
          <w:tab w:val="left" w:pos="2740"/>
        </w:tabs>
        <w:spacing w:line="240" w:lineRule="auto"/>
        <w:jc w:val="both"/>
        <w:rPr>
          <w:rFonts w:eastAsiaTheme="minorEastAsia" w:cstheme="minorHAnsi"/>
        </w:rPr>
      </w:pPr>
    </w:p>
    <w:p w14:paraId="10B5B267" w14:textId="7331F07C" w:rsidR="00550AD5" w:rsidRPr="006E5068" w:rsidRDefault="00550AD5" w:rsidP="00483FEA">
      <w:pPr>
        <w:pStyle w:val="ListParagraph"/>
        <w:numPr>
          <w:ilvl w:val="2"/>
          <w:numId w:val="3"/>
        </w:numPr>
        <w:tabs>
          <w:tab w:val="left" w:pos="2740"/>
        </w:tabs>
        <w:spacing w:line="240" w:lineRule="auto"/>
        <w:jc w:val="both"/>
        <w:rPr>
          <w:rFonts w:eastAsiaTheme="minorEastAsia" w:cstheme="minorHAnsi"/>
          <w:b/>
          <w:bCs/>
        </w:rPr>
      </w:pPr>
      <w:r w:rsidRPr="006E5068">
        <w:rPr>
          <w:rFonts w:eastAsiaTheme="minorEastAsia" w:cstheme="minorHAnsi"/>
          <w:b/>
          <w:bCs/>
        </w:rPr>
        <w:t xml:space="preserve">The </w:t>
      </w:r>
      <w:r w:rsidR="003814F9">
        <w:rPr>
          <w:rFonts w:eastAsiaTheme="minorEastAsia" w:cstheme="minorHAnsi"/>
          <w:b/>
          <w:bCs/>
        </w:rPr>
        <w:t>e</w:t>
      </w:r>
      <w:r w:rsidRPr="006E5068">
        <w:rPr>
          <w:rFonts w:eastAsiaTheme="minorEastAsia" w:cstheme="minorHAnsi"/>
          <w:b/>
          <w:bCs/>
        </w:rPr>
        <w:t>stimation equation as a forecast update</w:t>
      </w:r>
    </w:p>
    <w:p w14:paraId="2589D151" w14:textId="66E44271" w:rsidR="00550AD5" w:rsidRPr="006E5068" w:rsidRDefault="00550AD5" w:rsidP="007F5BF1">
      <w:pPr>
        <w:tabs>
          <w:tab w:val="left" w:pos="2740"/>
        </w:tabs>
        <w:spacing w:line="240" w:lineRule="auto"/>
        <w:jc w:val="both"/>
        <w:rPr>
          <w:rFonts w:eastAsiaTheme="minorEastAsia" w:cstheme="minorHAnsi"/>
        </w:rPr>
      </w:pPr>
      <w:r w:rsidRPr="006E5068">
        <w:rPr>
          <w:rFonts w:eastAsiaTheme="minorEastAsia" w:cstheme="minorHAnsi"/>
        </w:rPr>
        <w:t>T</w:t>
      </w:r>
      <w:r w:rsidR="00075495" w:rsidRPr="006E5068">
        <w:rPr>
          <w:rFonts w:eastAsiaTheme="minorEastAsia" w:cstheme="minorHAnsi"/>
        </w:rPr>
        <w:t xml:space="preserve">he </w:t>
      </w:r>
      <w:r w:rsidRPr="006E5068">
        <w:rPr>
          <w:rFonts w:eastAsiaTheme="minorEastAsia" w:cstheme="minorHAnsi"/>
        </w:rPr>
        <w:t xml:space="preserve">estimation of </w:t>
      </w:r>
      <m:oMath>
        <m:r>
          <w:rPr>
            <w:rFonts w:ascii="Cambria Math" w:eastAsiaTheme="minorEastAsia" w:hAnsi="Cambria Math" w:cstheme="minorHAnsi"/>
          </w:rPr>
          <m:t>X</m:t>
        </m:r>
      </m:oMath>
      <w:r w:rsidRPr="006E5068">
        <w:rPr>
          <w:rFonts w:eastAsiaTheme="minorEastAsia" w:cstheme="minorHAnsi"/>
        </w:rPr>
        <w:t xml:space="preserve"> will be: </w:t>
      </w:r>
    </w:p>
    <w:p w14:paraId="332FD73C" w14:textId="4FCD5794" w:rsidR="00550AD5" w:rsidRPr="006E5068" w:rsidRDefault="00474CBE" w:rsidP="007F5BF1">
      <w:pPr>
        <w:tabs>
          <w:tab w:val="left" w:pos="2740"/>
        </w:tabs>
        <w:spacing w:line="240" w:lineRule="auto"/>
        <w:jc w:val="both"/>
        <w:rPr>
          <w:rFonts w:eastAsiaTheme="minorEastAsia" w:cstheme="minorHAnsi"/>
        </w:rPr>
      </w:pPr>
      <m:oMath>
        <m:acc>
          <m:accPr>
            <m:ctrlPr>
              <w:rPr>
                <w:rFonts w:ascii="Cambria Math" w:eastAsiaTheme="minorEastAsia" w:hAnsi="Cambria Math" w:cstheme="minorHAnsi"/>
                <w:i/>
              </w:rPr>
            </m:ctrlPr>
          </m:accPr>
          <m:e>
            <m:r>
              <w:rPr>
                <w:rFonts w:ascii="Cambria Math" w:eastAsiaTheme="minorEastAsia" w:hAnsi="Cambria Math" w:cstheme="minorHAnsi"/>
              </w:rPr>
              <m:t>X</m:t>
            </m:r>
          </m:e>
        </m:acc>
        <m:r>
          <w:rPr>
            <w:rFonts w:ascii="Cambria Math" w:eastAsiaTheme="minorEastAsia" w:hAnsi="Cambria Math" w:cstheme="minorHAnsi"/>
          </w:rPr>
          <m:t>=</m:t>
        </m:r>
        <m:r>
          <w:rPr>
            <w:rFonts w:ascii="Cambria Math" w:eastAsiaTheme="minorEastAsia" w:hAnsi="Cambria Math" w:cstheme="minorHAnsi"/>
          </w:rPr>
          <m:t>EX</m:t>
        </m:r>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Cov</m:t>
            </m:r>
            <m:d>
              <m:dPr>
                <m:ctrlPr>
                  <w:rPr>
                    <w:rFonts w:ascii="Cambria Math" w:eastAsiaTheme="minorEastAsia" w:hAnsi="Cambria Math" w:cstheme="minorHAnsi"/>
                    <w:i/>
                  </w:rPr>
                </m:ctrlPr>
              </m:dPr>
              <m:e>
                <m:r>
                  <w:rPr>
                    <w:rFonts w:ascii="Cambria Math" w:eastAsiaTheme="minorEastAsia" w:hAnsi="Cambria Math" w:cstheme="minorHAnsi"/>
                  </w:rPr>
                  <m:t>X</m:t>
                </m:r>
                <m:r>
                  <w:rPr>
                    <w:rFonts w:ascii="Cambria Math" w:eastAsiaTheme="minorEastAsia" w:hAnsi="Cambria Math" w:cstheme="minorHAnsi"/>
                  </w:rPr>
                  <m:t>,</m:t>
                </m:r>
                <m:r>
                  <w:rPr>
                    <w:rFonts w:ascii="Cambria Math" w:eastAsiaTheme="minorEastAsia" w:hAnsi="Cambria Math" w:cstheme="minorHAnsi"/>
                  </w:rPr>
                  <m:t>Y</m:t>
                </m:r>
              </m:e>
            </m:d>
          </m:num>
          <m:den>
            <m:r>
              <w:rPr>
                <w:rFonts w:ascii="Cambria Math" w:eastAsiaTheme="minorEastAsia" w:hAnsi="Cambria Math" w:cstheme="minorHAnsi"/>
              </w:rPr>
              <m:t>Var</m:t>
            </m:r>
            <m:r>
              <w:rPr>
                <w:rFonts w:ascii="Cambria Math" w:eastAsiaTheme="minorEastAsia" w:hAnsi="Cambria Math" w:cstheme="minorHAnsi"/>
              </w:rPr>
              <m:t xml:space="preserve"> </m:t>
            </m:r>
            <m:r>
              <w:rPr>
                <w:rFonts w:ascii="Cambria Math" w:eastAsiaTheme="minorEastAsia" w:hAnsi="Cambria Math" w:cstheme="minorHAnsi"/>
              </w:rPr>
              <m:t>Y</m:t>
            </m:r>
          </m:den>
        </m:f>
        <m:r>
          <w:rPr>
            <w:rFonts w:ascii="Cambria Math" w:eastAsiaTheme="minorEastAsia" w:hAnsi="Cambria Math" w:cstheme="minorHAnsi"/>
          </w:rPr>
          <m:t>EY</m:t>
        </m:r>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Cov</m:t>
            </m:r>
            <m:d>
              <m:dPr>
                <m:ctrlPr>
                  <w:rPr>
                    <w:rFonts w:ascii="Cambria Math" w:eastAsiaTheme="minorEastAsia" w:hAnsi="Cambria Math" w:cstheme="minorHAnsi"/>
                    <w:i/>
                  </w:rPr>
                </m:ctrlPr>
              </m:dPr>
              <m:e>
                <m:r>
                  <w:rPr>
                    <w:rFonts w:ascii="Cambria Math" w:eastAsiaTheme="minorEastAsia" w:hAnsi="Cambria Math" w:cstheme="minorHAnsi"/>
                  </w:rPr>
                  <m:t>X</m:t>
                </m:r>
                <m:r>
                  <w:rPr>
                    <w:rFonts w:ascii="Cambria Math" w:eastAsiaTheme="minorEastAsia" w:hAnsi="Cambria Math" w:cstheme="minorHAnsi"/>
                  </w:rPr>
                  <m:t>,</m:t>
                </m:r>
                <m:r>
                  <w:rPr>
                    <w:rFonts w:ascii="Cambria Math" w:eastAsiaTheme="minorEastAsia" w:hAnsi="Cambria Math" w:cstheme="minorHAnsi"/>
                  </w:rPr>
                  <m:t>Y</m:t>
                </m:r>
              </m:e>
            </m:d>
          </m:num>
          <m:den>
            <m:r>
              <w:rPr>
                <w:rFonts w:ascii="Cambria Math" w:eastAsiaTheme="minorEastAsia" w:hAnsi="Cambria Math" w:cstheme="minorHAnsi"/>
              </w:rPr>
              <m:t>Var</m:t>
            </m:r>
            <m:r>
              <w:rPr>
                <w:rFonts w:ascii="Cambria Math" w:eastAsiaTheme="minorEastAsia" w:hAnsi="Cambria Math" w:cstheme="minorHAnsi"/>
              </w:rPr>
              <m:t xml:space="preserve"> </m:t>
            </m:r>
            <m:r>
              <w:rPr>
                <w:rFonts w:ascii="Cambria Math" w:eastAsiaTheme="minorEastAsia" w:hAnsi="Cambria Math" w:cstheme="minorHAnsi"/>
              </w:rPr>
              <m:t>Y</m:t>
            </m:r>
          </m:den>
        </m:f>
        <m:r>
          <w:rPr>
            <w:rFonts w:ascii="Cambria Math" w:eastAsiaTheme="minorEastAsia" w:hAnsi="Cambria Math" w:cstheme="minorHAnsi"/>
          </w:rPr>
          <m:t>Y</m:t>
        </m:r>
      </m:oMath>
      <w:r w:rsidR="00550AD5" w:rsidRPr="006E5068">
        <w:rPr>
          <w:rFonts w:eastAsiaTheme="minorEastAsia" w:cstheme="minorHAnsi"/>
        </w:rPr>
        <w:t xml:space="preserve"> </w:t>
      </w:r>
    </w:p>
    <w:p w14:paraId="4D60E539" w14:textId="3EE66A2D" w:rsidR="00550AD5" w:rsidRPr="006E5068" w:rsidRDefault="00550AD5" w:rsidP="007F5BF1">
      <w:pPr>
        <w:tabs>
          <w:tab w:val="left" w:pos="2740"/>
        </w:tabs>
        <w:spacing w:line="240" w:lineRule="auto"/>
        <w:jc w:val="both"/>
        <w:rPr>
          <w:rFonts w:eastAsiaTheme="minorEastAsia" w:cstheme="minorHAnsi"/>
        </w:rPr>
      </w:pPr>
      <w:r w:rsidRPr="006E5068">
        <w:rPr>
          <w:rFonts w:eastAsiaTheme="minorEastAsia" w:cstheme="minorHAnsi"/>
        </w:rPr>
        <w:t xml:space="preserve"> </w:t>
      </w:r>
      <m:oMath>
        <m:acc>
          <m:accPr>
            <m:ctrlPr>
              <w:rPr>
                <w:rFonts w:ascii="Cambria Math" w:eastAsiaTheme="minorEastAsia" w:hAnsi="Cambria Math" w:cstheme="minorHAnsi"/>
                <w:i/>
              </w:rPr>
            </m:ctrlPr>
          </m:accPr>
          <m:e>
            <m:r>
              <w:rPr>
                <w:rFonts w:ascii="Cambria Math" w:eastAsiaTheme="minorEastAsia" w:hAnsi="Cambria Math" w:cstheme="minorHAnsi"/>
              </w:rPr>
              <m:t>X</m:t>
            </m:r>
          </m:e>
        </m:acc>
        <m:r>
          <w:rPr>
            <w:rFonts w:ascii="Cambria Math" w:eastAsiaTheme="minorEastAsia" w:hAnsi="Cambria Math" w:cstheme="minorHAnsi"/>
          </w:rPr>
          <m:t>=EX+</m:t>
        </m:r>
        <m:f>
          <m:fPr>
            <m:ctrlPr>
              <w:rPr>
                <w:rFonts w:ascii="Cambria Math" w:eastAsiaTheme="minorEastAsia" w:hAnsi="Cambria Math" w:cstheme="minorHAnsi"/>
                <w:i/>
              </w:rPr>
            </m:ctrlPr>
          </m:fPr>
          <m:num>
            <m:r>
              <w:rPr>
                <w:rFonts w:ascii="Cambria Math" w:eastAsiaTheme="minorEastAsia" w:hAnsi="Cambria Math" w:cstheme="minorHAnsi"/>
              </w:rPr>
              <m:t>Cov</m:t>
            </m:r>
            <m:d>
              <m:dPr>
                <m:ctrlPr>
                  <w:rPr>
                    <w:rFonts w:ascii="Cambria Math" w:eastAsiaTheme="minorEastAsia" w:hAnsi="Cambria Math" w:cstheme="minorHAnsi"/>
                    <w:i/>
                  </w:rPr>
                </m:ctrlPr>
              </m:dPr>
              <m:e>
                <m:r>
                  <w:rPr>
                    <w:rFonts w:ascii="Cambria Math" w:eastAsiaTheme="minorEastAsia" w:hAnsi="Cambria Math" w:cstheme="minorHAnsi"/>
                  </w:rPr>
                  <m:t>X,Y</m:t>
                </m:r>
              </m:e>
            </m:d>
          </m:num>
          <m:den>
            <m:r>
              <w:rPr>
                <w:rFonts w:ascii="Cambria Math" w:eastAsiaTheme="minorEastAsia" w:hAnsi="Cambria Math" w:cstheme="minorHAnsi"/>
              </w:rPr>
              <m:t>Var Y</m:t>
            </m:r>
          </m:den>
        </m:f>
        <m:d>
          <m:dPr>
            <m:ctrlPr>
              <w:rPr>
                <w:rFonts w:ascii="Cambria Math" w:eastAsiaTheme="minorEastAsia" w:hAnsi="Cambria Math" w:cstheme="minorHAnsi"/>
                <w:i/>
              </w:rPr>
            </m:ctrlPr>
          </m:dPr>
          <m:e>
            <m:r>
              <w:rPr>
                <w:rFonts w:ascii="Cambria Math" w:eastAsiaTheme="minorEastAsia" w:hAnsi="Cambria Math" w:cstheme="minorHAnsi"/>
              </w:rPr>
              <m:t>Y-EY</m:t>
            </m:r>
          </m:e>
        </m:d>
        <m:r>
          <w:rPr>
            <w:rFonts w:ascii="Cambria Math" w:eastAsiaTheme="minorEastAsia" w:hAnsi="Cambria Math" w:cstheme="minorHAnsi"/>
          </w:rPr>
          <m:t xml:space="preserve">                (7)</m:t>
        </m:r>
      </m:oMath>
    </w:p>
    <w:p w14:paraId="1946A00A" w14:textId="39A887A4" w:rsidR="00550AD5" w:rsidRPr="006E5068" w:rsidRDefault="00550AD5" w:rsidP="007F5BF1">
      <w:pPr>
        <w:tabs>
          <w:tab w:val="left" w:pos="2740"/>
        </w:tabs>
        <w:spacing w:line="240" w:lineRule="auto"/>
        <w:jc w:val="both"/>
        <w:rPr>
          <w:rFonts w:eastAsiaTheme="minorEastAsia" w:cstheme="minorHAnsi"/>
        </w:rPr>
      </w:pPr>
      <w:r w:rsidRPr="006E5068">
        <w:rPr>
          <w:rFonts w:eastAsiaTheme="minorEastAsia" w:cstheme="minorHAnsi"/>
        </w:rPr>
        <w:t>This gives interpretation in terms of forecast updates and when new information arrives.</w:t>
      </w:r>
      <w:r w:rsidR="002C2DA9" w:rsidRPr="006E5068">
        <w:rPr>
          <w:rFonts w:eastAsiaTheme="minorEastAsia" w:cstheme="minorHAnsi"/>
        </w:rPr>
        <w:t xml:space="preserve"> However, the information and relationship between variables in the previous equation are independent </w:t>
      </w:r>
      <w:r w:rsidR="00075495" w:rsidRPr="006E5068">
        <w:rPr>
          <w:rFonts w:eastAsiaTheme="minorEastAsia" w:cstheme="minorHAnsi"/>
        </w:rPr>
        <w:t>of</w:t>
      </w:r>
      <w:r w:rsidR="002C2DA9" w:rsidRPr="006E5068">
        <w:rPr>
          <w:rFonts w:eastAsiaTheme="minorEastAsia" w:cstheme="minorHAnsi"/>
        </w:rPr>
        <w:t xml:space="preserve"> constant variations in the variables.</w:t>
      </w:r>
    </w:p>
    <w:p w14:paraId="45765B6D" w14:textId="246E5112" w:rsidR="00550AD5" w:rsidRPr="006E5068" w:rsidRDefault="00550AD5" w:rsidP="00483FEA">
      <w:pPr>
        <w:pStyle w:val="ListParagraph"/>
        <w:numPr>
          <w:ilvl w:val="2"/>
          <w:numId w:val="3"/>
        </w:numPr>
        <w:tabs>
          <w:tab w:val="left" w:pos="2740"/>
        </w:tabs>
        <w:spacing w:line="240" w:lineRule="auto"/>
        <w:jc w:val="both"/>
        <w:rPr>
          <w:rFonts w:eastAsiaTheme="minorEastAsia" w:cstheme="minorHAnsi"/>
        </w:rPr>
      </w:pPr>
      <w:r w:rsidRPr="006E5068">
        <w:rPr>
          <w:rFonts w:eastAsiaTheme="minorEastAsia" w:cstheme="minorHAnsi"/>
          <w:b/>
          <w:bCs/>
        </w:rPr>
        <w:t>Calculating the moments</w:t>
      </w:r>
    </w:p>
    <w:p w14:paraId="74AE4875" w14:textId="370885B0" w:rsidR="00CA1137" w:rsidRPr="006E5068" w:rsidRDefault="00AB4CE6" w:rsidP="007F5BF1">
      <w:pPr>
        <w:tabs>
          <w:tab w:val="left" w:pos="2740"/>
        </w:tabs>
        <w:spacing w:line="240" w:lineRule="auto"/>
        <w:jc w:val="both"/>
        <w:rPr>
          <w:rFonts w:eastAsiaTheme="minorEastAsia" w:cstheme="minorHAnsi"/>
        </w:rPr>
      </w:pPr>
      <w:r w:rsidRPr="006E5068">
        <w:rPr>
          <w:rFonts w:eastAsiaTheme="minorEastAsia" w:cstheme="minorHAnsi"/>
        </w:rPr>
        <w:t xml:space="preserve">The moments in </w:t>
      </w:r>
      <w:r w:rsidR="00075495" w:rsidRPr="006E5068">
        <w:rPr>
          <w:rFonts w:eastAsiaTheme="minorEastAsia" w:cstheme="minorHAnsi"/>
        </w:rPr>
        <w:t xml:space="preserve">the </w:t>
      </w:r>
      <w:r w:rsidRPr="006E5068">
        <w:rPr>
          <w:rFonts w:eastAsiaTheme="minorEastAsia" w:cstheme="minorHAnsi"/>
        </w:rPr>
        <w:t>Kalman Filter can be understood as the mean and covariance.</w:t>
      </w:r>
      <w:r w:rsidR="00E44A45" w:rsidRPr="006E5068">
        <w:rPr>
          <w:rFonts w:eastAsiaTheme="minorEastAsia" w:cstheme="minorHAnsi"/>
        </w:rPr>
        <w:t xml:space="preserve"> </w:t>
      </w:r>
      <w:r w:rsidR="002C2DA9" w:rsidRPr="006E5068">
        <w:rPr>
          <w:rFonts w:eastAsiaTheme="minorEastAsia" w:cstheme="minorHAnsi"/>
        </w:rPr>
        <w:t xml:space="preserve">From </w:t>
      </w:r>
      <w:r w:rsidR="00AE13B6">
        <w:rPr>
          <w:rFonts w:eastAsiaTheme="minorEastAsia" w:cstheme="minorHAnsi"/>
        </w:rPr>
        <w:t>equation (4)</w:t>
      </w:r>
      <w:r w:rsidR="003F69C2" w:rsidRPr="006E5068">
        <w:rPr>
          <w:rFonts w:eastAsiaTheme="minorEastAsia" w:cstheme="minorHAnsi"/>
        </w:rPr>
        <w:t xml:space="preserve">, the expectation of </w:t>
      </w:r>
      <m:oMath>
        <m:r>
          <w:rPr>
            <w:rFonts w:ascii="Cambria Math" w:eastAsiaTheme="minorEastAsia" w:hAnsi="Cambria Math" w:cstheme="minorHAnsi"/>
          </w:rPr>
          <m:t>Y</m:t>
        </m:r>
      </m:oMath>
      <w:r w:rsidR="003F69C2" w:rsidRPr="006E5068">
        <w:rPr>
          <w:rFonts w:eastAsiaTheme="minorEastAsia" w:cstheme="minorHAnsi"/>
        </w:rPr>
        <w:t xml:space="preserve"> can be understood</w:t>
      </w:r>
      <w:r w:rsidR="009967FB" w:rsidRPr="006E5068">
        <w:rPr>
          <w:rFonts w:eastAsiaTheme="minorEastAsia" w:cstheme="minorHAnsi"/>
        </w:rPr>
        <w:t xml:space="preserve"> as</w:t>
      </w:r>
      <w:r w:rsidR="00550AD5" w:rsidRPr="006E5068">
        <w:rPr>
          <w:rFonts w:eastAsiaTheme="minorEastAsia" w:cstheme="minorHAnsi"/>
        </w:rPr>
        <w:t>:</w:t>
      </w:r>
      <w:r w:rsidRPr="006E5068">
        <w:rPr>
          <w:rFonts w:eastAsiaTheme="minorEastAsia" w:cstheme="minorHAnsi"/>
        </w:rPr>
        <w:t xml:space="preserve"> </w:t>
      </w:r>
    </w:p>
    <w:p w14:paraId="689E3C7D" w14:textId="6C42E4D6" w:rsidR="00550AD5" w:rsidRPr="006E5068" w:rsidRDefault="00AB4CE6" w:rsidP="007F5BF1">
      <w:pPr>
        <w:tabs>
          <w:tab w:val="left" w:pos="2740"/>
        </w:tabs>
        <w:spacing w:line="240" w:lineRule="auto"/>
        <w:jc w:val="both"/>
        <w:rPr>
          <w:rFonts w:eastAsiaTheme="minorEastAsia" w:cstheme="minorHAnsi"/>
        </w:rPr>
      </w:pPr>
      <m:oMathPara>
        <m:oMathParaPr>
          <m:jc m:val="left"/>
        </m:oMathParaPr>
        <m:oMath>
          <m:r>
            <w:rPr>
              <w:rFonts w:ascii="Cambria Math" w:eastAsiaTheme="minorEastAsia" w:hAnsi="Cambria Math" w:cstheme="minorHAnsi"/>
            </w:rPr>
            <m:t>EY=E</m:t>
          </m:r>
          <m:d>
            <m:dPr>
              <m:ctrlPr>
                <w:rPr>
                  <w:rFonts w:ascii="Cambria Math" w:eastAsiaTheme="minorEastAsia" w:hAnsi="Cambria Math" w:cstheme="minorHAnsi"/>
                  <w:i/>
                </w:rPr>
              </m:ctrlPr>
            </m:dPr>
            <m:e>
              <m:r>
                <w:rPr>
                  <w:rFonts w:ascii="Cambria Math" w:eastAsiaTheme="minorEastAsia" w:hAnsi="Cambria Math" w:cstheme="minorHAnsi"/>
                </w:rPr>
                <m:t>a+</m:t>
              </m:r>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X</m:t>
                  </m:r>
                </m:sub>
              </m:sSub>
              <m:r>
                <w:rPr>
                  <w:rFonts w:ascii="Cambria Math" w:eastAsiaTheme="minorEastAsia" w:hAnsi="Cambria Math" w:cstheme="minorHAnsi"/>
                </w:rPr>
                <m:t>X+</m:t>
              </m:r>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Z</m:t>
                  </m:r>
                </m:sub>
              </m:sSub>
              <m:r>
                <w:rPr>
                  <w:rFonts w:ascii="Cambria Math" w:eastAsiaTheme="minorEastAsia" w:hAnsi="Cambria Math" w:cstheme="minorHAnsi"/>
                </w:rPr>
                <m:t>Z</m:t>
              </m:r>
            </m:e>
          </m:d>
          <m:r>
            <w:rPr>
              <w:rFonts w:ascii="Cambria Math" w:eastAsiaTheme="minorEastAsia" w:hAnsi="Cambria Math" w:cstheme="minorHAnsi"/>
            </w:rPr>
            <m:t>=a+</m:t>
          </m:r>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X</m:t>
              </m:r>
            </m:sub>
          </m:sSub>
          <m:r>
            <w:rPr>
              <w:rFonts w:ascii="Cambria Math" w:eastAsiaTheme="minorEastAsia" w:hAnsi="Cambria Math" w:cstheme="minorHAnsi"/>
            </w:rPr>
            <m:t>EX+</m:t>
          </m:r>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Z</m:t>
              </m:r>
            </m:sub>
          </m:sSub>
          <m:r>
            <w:rPr>
              <w:rFonts w:ascii="Cambria Math" w:eastAsiaTheme="minorEastAsia" w:hAnsi="Cambria Math" w:cstheme="minorHAnsi"/>
            </w:rPr>
            <m:t>EZ                               (8)</m:t>
          </m:r>
        </m:oMath>
      </m:oMathPara>
    </w:p>
    <w:p w14:paraId="24FB7B7E" w14:textId="77777777" w:rsidR="00AE13B6" w:rsidRDefault="00550AD5" w:rsidP="00AE13B6">
      <w:pPr>
        <w:tabs>
          <w:tab w:val="left" w:pos="2740"/>
        </w:tabs>
        <w:spacing w:line="276" w:lineRule="auto"/>
        <w:jc w:val="both"/>
        <w:rPr>
          <w:rFonts w:eastAsiaTheme="minorEastAsia" w:cstheme="minorHAnsi"/>
        </w:rPr>
      </w:pPr>
      <m:oMath>
        <m:r>
          <m:rPr>
            <m:sty m:val="p"/>
          </m:rPr>
          <w:rPr>
            <w:rFonts w:ascii="Cambria Math" w:eastAsiaTheme="minorEastAsia" w:hAnsi="Cambria Math" w:cstheme="minorHAnsi"/>
          </w:rPr>
          <m:t>Cov</m:t>
        </m:r>
        <m:d>
          <m:dPr>
            <m:ctrlPr>
              <w:rPr>
                <w:rFonts w:ascii="Cambria Math" w:eastAsiaTheme="minorEastAsia" w:hAnsi="Cambria Math" w:cstheme="minorHAnsi"/>
              </w:rPr>
            </m:ctrlPr>
          </m:dPr>
          <m:e>
            <m:r>
              <m:rPr>
                <m:sty m:val="p"/>
              </m:rPr>
              <w:rPr>
                <w:rFonts w:ascii="Cambria Math" w:eastAsiaTheme="minorEastAsia" w:hAnsi="Cambria Math" w:cstheme="minorHAnsi"/>
              </w:rPr>
              <m:t>X,Y</m:t>
            </m:r>
          </m:e>
        </m:d>
      </m:oMath>
      <w:r w:rsidRPr="006E5068">
        <w:rPr>
          <w:rFonts w:eastAsiaTheme="minorEastAsia" w:cstheme="minorHAnsi"/>
        </w:rPr>
        <w:t xml:space="preserve"> is only slightly more involved</w:t>
      </w:r>
      <w:r w:rsidR="00F13BCE" w:rsidRPr="006E5068">
        <w:rPr>
          <w:rFonts w:eastAsiaTheme="minorEastAsia" w:cstheme="minorHAnsi"/>
        </w:rPr>
        <w:t xml:space="preserve"> by </w:t>
      </w:r>
      <w:r w:rsidR="00AB4CE6" w:rsidRPr="006E5068">
        <w:rPr>
          <w:rFonts w:eastAsiaTheme="minorEastAsia" w:cstheme="minorHAnsi"/>
        </w:rPr>
        <w:t>underst</w:t>
      </w:r>
      <w:r w:rsidR="00F13BCE" w:rsidRPr="006E5068">
        <w:rPr>
          <w:rFonts w:eastAsiaTheme="minorEastAsia" w:cstheme="minorHAnsi"/>
        </w:rPr>
        <w:t>anding it</w:t>
      </w:r>
      <w:r w:rsidR="00AB4CE6" w:rsidRPr="006E5068">
        <w:rPr>
          <w:rFonts w:eastAsiaTheme="minorEastAsia" w:cstheme="minorHAnsi"/>
        </w:rPr>
        <w:t xml:space="preserve"> as</w:t>
      </w:r>
      <w:r w:rsidR="00AE13B6">
        <w:rPr>
          <w:rFonts w:eastAsiaTheme="minorEastAsia" w:cstheme="minorHAnsi"/>
        </w:rPr>
        <w:t>:</w:t>
      </w:r>
      <w:r w:rsidR="00AB4CE6" w:rsidRPr="006E5068">
        <w:rPr>
          <w:rFonts w:eastAsiaTheme="minorEastAsia" w:cstheme="minorHAnsi"/>
        </w:rPr>
        <w:t xml:space="preserve"> </w:t>
      </w:r>
    </w:p>
    <w:p w14:paraId="609581A7" w14:textId="0D3E2AC5" w:rsidR="00550AD5" w:rsidRPr="006E5068" w:rsidRDefault="00550AD5" w:rsidP="00AE13B6">
      <w:pPr>
        <w:tabs>
          <w:tab w:val="left" w:pos="2740"/>
        </w:tabs>
        <w:spacing w:line="276" w:lineRule="auto"/>
        <w:jc w:val="both"/>
        <w:rPr>
          <w:rFonts w:eastAsiaTheme="minorEastAsia" w:cstheme="minorHAnsi"/>
        </w:rPr>
      </w:pPr>
      <m:oMath>
        <m:r>
          <w:rPr>
            <w:rFonts w:ascii="Cambria Math" w:eastAsiaTheme="minorEastAsia" w:hAnsi="Cambria Math" w:cstheme="minorHAnsi"/>
          </w:rPr>
          <m:t>Cov</m:t>
        </m:r>
        <m:d>
          <m:dPr>
            <m:ctrlPr>
              <w:rPr>
                <w:rFonts w:ascii="Cambria Math" w:eastAsiaTheme="minorEastAsia" w:hAnsi="Cambria Math" w:cstheme="minorHAnsi"/>
                <w:i/>
              </w:rPr>
            </m:ctrlPr>
          </m:dPr>
          <m:e>
            <m:r>
              <w:rPr>
                <w:rFonts w:ascii="Cambria Math" w:eastAsiaTheme="minorEastAsia" w:hAnsi="Cambria Math" w:cstheme="minorHAnsi"/>
              </w:rPr>
              <m:t>X,a+</m:t>
            </m:r>
            <m:sSub>
              <m:sSubPr>
                <m:ctrlPr>
                  <w:rPr>
                    <w:rFonts w:ascii="Cambria Math" w:hAnsi="Cambria Math"/>
                    <w:i/>
                  </w:rPr>
                </m:ctrlPr>
              </m:sSubPr>
              <m:e>
                <m:r>
                  <w:rPr>
                    <w:rFonts w:ascii="Cambria Math" w:hAnsi="Cambria Math"/>
                  </w:rPr>
                  <m:t>h</m:t>
                </m:r>
              </m:e>
              <m:sub>
                <m:r>
                  <w:rPr>
                    <w:rFonts w:ascii="Cambria Math" w:hAnsi="Cambria Math"/>
                  </w:rPr>
                  <m:t>X</m:t>
                </m:r>
              </m:sub>
            </m:sSub>
            <m:r>
              <w:rPr>
                <w:rFonts w:ascii="Cambria Math" w:eastAsiaTheme="minorEastAsia" w:hAnsi="Cambria Math" w:cstheme="minorHAnsi"/>
              </w:rPr>
              <m:t>X+</m:t>
            </m:r>
            <m:sSub>
              <m:sSubPr>
                <m:ctrlPr>
                  <w:rPr>
                    <w:rFonts w:ascii="Cambria Math" w:hAnsi="Cambria Math"/>
                    <w:i/>
                  </w:rPr>
                </m:ctrlPr>
              </m:sSubPr>
              <m:e>
                <m:r>
                  <w:rPr>
                    <w:rFonts w:ascii="Cambria Math" w:hAnsi="Cambria Math"/>
                  </w:rPr>
                  <m:t>h</m:t>
                </m:r>
              </m:e>
              <m:sub>
                <m:r>
                  <w:rPr>
                    <w:rFonts w:ascii="Cambria Math" w:hAnsi="Cambria Math"/>
                  </w:rPr>
                  <m:t>Z</m:t>
                </m:r>
              </m:sub>
            </m:sSub>
            <m:r>
              <w:rPr>
                <w:rFonts w:ascii="Cambria Math" w:eastAsiaTheme="minorEastAsia" w:hAnsi="Cambria Math" w:cstheme="minorHAnsi"/>
              </w:rPr>
              <m:t>Z</m:t>
            </m:r>
          </m:e>
        </m:d>
      </m:oMath>
      <w:r w:rsidR="00AB4CE6" w:rsidRPr="006E5068">
        <w:rPr>
          <w:rFonts w:eastAsiaTheme="minorEastAsia" w:cstheme="minorHAnsi"/>
        </w:rPr>
        <w:t xml:space="preserve"> or </w:t>
      </w:r>
      <m:oMath>
        <m:sSub>
          <m:sSubPr>
            <m:ctrlPr>
              <w:rPr>
                <w:rFonts w:ascii="Cambria Math" w:hAnsi="Cambria Math"/>
                <w:i/>
              </w:rPr>
            </m:ctrlPr>
          </m:sSubPr>
          <m:e>
            <m:r>
              <w:rPr>
                <w:rFonts w:ascii="Cambria Math" w:hAnsi="Cambria Math"/>
              </w:rPr>
              <m:t>h</m:t>
            </m:r>
          </m:e>
          <m:sub>
            <m:r>
              <w:rPr>
                <w:rFonts w:ascii="Cambria Math" w:hAnsi="Cambria Math"/>
              </w:rPr>
              <m:t>X</m:t>
            </m:r>
          </m:sub>
        </m:sSub>
        <m:r>
          <w:rPr>
            <w:rFonts w:ascii="Cambria Math" w:eastAsiaTheme="minorEastAsia" w:hAnsi="Cambria Math" w:cstheme="minorHAnsi"/>
          </w:rPr>
          <m:t>VarX+</m:t>
        </m:r>
        <m:sSub>
          <m:sSubPr>
            <m:ctrlPr>
              <w:rPr>
                <w:rFonts w:ascii="Cambria Math" w:hAnsi="Cambria Math"/>
                <w:i/>
              </w:rPr>
            </m:ctrlPr>
          </m:sSubPr>
          <m:e>
            <m:r>
              <w:rPr>
                <w:rFonts w:ascii="Cambria Math" w:hAnsi="Cambria Math"/>
              </w:rPr>
              <m:t>h</m:t>
            </m:r>
          </m:e>
          <m:sub>
            <m:r>
              <w:rPr>
                <w:rFonts w:ascii="Cambria Math" w:hAnsi="Cambria Math"/>
              </w:rPr>
              <m:t>Z</m:t>
            </m:r>
          </m:sub>
        </m:sSub>
        <m:r>
          <w:rPr>
            <w:rFonts w:ascii="Cambria Math" w:eastAsiaTheme="minorEastAsia" w:hAnsi="Cambria Math" w:cstheme="minorHAnsi"/>
          </w:rPr>
          <m:t>Cov</m:t>
        </m:r>
        <m:d>
          <m:dPr>
            <m:ctrlPr>
              <w:rPr>
                <w:rFonts w:ascii="Cambria Math" w:eastAsiaTheme="minorEastAsia" w:hAnsi="Cambria Math" w:cstheme="minorHAnsi"/>
                <w:i/>
              </w:rPr>
            </m:ctrlPr>
          </m:dPr>
          <m:e>
            <m:r>
              <w:rPr>
                <w:rFonts w:ascii="Cambria Math" w:eastAsiaTheme="minorEastAsia" w:hAnsi="Cambria Math" w:cstheme="minorHAnsi"/>
              </w:rPr>
              <m:t>X,Z</m:t>
            </m:r>
          </m:e>
        </m:d>
      </m:oMath>
      <w:r w:rsidR="009A7ECB" w:rsidRPr="006E5068">
        <w:rPr>
          <w:rFonts w:eastAsiaTheme="minorEastAsia" w:cstheme="minorHAnsi"/>
        </w:rPr>
        <w:t>.</w:t>
      </w:r>
    </w:p>
    <w:p w14:paraId="629BCE84" w14:textId="77777777" w:rsidR="00550AD5" w:rsidRPr="006E5068" w:rsidRDefault="00550AD5" w:rsidP="007F5BF1">
      <w:pPr>
        <w:tabs>
          <w:tab w:val="left" w:pos="2740"/>
        </w:tabs>
        <w:spacing w:line="240" w:lineRule="auto"/>
        <w:jc w:val="both"/>
        <w:rPr>
          <w:rFonts w:eastAsiaTheme="minorEastAsia" w:cstheme="minorHAnsi"/>
        </w:rPr>
      </w:pPr>
      <w:r w:rsidRPr="006E5068">
        <w:rPr>
          <w:rFonts w:eastAsiaTheme="minorEastAsia" w:cstheme="minorHAnsi"/>
        </w:rPr>
        <w:t>The estimation can only be used if we assume that we know the following:</w:t>
      </w:r>
    </w:p>
    <w:p w14:paraId="0E4E788B" w14:textId="6EBC3B0B" w:rsidR="00550AD5" w:rsidRPr="006E5068" w:rsidRDefault="00474CBE" w:rsidP="00BC733C">
      <w:pPr>
        <w:numPr>
          <w:ilvl w:val="0"/>
          <w:numId w:val="5"/>
        </w:numPr>
        <w:tabs>
          <w:tab w:val="left" w:pos="2740"/>
        </w:tabs>
        <w:spacing w:line="240" w:lineRule="auto"/>
        <w:contextualSpacing/>
        <w:jc w:val="both"/>
        <w:rPr>
          <w:rFonts w:eastAsiaTheme="minorEastAsia" w:cstheme="minorHAnsi"/>
        </w:rPr>
      </w:pPr>
      <m:oMath>
        <m:sSub>
          <m:sSubPr>
            <m:ctrlPr>
              <w:rPr>
                <w:rFonts w:ascii="Cambria Math" w:eastAsiaTheme="minorEastAsia" w:hAnsi="Cambria Math" w:cstheme="minorHAnsi"/>
                <w:i/>
              </w:rPr>
            </m:ctrlPr>
          </m:sSubPr>
          <m:e>
            <m:r>
              <w:rPr>
                <w:rFonts w:ascii="Cambria Math" w:eastAsiaTheme="minorEastAsia" w:hAnsi="Cambria Math" w:cstheme="minorHAnsi"/>
              </w:rPr>
              <m:t>μ</m:t>
            </m:r>
          </m:e>
          <m:sub>
            <m:r>
              <w:rPr>
                <w:rFonts w:ascii="Cambria Math" w:eastAsiaTheme="minorEastAsia" w:hAnsi="Cambria Math" w:cstheme="minorHAnsi"/>
              </w:rPr>
              <m:t>X</m:t>
            </m:r>
          </m:sub>
        </m:sSub>
        <m:r>
          <w:rPr>
            <w:rFonts w:ascii="Cambria Math" w:eastAsiaTheme="minorEastAsia" w:hAnsi="Cambria Math" w:cstheme="minorHAnsi"/>
          </w:rPr>
          <m:t>=</m:t>
        </m:r>
        <m:r>
          <w:rPr>
            <w:rFonts w:ascii="Cambria Math" w:eastAsiaTheme="minorEastAsia" w:hAnsi="Cambria Math" w:cstheme="minorHAnsi"/>
          </w:rPr>
          <m:t>EX</m:t>
        </m:r>
      </m:oMath>
    </w:p>
    <w:p w14:paraId="7373371F" w14:textId="37CBF297" w:rsidR="00550AD5" w:rsidRPr="006E5068" w:rsidRDefault="00474CBE" w:rsidP="00BC733C">
      <w:pPr>
        <w:numPr>
          <w:ilvl w:val="0"/>
          <w:numId w:val="5"/>
        </w:numPr>
        <w:tabs>
          <w:tab w:val="left" w:pos="2740"/>
        </w:tabs>
        <w:spacing w:line="240" w:lineRule="auto"/>
        <w:contextualSpacing/>
        <w:jc w:val="both"/>
        <w:rPr>
          <w:rFonts w:eastAsiaTheme="minorEastAsia" w:cstheme="minorHAnsi"/>
        </w:rPr>
      </w:pPr>
      <m:oMath>
        <m:sSub>
          <m:sSubPr>
            <m:ctrlPr>
              <w:rPr>
                <w:rFonts w:ascii="Cambria Math" w:eastAsiaTheme="minorEastAsia" w:hAnsi="Cambria Math" w:cstheme="minorHAnsi"/>
                <w:i/>
              </w:rPr>
            </m:ctrlPr>
          </m:sSubPr>
          <m:e>
            <m:r>
              <w:rPr>
                <w:rFonts w:ascii="Cambria Math" w:eastAsiaTheme="minorEastAsia" w:hAnsi="Cambria Math" w:cstheme="minorHAnsi"/>
              </w:rPr>
              <m:t>μ</m:t>
            </m:r>
          </m:e>
          <m:sub>
            <m:r>
              <w:rPr>
                <w:rFonts w:ascii="Cambria Math" w:eastAsiaTheme="minorEastAsia" w:hAnsi="Cambria Math" w:cstheme="minorHAnsi"/>
              </w:rPr>
              <m:t>z</m:t>
            </m:r>
          </m:sub>
        </m:sSub>
        <m:r>
          <w:rPr>
            <w:rFonts w:ascii="Cambria Math" w:eastAsiaTheme="minorEastAsia" w:hAnsi="Cambria Math" w:cstheme="minorHAnsi"/>
          </w:rPr>
          <m:t>=</m:t>
        </m:r>
        <m:r>
          <w:rPr>
            <w:rFonts w:ascii="Cambria Math" w:eastAsiaTheme="minorEastAsia" w:hAnsi="Cambria Math" w:cstheme="minorHAnsi"/>
          </w:rPr>
          <m:t>EZ</m:t>
        </m:r>
      </m:oMath>
    </w:p>
    <w:p w14:paraId="26169D2B" w14:textId="7E6ABDB5" w:rsidR="00550AD5" w:rsidRPr="006E5068" w:rsidRDefault="00474CBE" w:rsidP="00BC733C">
      <w:pPr>
        <w:numPr>
          <w:ilvl w:val="0"/>
          <w:numId w:val="5"/>
        </w:numPr>
        <w:tabs>
          <w:tab w:val="left" w:pos="2740"/>
        </w:tabs>
        <w:spacing w:line="240" w:lineRule="auto"/>
        <w:contextualSpacing/>
        <w:jc w:val="both"/>
        <w:rPr>
          <w:rFonts w:eastAsiaTheme="minorEastAsia" w:cstheme="minorHAnsi"/>
        </w:rPr>
      </w:pPr>
      <m:oMath>
        <m:sSubSup>
          <m:sSubSupPr>
            <m:ctrlPr>
              <w:rPr>
                <w:rFonts w:ascii="Cambria Math" w:eastAsiaTheme="minorEastAsia" w:hAnsi="Cambria Math" w:cstheme="minorHAnsi"/>
                <w:i/>
              </w:rPr>
            </m:ctrlPr>
          </m:sSubSupPr>
          <m:e>
            <m:r>
              <w:rPr>
                <w:rFonts w:ascii="Cambria Math" w:eastAsiaTheme="minorEastAsia" w:hAnsi="Cambria Math" w:cstheme="minorHAnsi"/>
              </w:rPr>
              <m:t>σ</m:t>
            </m:r>
          </m:e>
          <m:sub>
            <m:r>
              <w:rPr>
                <w:rFonts w:ascii="Cambria Math" w:eastAsiaTheme="minorEastAsia" w:hAnsi="Cambria Math" w:cstheme="minorHAnsi"/>
              </w:rPr>
              <m:t>x</m:t>
            </m:r>
          </m:sub>
          <m:sup>
            <m:r>
              <w:rPr>
                <w:rFonts w:ascii="Cambria Math" w:eastAsiaTheme="minorEastAsia" w:hAnsi="Cambria Math" w:cstheme="minorHAnsi"/>
              </w:rPr>
              <m:t>2</m:t>
            </m:r>
          </m:sup>
        </m:sSubSup>
        <m:r>
          <w:rPr>
            <w:rFonts w:ascii="Cambria Math" w:eastAsiaTheme="minorEastAsia" w:hAnsi="Cambria Math" w:cstheme="minorHAnsi"/>
          </w:rPr>
          <m:t>=</m:t>
        </m:r>
        <m:r>
          <w:rPr>
            <w:rFonts w:ascii="Cambria Math" w:eastAsiaTheme="minorEastAsia" w:hAnsi="Cambria Math" w:cstheme="minorHAnsi"/>
          </w:rPr>
          <m:t>Var</m:t>
        </m:r>
        <m:r>
          <w:rPr>
            <w:rFonts w:ascii="Cambria Math" w:eastAsiaTheme="minorEastAsia" w:hAnsi="Cambria Math" w:cstheme="minorHAnsi"/>
          </w:rPr>
          <m:t xml:space="preserve"> </m:t>
        </m:r>
        <m:r>
          <w:rPr>
            <w:rFonts w:ascii="Cambria Math" w:eastAsiaTheme="minorEastAsia" w:hAnsi="Cambria Math" w:cstheme="minorHAnsi"/>
          </w:rPr>
          <m:t>X</m:t>
        </m:r>
      </m:oMath>
    </w:p>
    <w:p w14:paraId="4C984CAB" w14:textId="25E9A7B9" w:rsidR="00550AD5" w:rsidRPr="006E5068" w:rsidRDefault="00474CBE" w:rsidP="00BC733C">
      <w:pPr>
        <w:numPr>
          <w:ilvl w:val="0"/>
          <w:numId w:val="5"/>
        </w:numPr>
        <w:tabs>
          <w:tab w:val="left" w:pos="2740"/>
        </w:tabs>
        <w:spacing w:line="240" w:lineRule="auto"/>
        <w:contextualSpacing/>
        <w:jc w:val="both"/>
        <w:rPr>
          <w:rFonts w:eastAsiaTheme="minorEastAsia" w:cstheme="minorHAnsi"/>
        </w:rPr>
      </w:pPr>
      <m:oMath>
        <m:sSubSup>
          <m:sSubSupPr>
            <m:ctrlPr>
              <w:rPr>
                <w:rFonts w:ascii="Cambria Math" w:eastAsiaTheme="minorEastAsia" w:hAnsi="Cambria Math" w:cstheme="minorHAnsi"/>
                <w:i/>
              </w:rPr>
            </m:ctrlPr>
          </m:sSubSupPr>
          <m:e>
            <m:r>
              <w:rPr>
                <w:rFonts w:ascii="Cambria Math" w:eastAsiaTheme="minorEastAsia" w:hAnsi="Cambria Math" w:cstheme="minorHAnsi"/>
              </w:rPr>
              <m:t>σ</m:t>
            </m:r>
          </m:e>
          <m:sub>
            <m:r>
              <w:rPr>
                <w:rFonts w:ascii="Cambria Math" w:eastAsiaTheme="minorEastAsia" w:hAnsi="Cambria Math" w:cstheme="minorHAnsi"/>
              </w:rPr>
              <m:t>z</m:t>
            </m:r>
          </m:sub>
          <m:sup>
            <m:r>
              <w:rPr>
                <w:rFonts w:ascii="Cambria Math" w:eastAsiaTheme="minorEastAsia" w:hAnsi="Cambria Math" w:cstheme="minorHAnsi"/>
              </w:rPr>
              <m:t>2</m:t>
            </m:r>
          </m:sup>
        </m:sSubSup>
        <m:r>
          <w:rPr>
            <w:rFonts w:ascii="Cambria Math" w:eastAsiaTheme="minorEastAsia" w:hAnsi="Cambria Math" w:cstheme="minorHAnsi"/>
          </w:rPr>
          <m:t>=</m:t>
        </m:r>
        <m:r>
          <w:rPr>
            <w:rFonts w:ascii="Cambria Math" w:eastAsiaTheme="minorEastAsia" w:hAnsi="Cambria Math" w:cstheme="minorHAnsi"/>
          </w:rPr>
          <m:t>Var</m:t>
        </m:r>
        <m:r>
          <w:rPr>
            <w:rFonts w:ascii="Cambria Math" w:eastAsiaTheme="minorEastAsia" w:hAnsi="Cambria Math" w:cstheme="minorHAnsi"/>
          </w:rPr>
          <m:t xml:space="preserve"> </m:t>
        </m:r>
        <m:r>
          <w:rPr>
            <w:rFonts w:ascii="Cambria Math" w:eastAsiaTheme="minorEastAsia" w:hAnsi="Cambria Math" w:cstheme="minorHAnsi"/>
          </w:rPr>
          <m:t>Z</m:t>
        </m:r>
      </m:oMath>
    </w:p>
    <w:p w14:paraId="09C211FE" w14:textId="02F81464" w:rsidR="00550AD5" w:rsidRPr="006E5068" w:rsidRDefault="009A7ECB" w:rsidP="00BC733C">
      <w:pPr>
        <w:numPr>
          <w:ilvl w:val="0"/>
          <w:numId w:val="5"/>
        </w:numPr>
        <w:tabs>
          <w:tab w:val="left" w:pos="2740"/>
        </w:tabs>
        <w:spacing w:line="240" w:lineRule="auto"/>
        <w:jc w:val="both"/>
        <w:rPr>
          <w:rFonts w:eastAsiaTheme="minorEastAsia" w:cstheme="minorHAnsi"/>
        </w:rPr>
      </w:pPr>
      <m:oMath>
        <m:r>
          <w:rPr>
            <w:rFonts w:ascii="Cambria Math" w:eastAsia="Yu Gothic" w:hAnsi="Cambria Math" w:cstheme="minorHAnsi"/>
          </w:rPr>
          <m:t>ρ</m:t>
        </m:r>
        <m:r>
          <m:rPr>
            <m:sty m:val="p"/>
          </m:rPr>
          <w:rPr>
            <w:rFonts w:ascii="Cambria Math" w:eastAsia="Yu Gothic" w:hAnsi="Yu Gothic" w:cstheme="minorHAnsi"/>
          </w:rPr>
          <m:t xml:space="preserve">= </m:t>
        </m:r>
        <m:f>
          <m:fPr>
            <m:ctrlPr>
              <w:rPr>
                <w:rFonts w:ascii="Cambria Math" w:eastAsia="Yu Gothic" w:hAnsi="Yu Gothic" w:cstheme="minorHAnsi"/>
                <w:i/>
              </w:rPr>
            </m:ctrlPr>
          </m:fPr>
          <m:num>
            <m:r>
              <w:rPr>
                <w:rFonts w:ascii="Cambria Math" w:eastAsia="Yu Gothic" w:hAnsi="Yu Gothic" w:cstheme="minorHAnsi"/>
              </w:rPr>
              <m:t>Cov (X, Z)</m:t>
            </m:r>
          </m:num>
          <m:den>
            <m:r>
              <w:rPr>
                <w:rFonts w:ascii="Cambria Math" w:eastAsia="Yu Gothic" w:hAnsi="Yu Gothic" w:cstheme="minorHAnsi"/>
              </w:rPr>
              <m:t xml:space="preserve">DX </m:t>
            </m:r>
            <m:r>
              <w:rPr>
                <w:rFonts w:ascii="Cambria Math" w:eastAsia="Yu Gothic" w:hAnsi="Cambria Math" w:cs="Cambria Math"/>
              </w:rPr>
              <m:t>*</m:t>
            </m:r>
            <m:r>
              <w:rPr>
                <w:rFonts w:ascii="Cambria Math" w:eastAsia="Yu Gothic" w:hAnsi="Yu Gothic" w:cstheme="minorHAnsi"/>
              </w:rPr>
              <m:t xml:space="preserve"> DZ </m:t>
            </m:r>
          </m:den>
        </m:f>
      </m:oMath>
    </w:p>
    <w:p w14:paraId="25647CD2" w14:textId="4AEEC8C8" w:rsidR="00550AD5" w:rsidRPr="006E5068" w:rsidRDefault="00550AD5" w:rsidP="007F5BF1">
      <w:pPr>
        <w:tabs>
          <w:tab w:val="left" w:pos="2740"/>
        </w:tabs>
        <w:spacing w:line="240" w:lineRule="auto"/>
        <w:jc w:val="both"/>
        <w:rPr>
          <w:rFonts w:eastAsiaTheme="minorEastAsia" w:cstheme="minorHAnsi"/>
        </w:rPr>
      </w:pPr>
      <w:r w:rsidRPr="006E5068">
        <w:rPr>
          <w:rFonts w:eastAsiaTheme="minorEastAsia" w:cstheme="minorHAnsi"/>
        </w:rPr>
        <w:t xml:space="preserve">Now a random quantity </w:t>
      </w:r>
      <m:oMath>
        <m:r>
          <w:rPr>
            <w:rFonts w:ascii="Cambria Math" w:eastAsiaTheme="minorEastAsia" w:hAnsi="Cambria Math" w:cstheme="minorHAnsi"/>
          </w:rPr>
          <m:t>Y</m:t>
        </m:r>
      </m:oMath>
      <w:r w:rsidRPr="006E5068">
        <w:rPr>
          <w:rFonts w:eastAsiaTheme="minorEastAsia" w:cstheme="minorHAnsi"/>
        </w:rPr>
        <w:t xml:space="preserve"> is observed</w:t>
      </w:r>
      <w:r w:rsidR="002C2DA9" w:rsidRPr="006E5068">
        <w:rPr>
          <w:rFonts w:eastAsiaTheme="minorEastAsia" w:cstheme="minorHAnsi"/>
        </w:rPr>
        <w:t xml:space="preserve"> and </w:t>
      </w:r>
      <w:r w:rsidRPr="006E5068">
        <w:rPr>
          <w:rFonts w:eastAsiaTheme="minorEastAsia" w:cstheme="minorHAnsi"/>
        </w:rPr>
        <w:t xml:space="preserve">is related to some other random quantities </w:t>
      </w:r>
      <m:oMath>
        <m:r>
          <w:rPr>
            <w:rFonts w:ascii="Cambria Math" w:eastAsiaTheme="minorEastAsia" w:hAnsi="Cambria Math" w:cstheme="minorHAnsi"/>
          </w:rPr>
          <m:t>X</m:t>
        </m:r>
      </m:oMath>
      <w:r w:rsidRPr="006E5068">
        <w:rPr>
          <w:rFonts w:eastAsiaTheme="minorEastAsia" w:cstheme="minorHAnsi"/>
        </w:rPr>
        <w:t xml:space="preserve"> and </w:t>
      </w:r>
      <m:oMath>
        <m:r>
          <w:rPr>
            <w:rFonts w:ascii="Cambria Math" w:eastAsiaTheme="minorEastAsia" w:hAnsi="Cambria Math" w:cstheme="minorHAnsi"/>
          </w:rPr>
          <m:t>Z</m:t>
        </m:r>
      </m:oMath>
      <w:r w:rsidRPr="006E5068">
        <w:rPr>
          <w:rFonts w:eastAsiaTheme="minorEastAsia" w:cstheme="minorHAnsi"/>
        </w:rPr>
        <w:t xml:space="preserve"> by</w:t>
      </w:r>
      <w:r w:rsidR="009A7ECB" w:rsidRPr="006E5068">
        <w:rPr>
          <w:rFonts w:eastAsiaTheme="minorEastAsia" w:cstheme="minorHAnsi"/>
        </w:rPr>
        <w:t>:</w:t>
      </w:r>
    </w:p>
    <w:p w14:paraId="1B153EA9" w14:textId="06BF8996" w:rsidR="00550AD5" w:rsidRPr="006E5068" w:rsidRDefault="00550AD5" w:rsidP="007F5BF1">
      <w:pPr>
        <w:tabs>
          <w:tab w:val="left" w:pos="1080"/>
          <w:tab w:val="left" w:pos="2740"/>
        </w:tabs>
        <w:spacing w:line="240" w:lineRule="auto"/>
        <w:jc w:val="both"/>
        <w:rPr>
          <w:rFonts w:eastAsiaTheme="minorEastAsia" w:cstheme="minorHAnsi"/>
        </w:rPr>
      </w:pPr>
      <m:oMathPara>
        <m:oMathParaPr>
          <m:jc m:val="left"/>
        </m:oMathParaPr>
        <m:oMath>
          <m:r>
            <w:rPr>
              <w:rFonts w:ascii="Cambria Math" w:eastAsiaTheme="minorEastAsia" w:hAnsi="Cambria Math" w:cstheme="minorHAnsi"/>
            </w:rPr>
            <m:t>Y=a+</m:t>
          </m:r>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X</m:t>
              </m:r>
            </m:sub>
          </m:sSub>
          <m:r>
            <w:rPr>
              <w:rFonts w:ascii="Cambria Math" w:eastAsiaTheme="minorEastAsia" w:hAnsi="Cambria Math" w:cstheme="minorHAnsi"/>
            </w:rPr>
            <m:t>X+</m:t>
          </m:r>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Z</m:t>
              </m:r>
            </m:sub>
          </m:sSub>
          <m:r>
            <w:rPr>
              <w:rFonts w:ascii="Cambria Math" w:eastAsiaTheme="minorEastAsia" w:hAnsi="Cambria Math" w:cstheme="minorHAnsi"/>
            </w:rPr>
            <m:t>Z                           (9)</m:t>
          </m:r>
        </m:oMath>
      </m:oMathPara>
    </w:p>
    <w:p w14:paraId="543317B4" w14:textId="50F3C0B8" w:rsidR="00550AD5" w:rsidRPr="006E5068" w:rsidRDefault="00F13BCE" w:rsidP="007F5BF1">
      <w:pPr>
        <w:tabs>
          <w:tab w:val="left" w:pos="2740"/>
        </w:tabs>
        <w:spacing w:line="240" w:lineRule="auto"/>
        <w:ind w:left="720" w:hanging="720"/>
        <w:jc w:val="both"/>
        <w:rPr>
          <w:rFonts w:eastAsiaTheme="minorEastAsia" w:cstheme="minorHAnsi"/>
        </w:rPr>
      </w:pPr>
      <w:r w:rsidRPr="006E5068">
        <w:rPr>
          <w:rFonts w:eastAsiaTheme="minorEastAsia" w:cstheme="minorHAnsi"/>
        </w:rPr>
        <w:t>V</w:t>
      </w:r>
      <w:r w:rsidR="00550AD5" w:rsidRPr="006E5068">
        <w:rPr>
          <w:rFonts w:eastAsiaTheme="minorEastAsia" w:cstheme="minorHAnsi"/>
        </w:rPr>
        <w:t xml:space="preserve">alues of </w:t>
      </w:r>
      <m:oMath>
        <m:r>
          <w:rPr>
            <w:rFonts w:ascii="Cambria Math" w:eastAsiaTheme="minorEastAsia" w:hAnsi="Cambria Math" w:cstheme="minorHAnsi"/>
          </w:rPr>
          <m:t>X</m:t>
        </m:r>
      </m:oMath>
      <w:r w:rsidR="00550AD5" w:rsidRPr="006E5068">
        <w:rPr>
          <w:rFonts w:eastAsiaTheme="minorEastAsia" w:cstheme="minorHAnsi"/>
        </w:rPr>
        <w:t xml:space="preserve"> will be estimated using only </w:t>
      </w:r>
      <w:r w:rsidR="006B32CA" w:rsidRPr="006E5068">
        <w:rPr>
          <w:rFonts w:eastAsiaTheme="minorEastAsia" w:cstheme="minorHAnsi"/>
        </w:rPr>
        <w:t xml:space="preserve">the </w:t>
      </w:r>
      <w:r w:rsidR="00550AD5" w:rsidRPr="006E5068">
        <w:rPr>
          <w:rFonts w:eastAsiaTheme="minorEastAsia" w:cstheme="minorHAnsi"/>
        </w:rPr>
        <w:t xml:space="preserve">observation of </w:t>
      </w:r>
      <m:oMath>
        <m:r>
          <w:rPr>
            <w:rFonts w:ascii="Cambria Math" w:eastAsiaTheme="minorEastAsia" w:hAnsi="Cambria Math" w:cstheme="minorHAnsi"/>
          </w:rPr>
          <m:t>Y</m:t>
        </m:r>
      </m:oMath>
      <w:r w:rsidRPr="006E5068">
        <w:rPr>
          <w:rFonts w:eastAsiaTheme="minorEastAsia" w:cstheme="minorHAnsi"/>
        </w:rPr>
        <w:t xml:space="preserve"> b</w:t>
      </w:r>
      <w:r w:rsidR="00550AD5" w:rsidRPr="006E5068">
        <w:rPr>
          <w:rFonts w:eastAsiaTheme="minorEastAsia" w:cstheme="minorHAnsi"/>
        </w:rPr>
        <w:t xml:space="preserve">y assuming </w:t>
      </w:r>
      <w:r w:rsidR="00BA7A31" w:rsidRPr="006E5068">
        <w:rPr>
          <w:rFonts w:eastAsiaTheme="minorEastAsia" w:cstheme="minorHAnsi"/>
        </w:rPr>
        <w:t>that:</w:t>
      </w:r>
    </w:p>
    <w:p w14:paraId="47214515" w14:textId="35C5596F" w:rsidR="00550AD5" w:rsidRPr="006E5068" w:rsidRDefault="009A7ECB" w:rsidP="007F5BF1">
      <w:pPr>
        <w:numPr>
          <w:ilvl w:val="0"/>
          <w:numId w:val="6"/>
        </w:numPr>
        <w:tabs>
          <w:tab w:val="left" w:pos="2740"/>
        </w:tabs>
        <w:spacing w:line="240" w:lineRule="auto"/>
        <w:contextualSpacing/>
        <w:jc w:val="both"/>
        <w:rPr>
          <w:rFonts w:eastAsiaTheme="minorEastAsia" w:cstheme="minorHAnsi"/>
        </w:rPr>
      </w:pPr>
      <w:r w:rsidRPr="006E5068">
        <w:rPr>
          <w:rFonts w:eastAsiaTheme="minorEastAsia" w:cstheme="minorHAnsi"/>
        </w:rPr>
        <w:t xml:space="preserve">The </w:t>
      </w:r>
      <w:r w:rsidR="00550AD5" w:rsidRPr="006E5068">
        <w:rPr>
          <w:rFonts w:eastAsiaTheme="minorEastAsia" w:cstheme="minorHAnsi"/>
        </w:rPr>
        <w:t xml:space="preserve">parameters </w:t>
      </w:r>
      <m:oMath>
        <m:r>
          <w:rPr>
            <w:rFonts w:ascii="Cambria Math" w:eastAsiaTheme="minorEastAsia" w:hAnsi="Cambria Math" w:cstheme="minorHAnsi"/>
          </w:rPr>
          <m:t>a</m:t>
        </m:r>
      </m:oMath>
      <w:r w:rsidR="00E44A45" w:rsidRPr="006E5068">
        <w:rPr>
          <w:rFonts w:eastAsiaTheme="minorEastAsia" w:cstheme="minorHAnsi"/>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X</m:t>
            </m:r>
          </m:sub>
        </m:sSub>
      </m:oMath>
      <w:r w:rsidR="00E44A45" w:rsidRPr="006E5068">
        <w:rPr>
          <w:rFonts w:eastAsiaTheme="minorEastAsia" w:cstheme="minorHAnsi"/>
        </w:rPr>
        <w:t>,</w:t>
      </w:r>
      <w:r w:rsidRPr="006E5068">
        <w:rPr>
          <w:rFonts w:eastAsiaTheme="minorEastAsia" w:cstheme="minorHAnsi"/>
        </w:rPr>
        <w:t xml:space="preserve"> and </w:t>
      </w:r>
      <m:oMath>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Z</m:t>
            </m:r>
          </m:sub>
        </m:sSub>
      </m:oMath>
      <w:r w:rsidRPr="006E5068">
        <w:rPr>
          <w:rFonts w:eastAsiaTheme="minorEastAsia" w:cstheme="minorHAnsi"/>
        </w:rPr>
        <w:t xml:space="preserve"> are known</w:t>
      </w:r>
      <w:r w:rsidR="00E44A45" w:rsidRPr="006E5068">
        <w:rPr>
          <w:rFonts w:eastAsiaTheme="minorEastAsia" w:cstheme="minorHAnsi"/>
        </w:rPr>
        <w:t>.</w:t>
      </w:r>
    </w:p>
    <w:p w14:paraId="626417A9" w14:textId="419371E5" w:rsidR="00550AD5" w:rsidRPr="006E5068" w:rsidRDefault="009A7ECB" w:rsidP="00AE13B6">
      <w:pPr>
        <w:numPr>
          <w:ilvl w:val="0"/>
          <w:numId w:val="6"/>
        </w:numPr>
        <w:tabs>
          <w:tab w:val="left" w:pos="2740"/>
        </w:tabs>
        <w:spacing w:line="240" w:lineRule="auto"/>
        <w:jc w:val="both"/>
        <w:rPr>
          <w:rFonts w:eastAsiaTheme="minorEastAsia" w:cstheme="minorHAnsi"/>
        </w:rPr>
      </w:pPr>
      <w:r w:rsidRPr="006E5068">
        <w:rPr>
          <w:rFonts w:eastAsiaTheme="minorEastAsia" w:cstheme="minorHAnsi"/>
        </w:rPr>
        <w:t xml:space="preserve">The </w:t>
      </w:r>
      <w:r w:rsidR="00550AD5" w:rsidRPr="006E5068">
        <w:rPr>
          <w:rFonts w:eastAsiaTheme="minorEastAsia" w:cstheme="minorHAnsi"/>
        </w:rPr>
        <w:t xml:space="preserve">expectations and covariances of </w:t>
      </w:r>
      <m:oMath>
        <m:r>
          <w:rPr>
            <w:rFonts w:ascii="Cambria Math" w:eastAsiaTheme="minorEastAsia" w:hAnsi="Cambria Math" w:cstheme="minorHAnsi"/>
          </w:rPr>
          <m:t>X</m:t>
        </m:r>
      </m:oMath>
      <w:r w:rsidRPr="006E5068">
        <w:rPr>
          <w:rFonts w:eastAsiaTheme="minorEastAsia" w:cstheme="minorHAnsi"/>
        </w:rPr>
        <w:t xml:space="preserve"> and </w:t>
      </w:r>
      <m:oMath>
        <m:r>
          <w:rPr>
            <w:rFonts w:ascii="Cambria Math" w:eastAsiaTheme="minorEastAsia" w:hAnsi="Cambria Math" w:cstheme="minorHAnsi"/>
          </w:rPr>
          <m:t>Z</m:t>
        </m:r>
      </m:oMath>
      <w:r w:rsidRPr="006E5068">
        <w:rPr>
          <w:rFonts w:eastAsiaTheme="minorEastAsia" w:cstheme="minorHAnsi"/>
        </w:rPr>
        <w:t xml:space="preserve"> are known.</w:t>
      </w:r>
    </w:p>
    <w:p w14:paraId="34EC90DA" w14:textId="64B533D5" w:rsidR="00550AD5" w:rsidRPr="006E5068" w:rsidRDefault="00E44A45" w:rsidP="00AE13B6">
      <w:pPr>
        <w:tabs>
          <w:tab w:val="left" w:pos="2740"/>
        </w:tabs>
        <w:spacing w:line="240" w:lineRule="auto"/>
        <w:ind w:left="720" w:hanging="720"/>
        <w:jc w:val="both"/>
        <w:rPr>
          <w:rFonts w:eastAsiaTheme="minorEastAsia" w:cstheme="minorHAnsi"/>
        </w:rPr>
      </w:pPr>
      <w:r w:rsidRPr="006E5068">
        <w:rPr>
          <w:rFonts w:eastAsiaTheme="minorEastAsia" w:cstheme="minorHAnsi"/>
        </w:rPr>
        <w:t>We can then obtain the MSE as follows:</w:t>
      </w:r>
    </w:p>
    <w:p w14:paraId="0E155B18" w14:textId="5454BF50" w:rsidR="00E44A45" w:rsidRPr="006E5068" w:rsidRDefault="00E44A45" w:rsidP="007F5BF1">
      <w:pPr>
        <w:jc w:val="both"/>
      </w:pPr>
      <m:oMathPara>
        <m:oMathParaPr>
          <m:jc m:val="left"/>
        </m:oMathParaPr>
        <m:oMath>
          <m:r>
            <w:rPr>
              <w:rFonts w:ascii="Cambria Math" w:hAnsi="Cambria Math"/>
            </w:rPr>
            <m:t>MSE</m:t>
          </m:r>
          <m:d>
            <m:dPr>
              <m:ctrlPr>
                <w:rPr>
                  <w:rFonts w:ascii="Cambria Math" w:hAnsi="Cambria Math"/>
                  <w:i/>
                </w:rPr>
              </m:ctrlPr>
            </m:dPr>
            <m:e>
              <m:r>
                <w:rPr>
                  <w:rFonts w:ascii="Cambria Math" w:hAnsi="Cambria Math"/>
                </w:rPr>
                <m:t>λ, κ</m:t>
              </m:r>
            </m:e>
          </m:d>
          <m:r>
            <w:rPr>
              <w:rFonts w:ascii="Cambria Math" w:hAnsi="Cambria Math"/>
            </w:rPr>
            <m:t>=VarX-</m:t>
          </m:r>
          <m:f>
            <m:fPr>
              <m:ctrlPr>
                <w:rPr>
                  <w:rFonts w:ascii="Cambria Math" w:hAnsi="Cambria Math"/>
                  <w:i/>
                </w:rPr>
              </m:ctrlPr>
            </m:fPr>
            <m:num>
              <m:sSup>
                <m:sSupPr>
                  <m:ctrlPr>
                    <w:rPr>
                      <w:rFonts w:ascii="Cambria Math" w:hAnsi="Cambria Math"/>
                      <w:i/>
                    </w:rPr>
                  </m:ctrlPr>
                </m:sSupPr>
                <m:e>
                  <m:r>
                    <w:rPr>
                      <w:rFonts w:ascii="Cambria Math" w:hAnsi="Cambria Math"/>
                    </w:rPr>
                    <m:t>Cov</m:t>
                  </m:r>
                </m:e>
                <m:sup>
                  <m:r>
                    <w:rPr>
                      <w:rFonts w:ascii="Cambria Math" w:hAnsi="Cambria Math"/>
                    </w:rPr>
                    <m:t>2</m:t>
                  </m:r>
                </m:sup>
              </m:sSup>
              <m:d>
                <m:dPr>
                  <m:ctrlPr>
                    <w:rPr>
                      <w:rFonts w:ascii="Cambria Math" w:hAnsi="Cambria Math"/>
                      <w:i/>
                    </w:rPr>
                  </m:ctrlPr>
                </m:dPr>
                <m:e>
                  <m:r>
                    <w:rPr>
                      <w:rFonts w:ascii="Cambria Math" w:hAnsi="Cambria Math"/>
                    </w:rPr>
                    <m:t>X,Y</m:t>
                  </m:r>
                </m:e>
              </m:d>
            </m:num>
            <m:den>
              <m:r>
                <w:rPr>
                  <w:rFonts w:ascii="Cambria Math" w:hAnsi="Cambria Math"/>
                </w:rPr>
                <m:t>VarY</m:t>
              </m:r>
            </m:den>
          </m:f>
          <m:r>
            <w:rPr>
              <w:rFonts w:ascii="Cambria Math" w:hAnsi="Cambria Math"/>
            </w:rPr>
            <m:t>VarY              (10)</m:t>
          </m:r>
        </m:oMath>
      </m:oMathPara>
    </w:p>
    <w:p w14:paraId="107386EB" w14:textId="0B4E51D4" w:rsidR="00B14878" w:rsidRPr="006E5068" w:rsidRDefault="006975F2" w:rsidP="00E44A45">
      <w:pPr>
        <w:ind w:left="90" w:hanging="90"/>
        <w:jc w:val="both"/>
        <w:rPr>
          <w:i/>
          <w:iCs/>
          <w:u w:val="single"/>
        </w:rPr>
      </w:pPr>
      <w:r w:rsidRPr="006E5068">
        <w:rPr>
          <w:b/>
          <w:bCs/>
          <w:i/>
          <w:iCs/>
          <w:u w:val="single"/>
        </w:rPr>
        <w:t xml:space="preserve">Note: </w:t>
      </w:r>
      <w:r w:rsidRPr="006E5068">
        <w:rPr>
          <w:i/>
          <w:iCs/>
          <w:u w:val="single"/>
        </w:rPr>
        <w:t>Because we observed a value does not automatically imply that we have new information.</w:t>
      </w:r>
      <w:r w:rsidR="00E44A45" w:rsidRPr="006E5068">
        <w:rPr>
          <w:i/>
          <w:iCs/>
          <w:u w:val="single"/>
        </w:rPr>
        <w:t xml:space="preserve"> </w:t>
      </w:r>
    </w:p>
    <w:p w14:paraId="279662C5" w14:textId="65E2DB9A" w:rsidR="00550AD5" w:rsidRPr="006E5068" w:rsidRDefault="00F84EA0" w:rsidP="00F13BCE">
      <w:pPr>
        <w:pStyle w:val="ListParagraph"/>
        <w:numPr>
          <w:ilvl w:val="2"/>
          <w:numId w:val="3"/>
        </w:numPr>
        <w:spacing w:line="240" w:lineRule="auto"/>
        <w:jc w:val="both"/>
        <w:rPr>
          <w:b/>
          <w:bCs/>
        </w:rPr>
      </w:pPr>
      <w:r w:rsidRPr="006E5068">
        <w:rPr>
          <w:b/>
          <w:bCs/>
        </w:rPr>
        <w:t xml:space="preserve">Kalman Filter application in </w:t>
      </w:r>
      <w:r w:rsidR="00AE13B6" w:rsidRPr="006E5068">
        <w:rPr>
          <w:b/>
          <w:bCs/>
        </w:rPr>
        <w:t xml:space="preserve">time </w:t>
      </w:r>
      <w:r w:rsidRPr="006E5068">
        <w:rPr>
          <w:b/>
          <w:bCs/>
        </w:rPr>
        <w:t>series</w:t>
      </w:r>
    </w:p>
    <w:p w14:paraId="69553724" w14:textId="2A75D28F" w:rsidR="00BA4373" w:rsidRPr="006E5068" w:rsidRDefault="00BA4373" w:rsidP="007F5BF1">
      <w:pPr>
        <w:jc w:val="both"/>
      </w:pPr>
      <w:r w:rsidRPr="006E5068">
        <w:t xml:space="preserve">The foundation of prediction for </w:t>
      </w:r>
      <w:r w:rsidR="00075495" w:rsidRPr="006E5068">
        <w:t xml:space="preserve">the </w:t>
      </w:r>
      <w:r w:rsidRPr="006E5068">
        <w:t xml:space="preserve">Kalman Filter is </w:t>
      </w:r>
      <w:r w:rsidR="00075495" w:rsidRPr="006E5068">
        <w:t>time-dependent</w:t>
      </w:r>
      <w:r w:rsidRPr="006E5068">
        <w:t>, meaning that an unobserved estimate is based on the estimation of the state space system at a specific time using observations taken at points before the time of estimation.</w:t>
      </w:r>
    </w:p>
    <w:p w14:paraId="407ED25A" w14:textId="60FA0867" w:rsidR="00F84EA0" w:rsidRPr="006E5068" w:rsidRDefault="00474CBE" w:rsidP="007F5BF1">
      <w:pPr>
        <w:jc w:val="both"/>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eastAsiaTheme="minorEastAsia" w:hAnsi="Cambria Math"/>
          </w:rPr>
          <m:t>=</m:t>
        </m:r>
        <m:r>
          <w:rPr>
            <w:rFonts w:ascii="Cambria Math" w:eastAsiaTheme="minorEastAsia" w:hAnsi="Cambria Math"/>
          </w:rPr>
          <m:t>λ</m:t>
        </m:r>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t</m:t>
            </m:r>
            <m:r>
              <w:rPr>
                <w:rFonts w:ascii="Cambria Math" w:eastAsiaTheme="minorEastAsia" w:hAnsi="Cambria Math"/>
              </w:rPr>
              <m:t>=1</m:t>
            </m:r>
          </m:sub>
          <m:sup>
            <m:r>
              <w:rPr>
                <w:rFonts w:ascii="Cambria Math" w:eastAsiaTheme="minorEastAsia" w:hAnsi="Cambria Math"/>
              </w:rPr>
              <m:t>T</m:t>
            </m:r>
          </m:sup>
          <m:e>
            <m:r>
              <w:rPr>
                <w:rFonts w:ascii="Cambria Math" w:eastAsiaTheme="minorEastAsia" w:hAnsi="Cambria Math"/>
              </w:rPr>
              <m:t>κ</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e>
        </m:nary>
        <m:r>
          <w:rPr>
            <w:rFonts w:ascii="Cambria Math" w:eastAsiaTheme="minorEastAsia" w:hAnsi="Cambria Math"/>
          </w:rPr>
          <m:t xml:space="preserve">                 (11)</m:t>
        </m:r>
      </m:oMath>
      <w:r w:rsidR="00F84EA0" w:rsidRPr="006E5068">
        <w:rPr>
          <w:rFonts w:eastAsiaTheme="minorEastAsia"/>
        </w:rPr>
        <w:t xml:space="preserve"> </w:t>
      </w:r>
    </w:p>
    <w:p w14:paraId="5C588B07" w14:textId="0B9EBFF3" w:rsidR="00F84EA0" w:rsidRPr="006E5068" w:rsidRDefault="00F84EA0" w:rsidP="007F5BF1">
      <w:pPr>
        <w:jc w:val="both"/>
        <w:rPr>
          <w:rFonts w:eastAsiaTheme="minorEastAsia"/>
        </w:rPr>
      </w:pPr>
      <w:r w:rsidRPr="006E5068">
        <w:rPr>
          <w:rFonts w:eastAsiaTheme="minorEastAsia"/>
        </w:rPr>
        <w:t>Autocorrelation is written as follows:</w:t>
      </w:r>
    </w:p>
    <w:p w14:paraId="4BDA7E8F" w14:textId="4E5347F4" w:rsidR="00F84EA0" w:rsidRPr="006E5068" w:rsidRDefault="00474CBE" w:rsidP="007F5BF1">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X</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ε</m:t>
            </m:r>
          </m:e>
          <m:sub>
            <m:r>
              <w:rPr>
                <w:rFonts w:ascii="Cambria Math" w:eastAsiaTheme="minorEastAsia" w:hAnsi="Cambria Math"/>
              </w:rPr>
              <m:t>t</m:t>
            </m:r>
          </m:sub>
          <m:sup>
            <m:r>
              <w:rPr>
                <w:rFonts w:ascii="Cambria Math" w:eastAsiaTheme="minorEastAsia" w:hAnsi="Cambria Math"/>
              </w:rPr>
              <m:t>X</m:t>
            </m:r>
          </m:sup>
        </m:sSubSup>
        <m:r>
          <w:rPr>
            <w:rFonts w:ascii="Cambria Math" w:eastAsiaTheme="minorEastAsia" w:hAnsi="Cambria Math"/>
          </w:rPr>
          <m:t xml:space="preserve">                  (12)</m:t>
        </m:r>
      </m:oMath>
      <w:r w:rsidR="00F84EA0" w:rsidRPr="006E5068">
        <w:rPr>
          <w:rFonts w:eastAsiaTheme="minorEastAsia"/>
        </w:rPr>
        <w:t xml:space="preserve"> </w:t>
      </w:r>
    </w:p>
    <w:p w14:paraId="183606D3" w14:textId="7ECB6ABF" w:rsidR="00F84EA0" w:rsidRPr="006E5068" w:rsidRDefault="00F84EA0" w:rsidP="007F5BF1">
      <w:pPr>
        <w:jc w:val="both"/>
        <w:rPr>
          <w:rFonts w:eastAsiaTheme="minorEastAsia"/>
        </w:rPr>
      </w:pPr>
      <w:r w:rsidRPr="006E5068">
        <w:rPr>
          <w:rFonts w:eastAsiaTheme="minorEastAsia"/>
        </w:rPr>
        <w:t xml:space="preserve"> </w:t>
      </w:r>
      <m:oMath>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m:t>
                </m:r>
              </m:sub>
            </m:sSub>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X</m:t>
                </m:r>
              </m:sub>
            </m:sSub>
          </m:den>
        </m:f>
        <m:r>
          <w:rPr>
            <w:rFonts w:ascii="Cambria Math" w:eastAsiaTheme="minorEastAsia" w:hAnsi="Cambria Math"/>
          </w:rPr>
          <m:t>; Var</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X</m:t>
                </m:r>
              </m:sub>
              <m:sup>
                <m:r>
                  <w:rPr>
                    <w:rFonts w:ascii="Cambria Math" w:eastAsiaTheme="minorEastAsia" w:hAnsi="Cambria Math"/>
                  </w:rPr>
                  <m:t>2</m:t>
                </m:r>
              </m:sup>
            </m:sSubSup>
          </m:num>
          <m:den>
            <m:r>
              <w:rPr>
                <w:rFonts w:ascii="Cambria Math" w:eastAsiaTheme="minorEastAsia" w:hAnsi="Cambria Math"/>
              </w:rPr>
              <m:t>1-</m:t>
            </m:r>
            <m:sSubSup>
              <m:sSubSupPr>
                <m:ctrlPr>
                  <w:rPr>
                    <w:rFonts w:ascii="Cambria Math" w:eastAsiaTheme="minorEastAsia" w:hAnsi="Cambria Math"/>
                    <w:i/>
                  </w:rPr>
                </m:ctrlPr>
              </m:sSubSupPr>
              <m:e>
                <m:r>
                  <w:rPr>
                    <w:rFonts w:ascii="Cambria Math" w:eastAsiaTheme="minorEastAsia" w:hAnsi="Cambria Math"/>
                  </w:rPr>
                  <m:t>ϕ</m:t>
                </m:r>
              </m:e>
              <m:sub>
                <m:r>
                  <w:rPr>
                    <w:rFonts w:ascii="Cambria Math" w:eastAsiaTheme="minorEastAsia" w:hAnsi="Cambria Math"/>
                  </w:rPr>
                  <m:t>X</m:t>
                </m:r>
              </m:sub>
              <m:sup>
                <m:r>
                  <w:rPr>
                    <w:rFonts w:ascii="Cambria Math" w:eastAsiaTheme="minorEastAsia" w:hAnsi="Cambria Math"/>
                  </w:rPr>
                  <m:t>2</m:t>
                </m:r>
              </m:sup>
            </m:sSubSup>
          </m:den>
        </m:f>
        <m:r>
          <w:rPr>
            <w:rFonts w:ascii="Cambria Math" w:eastAsiaTheme="minorEastAsia" w:hAnsi="Cambria Math"/>
          </w:rPr>
          <m:t xml:space="preserve">                (13)</m:t>
        </m:r>
      </m:oMath>
      <w:r w:rsidRPr="006E5068">
        <w:rPr>
          <w:rFonts w:eastAsiaTheme="minorEastAsia"/>
        </w:rPr>
        <w:t xml:space="preserve"> </w:t>
      </w:r>
    </w:p>
    <w:p w14:paraId="6BB07C14" w14:textId="77777777" w:rsidR="00F84EA0" w:rsidRPr="006E5068" w:rsidRDefault="00F84EA0" w:rsidP="007F5BF1">
      <w:pPr>
        <w:jc w:val="both"/>
        <w:rPr>
          <w:rFonts w:eastAsiaTheme="minorEastAsia"/>
        </w:rPr>
      </w:pPr>
      <w:r w:rsidRPr="006E5068">
        <w:rPr>
          <w:rFonts w:eastAsiaTheme="minorEastAsia"/>
        </w:rPr>
        <w:t xml:space="preserve">With </w:t>
      </w:r>
      <m:oMath>
        <m:r>
          <w:rPr>
            <w:rFonts w:ascii="Cambria Math" w:eastAsiaTheme="minorEastAsia" w:hAnsi="Cambria Math"/>
          </w:rPr>
          <m:t>0&lt;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X</m:t>
            </m:r>
          </m:sub>
        </m:sSub>
        <m:r>
          <w:rPr>
            <w:rFonts w:ascii="Cambria Math" w:eastAsiaTheme="minorEastAsia" w:hAnsi="Cambria Math"/>
          </w:rPr>
          <m:t>&lt;1</m:t>
        </m:r>
      </m:oMath>
    </w:p>
    <w:p w14:paraId="6C950AA4" w14:textId="355B9865" w:rsidR="00F84EA0" w:rsidRPr="006E5068" w:rsidRDefault="00F84EA0" w:rsidP="007F5BF1">
      <w:pPr>
        <w:jc w:val="both"/>
        <w:rPr>
          <w:rFonts w:eastAsiaTheme="minorEastAsia"/>
        </w:rPr>
      </w:pPr>
      <w:r w:rsidRPr="006E5068">
        <w:rPr>
          <w:rFonts w:eastAsiaTheme="minorEastAsia"/>
        </w:rPr>
        <w:t xml:space="preserve">Where the </w:t>
      </w:r>
      <m:oMath>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oMath>
      <w:r w:rsidRPr="006E5068">
        <w:rPr>
          <w:rFonts w:eastAsiaTheme="minorEastAsia"/>
        </w:rPr>
        <w:t xml:space="preserve"> and </w:t>
      </w:r>
      <m:oMath>
        <m:r>
          <w:rPr>
            <w:rFonts w:ascii="Cambria Math" w:eastAsiaTheme="minorEastAsia" w:hAnsi="Cambria Math"/>
          </w:rPr>
          <m:t>Var</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oMath>
      <w:r w:rsidRPr="006E5068">
        <w:rPr>
          <w:rFonts w:eastAsiaTheme="minorEastAsia"/>
        </w:rPr>
        <w:t xml:space="preserve"> are unconditional mean and variance, respectively.</w:t>
      </w:r>
      <w:r w:rsidR="001971D0">
        <w:rPr>
          <w:rFonts w:eastAsiaTheme="minorEastAsia"/>
        </w:rPr>
        <w:t xml:space="preserve"> Matrix form of the Kalman Filter estimation is provided below.</w:t>
      </w:r>
    </w:p>
    <w:p w14:paraId="482A95A0" w14:textId="77777777" w:rsidR="0095252A" w:rsidRPr="006E5068" w:rsidRDefault="0095252A" w:rsidP="0095252A">
      <w:pPr>
        <w:jc w:val="both"/>
        <w:rPr>
          <w:rFonts w:eastAsiaTheme="minorEastAsia"/>
          <w:b/>
          <w:bCs/>
        </w:rPr>
      </w:pPr>
      <w:r w:rsidRPr="006E5068">
        <w:rPr>
          <w:rFonts w:eastAsiaTheme="minorEastAsia"/>
          <w:b/>
          <w:bCs/>
        </w:rPr>
        <w:t>Forward iterations of the Kalman Filter:</w:t>
      </w:r>
    </w:p>
    <w:p w14:paraId="24BAEB86" w14:textId="77777777" w:rsidR="0095252A" w:rsidRPr="006E5068" w:rsidRDefault="00474CBE" w:rsidP="0095252A">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sub>
        </m:s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sub>
                </m:s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r>
                  <w:rPr>
                    <w:rFonts w:ascii="Cambria Math" w:eastAsiaTheme="minorEastAsia" w:hAnsi="Cambria Math"/>
                  </w:rPr>
                  <m:t>R</m:t>
                </m:r>
              </m:e>
            </m:d>
          </m:e>
          <m:sup>
            <m:r>
              <w:rPr>
                <w:rFonts w:ascii="Cambria Math" w:eastAsiaTheme="minorEastAsia" w:hAnsi="Cambria Math"/>
              </w:rPr>
              <m:t>-</m:t>
            </m:r>
            <m:r>
              <w:rPr>
                <w:rFonts w:ascii="Cambria Math" w:eastAsiaTheme="minorEastAsia" w:hAnsi="Cambria Math"/>
              </w:rPr>
              <m:t>1</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sub>
        </m:sSub>
        <m:r>
          <w:rPr>
            <w:rFonts w:ascii="Cambria Math" w:eastAsiaTheme="minorEastAsia" w:hAnsi="Cambria Math"/>
          </w:rPr>
          <m:t>)</m:t>
        </m:r>
      </m:oMath>
      <w:r w:rsidR="0095252A" w:rsidRPr="006E5068">
        <w:rPr>
          <w:rFonts w:eastAsiaTheme="minorEastAsia"/>
        </w:rPr>
        <w:t xml:space="preserve"> </w:t>
      </w:r>
    </w:p>
    <w:p w14:paraId="31EA49B3" w14:textId="77777777" w:rsidR="0095252A" w:rsidRPr="006E5068" w:rsidRDefault="00474CBE" w:rsidP="0095252A">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sub>
        </m:s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sub>
                </m:s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r>
                  <w:rPr>
                    <w:rFonts w:ascii="Cambria Math" w:eastAsiaTheme="minorEastAsia" w:hAnsi="Cambria Math"/>
                  </w:rPr>
                  <m:t>R</m:t>
                </m:r>
              </m:e>
            </m:d>
          </m:e>
          <m:sup>
            <m:r>
              <w:rPr>
                <w:rFonts w:ascii="Cambria Math" w:eastAsiaTheme="minorEastAsia" w:hAnsi="Cambria Math"/>
              </w:rPr>
              <m:t>-</m:t>
            </m:r>
            <m:r>
              <w:rPr>
                <w:rFonts w:ascii="Cambria Math" w:eastAsiaTheme="minorEastAsia" w:hAnsi="Cambria Math"/>
              </w:rPr>
              <m:t>1</m:t>
            </m:r>
          </m:sup>
        </m:sSup>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sub>
        </m:sSub>
      </m:oMath>
      <w:r w:rsidR="0095252A" w:rsidRPr="006E5068">
        <w:rPr>
          <w:rFonts w:eastAsiaTheme="minorEastAsia"/>
        </w:rPr>
        <w:t xml:space="preserve"> </w:t>
      </w:r>
    </w:p>
    <w:p w14:paraId="041A1F96" w14:textId="0851B185" w:rsidR="0095252A" w:rsidRPr="006E5068" w:rsidRDefault="00474CBE" w:rsidP="0095252A">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m:t>
            </m:r>
            <m:r>
              <w:rPr>
                <w:rFonts w:ascii="Cambria Math" w:eastAsiaTheme="minorEastAsia" w:hAnsi="Cambria Math"/>
              </w:rPr>
              <m:t>+1|</m:t>
            </m:r>
            <m:r>
              <w:rPr>
                <w:rFonts w:ascii="Cambria Math" w:eastAsiaTheme="minorEastAsia" w:hAnsi="Cambria Math"/>
              </w:rPr>
              <m:t>t</m:t>
            </m:r>
          </m:sub>
        </m:sSub>
        <m:r>
          <w:rPr>
            <w:rFonts w:ascii="Cambria Math" w:eastAsiaTheme="minorEastAsia" w:hAnsi="Cambria Math"/>
          </w:rPr>
          <m:t>=</m:t>
        </m:r>
        <m:r>
          <w:rPr>
            <w:rFonts w:ascii="Cambria Math" w:eastAsiaTheme="minorEastAsia" w:hAnsi="Cambria Math"/>
          </w:rPr>
          <m:t>c</m:t>
        </m:r>
        <m:r>
          <w:rPr>
            <w:rFonts w:ascii="Cambria Math" w:eastAsiaTheme="minorEastAsia" w:hAnsi="Cambria Math"/>
          </w:rPr>
          <m:t>+</m:t>
        </m:r>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t</m:t>
            </m:r>
          </m:sub>
        </m:sSub>
      </m:oMath>
      <w:r w:rsidR="0095252A" w:rsidRPr="006E5068">
        <w:rPr>
          <w:rFonts w:eastAsiaTheme="minorEastAsia"/>
        </w:rPr>
        <w:t xml:space="preserve"> </w:t>
      </w:r>
    </w:p>
    <w:p w14:paraId="793A82DF" w14:textId="7289FE33" w:rsidR="0095252A" w:rsidRDefault="00474CBE" w:rsidP="0095252A">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r>
              <w:rPr>
                <w:rFonts w:ascii="Cambria Math" w:eastAsiaTheme="minorEastAsia" w:hAnsi="Cambria Math"/>
              </w:rPr>
              <m:t>+1|</m:t>
            </m:r>
            <m:r>
              <w:rPr>
                <w:rFonts w:ascii="Cambria Math" w:eastAsiaTheme="minorEastAsia" w:hAnsi="Cambria Math"/>
              </w:rPr>
              <m:t>t</m:t>
            </m:r>
          </m:sub>
        </m:sSub>
        <m:r>
          <w:rPr>
            <w:rFonts w:ascii="Cambria Math" w:eastAsiaTheme="minorEastAsia" w:hAnsi="Cambria Math"/>
          </w:rPr>
          <m:t>=</m:t>
        </m:r>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t</m:t>
            </m:r>
          </m:sub>
        </m:sSub>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m:t>
        </m:r>
        <m:r>
          <w:rPr>
            <w:rFonts w:ascii="Cambria Math" w:eastAsiaTheme="minorEastAsia" w:hAnsi="Cambria Math"/>
          </w:rPr>
          <m:t>Q</m:t>
        </m:r>
      </m:oMath>
      <w:r w:rsidR="0095252A" w:rsidRPr="006E5068">
        <w:rPr>
          <w:rFonts w:eastAsiaTheme="minorEastAsia"/>
        </w:rPr>
        <w:t xml:space="preserve"> </w:t>
      </w:r>
    </w:p>
    <w:p w14:paraId="5DA40513" w14:textId="7DA56573" w:rsidR="00BA25F5" w:rsidRPr="00BA25F5" w:rsidRDefault="00702645" w:rsidP="00BA25F5">
      <w:pPr>
        <w:jc w:val="both"/>
        <w:rPr>
          <w:rFonts w:eastAsiaTheme="minorEastAsia"/>
        </w:rPr>
      </w:pPr>
      <w:r>
        <w:rPr>
          <w:rFonts w:eastAsiaTheme="minorEastAsia"/>
        </w:rPr>
        <w:t>The code snippet below shows how the above formulas of forward iterations of the Kalman Filter are implemented in MATLAB:</w:t>
      </w:r>
    </w:p>
    <w:permEnd w:id="272043612"/>
    <w:p w14:paraId="35B786CF" w14:textId="77777777" w:rsidR="00702645"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color w:val="0000FF"/>
          <w:sz w:val="17"/>
          <w:szCs w:val="17"/>
        </w:rPr>
      </w:pPr>
    </w:p>
    <w:p w14:paraId="7BB27A1E" w14:textId="2A59F15F" w:rsid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702645">
        <w:rPr>
          <w:rFonts w:ascii="Consolas" w:hAnsi="Consolas" w:cs="Courier New"/>
          <w:color w:val="0000FF"/>
          <w:sz w:val="17"/>
          <w:szCs w:val="17"/>
        </w:rPr>
        <w:t>function</w:t>
      </w:r>
      <w:r w:rsidRPr="00702645">
        <w:rPr>
          <w:rFonts w:ascii="Consolas" w:hAnsi="Consolas" w:cs="Courier New"/>
          <w:sz w:val="17"/>
          <w:szCs w:val="17"/>
        </w:rPr>
        <w:t xml:space="preserve"> [nllh, pred, filt, smooth, predP, filtP] = kalmanFilter(y, c, F, H, Q, R, initPred, initPredP)</w:t>
      </w:r>
    </w:p>
    <w:p w14:paraId="09C16F59"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p>
    <w:p w14:paraId="6EF30CCC" w14:textId="578D8527" w:rsid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color w:val="008800"/>
          <w:sz w:val="17"/>
          <w:szCs w:val="17"/>
        </w:rPr>
      </w:pPr>
      <w:r w:rsidRPr="00702645">
        <w:rPr>
          <w:rFonts w:ascii="Consolas" w:hAnsi="Consolas" w:cs="Courier New"/>
          <w:color w:val="008800"/>
          <w:sz w:val="17"/>
          <w:szCs w:val="17"/>
        </w:rPr>
        <w:t>% -------- Process inputs --------</w:t>
      </w:r>
    </w:p>
    <w:p w14:paraId="2DEFF173"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color w:val="008800"/>
          <w:sz w:val="17"/>
          <w:szCs w:val="17"/>
        </w:rPr>
      </w:pPr>
    </w:p>
    <w:p w14:paraId="71B6AB54" w14:textId="6B3A197C"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702645">
        <w:rPr>
          <w:rFonts w:ascii="Consolas" w:hAnsi="Consolas" w:cs="Courier New"/>
          <w:sz w:val="17"/>
          <w:szCs w:val="17"/>
        </w:rPr>
        <w:t>y = y';</w:t>
      </w:r>
    </w:p>
    <w:p w14:paraId="07D7A157"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702645">
        <w:rPr>
          <w:rFonts w:ascii="Consolas" w:hAnsi="Consolas" w:cs="Courier New"/>
          <w:sz w:val="17"/>
          <w:szCs w:val="17"/>
        </w:rPr>
        <w:t>T = size(y, 2);</w:t>
      </w:r>
    </w:p>
    <w:p w14:paraId="765548C4"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702645">
        <w:rPr>
          <w:rFonts w:ascii="Consolas" w:hAnsi="Consolas" w:cs="Courier New"/>
          <w:sz w:val="17"/>
          <w:szCs w:val="17"/>
        </w:rPr>
        <w:t>n = size(F, 1);</w:t>
      </w:r>
    </w:p>
    <w:p w14:paraId="40D56FF4"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p>
    <w:p w14:paraId="1CF9ED7F" w14:textId="1CC92458" w:rsid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color w:val="008800"/>
          <w:sz w:val="17"/>
          <w:szCs w:val="17"/>
        </w:rPr>
      </w:pPr>
      <w:r w:rsidRPr="00702645">
        <w:rPr>
          <w:rFonts w:ascii="Consolas" w:hAnsi="Consolas" w:cs="Courier New"/>
          <w:color w:val="008800"/>
          <w:sz w:val="17"/>
          <w:szCs w:val="17"/>
        </w:rPr>
        <w:t>% -------- Initialize output --------</w:t>
      </w:r>
    </w:p>
    <w:p w14:paraId="2A981B2B"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color w:val="008800"/>
          <w:sz w:val="17"/>
          <w:szCs w:val="17"/>
        </w:rPr>
      </w:pPr>
    </w:p>
    <w:p w14:paraId="3B18E4F3"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702645">
        <w:rPr>
          <w:rFonts w:ascii="Consolas" w:hAnsi="Consolas" w:cs="Courier New"/>
          <w:sz w:val="17"/>
          <w:szCs w:val="17"/>
        </w:rPr>
        <w:t>pred = nan(n, T);</w:t>
      </w:r>
    </w:p>
    <w:p w14:paraId="45140084"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702645">
        <w:rPr>
          <w:rFonts w:ascii="Consolas" w:hAnsi="Consolas" w:cs="Courier New"/>
          <w:sz w:val="17"/>
          <w:szCs w:val="17"/>
        </w:rPr>
        <w:t>filt = nan(n, T);</w:t>
      </w:r>
    </w:p>
    <w:p w14:paraId="4C2756DF" w14:textId="66CB3550"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702645">
        <w:rPr>
          <w:rFonts w:ascii="Consolas" w:hAnsi="Consolas" w:cs="Courier New"/>
          <w:sz w:val="17"/>
          <w:szCs w:val="17"/>
        </w:rPr>
        <w:t>smooth = nan(n, T);</w:t>
      </w:r>
    </w:p>
    <w:p w14:paraId="1C3C7451"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702645">
        <w:rPr>
          <w:rFonts w:ascii="Consolas" w:hAnsi="Consolas" w:cs="Courier New"/>
          <w:sz w:val="17"/>
          <w:szCs w:val="17"/>
        </w:rPr>
        <w:t>predP = nan(n, n, T);</w:t>
      </w:r>
    </w:p>
    <w:p w14:paraId="56470FF5"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702645">
        <w:rPr>
          <w:rFonts w:ascii="Consolas" w:hAnsi="Consolas" w:cs="Courier New"/>
          <w:sz w:val="17"/>
          <w:szCs w:val="17"/>
        </w:rPr>
        <w:t>filtP = nan(n, n, T);</w:t>
      </w:r>
    </w:p>
    <w:p w14:paraId="7F3BFD3F"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p>
    <w:p w14:paraId="3B6F5286"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702645">
        <w:rPr>
          <w:rFonts w:ascii="Consolas" w:hAnsi="Consolas" w:cs="Courier New"/>
          <w:sz w:val="17"/>
          <w:szCs w:val="17"/>
        </w:rPr>
        <w:t>pred(:, 1)      = initPred;</w:t>
      </w:r>
    </w:p>
    <w:p w14:paraId="5E2C3CB7" w14:textId="5D9B7ACB" w:rsid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702645">
        <w:rPr>
          <w:rFonts w:ascii="Consolas" w:hAnsi="Consolas" w:cs="Courier New"/>
          <w:sz w:val="17"/>
          <w:szCs w:val="17"/>
        </w:rPr>
        <w:t>predP(:, :, 1)  = initPredP;</w:t>
      </w:r>
    </w:p>
    <w:p w14:paraId="6F900F71"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p>
    <w:p w14:paraId="62222559"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702645">
        <w:rPr>
          <w:rFonts w:ascii="Consolas" w:hAnsi="Consolas" w:cs="Courier New"/>
          <w:sz w:val="17"/>
          <w:szCs w:val="17"/>
        </w:rPr>
        <w:t>logDetVarYerr   = nan(1, T);</w:t>
      </w:r>
    </w:p>
    <w:p w14:paraId="3926897C" w14:textId="2EF08E9A" w:rsid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702645">
        <w:rPr>
          <w:rFonts w:ascii="Consolas" w:hAnsi="Consolas" w:cs="Courier New"/>
          <w:sz w:val="17"/>
          <w:szCs w:val="17"/>
        </w:rPr>
        <w:t>yerrVarYerrYerr = nan(1, T);</w:t>
      </w:r>
    </w:p>
    <w:p w14:paraId="732D3278"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p>
    <w:p w14:paraId="1DE5BAEF" w14:textId="16753AB5"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color w:val="008800"/>
          <w:sz w:val="17"/>
          <w:szCs w:val="17"/>
        </w:rPr>
      </w:pPr>
      <w:r w:rsidRPr="00702645">
        <w:rPr>
          <w:rFonts w:ascii="Consolas" w:hAnsi="Consolas" w:cs="Courier New"/>
          <w:color w:val="008800"/>
          <w:sz w:val="17"/>
          <w:szCs w:val="17"/>
        </w:rPr>
        <w:t>% -------- Forward iterations --------</w:t>
      </w:r>
    </w:p>
    <w:p w14:paraId="0B2F008F" w14:textId="77777777" w:rsidR="00702645"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color w:val="0000FF"/>
          <w:sz w:val="17"/>
          <w:szCs w:val="17"/>
        </w:rPr>
      </w:pPr>
    </w:p>
    <w:p w14:paraId="7F349B45" w14:textId="114124D7" w:rsid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color w:val="000000"/>
          <w:sz w:val="17"/>
          <w:szCs w:val="17"/>
        </w:rPr>
      </w:pPr>
      <w:r w:rsidRPr="00BA25F5">
        <w:rPr>
          <w:rFonts w:ascii="Consolas" w:hAnsi="Consolas" w:cs="Courier New"/>
          <w:color w:val="0000FF"/>
          <w:sz w:val="17"/>
          <w:szCs w:val="17"/>
        </w:rPr>
        <w:t>for</w:t>
      </w:r>
      <w:r w:rsidRPr="00BA25F5">
        <w:rPr>
          <w:rFonts w:ascii="Consolas" w:hAnsi="Consolas" w:cs="Courier New"/>
          <w:color w:val="000000"/>
          <w:sz w:val="17"/>
          <w:szCs w:val="17"/>
        </w:rPr>
        <w:t xml:space="preserve"> t = 1 : T</w:t>
      </w:r>
    </w:p>
    <w:p w14:paraId="15AB8ECE" w14:textId="186DD7A2" w:rsid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Pr>
          <w:rFonts w:ascii="Consolas" w:hAnsi="Consolas" w:cs="Courier New"/>
          <w:color w:val="000000"/>
          <w:sz w:val="17"/>
          <w:szCs w:val="17"/>
        </w:rPr>
        <w:t xml:space="preserve">  </w:t>
      </w:r>
      <w:r w:rsidRPr="00BA25F5">
        <w:rPr>
          <w:rFonts w:ascii="Consolas" w:hAnsi="Consolas" w:cs="Courier New"/>
          <w:sz w:val="17"/>
          <w:szCs w:val="17"/>
        </w:rPr>
        <w:t xml:space="preserve">  </w:t>
      </w:r>
      <w:r w:rsidRPr="00BA25F5">
        <w:rPr>
          <w:rFonts w:ascii="Consolas" w:hAnsi="Consolas" w:cs="Courier New"/>
          <w:color w:val="008800"/>
          <w:sz w:val="17"/>
          <w:szCs w:val="17"/>
        </w:rPr>
        <w:t>% Predicted observation error</w:t>
      </w:r>
    </w:p>
    <w:p w14:paraId="719228D5" w14:textId="484F68EC" w:rsid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Pr>
          <w:rFonts w:ascii="Consolas" w:hAnsi="Consolas" w:cs="Courier New"/>
          <w:color w:val="000000"/>
          <w:sz w:val="17"/>
          <w:szCs w:val="17"/>
        </w:rPr>
        <w:t xml:space="preserve">  </w:t>
      </w:r>
      <w:r w:rsidRPr="00BA25F5">
        <w:rPr>
          <w:rFonts w:ascii="Consolas" w:hAnsi="Consolas" w:cs="Courier New"/>
          <w:sz w:val="17"/>
          <w:szCs w:val="17"/>
        </w:rPr>
        <w:t xml:space="preserve">  </w:t>
      </w:r>
      <w:r>
        <w:rPr>
          <w:rFonts w:ascii="Consolas" w:hAnsi="Consolas" w:cs="Courier New"/>
          <w:color w:val="000000"/>
          <w:sz w:val="17"/>
          <w:szCs w:val="17"/>
        </w:rPr>
        <w:t xml:space="preserve">yerr </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H </w:t>
      </w:r>
      <w:r>
        <w:rPr>
          <w:rFonts w:ascii="Consolas" w:hAnsi="Consolas" w:cs="Courier New"/>
          <w:color w:val="666600"/>
          <w:sz w:val="17"/>
          <w:szCs w:val="17"/>
        </w:rPr>
        <w:t>*</w:t>
      </w:r>
      <w:r>
        <w:rPr>
          <w:rFonts w:ascii="Consolas" w:hAnsi="Consolas" w:cs="Courier New"/>
          <w:color w:val="000000"/>
          <w:sz w:val="17"/>
          <w:szCs w:val="17"/>
        </w:rPr>
        <w:t xml:space="preserve"> pred</w:t>
      </w:r>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w:t>
      </w:r>
    </w:p>
    <w:p w14:paraId="0F3575D5" w14:textId="77777777" w:rsid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Pr>
          <w:rFonts w:ascii="Consolas" w:hAnsi="Consolas" w:cs="Courier New"/>
          <w:color w:val="000000"/>
          <w:sz w:val="17"/>
          <w:szCs w:val="17"/>
        </w:rPr>
        <w:t> </w:t>
      </w:r>
    </w:p>
    <w:p w14:paraId="10F62900" w14:textId="2979027F"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color w:val="008800"/>
          <w:sz w:val="17"/>
          <w:szCs w:val="17"/>
        </w:rPr>
      </w:pPr>
      <w:r w:rsidRPr="00BA25F5">
        <w:rPr>
          <w:rFonts w:ascii="Consolas" w:hAnsi="Consolas" w:cs="Courier New"/>
          <w:color w:val="008800"/>
          <w:sz w:val="17"/>
          <w:szCs w:val="17"/>
        </w:rPr>
        <w:t xml:space="preserve">  </w:t>
      </w:r>
      <w:r w:rsidRPr="00BA25F5">
        <w:rPr>
          <w:rFonts w:ascii="Consolas" w:hAnsi="Consolas" w:cs="Courier New"/>
          <w:sz w:val="17"/>
          <w:szCs w:val="17"/>
        </w:rPr>
        <w:t xml:space="preserve">  </w:t>
      </w:r>
      <w:r w:rsidRPr="00BA25F5">
        <w:rPr>
          <w:rFonts w:ascii="Consolas" w:hAnsi="Consolas" w:cs="Courier New"/>
          <w:color w:val="008800"/>
          <w:sz w:val="17"/>
          <w:szCs w:val="17"/>
        </w:rPr>
        <w:t>% Observation prediction variance</w:t>
      </w:r>
    </w:p>
    <w:p w14:paraId="4E8F9674" w14:textId="22619708"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Pr>
          <w:rFonts w:ascii="Consolas" w:hAnsi="Consolas" w:cs="Courier New"/>
          <w:color w:val="000000"/>
          <w:sz w:val="17"/>
          <w:szCs w:val="17"/>
        </w:rPr>
        <w:t xml:space="preserve">  </w:t>
      </w:r>
      <w:r w:rsidRPr="00BA25F5">
        <w:rPr>
          <w:rFonts w:ascii="Consolas" w:hAnsi="Consolas" w:cs="Courier New"/>
          <w:sz w:val="17"/>
          <w:szCs w:val="17"/>
        </w:rPr>
        <w:t xml:space="preserve">  VarYerr = H * predP(:, :, t) * H' + R;</w:t>
      </w:r>
    </w:p>
    <w:p w14:paraId="758BB57B" w14:textId="77777777" w:rsid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Pr>
          <w:rFonts w:ascii="Consolas" w:hAnsi="Consolas" w:cs="Courier New"/>
          <w:color w:val="008800"/>
          <w:sz w:val="17"/>
          <w:szCs w:val="17"/>
        </w:rPr>
        <w:t> </w:t>
      </w:r>
    </w:p>
    <w:p w14:paraId="0BBE2B9E" w14:textId="14EBE008" w:rsid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Pr>
          <w:rFonts w:ascii="Consolas" w:hAnsi="Consolas" w:cs="Courier New"/>
          <w:color w:val="008800"/>
          <w:sz w:val="17"/>
          <w:szCs w:val="17"/>
        </w:rPr>
        <w:t xml:space="preserve">  </w:t>
      </w:r>
      <w:r w:rsidRPr="00BA25F5">
        <w:rPr>
          <w:rFonts w:ascii="Consolas" w:hAnsi="Consolas" w:cs="Courier New"/>
          <w:sz w:val="17"/>
          <w:szCs w:val="17"/>
        </w:rPr>
        <w:t xml:space="preserve">  </w:t>
      </w:r>
      <w:r>
        <w:rPr>
          <w:rFonts w:ascii="Consolas" w:hAnsi="Consolas" w:cs="Courier New"/>
          <w:color w:val="008800"/>
          <w:sz w:val="17"/>
          <w:szCs w:val="17"/>
        </w:rPr>
        <w:t>% Update step</w:t>
      </w:r>
    </w:p>
    <w:p w14:paraId="199C10A9" w14:textId="37FE4961"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Pr>
          <w:rFonts w:ascii="Consolas" w:hAnsi="Consolas" w:cs="Courier New"/>
          <w:color w:val="008800"/>
          <w:sz w:val="17"/>
          <w:szCs w:val="17"/>
        </w:rPr>
        <w:t xml:space="preserve">  </w:t>
      </w:r>
      <w:r w:rsidRPr="00BA25F5">
        <w:rPr>
          <w:rFonts w:ascii="Consolas" w:hAnsi="Consolas" w:cs="Courier New"/>
          <w:sz w:val="17"/>
          <w:szCs w:val="17"/>
        </w:rPr>
        <w:t xml:space="preserve">  filt(:, t) = pred(:, t) + predP(:, :, t) * H' * (VarYerr \ yerr);</w:t>
      </w:r>
    </w:p>
    <w:p w14:paraId="1337E915" w14:textId="77777777" w:rsid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Pr>
          <w:rFonts w:ascii="Consolas" w:hAnsi="Consolas" w:cs="Courier New"/>
          <w:color w:val="000000"/>
          <w:sz w:val="17"/>
          <w:szCs w:val="17"/>
        </w:rPr>
        <w:t> </w:t>
      </w:r>
    </w:p>
    <w:p w14:paraId="62F57B41" w14:textId="3151EA1A" w:rsid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Pr>
          <w:rFonts w:ascii="Consolas" w:hAnsi="Consolas" w:cs="Courier New"/>
          <w:color w:val="000000"/>
          <w:sz w:val="17"/>
          <w:szCs w:val="17"/>
        </w:rPr>
        <w:t xml:space="preserve">  </w:t>
      </w:r>
      <w:r w:rsidRPr="00BA25F5">
        <w:rPr>
          <w:rFonts w:ascii="Consolas" w:hAnsi="Consolas" w:cs="Courier New"/>
          <w:sz w:val="17"/>
          <w:szCs w:val="17"/>
        </w:rPr>
        <w:t xml:space="preserve">  </w:t>
      </w:r>
      <w:r w:rsidRPr="00BA25F5">
        <w:rPr>
          <w:rFonts w:ascii="Consolas" w:hAnsi="Consolas" w:cs="Courier New"/>
          <w:color w:val="008800"/>
          <w:sz w:val="17"/>
          <w:szCs w:val="17"/>
        </w:rPr>
        <w:t>% Filter variance</w:t>
      </w:r>
    </w:p>
    <w:p w14:paraId="7E866864" w14:textId="2E8EB572"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Pr>
          <w:rFonts w:ascii="Consolas" w:hAnsi="Consolas" w:cs="Courier New"/>
          <w:color w:val="000000"/>
          <w:sz w:val="17"/>
          <w:szCs w:val="17"/>
        </w:rPr>
        <w:t xml:space="preserve">  </w:t>
      </w:r>
      <w:r w:rsidRPr="00BA25F5">
        <w:rPr>
          <w:rFonts w:ascii="Consolas" w:hAnsi="Consolas" w:cs="Courier New"/>
          <w:sz w:val="17"/>
          <w:szCs w:val="17"/>
        </w:rPr>
        <w:t xml:space="preserve">  filtP(:, :, t) = predP(:, :, t) - predP(:, :, t) * H' * (VarYerr \ H) * predP(:, :, t);</w:t>
      </w:r>
    </w:p>
    <w:p w14:paraId="055FC73B" w14:textId="77777777"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BA25F5">
        <w:rPr>
          <w:rFonts w:ascii="Consolas" w:hAnsi="Consolas" w:cs="Courier New"/>
          <w:sz w:val="17"/>
          <w:szCs w:val="17"/>
        </w:rPr>
        <w:t> </w:t>
      </w:r>
    </w:p>
    <w:p w14:paraId="466AE27F" w14:textId="33D3B3A0"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BA25F5">
        <w:rPr>
          <w:rFonts w:ascii="Consolas" w:hAnsi="Consolas" w:cs="Courier New"/>
          <w:sz w:val="17"/>
          <w:szCs w:val="17"/>
        </w:rPr>
        <w:t xml:space="preserve">    </w:t>
      </w:r>
      <w:r w:rsidRPr="00BA25F5">
        <w:rPr>
          <w:rFonts w:ascii="Consolas" w:hAnsi="Consolas" w:cs="Courier New"/>
          <w:color w:val="0000FF"/>
          <w:sz w:val="17"/>
          <w:szCs w:val="17"/>
        </w:rPr>
        <w:t>if</w:t>
      </w:r>
      <w:r w:rsidRPr="00BA25F5">
        <w:rPr>
          <w:rFonts w:ascii="Consolas" w:hAnsi="Consolas" w:cs="Courier New"/>
          <w:sz w:val="17"/>
          <w:szCs w:val="17"/>
        </w:rPr>
        <w:t xml:space="preserve"> t &lt; T</w:t>
      </w:r>
    </w:p>
    <w:p w14:paraId="0D800798" w14:textId="77777777"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BA25F5">
        <w:rPr>
          <w:rFonts w:ascii="Consolas" w:hAnsi="Consolas" w:cs="Courier New"/>
          <w:sz w:val="17"/>
          <w:szCs w:val="17"/>
        </w:rPr>
        <w:t> </w:t>
      </w:r>
    </w:p>
    <w:p w14:paraId="03B00373" w14:textId="5B9ED977"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color w:val="008800"/>
          <w:sz w:val="17"/>
          <w:szCs w:val="17"/>
        </w:rPr>
      </w:pPr>
      <w:r w:rsidRPr="00BA25F5">
        <w:rPr>
          <w:rFonts w:ascii="Consolas" w:hAnsi="Consolas" w:cs="Courier New"/>
          <w:sz w:val="17"/>
          <w:szCs w:val="17"/>
        </w:rPr>
        <w:t xml:space="preserve">      </w:t>
      </w:r>
      <w:r w:rsidRPr="00BA25F5">
        <w:rPr>
          <w:rFonts w:ascii="Consolas" w:hAnsi="Consolas" w:cs="Courier New"/>
          <w:color w:val="008800"/>
          <w:sz w:val="17"/>
          <w:szCs w:val="17"/>
        </w:rPr>
        <w:t>% Prediction step</w:t>
      </w:r>
    </w:p>
    <w:p w14:paraId="12811338" w14:textId="780989FC"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BA25F5">
        <w:rPr>
          <w:rFonts w:ascii="Consolas" w:hAnsi="Consolas" w:cs="Courier New"/>
          <w:sz w:val="17"/>
          <w:szCs w:val="17"/>
        </w:rPr>
        <w:t xml:space="preserve">      pred(:, t+1) = c + F * filt(:, t);</w:t>
      </w:r>
    </w:p>
    <w:p w14:paraId="7CCB06E9" w14:textId="77777777"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BA25F5">
        <w:rPr>
          <w:rFonts w:ascii="Consolas" w:hAnsi="Consolas" w:cs="Courier New"/>
          <w:sz w:val="17"/>
          <w:szCs w:val="17"/>
        </w:rPr>
        <w:t> </w:t>
      </w:r>
      <w:permStart w:id="1855870850" w:edGrp="everyone"/>
      <w:permEnd w:id="1855870850"/>
    </w:p>
    <w:p w14:paraId="13D501FF" w14:textId="20FF8DFF"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color w:val="008800"/>
          <w:sz w:val="17"/>
          <w:szCs w:val="17"/>
        </w:rPr>
      </w:pPr>
      <w:r w:rsidRPr="00BA25F5">
        <w:rPr>
          <w:rFonts w:ascii="Consolas" w:hAnsi="Consolas" w:cs="Courier New"/>
          <w:sz w:val="17"/>
          <w:szCs w:val="17"/>
        </w:rPr>
        <w:t xml:space="preserve">      </w:t>
      </w:r>
      <w:r w:rsidRPr="00BA25F5">
        <w:rPr>
          <w:rFonts w:ascii="Consolas" w:hAnsi="Consolas" w:cs="Courier New"/>
          <w:color w:val="008800"/>
          <w:sz w:val="17"/>
          <w:szCs w:val="17"/>
        </w:rPr>
        <w:t>% Predition variance</w:t>
      </w:r>
    </w:p>
    <w:p w14:paraId="6DBA5618" w14:textId="06F73673"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BA25F5">
        <w:rPr>
          <w:rFonts w:ascii="Consolas" w:hAnsi="Consolas" w:cs="Courier New"/>
          <w:sz w:val="17"/>
          <w:szCs w:val="17"/>
        </w:rPr>
        <w:t xml:space="preserve">      predP(:, :, t+1) = F * filtP(:, :, t) * F' + Q;</w:t>
      </w:r>
    </w:p>
    <w:p w14:paraId="2085DB58" w14:textId="77777777"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BA25F5">
        <w:rPr>
          <w:rFonts w:ascii="Consolas" w:hAnsi="Consolas" w:cs="Courier New"/>
          <w:sz w:val="17"/>
          <w:szCs w:val="17"/>
        </w:rPr>
        <w:t> </w:t>
      </w:r>
    </w:p>
    <w:p w14:paraId="4A3C85ED" w14:textId="54F07FD7"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color w:val="0000FF"/>
          <w:sz w:val="17"/>
          <w:szCs w:val="17"/>
        </w:rPr>
      </w:pPr>
      <w:r w:rsidRPr="00BA25F5">
        <w:rPr>
          <w:rFonts w:ascii="Consolas" w:hAnsi="Consolas" w:cs="Courier New"/>
          <w:sz w:val="17"/>
          <w:szCs w:val="17"/>
        </w:rPr>
        <w:t xml:space="preserve">    </w:t>
      </w:r>
      <w:r w:rsidRPr="00BA25F5">
        <w:rPr>
          <w:rFonts w:ascii="Consolas" w:hAnsi="Consolas" w:cs="Courier New"/>
          <w:color w:val="0000FF"/>
          <w:sz w:val="17"/>
          <w:szCs w:val="17"/>
        </w:rPr>
        <w:t>end</w:t>
      </w:r>
    </w:p>
    <w:p w14:paraId="0EEAAF77" w14:textId="77777777"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BA25F5">
        <w:rPr>
          <w:rFonts w:ascii="Consolas" w:hAnsi="Consolas" w:cs="Courier New"/>
          <w:sz w:val="17"/>
          <w:szCs w:val="17"/>
        </w:rPr>
        <w:t> </w:t>
      </w:r>
    </w:p>
    <w:p w14:paraId="5C5A1DF4" w14:textId="29653F70"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BA25F5">
        <w:rPr>
          <w:rFonts w:ascii="Consolas" w:hAnsi="Consolas" w:cs="Courier New"/>
          <w:sz w:val="17"/>
          <w:szCs w:val="17"/>
        </w:rPr>
        <w:t xml:space="preserve">    logDetVarYerr(t)   = log(det(VarYerr));</w:t>
      </w:r>
    </w:p>
    <w:p w14:paraId="083BFC8D" w14:textId="2C3F677B"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BA25F5">
        <w:rPr>
          <w:rFonts w:ascii="Consolas" w:hAnsi="Consolas" w:cs="Courier New"/>
          <w:sz w:val="17"/>
          <w:szCs w:val="17"/>
        </w:rPr>
        <w:t xml:space="preserve">    yerrVarYerrYerr(t) = yerr' * (VarYerr \ yerr);</w:t>
      </w:r>
    </w:p>
    <w:p w14:paraId="005457B6" w14:textId="77777777"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BA25F5">
        <w:rPr>
          <w:rFonts w:ascii="Consolas" w:hAnsi="Consolas" w:cs="Courier New"/>
          <w:sz w:val="17"/>
          <w:szCs w:val="17"/>
        </w:rPr>
        <w:t> </w:t>
      </w:r>
    </w:p>
    <w:p w14:paraId="3EB59438" w14:textId="77777777"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color w:val="0000FF"/>
          <w:sz w:val="17"/>
          <w:szCs w:val="17"/>
        </w:rPr>
      </w:pPr>
      <w:r w:rsidRPr="00BA25F5">
        <w:rPr>
          <w:rFonts w:ascii="Consolas" w:hAnsi="Consolas" w:cs="Courier New"/>
          <w:color w:val="0000FF"/>
          <w:sz w:val="17"/>
          <w:szCs w:val="17"/>
        </w:rPr>
        <w:t>end</w:t>
      </w:r>
    </w:p>
    <w:p w14:paraId="5703FD8A" w14:textId="77777777" w:rsid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Pr>
          <w:rFonts w:ascii="Consolas" w:hAnsi="Consolas" w:cs="Courier New"/>
          <w:color w:val="008800"/>
          <w:sz w:val="17"/>
          <w:szCs w:val="17"/>
        </w:rPr>
        <w:t> </w:t>
      </w:r>
    </w:p>
    <w:p w14:paraId="062D5750" w14:textId="29E1EE4A" w:rsidR="00702645" w:rsidRDefault="00702645" w:rsidP="00702645">
      <w:pPr>
        <w:pStyle w:val="Caption"/>
      </w:pPr>
      <w:bookmarkStart w:id="22" w:name="_Toc185343212"/>
      <w:permStart w:id="2132560900" w:edGrp="everyone"/>
      <w:r>
        <w:t xml:space="preserve">Code Snippet </w:t>
      </w:r>
      <w:fldSimple w:instr=" SEQ Code_Snippet \* ARABIC ">
        <w:r w:rsidR="001E4D07">
          <w:rPr>
            <w:noProof/>
          </w:rPr>
          <w:t>1</w:t>
        </w:r>
      </w:fldSimple>
      <w:r>
        <w:t xml:space="preserve">: Forward </w:t>
      </w:r>
      <w:r w:rsidR="001E4D07">
        <w:t>Iteration of the Kalman Filter algorithm</w:t>
      </w:r>
      <w:bookmarkEnd w:id="22"/>
    </w:p>
    <w:p w14:paraId="54BBACDB" w14:textId="77777777" w:rsidR="0095252A" w:rsidRPr="006E5068" w:rsidRDefault="0095252A" w:rsidP="0095252A">
      <w:pPr>
        <w:jc w:val="both"/>
        <w:rPr>
          <w:rFonts w:eastAsiaTheme="minorEastAsia"/>
          <w:b/>
          <w:bCs/>
        </w:rPr>
      </w:pPr>
      <w:r w:rsidRPr="006E5068">
        <w:rPr>
          <w:rFonts w:eastAsiaTheme="minorEastAsia"/>
          <w:b/>
          <w:bCs/>
        </w:rPr>
        <w:t>Updating information:</w:t>
      </w:r>
    </w:p>
    <w:p w14:paraId="73345554" w14:textId="5FB1EF88" w:rsidR="001E4D07" w:rsidRDefault="00474CBE" w:rsidP="0095252A">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t</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m:t>
                </m:r>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t</m:t>
            </m:r>
          </m:sub>
        </m:sSub>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t</m:t>
            </m:r>
            <m:r>
              <w:rPr>
                <w:rFonts w:ascii="Cambria Math" w:eastAsiaTheme="minorEastAsia" w:hAnsi="Cambria Math"/>
              </w:rPr>
              <m:t>+1|</m:t>
            </m:r>
            <m:r>
              <w:rPr>
                <w:rFonts w:ascii="Cambria Math" w:eastAsiaTheme="minorEastAsia" w:hAnsi="Cambria Math"/>
              </w:rPr>
              <m:t>t</m:t>
            </m:r>
          </m:sub>
          <m:sup>
            <m:r>
              <w:rPr>
                <w:rFonts w:ascii="Cambria Math" w:eastAsiaTheme="minorEastAsia" w:hAnsi="Cambria Math"/>
              </w:rPr>
              <m:t>-</m:t>
            </m:r>
            <m:r>
              <w:rPr>
                <w:rFonts w:ascii="Cambria Math" w:eastAsiaTheme="minorEastAsia" w:hAnsi="Cambria Math"/>
              </w:rPr>
              <m:t>1</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m:t>
            </m:r>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m:t>
            </m:r>
            <m:r>
              <w:rPr>
                <w:rFonts w:ascii="Cambria Math" w:eastAsiaTheme="minorEastAsia" w:hAnsi="Cambria Math"/>
              </w:rPr>
              <m:t>+1|</m:t>
            </m:r>
            <m:r>
              <w:rPr>
                <w:rFonts w:ascii="Cambria Math" w:eastAsiaTheme="minorEastAsia" w:hAnsi="Cambria Math"/>
              </w:rPr>
              <m:t>t</m:t>
            </m:r>
          </m:sub>
        </m:sSub>
        <m:r>
          <w:rPr>
            <w:rFonts w:ascii="Cambria Math" w:eastAsiaTheme="minorEastAsia" w:hAnsi="Cambria Math"/>
          </w:rPr>
          <m:t>)</m:t>
        </m:r>
      </m:oMath>
      <w:r w:rsidR="0095252A" w:rsidRPr="006E5068">
        <w:rPr>
          <w:rFonts w:eastAsiaTheme="minorEastAsia"/>
        </w:rPr>
        <w:t xml:space="preserve"> </w:t>
      </w:r>
    </w:p>
    <w:p w14:paraId="37DE43DE" w14:textId="0A97AD92" w:rsidR="001E4D07" w:rsidRDefault="001E4D07" w:rsidP="0095252A">
      <w:pPr>
        <w:jc w:val="both"/>
        <w:rPr>
          <w:rFonts w:eastAsiaTheme="minorEastAsia"/>
        </w:rPr>
      </w:pPr>
      <w:r>
        <w:rPr>
          <w:rFonts w:eastAsiaTheme="minorEastAsia"/>
        </w:rPr>
        <w:t>The above information can also be implemented as follows</w:t>
      </w:r>
      <w:r w:rsidR="00B859F1">
        <w:rPr>
          <w:rStyle w:val="FootnoteReference"/>
          <w:rFonts w:eastAsiaTheme="minorEastAsia"/>
        </w:rPr>
        <w:footnoteReference w:id="1"/>
      </w:r>
      <w:r>
        <w:rPr>
          <w:rFonts w:eastAsiaTheme="minorEastAsia"/>
        </w:rPr>
        <w:t>:</w:t>
      </w:r>
    </w:p>
    <w:permEnd w:id="2132560900"/>
    <w:p w14:paraId="5553D1EA"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nllh = (n*T*log(2*pi) + sum(logDetVarYerr) + sum(yerrVarYerrYerr)) / 2;</w:t>
      </w:r>
    </w:p>
    <w:p w14:paraId="0BA8DD18"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 </w:t>
      </w:r>
    </w:p>
    <w:p w14:paraId="6836A873"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assignin("base", "logDetVarYerr", logDetVarYerr)</w:t>
      </w:r>
    </w:p>
    <w:p w14:paraId="13E92F9A"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assignin("base", "yerrVarYerrYerr", yerrVarYerrYerr)</w:t>
      </w:r>
    </w:p>
    <w:p w14:paraId="73D3E907"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 </w:t>
      </w:r>
    </w:p>
    <w:p w14:paraId="239FB9B1"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color w:val="008800"/>
          <w:sz w:val="17"/>
          <w:szCs w:val="17"/>
        </w:rPr>
      </w:pPr>
      <w:r w:rsidRPr="001E4D07">
        <w:rPr>
          <w:rFonts w:ascii="Consolas" w:hAnsi="Consolas" w:cs="Courier New"/>
          <w:color w:val="008800"/>
          <w:sz w:val="17"/>
          <w:szCs w:val="17"/>
        </w:rPr>
        <w:t>% -------- Backward iterations --------</w:t>
      </w:r>
    </w:p>
    <w:p w14:paraId="41A3706D"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 </w:t>
      </w:r>
    </w:p>
    <w:p w14:paraId="361CD71F"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smooth(:, T) = filt(:, T);</w:t>
      </w:r>
    </w:p>
    <w:p w14:paraId="0B758BB8"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 </w:t>
      </w:r>
    </w:p>
    <w:p w14:paraId="377DC1F3"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color w:val="0000FF"/>
          <w:sz w:val="17"/>
          <w:szCs w:val="17"/>
        </w:rPr>
        <w:t>for</w:t>
      </w:r>
      <w:r w:rsidRPr="001E4D07">
        <w:rPr>
          <w:rFonts w:ascii="Consolas" w:hAnsi="Consolas" w:cs="Courier New"/>
          <w:sz w:val="17"/>
          <w:szCs w:val="17"/>
        </w:rPr>
        <w:t xml:space="preserve"> t = T-1 : -1 : 1</w:t>
      </w:r>
    </w:p>
    <w:p w14:paraId="6E865247"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 </w:t>
      </w:r>
    </w:p>
    <w:p w14:paraId="320F672E"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 xml:space="preserve">  smooth(:, t) = filt(:, t) + filtP(:, :, t) * F' * inv(predP(:, :, t+1)) * (smooth(:, t+1) - pred(:, t+1));</w:t>
      </w:r>
    </w:p>
    <w:p w14:paraId="13F60D15"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 </w:t>
      </w:r>
    </w:p>
    <w:p w14:paraId="61608909"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color w:val="0000FF"/>
          <w:sz w:val="17"/>
          <w:szCs w:val="17"/>
        </w:rPr>
      </w:pPr>
      <w:r w:rsidRPr="001E4D07">
        <w:rPr>
          <w:rFonts w:ascii="Consolas" w:hAnsi="Consolas" w:cs="Courier New"/>
          <w:color w:val="0000FF"/>
          <w:sz w:val="17"/>
          <w:szCs w:val="17"/>
        </w:rPr>
        <w:t>end</w:t>
      </w:r>
    </w:p>
    <w:p w14:paraId="4F761721"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 </w:t>
      </w:r>
    </w:p>
    <w:p w14:paraId="0062264F"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color w:val="008800"/>
          <w:sz w:val="17"/>
          <w:szCs w:val="17"/>
        </w:rPr>
      </w:pPr>
      <w:r w:rsidRPr="001E4D07">
        <w:rPr>
          <w:rFonts w:ascii="Consolas" w:hAnsi="Consolas" w:cs="Courier New"/>
          <w:color w:val="008800"/>
          <w:sz w:val="17"/>
          <w:szCs w:val="17"/>
        </w:rPr>
        <w:t>% -------- Process output --------</w:t>
      </w:r>
    </w:p>
    <w:p w14:paraId="50644598"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 </w:t>
      </w:r>
    </w:p>
    <w:p w14:paraId="31CEA818"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pred = pred';</w:t>
      </w:r>
    </w:p>
    <w:p w14:paraId="60137AB5"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filt = filt';</w:t>
      </w:r>
    </w:p>
    <w:p w14:paraId="6657515C"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smooth = smooth';</w:t>
      </w:r>
    </w:p>
    <w:p w14:paraId="3ED92DEF"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 </w:t>
      </w:r>
    </w:p>
    <w:p w14:paraId="2CC3F8CD"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color w:val="0000FF"/>
          <w:sz w:val="17"/>
          <w:szCs w:val="17"/>
        </w:rPr>
      </w:pPr>
      <w:r w:rsidRPr="001E4D07">
        <w:rPr>
          <w:rFonts w:ascii="Consolas" w:hAnsi="Consolas" w:cs="Courier New"/>
          <w:color w:val="0000FF"/>
          <w:sz w:val="17"/>
          <w:szCs w:val="17"/>
        </w:rPr>
        <w:t>end</w:t>
      </w:r>
    </w:p>
    <w:p w14:paraId="752C952E"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 </w:t>
      </w:r>
    </w:p>
    <w:p w14:paraId="0CE7A72E" w14:textId="543AEBB7" w:rsidR="00702645" w:rsidRPr="006E5068" w:rsidRDefault="001E4D07" w:rsidP="001E4D07">
      <w:pPr>
        <w:pStyle w:val="Caption"/>
        <w:rPr>
          <w:rFonts w:eastAsiaTheme="minorEastAsia"/>
        </w:rPr>
      </w:pPr>
      <w:bookmarkStart w:id="23" w:name="_Toc185343213"/>
      <w:permStart w:id="1416512007" w:edGrp="everyone"/>
      <w:r>
        <w:t xml:space="preserve">Code Snippet </w:t>
      </w:r>
      <w:fldSimple w:instr=" SEQ Code_Snippet \* ARABIC ">
        <w:r>
          <w:rPr>
            <w:noProof/>
          </w:rPr>
          <w:t>2</w:t>
        </w:r>
      </w:fldSimple>
      <w:r>
        <w:t>: Updating Information to Obtain Smoothed Estimates (Part II of Code Snippet 1).</w:t>
      </w:r>
      <w:bookmarkEnd w:id="23"/>
    </w:p>
    <w:p w14:paraId="2D3CF0C7" w14:textId="02B9BA19" w:rsidR="0095252A" w:rsidRPr="006E5068" w:rsidRDefault="0095252A" w:rsidP="0095252A">
      <w:pPr>
        <w:ind w:left="90" w:hanging="90"/>
        <w:jc w:val="both"/>
        <w:rPr>
          <w:i/>
          <w:iCs/>
          <w:u w:val="single"/>
        </w:rPr>
      </w:pPr>
      <w:r w:rsidRPr="006E5068">
        <w:rPr>
          <w:b/>
          <w:bCs/>
          <w:i/>
          <w:iCs/>
        </w:rPr>
        <w:t xml:space="preserve">Note: </w:t>
      </w:r>
      <w:r w:rsidR="00075495" w:rsidRPr="006E5068">
        <w:rPr>
          <w:i/>
          <w:iCs/>
          <w:u w:val="single"/>
        </w:rPr>
        <w:t>The inverse</w:t>
      </w:r>
      <w:r w:rsidRPr="006E5068">
        <w:rPr>
          <w:i/>
          <w:iCs/>
          <w:u w:val="single"/>
        </w:rPr>
        <w:t xml:space="preserve"> of the variance is called precision (i.e., a Matrix H</w:t>
      </w:r>
      <w:r w:rsidRPr="006E5068">
        <w:rPr>
          <w:i/>
          <w:iCs/>
          <w:u w:val="single"/>
          <w:vertAlign w:val="superscript"/>
        </w:rPr>
        <w:t>-1</w:t>
      </w:r>
      <w:r w:rsidRPr="006E5068">
        <w:rPr>
          <w:i/>
          <w:iCs/>
          <w:u w:val="single"/>
        </w:rPr>
        <w:t xml:space="preserve"> is a precision value).</w:t>
      </w:r>
    </w:p>
    <w:p w14:paraId="15EDCC40" w14:textId="77777777" w:rsidR="0095252A" w:rsidRPr="006E5068" w:rsidRDefault="0095252A" w:rsidP="0095252A">
      <w:pPr>
        <w:jc w:val="both"/>
        <w:rPr>
          <w:rFonts w:eastAsiaTheme="minorEastAsia"/>
        </w:rPr>
      </w:pPr>
      <w:r w:rsidRPr="006E5068">
        <w:rPr>
          <w:rFonts w:eastAsiaTheme="minorEastAsia"/>
        </w:rPr>
        <w:t xml:space="preserve">The parameters are defined by </w:t>
      </w:r>
      <m:oMath>
        <m:r>
          <w:rPr>
            <w:rFonts w:ascii="Cambria Math" w:eastAsiaTheme="minorEastAsia" w:hAnsi="Cambria Math"/>
          </w:rPr>
          <m:t>c</m:t>
        </m:r>
      </m:oMath>
      <w:r w:rsidRPr="006E5068">
        <w:rPr>
          <w:rFonts w:eastAsiaTheme="minorEastAsia"/>
        </w:rPr>
        <w:t xml:space="preserve">, </w:t>
      </w:r>
      <m:oMath>
        <m:r>
          <w:rPr>
            <w:rFonts w:ascii="Cambria Math" w:eastAsiaTheme="minorEastAsia" w:hAnsi="Cambria Math"/>
          </w:rPr>
          <m:t>F</m:t>
        </m:r>
      </m:oMath>
      <w:r w:rsidRPr="006E5068">
        <w:rPr>
          <w:rFonts w:eastAsiaTheme="minorEastAsia"/>
        </w:rPr>
        <w:t xml:space="preserve">, </w:t>
      </w:r>
      <m:oMath>
        <m:r>
          <w:rPr>
            <w:rFonts w:ascii="Cambria Math" w:eastAsiaTheme="minorEastAsia" w:hAnsi="Cambria Math"/>
          </w:rPr>
          <m:t>H</m:t>
        </m:r>
      </m:oMath>
      <w:r w:rsidRPr="006E5068">
        <w:rPr>
          <w:rFonts w:eastAsiaTheme="minorEastAsia"/>
        </w:rPr>
        <w:t xml:space="preserve">, </w:t>
      </w:r>
      <m:oMath>
        <m:r>
          <w:rPr>
            <w:rFonts w:ascii="Cambria Math" w:eastAsiaTheme="minorEastAsia" w:hAnsi="Cambria Math"/>
          </w:rPr>
          <m:t>Q</m:t>
        </m:r>
      </m:oMath>
      <w:r w:rsidRPr="006E5068">
        <w:rPr>
          <w:rFonts w:eastAsiaTheme="minorEastAsia"/>
        </w:rPr>
        <w:t xml:space="preserve">, and </w:t>
      </w:r>
      <m:oMath>
        <m:r>
          <w:rPr>
            <w:rFonts w:ascii="Cambria Math" w:eastAsiaTheme="minorEastAsia" w:hAnsi="Cambria Math"/>
          </w:rPr>
          <m:t>R</m:t>
        </m:r>
      </m:oMath>
      <w:r w:rsidRPr="006E5068">
        <w:rPr>
          <w:rFonts w:eastAsiaTheme="minorEastAsia"/>
        </w:rPr>
        <w:t>.</w:t>
      </w:r>
    </w:p>
    <w:p w14:paraId="5EC17170" w14:textId="77777777" w:rsidR="0095252A" w:rsidRPr="006E5068" w:rsidRDefault="0095252A" w:rsidP="0095252A">
      <w:pPr>
        <w:jc w:val="both"/>
        <w:rPr>
          <w:rFonts w:eastAsiaTheme="minorEastAsia"/>
        </w:rPr>
      </w:pPr>
      <w:r w:rsidRPr="006E5068">
        <w:rPr>
          <w:rFonts w:eastAsiaTheme="minorEastAsia"/>
          <w:noProof/>
        </w:rPr>
        <mc:AlternateContent>
          <mc:Choice Requires="wps">
            <w:drawing>
              <wp:inline distT="0" distB="0" distL="0" distR="0" wp14:anchorId="24A65051" wp14:editId="1B6406D3">
                <wp:extent cx="5956300" cy="3098800"/>
                <wp:effectExtent l="0" t="0" r="25400" b="25400"/>
                <wp:docPr id="285072917" name="Text Box 2"/>
                <wp:cNvGraphicFramePr/>
                <a:graphic xmlns:a="http://schemas.openxmlformats.org/drawingml/2006/main">
                  <a:graphicData uri="http://schemas.microsoft.com/office/word/2010/wordprocessingShape">
                    <wps:wsp>
                      <wps:cNvSpPr txBox="1"/>
                      <wps:spPr>
                        <a:xfrm>
                          <a:off x="0" y="0"/>
                          <a:ext cx="5956300" cy="3098800"/>
                        </a:xfrm>
                        <a:prstGeom prst="rect">
                          <a:avLst/>
                        </a:prstGeom>
                        <a:solidFill>
                          <a:schemeClr val="accent2">
                            <a:lumMod val="20000"/>
                            <a:lumOff val="80000"/>
                          </a:schemeClr>
                        </a:solidFill>
                        <a:ln w="6350">
                          <a:solidFill>
                            <a:schemeClr val="tx1"/>
                          </a:solidFill>
                        </a:ln>
                      </wps:spPr>
                      <wps:txbx>
                        <w:txbxContent>
                          <w:p w14:paraId="70D4B3C2" w14:textId="4CA36DDF" w:rsidR="0095252A" w:rsidRPr="003C15A1" w:rsidRDefault="0095252A" w:rsidP="0095252A">
                            <w:pPr>
                              <w:rPr>
                                <w:b/>
                                <w:bCs/>
                              </w:rPr>
                            </w:pPr>
                            <w:permStart w:id="1904360077" w:edGrp="everyone"/>
                            <w:r w:rsidRPr="003C15A1">
                              <w:rPr>
                                <w:b/>
                                <w:bCs/>
                              </w:rPr>
                              <w:t xml:space="preserve">Technical </w:t>
                            </w:r>
                            <w:r w:rsidR="002A678D">
                              <w:rPr>
                                <w:b/>
                                <w:bCs/>
                              </w:rPr>
                              <w:t xml:space="preserve">Note 1: </w:t>
                            </w:r>
                            <w:r w:rsidRPr="003C15A1">
                              <w:rPr>
                                <w:b/>
                                <w:bCs/>
                              </w:rPr>
                              <w:t>Algebra</w:t>
                            </w:r>
                            <w:r w:rsidR="002A678D">
                              <w:rPr>
                                <w:b/>
                                <w:bCs/>
                              </w:rPr>
                              <w:t xml:space="preserve"> of Covariance</w:t>
                            </w:r>
                            <w:r w:rsidRPr="003C15A1">
                              <w:rPr>
                                <w:b/>
                                <w:bCs/>
                              </w:rPr>
                              <w:t>:</w:t>
                            </w:r>
                          </w:p>
                          <w:p w14:paraId="2B011017" w14:textId="77777777" w:rsidR="0095252A" w:rsidRDefault="0095252A" w:rsidP="0095252A">
                            <w:pPr>
                              <w:rPr>
                                <w:rFonts w:eastAsiaTheme="minorEastAsia"/>
                              </w:rPr>
                            </w:pPr>
                            <w:r>
                              <w:t xml:space="preserve">Consider a random vector: </w:t>
                            </w:r>
                            <m:oMath>
                              <m:r>
                                <m:rPr>
                                  <m:scr m:val="script"/>
                                </m:rPr>
                                <w:rPr>
                                  <w:rFonts w:ascii="Cambria Math" w:hAnsi="Cambria Math"/>
                                </w:rPr>
                                <m:t>x</m:t>
                              </m:r>
                            </m:oMath>
                            <w:r>
                              <w:rPr>
                                <w:rFonts w:eastAsiaTheme="minorEastAsia"/>
                              </w:rPr>
                              <w:t xml:space="preserve"> whose covariance matrix is noted by </w:t>
                            </w:r>
                            <m:oMath>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x</m:t>
                                  </m:r>
                                </m:sub>
                              </m:sSub>
                            </m:oMath>
                            <w:r>
                              <w:rPr>
                                <w:rFonts w:eastAsiaTheme="minorEastAsia"/>
                              </w:rPr>
                              <w:t xml:space="preserve">. The vector is indexed by </w:t>
                            </w:r>
                            <m:oMath>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=Cov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m:rPr>
                                  <m:scr m:val="double-struck"/>
                                </m:rPr>
                                <w:rPr>
                                  <w:rFonts w:ascii="Cambria Math" w:eastAsiaTheme="minorEastAsia" w:hAnsi="Cambria Math"/>
                                </w:rPr>
                                <m:t>=E</m:t>
                              </m:r>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e>
                                  </m:d>
                                </m:e>
                              </m:d>
                            </m:oMath>
                            <w:r>
                              <w:rPr>
                                <w:rFonts w:eastAsiaTheme="minorEastAsia"/>
                              </w:rPr>
                              <w:t xml:space="preserve">. The </w:t>
                            </w:r>
                            <m:oMath>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i,i</m:t>
                                  </m:r>
                                </m:e>
                              </m:d>
                            </m:oMath>
                            <w:r>
                              <w:rPr>
                                <w:rFonts w:eastAsiaTheme="minorEastAsia"/>
                              </w:rPr>
                              <w:t xml:space="preserve"> are the diagonal elements which are variances of matrix </w:t>
                            </w:r>
                            <m:oMath>
                              <m:r>
                                <m:rPr>
                                  <m:scr m:val="script"/>
                                </m:rPr>
                                <w:rPr>
                                  <w:rFonts w:ascii="Cambria Math" w:hAnsi="Cambria Math"/>
                                </w:rPr>
                                <m:t>x</m:t>
                              </m:r>
                            </m:oMath>
                            <w:r>
                              <w:rPr>
                                <w:rFonts w:eastAsiaTheme="minorEastAsia"/>
                              </w:rPr>
                              <w:t>.</w:t>
                            </w:r>
                          </w:p>
                          <w:p w14:paraId="62D30A82" w14:textId="77777777" w:rsidR="0095252A" w:rsidRDefault="0095252A" w:rsidP="0095252A">
                            <w:pPr>
                              <w:rPr>
                                <w:rFonts w:eastAsiaTheme="minorEastAsia"/>
                              </w:rPr>
                            </w:pPr>
                            <w:r>
                              <w:rPr>
                                <w:rFonts w:eastAsiaTheme="minorEastAsia"/>
                              </w:rPr>
                              <w:t xml:space="preserve">Applying a deterministic matrix </w:t>
                            </w:r>
                            <m:oMath>
                              <m:r>
                                <w:rPr>
                                  <w:rFonts w:ascii="Cambria Math" w:hAnsi="Cambria Math"/>
                                </w:rPr>
                                <m:t>A</m:t>
                              </m:r>
                            </m:oMath>
                            <w:r>
                              <w:rPr>
                                <w:rFonts w:eastAsiaTheme="minorEastAsia"/>
                              </w:rPr>
                              <w:t xml:space="preserve">, we get a covariance of linear matrix </w:t>
                            </w:r>
                            <m:oMath>
                              <m:r>
                                <w:rPr>
                                  <w:rFonts w:ascii="Cambria Math" w:hAnsi="Cambria Math"/>
                                </w:rPr>
                                <m:t>Ax</m:t>
                              </m:r>
                            </m:oMath>
                            <w:r>
                              <w:rPr>
                                <w:rFonts w:eastAsiaTheme="minorEastAsia"/>
                              </w:rPr>
                              <w:t xml:space="preserve">. The covariance matrix is </w:t>
                            </w:r>
                            <m:oMath>
                              <m:r>
                                <w:rPr>
                                  <w:rFonts w:ascii="Cambria Math" w:eastAsiaTheme="minorEastAsia" w:hAnsi="Cambria Math"/>
                                </w:rPr>
                                <m:t>Cov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m:rPr>
                                  <m:scr m:val="double-struck"/>
                                </m:rPr>
                                <w:rPr>
                                  <w:rFonts w:ascii="Cambria Math" w:eastAsiaTheme="minorEastAsia" w:hAnsi="Cambria Math"/>
                                </w:rPr>
                                <m:t>=E</m:t>
                              </m:r>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i</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i</m:t>
                                              </m:r>
                                            </m:sub>
                                          </m:sSub>
                                        </m:e>
                                      </m:d>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j</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e>
                                  </m:d>
                                </m:e>
                              </m:d>
                            </m:oMath>
                            <w:r>
                              <w:rPr>
                                <w:rFonts w:eastAsiaTheme="minorEastAsia"/>
                              </w:rPr>
                              <w:t>.</w:t>
                            </w:r>
                          </w:p>
                          <w:p w14:paraId="55471A5B" w14:textId="77777777" w:rsidR="0095252A" w:rsidRDefault="0095252A" w:rsidP="0095252A">
                            <w:pPr>
                              <w:rPr>
                                <w:rFonts w:eastAsiaTheme="minorEastAsia"/>
                              </w:rPr>
                            </w:pPr>
                            <w:r>
                              <w:rPr>
                                <w:rFonts w:eastAsiaTheme="minorEastAsia"/>
                              </w:rPr>
                              <w:t xml:space="preserve">In expectations, since A is a deterministic matrix, its expectation is equal to the true value, hence the expectation passes through (i.e., </w:t>
                            </w:r>
                            <m:oMath>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i</m:t>
                                      </m:r>
                                    </m:sub>
                                  </m:sSub>
                                </m:e>
                              </m:d>
                              <m:r>
                                <w:rPr>
                                  <w:rFonts w:ascii="Cambria Math" w:eastAsiaTheme="minorEastAsia" w:hAnsi="Cambria Math"/>
                                </w:rPr>
                                <m:t>=A</m:t>
                              </m:r>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oMath>
                            <w:r>
                              <w:rPr>
                                <w:rFonts w:eastAsiaTheme="minorEastAsia"/>
                              </w:rPr>
                              <w:t>).</w:t>
                            </w:r>
                          </w:p>
                          <w:p w14:paraId="23CAFBF0" w14:textId="77777777" w:rsidR="0095252A" w:rsidRDefault="0095252A" w:rsidP="0095252A">
                            <w:pPr>
                              <w:rPr>
                                <w:rFonts w:eastAsiaTheme="minorEastAsia"/>
                              </w:rPr>
                            </w:pPr>
                            <w:r>
                              <w:rPr>
                                <w:rFonts w:eastAsiaTheme="minorEastAsia"/>
                              </w:rPr>
                              <w:t xml:space="preserve">Factoring out the </w:t>
                            </w:r>
                            <m:oMath>
                              <m:r>
                                <w:rPr>
                                  <w:rFonts w:ascii="Cambria Math" w:eastAsiaTheme="minorEastAsia" w:hAnsi="Cambria Math"/>
                                </w:rPr>
                                <m:t>A</m:t>
                              </m:r>
                            </m:oMath>
                            <w:r>
                              <w:rPr>
                                <w:rFonts w:eastAsiaTheme="minorEastAsia"/>
                              </w:rPr>
                              <w:t xml:space="preserve"> matrix, we use the linear transformation of covariance to get this:</w:t>
                            </w:r>
                          </w:p>
                          <w:p w14:paraId="3D2FE8B9" w14:textId="77777777" w:rsidR="0095252A" w:rsidRDefault="0095252A" w:rsidP="0095252A">
                            <w:pPr>
                              <w:rPr>
                                <w:rFonts w:eastAsiaTheme="minorEastAsia"/>
                              </w:rPr>
                            </w:pPr>
                            <m:oMathPara>
                              <m:oMath>
                                <m:r>
                                  <w:rPr>
                                    <w:rFonts w:ascii="Cambria Math" w:eastAsiaTheme="minorEastAsia" w:hAnsi="Cambria Math"/>
                                  </w:rPr>
                                  <m:t>Cov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w:rPr>
                                    <w:rFonts w:ascii="Cambria Math" w:eastAsiaTheme="minorEastAsia" w:hAnsi="Cambria Math"/>
                                  </w:rPr>
                                  <m:t>=A</m:t>
                                </m:r>
                                <m:r>
                                  <m:rPr>
                                    <m:scr m:val="double-struck"/>
                                  </m:rPr>
                                  <w:rPr>
                                    <w:rFonts w:ascii="Cambria Math" w:eastAsiaTheme="minorEastAsia" w:hAnsi="Cambria Math"/>
                                  </w:rPr>
                                  <m:t>E</m:t>
                                </m:r>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j</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e>
                                    </m:d>
                                  </m:e>
                                </m:d>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oMath>
                            </m:oMathPara>
                          </w:p>
                          <w:p w14:paraId="71FFE66F" w14:textId="77777777" w:rsidR="0095252A" w:rsidRDefault="0095252A" w:rsidP="0095252A">
                            <w:r>
                              <w:t>Recalling the notation of our covariance matrix, we can write:</w:t>
                            </w:r>
                          </w:p>
                          <w:p w14:paraId="01381961" w14:textId="77777777" w:rsidR="0095252A" w:rsidRDefault="0095252A" w:rsidP="0095252A">
                            <w:pPr>
                              <w:rPr>
                                <w:rFonts w:eastAsiaTheme="minorEastAsia"/>
                              </w:rPr>
                            </w:pPr>
                            <m:oMathPara>
                              <m:oMath>
                                <m:r>
                                  <w:rPr>
                                    <w:rFonts w:ascii="Cambria Math" w:eastAsiaTheme="minorEastAsia" w:hAnsi="Cambria Math"/>
                                  </w:rPr>
                                  <m:t>Cov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w:rPr>
                                    <w:rFonts w:ascii="Cambria Math" w:eastAsiaTheme="minorEastAsia" w:hAnsi="Cambria Math"/>
                                  </w:rPr>
                                  <m:t>=A</m:t>
                                </m:r>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x</m:t>
                                    </m:r>
                                  </m:sub>
                                </m:s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oMath>
                            </m:oMathPara>
                          </w:p>
                          <w:p w14:paraId="603244D3" w14:textId="77777777" w:rsidR="0095252A" w:rsidRDefault="0095252A" w:rsidP="0095252A"/>
                          <w:p w14:paraId="03874167" w14:textId="77777777" w:rsidR="0095252A" w:rsidRDefault="0095252A" w:rsidP="0095252A"/>
                          <w:permEnd w:id="1904360077"/>
                          <w:p w14:paraId="76E4B6D3" w14:textId="77777777" w:rsidR="0095252A" w:rsidRDefault="0095252A" w:rsidP="009525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4A65051" id="_x0000_s1027" type="#_x0000_t202" style="width:469pt;height:2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" fillcolor="#fbe4d5 [661]" strokecolor="black [3213]" strokeweight=".5pt">
                <v:textbox>
                  <w:txbxContent>
                    <w:p w14:paraId="70D4B3C2" w14:textId="4CA36DDF" w:rsidR="0095252A" w:rsidRPr="003C15A1" w:rsidRDefault="0095252A" w:rsidP="0095252A">
                      <w:pPr>
                        <w:rPr>
                          <w:b/>
                          <w:bCs/>
                        </w:rPr>
                      </w:pPr>
                      <w:permStart w:id="1904360077" w:edGrp="everyone"/>
                      <w:r w:rsidRPr="003C15A1">
                        <w:rPr>
                          <w:b/>
                          <w:bCs/>
                        </w:rPr>
                        <w:t xml:space="preserve">Technical </w:t>
                      </w:r>
                      <w:r w:rsidR="002A678D">
                        <w:rPr>
                          <w:b/>
                          <w:bCs/>
                        </w:rPr>
                        <w:t xml:space="preserve">Note 1: </w:t>
                      </w:r>
                      <w:r w:rsidRPr="003C15A1">
                        <w:rPr>
                          <w:b/>
                          <w:bCs/>
                        </w:rPr>
                        <w:t>Algebra</w:t>
                      </w:r>
                      <w:r w:rsidR="002A678D">
                        <w:rPr>
                          <w:b/>
                          <w:bCs/>
                        </w:rPr>
                        <w:t xml:space="preserve"> of Covariance</w:t>
                      </w:r>
                      <w:r w:rsidRPr="003C15A1">
                        <w:rPr>
                          <w:b/>
                          <w:bCs/>
                        </w:rPr>
                        <w:t>:</w:t>
                      </w:r>
                    </w:p>
                    <w:p w14:paraId="2B011017" w14:textId="77777777" w:rsidR="0095252A" w:rsidRDefault="0095252A" w:rsidP="0095252A">
                      <w:pPr>
                        <w:rPr>
                          <w:rFonts w:eastAsiaTheme="minorEastAsia"/>
                        </w:rPr>
                      </w:pPr>
                      <w:r>
                        <w:t xml:space="preserve">Consider a random vector: </w:t>
                      </w:r>
                      <m:oMath>
                        <m:r>
                          <m:rPr>
                            <m:scr m:val="script"/>
                          </m:rPr>
                          <w:rPr>
                            <w:rFonts w:ascii="Cambria Math" w:hAnsi="Cambria Math"/>
                          </w:rPr>
                          <m:t>x</m:t>
                        </m:r>
                      </m:oMath>
                      <w:r>
                        <w:rPr>
                          <w:rFonts w:eastAsiaTheme="minorEastAsia"/>
                        </w:rPr>
                        <w:t xml:space="preserve"> whose covariance matrix is noted by </w:t>
                      </w:r>
                      <m:oMath>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x</m:t>
                            </m:r>
                          </m:sub>
                        </m:sSub>
                      </m:oMath>
                      <w:r>
                        <w:rPr>
                          <w:rFonts w:eastAsiaTheme="minorEastAsia"/>
                        </w:rPr>
                        <w:t xml:space="preserve">. The vector is indexed by </w:t>
                      </w:r>
                      <m:oMath>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=Cov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m:rPr>
                            <m:scr m:val="double-struck"/>
                          </m:rPr>
                          <w:rPr>
                            <w:rFonts w:ascii="Cambria Math" w:eastAsiaTheme="minorEastAsia" w:hAnsi="Cambria Math"/>
                          </w:rPr>
                          <m:t>=E</m:t>
                        </m:r>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e>
                            </m:d>
                          </m:e>
                        </m:d>
                      </m:oMath>
                      <w:r>
                        <w:rPr>
                          <w:rFonts w:eastAsiaTheme="minorEastAsia"/>
                        </w:rPr>
                        <w:t xml:space="preserve">. The </w:t>
                      </w:r>
                      <m:oMath>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i,i</m:t>
                            </m:r>
                          </m:e>
                        </m:d>
                      </m:oMath>
                      <w:r>
                        <w:rPr>
                          <w:rFonts w:eastAsiaTheme="minorEastAsia"/>
                        </w:rPr>
                        <w:t xml:space="preserve"> are the diagonal elements which are variances of matrix </w:t>
                      </w:r>
                      <m:oMath>
                        <m:r>
                          <m:rPr>
                            <m:scr m:val="script"/>
                          </m:rPr>
                          <w:rPr>
                            <w:rFonts w:ascii="Cambria Math" w:hAnsi="Cambria Math"/>
                          </w:rPr>
                          <m:t>x</m:t>
                        </m:r>
                      </m:oMath>
                      <w:r>
                        <w:rPr>
                          <w:rFonts w:eastAsiaTheme="minorEastAsia"/>
                        </w:rPr>
                        <w:t>.</w:t>
                      </w:r>
                    </w:p>
                    <w:p w14:paraId="62D30A82" w14:textId="77777777" w:rsidR="0095252A" w:rsidRDefault="0095252A" w:rsidP="0095252A">
                      <w:pPr>
                        <w:rPr>
                          <w:rFonts w:eastAsiaTheme="minorEastAsia"/>
                        </w:rPr>
                      </w:pPr>
                      <w:r>
                        <w:rPr>
                          <w:rFonts w:eastAsiaTheme="minorEastAsia"/>
                        </w:rPr>
                        <w:t xml:space="preserve">Applying a deterministic matrix </w:t>
                      </w:r>
                      <m:oMath>
                        <m:r>
                          <w:rPr>
                            <w:rFonts w:ascii="Cambria Math" w:hAnsi="Cambria Math"/>
                          </w:rPr>
                          <m:t>A</m:t>
                        </m:r>
                      </m:oMath>
                      <w:r>
                        <w:rPr>
                          <w:rFonts w:eastAsiaTheme="minorEastAsia"/>
                        </w:rPr>
                        <w:t xml:space="preserve">, we get a covariance of linear matrix </w:t>
                      </w:r>
                      <m:oMath>
                        <m:r>
                          <w:rPr>
                            <w:rFonts w:ascii="Cambria Math" w:hAnsi="Cambria Math"/>
                          </w:rPr>
                          <m:t>Ax</m:t>
                        </m:r>
                      </m:oMath>
                      <w:r>
                        <w:rPr>
                          <w:rFonts w:eastAsiaTheme="minorEastAsia"/>
                        </w:rPr>
                        <w:t xml:space="preserve">. The covariance matrix is </w:t>
                      </w:r>
                      <m:oMath>
                        <m:r>
                          <w:rPr>
                            <w:rFonts w:ascii="Cambria Math" w:eastAsiaTheme="minorEastAsia" w:hAnsi="Cambria Math"/>
                          </w:rPr>
                          <m:t>Cov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m:rPr>
                            <m:scr m:val="double-struck"/>
                          </m:rPr>
                          <w:rPr>
                            <w:rFonts w:ascii="Cambria Math" w:eastAsiaTheme="minorEastAsia" w:hAnsi="Cambria Math"/>
                          </w:rPr>
                          <m:t>=E</m:t>
                        </m:r>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i</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i</m:t>
                                        </m:r>
                                      </m:sub>
                                    </m:sSub>
                                  </m:e>
                                </m:d>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j</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e>
                            </m:d>
                          </m:e>
                        </m:d>
                      </m:oMath>
                      <w:r>
                        <w:rPr>
                          <w:rFonts w:eastAsiaTheme="minorEastAsia"/>
                        </w:rPr>
                        <w:t>.</w:t>
                      </w:r>
                    </w:p>
                    <w:p w14:paraId="55471A5B" w14:textId="77777777" w:rsidR="0095252A" w:rsidRDefault="0095252A" w:rsidP="0095252A">
                      <w:pPr>
                        <w:rPr>
                          <w:rFonts w:eastAsiaTheme="minorEastAsia"/>
                        </w:rPr>
                      </w:pPr>
                      <w:r>
                        <w:rPr>
                          <w:rFonts w:eastAsiaTheme="minorEastAsia"/>
                        </w:rPr>
                        <w:t xml:space="preserve">In expectations, since A is a deterministic matrix, its expectation is equal to the true value, hence the expectation passes through (i.e., </w:t>
                      </w:r>
                      <m:oMath>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i</m:t>
                                </m:r>
                              </m:sub>
                            </m:sSub>
                          </m:e>
                        </m:d>
                        <m:r>
                          <w:rPr>
                            <w:rFonts w:ascii="Cambria Math" w:eastAsiaTheme="minorEastAsia" w:hAnsi="Cambria Math"/>
                          </w:rPr>
                          <m:t>=A</m:t>
                        </m:r>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oMath>
                      <w:r>
                        <w:rPr>
                          <w:rFonts w:eastAsiaTheme="minorEastAsia"/>
                        </w:rPr>
                        <w:t>).</w:t>
                      </w:r>
                    </w:p>
                    <w:p w14:paraId="23CAFBF0" w14:textId="77777777" w:rsidR="0095252A" w:rsidRDefault="0095252A" w:rsidP="0095252A">
                      <w:pPr>
                        <w:rPr>
                          <w:rFonts w:eastAsiaTheme="minorEastAsia"/>
                        </w:rPr>
                      </w:pPr>
                      <w:r>
                        <w:rPr>
                          <w:rFonts w:eastAsiaTheme="minorEastAsia"/>
                        </w:rPr>
                        <w:t xml:space="preserve">Factoring out the </w:t>
                      </w:r>
                      <m:oMath>
                        <m:r>
                          <w:rPr>
                            <w:rFonts w:ascii="Cambria Math" w:eastAsiaTheme="minorEastAsia" w:hAnsi="Cambria Math"/>
                          </w:rPr>
                          <m:t>A</m:t>
                        </m:r>
                      </m:oMath>
                      <w:r>
                        <w:rPr>
                          <w:rFonts w:eastAsiaTheme="minorEastAsia"/>
                        </w:rPr>
                        <w:t xml:space="preserve"> matrix, we use the linear transformation of covariance to get this:</w:t>
                      </w:r>
                    </w:p>
                    <w:p w14:paraId="3D2FE8B9" w14:textId="77777777" w:rsidR="0095252A" w:rsidRDefault="0095252A" w:rsidP="0095252A">
                      <w:pPr>
                        <w:rPr>
                          <w:rFonts w:eastAsiaTheme="minorEastAsia"/>
                        </w:rPr>
                      </w:pPr>
                      <m:oMathPara>
                        <m:oMath>
                          <m:r>
                            <w:rPr>
                              <w:rFonts w:ascii="Cambria Math" w:eastAsiaTheme="minorEastAsia" w:hAnsi="Cambria Math"/>
                            </w:rPr>
                            <m:t>Cov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w:rPr>
                              <w:rFonts w:ascii="Cambria Math" w:eastAsiaTheme="minorEastAsia" w:hAnsi="Cambria Math"/>
                            </w:rPr>
                            <m:t>=A</m:t>
                          </m:r>
                          <m:r>
                            <m:rPr>
                              <m:scr m:val="double-struck"/>
                            </m:rPr>
                            <w:rPr>
                              <w:rFonts w:ascii="Cambria Math" w:eastAsiaTheme="minorEastAsia" w:hAnsi="Cambria Math"/>
                            </w:rPr>
                            <m:t>E</m:t>
                          </m:r>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j</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e>
                              </m:d>
                            </m:e>
                          </m:d>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oMath>
                      </m:oMathPara>
                    </w:p>
                    <w:p w14:paraId="71FFE66F" w14:textId="77777777" w:rsidR="0095252A" w:rsidRDefault="0095252A" w:rsidP="0095252A">
                      <w:r>
                        <w:t>Recalling the notation of our covariance matrix, we can write:</w:t>
                      </w:r>
                    </w:p>
                    <w:p w14:paraId="01381961" w14:textId="77777777" w:rsidR="0095252A" w:rsidRDefault="0095252A" w:rsidP="0095252A">
                      <w:pPr>
                        <w:rPr>
                          <w:rFonts w:eastAsiaTheme="minorEastAsia"/>
                        </w:rPr>
                      </w:pPr>
                      <m:oMathPara>
                        <m:oMath>
                          <m:r>
                            <w:rPr>
                              <w:rFonts w:ascii="Cambria Math" w:eastAsiaTheme="minorEastAsia" w:hAnsi="Cambria Math"/>
                            </w:rPr>
                            <m:t>Cov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w:rPr>
                              <w:rFonts w:ascii="Cambria Math" w:eastAsiaTheme="minorEastAsia" w:hAnsi="Cambria Math"/>
                            </w:rPr>
                            <m:t>=A</m:t>
                          </m:r>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x</m:t>
                              </m:r>
                            </m:sub>
                          </m:s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oMath>
                      </m:oMathPara>
                    </w:p>
                    <w:p w14:paraId="603244D3" w14:textId="77777777" w:rsidR="0095252A" w:rsidRDefault="0095252A" w:rsidP="0095252A"/>
                    <w:p w14:paraId="03874167" w14:textId="77777777" w:rsidR="0095252A" w:rsidRDefault="0095252A" w:rsidP="0095252A"/>
                    <w:permEnd w:id="1904360077"/>
                    <w:p w14:paraId="76E4B6D3" w14:textId="77777777" w:rsidR="0095252A" w:rsidRDefault="0095252A" w:rsidP="0095252A"/>
                  </w:txbxContent>
                </v:textbox>
                <w10:anchorlock/>
              </v:shape>
            </w:pict>
          </mc:Fallback>
        </mc:AlternateContent>
      </w:r>
    </w:p>
    <w:p w14:paraId="3E29CCC0" w14:textId="77777777" w:rsidR="0095252A" w:rsidRPr="006E5068" w:rsidRDefault="0095252A" w:rsidP="0095252A">
      <w:pPr>
        <w:jc w:val="both"/>
        <w:rPr>
          <w:rFonts w:eastAsiaTheme="minorEastAsia"/>
        </w:rPr>
      </w:pPr>
      <w:r w:rsidRPr="006E5068">
        <w:rPr>
          <w:rFonts w:eastAsiaTheme="minorEastAsia"/>
        </w:rPr>
        <w:t>Using a schema, it is illustrated how Kalman Filter uses future information to estimate and correct for the current information (i.e., forward and backward iterations).</w:t>
      </w:r>
    </w:p>
    <w:p w14:paraId="64A0AD47" w14:textId="77777777" w:rsidR="0095252A" w:rsidRPr="006E5068" w:rsidRDefault="0095252A" w:rsidP="0095252A">
      <w:pPr>
        <w:pStyle w:val="ListParagraph"/>
        <w:spacing w:line="240" w:lineRule="auto"/>
        <w:ind w:left="0"/>
        <w:jc w:val="both"/>
        <w:rPr>
          <w:b/>
          <w:bCs/>
        </w:rPr>
      </w:pPr>
      <w:r w:rsidRPr="006E5068">
        <w:rPr>
          <w:rFonts w:eastAsiaTheme="minorEastAsia"/>
          <w:noProof/>
        </w:rPr>
        <mc:AlternateContent>
          <mc:Choice Requires="wpg">
            <w:drawing>
              <wp:inline distT="0" distB="0" distL="0" distR="0" wp14:anchorId="67669D7F" wp14:editId="66B510F6">
                <wp:extent cx="5806970" cy="1166018"/>
                <wp:effectExtent l="0" t="0" r="41910" b="0"/>
                <wp:docPr id="2" name="Group 1">
                  <a:extLst xmlns:a="http://schemas.openxmlformats.org/drawingml/2006/main">
                    <a:ext uri="{FF2B5EF4-FFF2-40B4-BE49-F238E27FC236}">
                      <a16:creationId xmlns:a16="http://schemas.microsoft.com/office/drawing/2014/main" id="{773AAEA4-9039-1C68-C2B8-046EB6D15C45}"/>
                    </a:ext>
                  </a:extLst>
                </wp:docPr>
                <wp:cNvGraphicFramePr/>
                <a:graphic xmlns:a="http://schemas.openxmlformats.org/drawingml/2006/main">
                  <a:graphicData uri="http://schemas.microsoft.com/office/word/2010/wordprocessingGroup">
                    <wpg:wgp>
                      <wpg:cNvGrpSpPr/>
                      <wpg:grpSpPr>
                        <a:xfrm>
                          <a:off x="0" y="0"/>
                          <a:ext cx="5806970" cy="1166018"/>
                          <a:chOff x="-29877" y="0"/>
                          <a:chExt cx="9107836" cy="1828819"/>
                        </a:xfrm>
                      </wpg:grpSpPr>
                      <wps:wsp>
                        <wps:cNvPr id="1248062079" name="Rectangle 1248062079">
                          <a:extLst>
                            <a:ext uri="{FF2B5EF4-FFF2-40B4-BE49-F238E27FC236}">
                              <a16:creationId xmlns:a16="http://schemas.microsoft.com/office/drawing/2014/main" id="{87945949-790D-85BC-4978-53E11E1BF89C}"/>
                            </a:ext>
                          </a:extLst>
                        </wps:cNvPr>
                        <wps:cNvSpPr/>
                        <wps:spPr>
                          <a:xfrm>
                            <a:off x="1" y="513636"/>
                            <a:ext cx="5959596" cy="1267796"/>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29381842" name="Straight Arrow Connector 829381842">
                          <a:extLst>
                            <a:ext uri="{FF2B5EF4-FFF2-40B4-BE49-F238E27FC236}">
                              <a16:creationId xmlns:a16="http://schemas.microsoft.com/office/drawing/2014/main" id="{61517872-432B-C085-2EA5-FDD22B97AE12}"/>
                            </a:ext>
                          </a:extLst>
                        </wps:cNvPr>
                        <wps:cNvCnPr>
                          <a:cxnSpLocks/>
                        </wps:cNvCnPr>
                        <wps:spPr>
                          <a:xfrm>
                            <a:off x="142203" y="804807"/>
                            <a:ext cx="8935756" cy="0"/>
                          </a:xfrm>
                          <a:prstGeom prst="straightConnector1">
                            <a:avLst/>
                          </a:prstGeom>
                          <a:ln w="19050">
                            <a:solidFill>
                              <a:schemeClr val="accent1">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69020403" name="Straight Connector 1569020403">
                          <a:extLst>
                            <a:ext uri="{FF2B5EF4-FFF2-40B4-BE49-F238E27FC236}">
                              <a16:creationId xmlns:a16="http://schemas.microsoft.com/office/drawing/2014/main" id="{3033F83E-B8D1-C814-3A48-FC6A11EF069A}"/>
                            </a:ext>
                          </a:extLst>
                        </wps:cNvPr>
                        <wps:cNvCnPr>
                          <a:cxnSpLocks/>
                        </wps:cNvCnPr>
                        <wps:spPr>
                          <a:xfrm>
                            <a:off x="5632113"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971640086" name="Straight Connector 971640086">
                          <a:extLst>
                            <a:ext uri="{FF2B5EF4-FFF2-40B4-BE49-F238E27FC236}">
                              <a16:creationId xmlns:a16="http://schemas.microsoft.com/office/drawing/2014/main" id="{543D655C-2F93-6037-8566-F742726ABFB9}"/>
                            </a:ext>
                          </a:extLst>
                        </wps:cNvPr>
                        <wps:cNvCnPr>
                          <a:cxnSpLocks/>
                        </wps:cNvCnPr>
                        <wps:spPr>
                          <a:xfrm>
                            <a:off x="142203"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2038232589" name="Straight Connector 2038232589">
                          <a:extLst>
                            <a:ext uri="{FF2B5EF4-FFF2-40B4-BE49-F238E27FC236}">
                              <a16:creationId xmlns:a16="http://schemas.microsoft.com/office/drawing/2014/main" id="{7D2332C6-ECEE-AB42-9401-1C28C52A29C0}"/>
                            </a:ext>
                          </a:extLst>
                        </wps:cNvPr>
                        <wps:cNvCnPr>
                          <a:cxnSpLocks/>
                        </wps:cNvCnPr>
                        <wps:spPr>
                          <a:xfrm>
                            <a:off x="4717128"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583206907" name="Straight Connector 583206907">
                          <a:extLst>
                            <a:ext uri="{FF2B5EF4-FFF2-40B4-BE49-F238E27FC236}">
                              <a16:creationId xmlns:a16="http://schemas.microsoft.com/office/drawing/2014/main" id="{8D968213-1870-CCD5-67B8-91F7515A0BEE}"/>
                            </a:ext>
                          </a:extLst>
                        </wps:cNvPr>
                        <wps:cNvCnPr>
                          <a:cxnSpLocks/>
                        </wps:cNvCnPr>
                        <wps:spPr>
                          <a:xfrm>
                            <a:off x="3802143"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2096604681" name="Straight Connector 2096604681">
                          <a:extLst>
                            <a:ext uri="{FF2B5EF4-FFF2-40B4-BE49-F238E27FC236}">
                              <a16:creationId xmlns:a16="http://schemas.microsoft.com/office/drawing/2014/main" id="{8B288123-0E92-1C8E-8352-D9853DB54C1C}"/>
                            </a:ext>
                          </a:extLst>
                        </wps:cNvPr>
                        <wps:cNvCnPr>
                          <a:cxnSpLocks/>
                        </wps:cNvCnPr>
                        <wps:spPr>
                          <a:xfrm>
                            <a:off x="2887158"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796195584" name="Straight Connector 796195584">
                          <a:extLst>
                            <a:ext uri="{FF2B5EF4-FFF2-40B4-BE49-F238E27FC236}">
                              <a16:creationId xmlns:a16="http://schemas.microsoft.com/office/drawing/2014/main" id="{C9C70B7C-3E1B-135F-E22D-7FC99F6B90D2}"/>
                            </a:ext>
                          </a:extLst>
                        </wps:cNvPr>
                        <wps:cNvCnPr>
                          <a:cxnSpLocks/>
                        </wps:cNvCnPr>
                        <wps:spPr>
                          <a:xfrm>
                            <a:off x="1972173"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42085824" name="Straight Connector 42085824">
                          <a:extLst>
                            <a:ext uri="{FF2B5EF4-FFF2-40B4-BE49-F238E27FC236}">
                              <a16:creationId xmlns:a16="http://schemas.microsoft.com/office/drawing/2014/main" id="{AC196711-BE3A-FCD5-94C7-96976456BCA5}"/>
                            </a:ext>
                          </a:extLst>
                        </wps:cNvPr>
                        <wps:cNvCnPr>
                          <a:cxnSpLocks/>
                        </wps:cNvCnPr>
                        <wps:spPr>
                          <a:xfrm>
                            <a:off x="1057188"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315375209" name="TextBox 17">
                          <a:extLst>
                            <a:ext uri="{FF2B5EF4-FFF2-40B4-BE49-F238E27FC236}">
                              <a16:creationId xmlns:a16="http://schemas.microsoft.com/office/drawing/2014/main" id="{A3F39E1F-E8D6-AC8C-B11D-0E0EB313A779}"/>
                            </a:ext>
                          </a:extLst>
                        </wps:cNvPr>
                        <wps:cNvSpPr txBox="1"/>
                        <wps:spPr>
                          <a:xfrm>
                            <a:off x="-29877" y="489112"/>
                            <a:ext cx="563619" cy="390983"/>
                          </a:xfrm>
                          <a:prstGeom prst="rect">
                            <a:avLst/>
                          </a:prstGeom>
                          <a:noFill/>
                        </wps:spPr>
                        <wps:txbx>
                          <w:txbxContent>
                            <w:p w14:paraId="3F46B583" w14:textId="77777777" w:rsidR="0095252A" w:rsidRPr="005D44C7" w:rsidRDefault="0095252A" w:rsidP="0095252A">
                              <w:pPr>
                                <w:rPr>
                                  <w:rFonts w:hAnsi="Calibri"/>
                                  <w:color w:val="000000" w:themeColor="text1"/>
                                  <w:kern w:val="24"/>
                                  <w:sz w:val="12"/>
                                  <w:szCs w:val="12"/>
                                  <w14:ligatures w14:val="none"/>
                                </w:rPr>
                              </w:pPr>
                              <w:permStart w:id="1958823513" w:edGrp="everyone"/>
                              <w:r w:rsidRPr="005D44C7">
                                <w:rPr>
                                  <w:rFonts w:hAnsi="Calibri"/>
                                  <w:color w:val="000000" w:themeColor="text1"/>
                                  <w:kern w:val="24"/>
                                  <w:sz w:val="12"/>
                                  <w:szCs w:val="12"/>
                                </w:rPr>
                                <w:t>t=1</w:t>
                              </w:r>
                              <w:permEnd w:id="1958823513"/>
                            </w:p>
                          </w:txbxContent>
                        </wps:txbx>
                        <wps:bodyPr wrap="square" rtlCol="0">
                          <a:noAutofit/>
                        </wps:bodyPr>
                      </wps:wsp>
                      <wps:wsp>
                        <wps:cNvPr id="1237209811" name="TextBox 18">
                          <a:extLst>
                            <a:ext uri="{FF2B5EF4-FFF2-40B4-BE49-F238E27FC236}">
                              <a16:creationId xmlns:a16="http://schemas.microsoft.com/office/drawing/2014/main" id="{A17312B1-E80A-8D38-7711-42091D18312B}"/>
                            </a:ext>
                          </a:extLst>
                        </wps:cNvPr>
                        <wps:cNvSpPr txBox="1"/>
                        <wps:spPr>
                          <a:xfrm>
                            <a:off x="5455440" y="481797"/>
                            <a:ext cx="286835" cy="460131"/>
                          </a:xfrm>
                          <a:prstGeom prst="rect">
                            <a:avLst/>
                          </a:prstGeom>
                          <a:noFill/>
                        </wps:spPr>
                        <wps:txbx>
                          <w:txbxContent>
                            <w:p w14:paraId="16AE3BFB" w14:textId="77777777" w:rsidR="0095252A" w:rsidRPr="005D44C7" w:rsidRDefault="0095252A" w:rsidP="0095252A">
                              <w:pPr>
                                <w:jc w:val="center"/>
                                <w:rPr>
                                  <w:rFonts w:hAnsi="Calibri"/>
                                  <w:color w:val="000000" w:themeColor="text1"/>
                                  <w:kern w:val="24"/>
                                  <w:sz w:val="12"/>
                                  <w:szCs w:val="12"/>
                                  <w14:ligatures w14:val="none"/>
                                </w:rPr>
                              </w:pPr>
                              <w:permStart w:id="1061379246" w:edGrp="everyone"/>
                              <w:r w:rsidRPr="005D44C7">
                                <w:rPr>
                                  <w:rFonts w:hAnsi="Calibri"/>
                                  <w:color w:val="000000" w:themeColor="text1"/>
                                  <w:kern w:val="24"/>
                                  <w:sz w:val="12"/>
                                  <w:szCs w:val="12"/>
                                </w:rPr>
                                <w:t>T</w:t>
                              </w:r>
                              <w:permEnd w:id="1061379246"/>
                            </w:p>
                          </w:txbxContent>
                        </wps:txbx>
                        <wps:bodyPr wrap="square" rtlCol="0">
                          <a:spAutoFit/>
                        </wps:bodyPr>
                      </wps:wsp>
                      <wps:wsp>
                        <wps:cNvPr id="546747353" name="TextBox 19">
                          <a:extLst>
                            <a:ext uri="{FF2B5EF4-FFF2-40B4-BE49-F238E27FC236}">
                              <a16:creationId xmlns:a16="http://schemas.microsoft.com/office/drawing/2014/main" id="{C9B3DBBD-A665-D205-88CA-791972F10730}"/>
                            </a:ext>
                          </a:extLst>
                        </wps:cNvPr>
                        <wps:cNvSpPr txBox="1"/>
                        <wps:spPr>
                          <a:xfrm>
                            <a:off x="4296590" y="481797"/>
                            <a:ext cx="852537" cy="460131"/>
                          </a:xfrm>
                          <a:prstGeom prst="rect">
                            <a:avLst/>
                          </a:prstGeom>
                          <a:noFill/>
                        </wps:spPr>
                        <wps:txbx>
                          <w:txbxContent>
                            <w:p w14:paraId="353FDA69" w14:textId="77777777" w:rsidR="0095252A" w:rsidRPr="005D44C7" w:rsidRDefault="0095252A" w:rsidP="0095252A">
                              <w:pPr>
                                <w:jc w:val="center"/>
                                <w:rPr>
                                  <w:rFonts w:hAnsi="Calibri"/>
                                  <w:color w:val="000000" w:themeColor="text1"/>
                                  <w:kern w:val="24"/>
                                  <w:sz w:val="12"/>
                                  <w:szCs w:val="12"/>
                                  <w14:ligatures w14:val="none"/>
                                </w:rPr>
                              </w:pPr>
                              <w:permStart w:id="354630770" w:edGrp="everyone"/>
                              <w:r w:rsidRPr="005D44C7">
                                <w:rPr>
                                  <w:rFonts w:hAnsi="Calibri"/>
                                  <w:color w:val="000000" w:themeColor="text1"/>
                                  <w:kern w:val="24"/>
                                  <w:sz w:val="12"/>
                                  <w:szCs w:val="12"/>
                                </w:rPr>
                                <w:t>T-1</w:t>
                              </w:r>
                              <w:permEnd w:id="354630770"/>
                            </w:p>
                          </w:txbxContent>
                        </wps:txbx>
                        <wps:bodyPr wrap="square" rtlCol="0">
                          <a:spAutoFit/>
                        </wps:bodyPr>
                      </wps:wsp>
                      <wps:wsp>
                        <wps:cNvPr id="1022803266" name="TextBox 20">
                          <a:extLst>
                            <a:ext uri="{FF2B5EF4-FFF2-40B4-BE49-F238E27FC236}">
                              <a16:creationId xmlns:a16="http://schemas.microsoft.com/office/drawing/2014/main" id="{5CBB362C-8009-1561-ED83-0DAD57DE302A}"/>
                            </a:ext>
                          </a:extLst>
                        </wps:cNvPr>
                        <wps:cNvSpPr txBox="1"/>
                        <wps:spPr>
                          <a:xfrm>
                            <a:off x="3516018" y="481786"/>
                            <a:ext cx="568690" cy="398320"/>
                          </a:xfrm>
                          <a:prstGeom prst="rect">
                            <a:avLst/>
                          </a:prstGeom>
                          <a:noFill/>
                        </wps:spPr>
                        <wps:txbx>
                          <w:txbxContent>
                            <w:p w14:paraId="6DAAB9E5" w14:textId="77777777" w:rsidR="0095252A" w:rsidRPr="005D44C7" w:rsidRDefault="0095252A" w:rsidP="0095252A">
                              <w:pPr>
                                <w:jc w:val="center"/>
                                <w:rPr>
                                  <w:rFonts w:hAnsi="Calibri"/>
                                  <w:color w:val="000000" w:themeColor="text1"/>
                                  <w:kern w:val="24"/>
                                  <w:sz w:val="12"/>
                                  <w:szCs w:val="12"/>
                                  <w14:ligatures w14:val="none"/>
                                </w:rPr>
                              </w:pPr>
                              <w:permStart w:id="373034621" w:edGrp="everyone"/>
                              <w:r w:rsidRPr="005D44C7">
                                <w:rPr>
                                  <w:rFonts w:hAnsi="Calibri"/>
                                  <w:color w:val="000000" w:themeColor="text1"/>
                                  <w:kern w:val="24"/>
                                  <w:sz w:val="12"/>
                                  <w:szCs w:val="12"/>
                                </w:rPr>
                                <w:t>T-2</w:t>
                              </w:r>
                              <w:permEnd w:id="373034621"/>
                            </w:p>
                          </w:txbxContent>
                        </wps:txbx>
                        <wps:bodyPr wrap="square" rtlCol="0">
                          <a:noAutofit/>
                        </wps:bodyPr>
                      </wps:wsp>
                      <wps:wsp>
                        <wps:cNvPr id="858074286" name="TextBox 25">
                          <a:extLst>
                            <a:ext uri="{FF2B5EF4-FFF2-40B4-BE49-F238E27FC236}">
                              <a16:creationId xmlns:a16="http://schemas.microsoft.com/office/drawing/2014/main" id="{329573F6-AEDB-424B-4CCB-B87B22468C20}"/>
                            </a:ext>
                          </a:extLst>
                        </wps:cNvPr>
                        <wps:cNvSpPr txBox="1"/>
                        <wps:spPr>
                          <a:xfrm>
                            <a:off x="5567412" y="1428780"/>
                            <a:ext cx="123498" cy="310738"/>
                          </a:xfrm>
                          <a:prstGeom prst="rect">
                            <a:avLst/>
                          </a:prstGeom>
                          <a:noFill/>
                        </wps:spPr>
                        <wps:txbx>
                          <w:txbxContent>
                            <w:permStart w:id="1649355841" w:edGrp="everyone"/>
                            <w:p w14:paraId="49AA7888" w14:textId="77777777" w:rsidR="0095252A" w:rsidRPr="005D44C7" w:rsidRDefault="00474CBE"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y</m:t>
                                      </m:r>
                                    </m:e>
                                    <m:sub>
                                      <m:r>
                                        <w:rPr>
                                          <w:rFonts w:ascii="Cambria Math" w:hAnsi="Cambria Math"/>
                                          <w:color w:val="000000" w:themeColor="text1"/>
                                          <w:kern w:val="24"/>
                                          <w:sz w:val="12"/>
                                          <w:szCs w:val="12"/>
                                        </w:rPr>
                                        <m:t>T</m:t>
                                      </m:r>
                                    </m:sub>
                                  </m:sSub>
                                </m:oMath>
                              </m:oMathPara>
                              <w:permEnd w:id="1649355841"/>
                            </w:p>
                          </w:txbxContent>
                        </wps:txbx>
                        <wps:bodyPr wrap="none" lIns="0" tIns="0" rIns="0" bIns="0" rtlCol="0">
                          <a:spAutoFit/>
                        </wps:bodyPr>
                      </wps:wsp>
                      <wps:wsp>
                        <wps:cNvPr id="2046484734" name="TextBox 27">
                          <a:extLst>
                            <a:ext uri="{FF2B5EF4-FFF2-40B4-BE49-F238E27FC236}">
                              <a16:creationId xmlns:a16="http://schemas.microsoft.com/office/drawing/2014/main" id="{99A005F6-A2F7-E5FB-3AB7-4D34AD36063D}"/>
                            </a:ext>
                          </a:extLst>
                        </wps:cNvPr>
                        <wps:cNvSpPr txBox="1"/>
                        <wps:spPr>
                          <a:xfrm>
                            <a:off x="3661598" y="1418613"/>
                            <a:ext cx="294802" cy="324681"/>
                          </a:xfrm>
                          <a:prstGeom prst="rect">
                            <a:avLst/>
                          </a:prstGeom>
                          <a:noFill/>
                        </wps:spPr>
                        <wps:txbx>
                          <w:txbxContent>
                            <w:permStart w:id="1222396874" w:edGrp="everyone"/>
                            <w:p w14:paraId="2BDEDA71" w14:textId="77777777" w:rsidR="0095252A" w:rsidRPr="005D44C7" w:rsidRDefault="00474CBE"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m:t>
                                      </m:r>
                                      <m:r>
                                        <w:rPr>
                                          <w:rFonts w:ascii="Cambria Math" w:hAnsi="Cambria Math"/>
                                          <w:color w:val="000000" w:themeColor="text1"/>
                                          <w:kern w:val="24"/>
                                          <w:sz w:val="12"/>
                                          <w:szCs w:val="12"/>
                                        </w:rPr>
                                        <m:t>-</m:t>
                                      </m:r>
                                      <m:r>
                                        <w:rPr>
                                          <w:rFonts w:ascii="Cambria Math" w:hAnsi="Cambria Math"/>
                                          <w:color w:val="000000" w:themeColor="text1"/>
                                          <w:kern w:val="24"/>
                                          <w:sz w:val="12"/>
                                          <w:szCs w:val="12"/>
                                        </w:rPr>
                                        <m:t>2|</m:t>
                                      </m:r>
                                      <m:r>
                                        <w:rPr>
                                          <w:rFonts w:ascii="Cambria Math" w:hAnsi="Cambria Math"/>
                                          <w:color w:val="000000" w:themeColor="text1"/>
                                          <w:kern w:val="24"/>
                                          <w:sz w:val="12"/>
                                          <w:szCs w:val="12"/>
                                        </w:rPr>
                                        <m:t>T</m:t>
                                      </m:r>
                                    </m:sub>
                                  </m:sSub>
                                </m:oMath>
                              </m:oMathPara>
                              <w:permEnd w:id="1222396874"/>
                            </w:p>
                          </w:txbxContent>
                        </wps:txbx>
                        <wps:bodyPr wrap="none" lIns="0" tIns="0" rIns="0" bIns="0" rtlCol="0">
                          <a:spAutoFit/>
                        </wps:bodyPr>
                      </wps:wsp>
                      <wpg:grpSp>
                        <wpg:cNvPr id="557425087" name="Group 557425087">
                          <a:extLst>
                            <a:ext uri="{FF2B5EF4-FFF2-40B4-BE49-F238E27FC236}">
                              <a16:creationId xmlns:a16="http://schemas.microsoft.com/office/drawing/2014/main" id="{CA96B5EF-6019-838A-A7CD-3F8E79FC3C4C}"/>
                            </a:ext>
                          </a:extLst>
                        </wpg:cNvPr>
                        <wpg:cNvGrpSpPr/>
                        <wpg:grpSpPr>
                          <a:xfrm>
                            <a:off x="5489912" y="910314"/>
                            <a:ext cx="284401" cy="325951"/>
                            <a:chOff x="5489912" y="910314"/>
                            <a:chExt cx="284401" cy="325951"/>
                          </a:xfrm>
                        </wpg:grpSpPr>
                        <wps:wsp>
                          <wps:cNvPr id="1220122896" name="TextBox 22">
                            <a:extLst>
                              <a:ext uri="{FF2B5EF4-FFF2-40B4-BE49-F238E27FC236}">
                                <a16:creationId xmlns:a16="http://schemas.microsoft.com/office/drawing/2014/main" id="{76035347-2C99-11FB-4539-3C9B3279CEE8}"/>
                              </a:ext>
                            </a:extLst>
                          </wps:cNvPr>
                          <wps:cNvSpPr txBox="1"/>
                          <wps:spPr>
                            <a:xfrm>
                              <a:off x="5551660" y="911584"/>
                              <a:ext cx="191223" cy="324681"/>
                            </a:xfrm>
                            <a:prstGeom prst="rect">
                              <a:avLst/>
                            </a:prstGeom>
                            <a:noFill/>
                          </wps:spPr>
                          <wps:txbx>
                            <w:txbxContent>
                              <w:permStart w:id="472077354" w:edGrp="everyone"/>
                              <w:p w14:paraId="1F6EDD25" w14:textId="77777777" w:rsidR="0095252A" w:rsidRPr="005D44C7" w:rsidRDefault="00474CBE"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m:t>
                                        </m:r>
                                        <m:r>
                                          <w:rPr>
                                            <w:rFonts w:ascii="Cambria Math" w:hAnsi="Cambria Math"/>
                                            <w:color w:val="000000" w:themeColor="text1"/>
                                            <w:kern w:val="24"/>
                                            <w:sz w:val="12"/>
                                            <w:szCs w:val="12"/>
                                          </w:rPr>
                                          <m:t>|</m:t>
                                        </m:r>
                                        <m:r>
                                          <w:rPr>
                                            <w:rFonts w:ascii="Cambria Math" w:hAnsi="Cambria Math"/>
                                            <w:color w:val="000000" w:themeColor="text1"/>
                                            <w:kern w:val="24"/>
                                            <w:sz w:val="12"/>
                                            <w:szCs w:val="12"/>
                                          </w:rPr>
                                          <m:t>T</m:t>
                                        </m:r>
                                      </m:sub>
                                    </m:sSub>
                                  </m:oMath>
                                </m:oMathPara>
                                <w:permEnd w:id="472077354"/>
                              </w:p>
                            </w:txbxContent>
                          </wps:txbx>
                          <wps:bodyPr wrap="none" lIns="0" tIns="0" rIns="0" bIns="0" rtlCol="0">
                            <a:spAutoFit/>
                          </wps:bodyPr>
                        </wps:wsp>
                        <wps:wsp>
                          <wps:cNvPr id="300003509" name="Oval 300003509">
                            <a:extLst>
                              <a:ext uri="{FF2B5EF4-FFF2-40B4-BE49-F238E27FC236}">
                                <a16:creationId xmlns:a16="http://schemas.microsoft.com/office/drawing/2014/main" id="{64B1060E-60EB-73AB-4B71-2496CCCA2F3A}"/>
                              </a:ext>
                            </a:extLst>
                          </wps:cNvPr>
                          <wps:cNvSpPr/>
                          <wps:spPr>
                            <a:xfrm>
                              <a:off x="5489912" y="910314"/>
                              <a:ext cx="284401" cy="199271"/>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560198521" name="Straight Arrow Connector 560198521">
                          <a:extLst>
                            <a:ext uri="{FF2B5EF4-FFF2-40B4-BE49-F238E27FC236}">
                              <a16:creationId xmlns:a16="http://schemas.microsoft.com/office/drawing/2014/main" id="{38093EFF-D661-D80A-034B-AC8055C97797}"/>
                            </a:ext>
                          </a:extLst>
                        </wps:cNvPr>
                        <wps:cNvCnPr>
                          <a:cxnSpLocks/>
                        </wps:cNvCnPr>
                        <wps:spPr>
                          <a:xfrm flipV="1">
                            <a:off x="6533852" y="1130560"/>
                            <a:ext cx="0" cy="22860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343556017" name="Group 343556017">
                          <a:extLst>
                            <a:ext uri="{FF2B5EF4-FFF2-40B4-BE49-F238E27FC236}">
                              <a16:creationId xmlns:a16="http://schemas.microsoft.com/office/drawing/2014/main" id="{C4BA9D54-B69D-394C-0B57-73E4654D12F6}"/>
                            </a:ext>
                          </a:extLst>
                        </wpg:cNvPr>
                        <wpg:cNvGrpSpPr/>
                        <wpg:grpSpPr>
                          <a:xfrm>
                            <a:off x="4413251" y="910314"/>
                            <a:ext cx="607754" cy="325951"/>
                            <a:chOff x="4413251" y="910314"/>
                            <a:chExt cx="607754" cy="325951"/>
                          </a:xfrm>
                        </wpg:grpSpPr>
                        <wps:wsp>
                          <wps:cNvPr id="1051712591" name="TextBox 23">
                            <a:extLst>
                              <a:ext uri="{FF2B5EF4-FFF2-40B4-BE49-F238E27FC236}">
                                <a16:creationId xmlns:a16="http://schemas.microsoft.com/office/drawing/2014/main" id="{AA527813-46A7-DE6D-E3B6-2ABA5B235E90}"/>
                              </a:ext>
                            </a:extLst>
                          </wps:cNvPr>
                          <wps:cNvSpPr txBox="1"/>
                          <wps:spPr>
                            <a:xfrm>
                              <a:off x="4505443" y="911584"/>
                              <a:ext cx="399378" cy="324681"/>
                            </a:xfrm>
                            <a:prstGeom prst="rect">
                              <a:avLst/>
                            </a:prstGeom>
                            <a:noFill/>
                          </wps:spPr>
                          <wps:txbx>
                            <w:txbxContent>
                              <w:permStart w:id="964242976" w:edGrp="everyone"/>
                              <w:p w14:paraId="7B26A1D7" w14:textId="77777777" w:rsidR="0095252A" w:rsidRPr="005D44C7" w:rsidRDefault="00474CBE"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m:t>
                                        </m:r>
                                        <m:r>
                                          <w:rPr>
                                            <w:rFonts w:ascii="Cambria Math" w:hAnsi="Cambria Math"/>
                                            <w:color w:val="000000" w:themeColor="text1"/>
                                            <w:kern w:val="24"/>
                                            <w:sz w:val="12"/>
                                            <w:szCs w:val="12"/>
                                          </w:rPr>
                                          <m:t>-</m:t>
                                        </m:r>
                                        <m:r>
                                          <w:rPr>
                                            <w:rFonts w:ascii="Cambria Math" w:hAnsi="Cambria Math"/>
                                            <w:color w:val="000000" w:themeColor="text1"/>
                                            <w:kern w:val="24"/>
                                            <w:sz w:val="12"/>
                                            <w:szCs w:val="12"/>
                                          </w:rPr>
                                          <m:t>1|</m:t>
                                        </m:r>
                                        <m:r>
                                          <w:rPr>
                                            <w:rFonts w:ascii="Cambria Math" w:hAnsi="Cambria Math"/>
                                            <w:color w:val="000000" w:themeColor="text1"/>
                                            <w:kern w:val="24"/>
                                            <w:sz w:val="12"/>
                                            <w:szCs w:val="12"/>
                                          </w:rPr>
                                          <m:t>T</m:t>
                                        </m:r>
                                        <m:r>
                                          <w:rPr>
                                            <w:rFonts w:ascii="Cambria Math" w:hAnsi="Cambria Math"/>
                                            <w:color w:val="000000" w:themeColor="text1"/>
                                            <w:kern w:val="24"/>
                                            <w:sz w:val="12"/>
                                            <w:szCs w:val="12"/>
                                          </w:rPr>
                                          <m:t>-</m:t>
                                        </m:r>
                                        <m:r>
                                          <w:rPr>
                                            <w:rFonts w:ascii="Cambria Math" w:hAnsi="Cambria Math"/>
                                            <w:color w:val="000000" w:themeColor="text1"/>
                                            <w:kern w:val="24"/>
                                            <w:sz w:val="12"/>
                                            <w:szCs w:val="12"/>
                                          </w:rPr>
                                          <m:t>1</m:t>
                                        </m:r>
                                      </m:sub>
                                    </m:sSub>
                                  </m:oMath>
                                </m:oMathPara>
                                <w:permEnd w:id="964242976"/>
                              </w:p>
                            </w:txbxContent>
                          </wps:txbx>
                          <wps:bodyPr wrap="none" lIns="0" tIns="0" rIns="0" bIns="0" rtlCol="0">
                            <a:spAutoFit/>
                          </wps:bodyPr>
                        </wps:wsp>
                        <wps:wsp>
                          <wps:cNvPr id="1603632962" name="Oval 1603632962">
                            <a:extLst>
                              <a:ext uri="{FF2B5EF4-FFF2-40B4-BE49-F238E27FC236}">
                                <a16:creationId xmlns:a16="http://schemas.microsoft.com/office/drawing/2014/main" id="{BDD5949E-86D8-0CD5-E6C6-97DEAC6A0168}"/>
                              </a:ext>
                            </a:extLst>
                          </wps:cNvPr>
                          <wps:cNvSpPr/>
                          <wps:spPr>
                            <a:xfrm>
                              <a:off x="4413251" y="910314"/>
                              <a:ext cx="607754" cy="199271"/>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545148527" name="Straight Arrow Connector 545148527">
                          <a:extLst>
                            <a:ext uri="{FF2B5EF4-FFF2-40B4-BE49-F238E27FC236}">
                              <a16:creationId xmlns:a16="http://schemas.microsoft.com/office/drawing/2014/main" id="{61472D88-2EA7-4EAD-DB72-214C391EB9B8}"/>
                            </a:ext>
                          </a:extLst>
                        </wps:cNvPr>
                        <wps:cNvCnPr/>
                        <wps:spPr>
                          <a:xfrm flipH="1">
                            <a:off x="4964485" y="1109584"/>
                            <a:ext cx="482835" cy="32023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03631133" name="Straight Arrow Connector 603631133">
                          <a:extLst>
                            <a:ext uri="{FF2B5EF4-FFF2-40B4-BE49-F238E27FC236}">
                              <a16:creationId xmlns:a16="http://schemas.microsoft.com/office/drawing/2014/main" id="{E44EA2FA-EF7D-8932-9AFE-F56A1DC0A15F}"/>
                            </a:ext>
                          </a:extLst>
                        </wps:cNvPr>
                        <wps:cNvCnPr>
                          <a:cxnSpLocks/>
                        </wps:cNvCnPr>
                        <wps:spPr>
                          <a:xfrm>
                            <a:off x="4710588" y="1147809"/>
                            <a:ext cx="0" cy="25782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53392877" name="Straight Arrow Connector 1853392877">
                          <a:extLst>
                            <a:ext uri="{FF2B5EF4-FFF2-40B4-BE49-F238E27FC236}">
                              <a16:creationId xmlns:a16="http://schemas.microsoft.com/office/drawing/2014/main" id="{2C75C1B5-76AE-DBA7-0577-CFB898863BF7}"/>
                            </a:ext>
                          </a:extLst>
                        </wps:cNvPr>
                        <wps:cNvCnPr>
                          <a:cxnSpLocks/>
                        </wps:cNvCnPr>
                        <wps:spPr>
                          <a:xfrm flipH="1">
                            <a:off x="4118124" y="1515410"/>
                            <a:ext cx="295127" cy="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101704131" name="Group 1101704131">
                          <a:extLst>
                            <a:ext uri="{FF2B5EF4-FFF2-40B4-BE49-F238E27FC236}">
                              <a16:creationId xmlns:a16="http://schemas.microsoft.com/office/drawing/2014/main" id="{AC100732-48FE-5C46-4EDF-AFCE552BEE88}"/>
                            </a:ext>
                          </a:extLst>
                        </wpg:cNvPr>
                        <wpg:cNvGrpSpPr/>
                        <wpg:grpSpPr>
                          <a:xfrm>
                            <a:off x="4498032" y="1428885"/>
                            <a:ext cx="438192" cy="324681"/>
                            <a:chOff x="4498032" y="1428885"/>
                            <a:chExt cx="438192" cy="324681"/>
                          </a:xfrm>
                        </wpg:grpSpPr>
                        <wps:wsp>
                          <wps:cNvPr id="389635105" name="TextBox 26">
                            <a:extLst>
                              <a:ext uri="{FF2B5EF4-FFF2-40B4-BE49-F238E27FC236}">
                                <a16:creationId xmlns:a16="http://schemas.microsoft.com/office/drawing/2014/main" id="{0E1647FA-B3C5-7E7A-77E4-DA51D8A55B8E}"/>
                              </a:ext>
                            </a:extLst>
                          </wps:cNvPr>
                          <wps:cNvSpPr txBox="1"/>
                          <wps:spPr>
                            <a:xfrm>
                              <a:off x="4556660" y="1428885"/>
                              <a:ext cx="294802" cy="324681"/>
                            </a:xfrm>
                            <a:prstGeom prst="rect">
                              <a:avLst/>
                            </a:prstGeom>
                            <a:noFill/>
                          </wps:spPr>
                          <wps:txbx>
                            <w:txbxContent>
                              <w:permStart w:id="640683312" w:edGrp="everyone"/>
                              <w:p w14:paraId="141BA74D" w14:textId="77777777" w:rsidR="0095252A" w:rsidRPr="005D44C7" w:rsidRDefault="00474CBE"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m:t>
                                        </m:r>
                                        <m:r>
                                          <w:rPr>
                                            <w:rFonts w:ascii="Cambria Math" w:hAnsi="Cambria Math"/>
                                            <w:color w:val="000000" w:themeColor="text1"/>
                                            <w:kern w:val="24"/>
                                            <w:sz w:val="12"/>
                                            <w:szCs w:val="12"/>
                                          </w:rPr>
                                          <m:t>-</m:t>
                                        </m:r>
                                        <m:r>
                                          <w:rPr>
                                            <w:rFonts w:ascii="Cambria Math" w:hAnsi="Cambria Math"/>
                                            <w:color w:val="000000" w:themeColor="text1"/>
                                            <w:kern w:val="24"/>
                                            <w:sz w:val="12"/>
                                            <w:szCs w:val="12"/>
                                          </w:rPr>
                                          <m:t>1|</m:t>
                                        </m:r>
                                        <m:r>
                                          <w:rPr>
                                            <w:rFonts w:ascii="Cambria Math" w:hAnsi="Cambria Math"/>
                                            <w:color w:val="000000" w:themeColor="text1"/>
                                            <w:kern w:val="24"/>
                                            <w:sz w:val="12"/>
                                            <w:szCs w:val="12"/>
                                          </w:rPr>
                                          <m:t>T</m:t>
                                        </m:r>
                                      </m:sub>
                                    </m:sSub>
                                  </m:oMath>
                                </m:oMathPara>
                                <w:permEnd w:id="640683312"/>
                              </w:p>
                            </w:txbxContent>
                          </wps:txbx>
                          <wps:bodyPr wrap="none" lIns="0" tIns="0" rIns="0" bIns="0" rtlCol="0">
                            <a:spAutoFit/>
                          </wps:bodyPr>
                        </wps:wsp>
                        <wps:wsp>
                          <wps:cNvPr id="1957543546" name="Oval 1957543546">
                            <a:extLst>
                              <a:ext uri="{FF2B5EF4-FFF2-40B4-BE49-F238E27FC236}">
                                <a16:creationId xmlns:a16="http://schemas.microsoft.com/office/drawing/2014/main" id="{32013B74-17FC-99F2-3181-19363863C9AA}"/>
                              </a:ext>
                            </a:extLst>
                          </wps:cNvPr>
                          <wps:cNvSpPr/>
                          <wps:spPr>
                            <a:xfrm>
                              <a:off x="4498032" y="1429813"/>
                              <a:ext cx="438192" cy="19031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938831959" name="Straight Arrow Connector 938831959">
                          <a:extLst>
                            <a:ext uri="{FF2B5EF4-FFF2-40B4-BE49-F238E27FC236}">
                              <a16:creationId xmlns:a16="http://schemas.microsoft.com/office/drawing/2014/main" id="{ED025D76-D025-7356-71FD-3067DFF1AEE0}"/>
                            </a:ext>
                          </a:extLst>
                        </wps:cNvPr>
                        <wps:cNvCnPr>
                          <a:cxnSpLocks/>
                        </wps:cNvCnPr>
                        <wps:spPr>
                          <a:xfrm>
                            <a:off x="3797799" y="1147809"/>
                            <a:ext cx="0" cy="25782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679321271" name="Group 1679321271">
                          <a:extLst>
                            <a:ext uri="{FF2B5EF4-FFF2-40B4-BE49-F238E27FC236}">
                              <a16:creationId xmlns:a16="http://schemas.microsoft.com/office/drawing/2014/main" id="{8F833375-5FDF-5AA9-30EF-B6546A95E5B0}"/>
                            </a:ext>
                          </a:extLst>
                        </wpg:cNvPr>
                        <wpg:cNvGrpSpPr/>
                        <wpg:grpSpPr>
                          <a:xfrm>
                            <a:off x="3476953" y="910314"/>
                            <a:ext cx="607754" cy="325951"/>
                            <a:chOff x="3476953" y="910314"/>
                            <a:chExt cx="607754" cy="325951"/>
                          </a:xfrm>
                        </wpg:grpSpPr>
                        <wps:wsp>
                          <wps:cNvPr id="1542792110" name="TextBox 24">
                            <a:extLst>
                              <a:ext uri="{FF2B5EF4-FFF2-40B4-BE49-F238E27FC236}">
                                <a16:creationId xmlns:a16="http://schemas.microsoft.com/office/drawing/2014/main" id="{64777EEE-EBF9-8ACC-E029-98ED65A77802}"/>
                              </a:ext>
                            </a:extLst>
                          </wps:cNvPr>
                          <wps:cNvSpPr txBox="1"/>
                          <wps:spPr>
                            <a:xfrm>
                              <a:off x="3572063" y="911584"/>
                              <a:ext cx="399377" cy="324681"/>
                            </a:xfrm>
                            <a:prstGeom prst="rect">
                              <a:avLst/>
                            </a:prstGeom>
                            <a:noFill/>
                          </wps:spPr>
                          <wps:txbx>
                            <w:txbxContent>
                              <w:permStart w:id="846608598" w:edGrp="everyone"/>
                              <w:p w14:paraId="03EDE18F" w14:textId="77777777" w:rsidR="0095252A" w:rsidRPr="005D44C7" w:rsidRDefault="00474CBE"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m:t>
                                        </m:r>
                                        <m:r>
                                          <w:rPr>
                                            <w:rFonts w:ascii="Cambria Math" w:hAnsi="Cambria Math"/>
                                            <w:color w:val="000000" w:themeColor="text1"/>
                                            <w:kern w:val="24"/>
                                            <w:sz w:val="12"/>
                                            <w:szCs w:val="12"/>
                                          </w:rPr>
                                          <m:t>-</m:t>
                                        </m:r>
                                        <m:r>
                                          <w:rPr>
                                            <w:rFonts w:ascii="Cambria Math" w:hAnsi="Cambria Math"/>
                                            <w:color w:val="000000" w:themeColor="text1"/>
                                            <w:kern w:val="24"/>
                                            <w:sz w:val="12"/>
                                            <w:szCs w:val="12"/>
                                          </w:rPr>
                                          <m:t>2|</m:t>
                                        </m:r>
                                        <m:r>
                                          <w:rPr>
                                            <w:rFonts w:ascii="Cambria Math" w:hAnsi="Cambria Math"/>
                                            <w:color w:val="000000" w:themeColor="text1"/>
                                            <w:kern w:val="24"/>
                                            <w:sz w:val="12"/>
                                            <w:szCs w:val="12"/>
                                          </w:rPr>
                                          <m:t>T</m:t>
                                        </m:r>
                                        <m:r>
                                          <w:rPr>
                                            <w:rFonts w:ascii="Cambria Math" w:hAnsi="Cambria Math"/>
                                            <w:color w:val="000000" w:themeColor="text1"/>
                                            <w:kern w:val="24"/>
                                            <w:sz w:val="12"/>
                                            <w:szCs w:val="12"/>
                                          </w:rPr>
                                          <m:t>-</m:t>
                                        </m:r>
                                        <m:r>
                                          <w:rPr>
                                            <w:rFonts w:ascii="Cambria Math" w:hAnsi="Cambria Math"/>
                                            <w:color w:val="000000" w:themeColor="text1"/>
                                            <w:kern w:val="24"/>
                                            <w:sz w:val="12"/>
                                            <w:szCs w:val="12"/>
                                          </w:rPr>
                                          <m:t>2</m:t>
                                        </m:r>
                                      </m:sub>
                                    </m:sSub>
                                  </m:oMath>
                                </m:oMathPara>
                                <w:permEnd w:id="846608598"/>
                              </w:p>
                            </w:txbxContent>
                          </wps:txbx>
                          <wps:bodyPr wrap="none" lIns="0" tIns="0" rIns="0" bIns="0" rtlCol="0">
                            <a:spAutoFit/>
                          </wps:bodyPr>
                        </wps:wsp>
                        <wps:wsp>
                          <wps:cNvPr id="1856861375" name="Oval 1856861375">
                            <a:extLst>
                              <a:ext uri="{FF2B5EF4-FFF2-40B4-BE49-F238E27FC236}">
                                <a16:creationId xmlns:a16="http://schemas.microsoft.com/office/drawing/2014/main" id="{26490D01-44F1-7E41-E91F-B7841BC73C4C}"/>
                              </a:ext>
                            </a:extLst>
                          </wps:cNvPr>
                          <wps:cNvSpPr/>
                          <wps:spPr>
                            <a:xfrm>
                              <a:off x="3476953" y="910314"/>
                              <a:ext cx="607754" cy="199271"/>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421516667" name="TextBox 44">
                          <a:extLst>
                            <a:ext uri="{FF2B5EF4-FFF2-40B4-BE49-F238E27FC236}">
                              <a16:creationId xmlns:a16="http://schemas.microsoft.com/office/drawing/2014/main" id="{0AF5D079-6A31-F88A-7069-02B02CE0B5D1}"/>
                            </a:ext>
                          </a:extLst>
                        </wps:cNvPr>
                        <wps:cNvSpPr txBox="1"/>
                        <wps:spPr>
                          <a:xfrm>
                            <a:off x="2689606" y="816026"/>
                            <a:ext cx="378463" cy="512916"/>
                          </a:xfrm>
                          <a:prstGeom prst="rect">
                            <a:avLst/>
                          </a:prstGeom>
                          <a:noFill/>
                        </wps:spPr>
                        <wps:txbx>
                          <w:txbxContent>
                            <w:p w14:paraId="57F2E159" w14:textId="77777777" w:rsidR="0095252A" w:rsidRPr="00792D24" w:rsidRDefault="0095252A" w:rsidP="0095252A">
                              <w:pPr>
                                <w:jc w:val="center"/>
                                <w:rPr>
                                  <w:rFonts w:hAnsi="Calibri"/>
                                  <w:color w:val="000000" w:themeColor="text1"/>
                                  <w:kern w:val="24"/>
                                  <w:sz w:val="16"/>
                                  <w:szCs w:val="16"/>
                                  <w14:ligatures w14:val="none"/>
                                </w:rPr>
                              </w:pPr>
                              <w:permStart w:id="169419010" w:edGrp="everyone"/>
                              <w:r w:rsidRPr="00792D24">
                                <w:rPr>
                                  <w:rFonts w:hAnsi="Calibri"/>
                                  <w:color w:val="000000" w:themeColor="text1"/>
                                  <w:kern w:val="24"/>
                                  <w:sz w:val="16"/>
                                  <w:szCs w:val="16"/>
                                </w:rPr>
                                <w:t>…</w:t>
                              </w:r>
                              <w:permEnd w:id="169419010"/>
                            </w:p>
                          </w:txbxContent>
                        </wps:txbx>
                        <wps:bodyPr wrap="square" rtlCol="0" anchor="ctr">
                          <a:spAutoFit/>
                        </wps:bodyPr>
                      </wps:wsp>
                      <wps:wsp>
                        <wps:cNvPr id="1094833231" name="TextBox 45">
                          <a:extLst>
                            <a:ext uri="{FF2B5EF4-FFF2-40B4-BE49-F238E27FC236}">
                              <a16:creationId xmlns:a16="http://schemas.microsoft.com/office/drawing/2014/main" id="{694F7933-7715-5DD7-C85D-C24408568C5F}"/>
                            </a:ext>
                          </a:extLst>
                        </wps:cNvPr>
                        <wps:cNvSpPr txBox="1"/>
                        <wps:spPr>
                          <a:xfrm>
                            <a:off x="2690827" y="1315506"/>
                            <a:ext cx="380454" cy="512916"/>
                          </a:xfrm>
                          <a:prstGeom prst="rect">
                            <a:avLst/>
                          </a:prstGeom>
                          <a:noFill/>
                        </wps:spPr>
                        <wps:txbx>
                          <w:txbxContent>
                            <w:p w14:paraId="1BBBE83A" w14:textId="77777777" w:rsidR="0095252A" w:rsidRPr="00792D24" w:rsidRDefault="0095252A" w:rsidP="0095252A">
                              <w:pPr>
                                <w:jc w:val="center"/>
                                <w:rPr>
                                  <w:rFonts w:hAnsi="Calibri"/>
                                  <w:color w:val="000000" w:themeColor="text1"/>
                                  <w:kern w:val="24"/>
                                  <w:sz w:val="16"/>
                                  <w:szCs w:val="16"/>
                                  <w14:ligatures w14:val="none"/>
                                </w:rPr>
                              </w:pPr>
                              <w:permStart w:id="1373571911" w:edGrp="everyone"/>
                              <w:r w:rsidRPr="00792D24">
                                <w:rPr>
                                  <w:rFonts w:hAnsi="Calibri"/>
                                  <w:color w:val="000000" w:themeColor="text1"/>
                                  <w:kern w:val="24"/>
                                  <w:sz w:val="16"/>
                                  <w:szCs w:val="16"/>
                                </w:rPr>
                                <w:t>…</w:t>
                              </w:r>
                              <w:permEnd w:id="1373571911"/>
                            </w:p>
                          </w:txbxContent>
                        </wps:txbx>
                        <wps:bodyPr wrap="square" rtlCol="0" anchor="ctr">
                          <a:spAutoFit/>
                        </wps:bodyPr>
                      </wps:wsp>
                      <wps:wsp>
                        <wps:cNvPr id="251299422" name="TextBox 46">
                          <a:extLst>
                            <a:ext uri="{FF2B5EF4-FFF2-40B4-BE49-F238E27FC236}">
                              <a16:creationId xmlns:a16="http://schemas.microsoft.com/office/drawing/2014/main" id="{313A1FF7-201F-EF66-C278-3CD65A4342A4}"/>
                            </a:ext>
                          </a:extLst>
                        </wps:cNvPr>
                        <wps:cNvSpPr txBox="1"/>
                        <wps:spPr>
                          <a:xfrm>
                            <a:off x="1778335" y="815987"/>
                            <a:ext cx="379459" cy="512916"/>
                          </a:xfrm>
                          <a:prstGeom prst="rect">
                            <a:avLst/>
                          </a:prstGeom>
                          <a:noFill/>
                        </wps:spPr>
                        <wps:txbx>
                          <w:txbxContent>
                            <w:p w14:paraId="12C8CB32" w14:textId="77777777" w:rsidR="0095252A" w:rsidRPr="00792D24" w:rsidRDefault="0095252A" w:rsidP="0095252A">
                              <w:pPr>
                                <w:jc w:val="center"/>
                                <w:rPr>
                                  <w:rFonts w:hAnsi="Calibri"/>
                                  <w:color w:val="000000" w:themeColor="text1"/>
                                  <w:kern w:val="24"/>
                                  <w:sz w:val="16"/>
                                  <w:szCs w:val="16"/>
                                  <w14:ligatures w14:val="none"/>
                                </w:rPr>
                              </w:pPr>
                              <w:permStart w:id="1210132704" w:edGrp="everyone"/>
                              <w:r w:rsidRPr="00792D24">
                                <w:rPr>
                                  <w:rFonts w:hAnsi="Calibri"/>
                                  <w:color w:val="000000" w:themeColor="text1"/>
                                  <w:kern w:val="24"/>
                                  <w:sz w:val="16"/>
                                  <w:szCs w:val="16"/>
                                </w:rPr>
                                <w:t>…</w:t>
                              </w:r>
                              <w:permEnd w:id="1210132704"/>
                            </w:p>
                          </w:txbxContent>
                        </wps:txbx>
                        <wps:bodyPr wrap="square" rtlCol="0" anchor="ctr">
                          <a:spAutoFit/>
                        </wps:bodyPr>
                      </wps:wsp>
                      <wps:wsp>
                        <wps:cNvPr id="1573888505" name="TextBox 47">
                          <a:extLst>
                            <a:ext uri="{FF2B5EF4-FFF2-40B4-BE49-F238E27FC236}">
                              <a16:creationId xmlns:a16="http://schemas.microsoft.com/office/drawing/2014/main" id="{C794BEE9-102D-CB4A-5985-5BA10E1A912F}"/>
                            </a:ext>
                          </a:extLst>
                        </wps:cNvPr>
                        <wps:cNvSpPr txBox="1"/>
                        <wps:spPr>
                          <a:xfrm>
                            <a:off x="1778333" y="1315903"/>
                            <a:ext cx="379459" cy="512916"/>
                          </a:xfrm>
                          <a:prstGeom prst="rect">
                            <a:avLst/>
                          </a:prstGeom>
                          <a:noFill/>
                        </wps:spPr>
                        <wps:txbx>
                          <w:txbxContent>
                            <w:p w14:paraId="3C27F3A3" w14:textId="77777777" w:rsidR="0095252A" w:rsidRPr="00792D24" w:rsidRDefault="0095252A" w:rsidP="0095252A">
                              <w:pPr>
                                <w:jc w:val="center"/>
                                <w:rPr>
                                  <w:rFonts w:hAnsi="Calibri"/>
                                  <w:color w:val="000000" w:themeColor="text1"/>
                                  <w:kern w:val="24"/>
                                  <w:sz w:val="16"/>
                                  <w:szCs w:val="16"/>
                                  <w14:ligatures w14:val="none"/>
                                </w:rPr>
                              </w:pPr>
                              <w:permStart w:id="1640656922" w:edGrp="everyone"/>
                              <w:r w:rsidRPr="00792D24">
                                <w:rPr>
                                  <w:rFonts w:hAnsi="Calibri"/>
                                  <w:color w:val="000000" w:themeColor="text1"/>
                                  <w:kern w:val="24"/>
                                  <w:sz w:val="16"/>
                                  <w:szCs w:val="16"/>
                                </w:rPr>
                                <w:t>…</w:t>
                              </w:r>
                              <w:permEnd w:id="1640656922"/>
                            </w:p>
                          </w:txbxContent>
                        </wps:txbx>
                        <wps:bodyPr wrap="square" rtlCol="0" anchor="ctr">
                          <a:spAutoFit/>
                        </wps:bodyPr>
                      </wps:wsp>
                      <wps:wsp>
                        <wps:cNvPr id="1235613297" name="TextBox 48">
                          <a:extLst>
                            <a:ext uri="{FF2B5EF4-FFF2-40B4-BE49-F238E27FC236}">
                              <a16:creationId xmlns:a16="http://schemas.microsoft.com/office/drawing/2014/main" id="{71FB6B22-21FC-31B1-2615-9CE4F41F1B56}"/>
                            </a:ext>
                          </a:extLst>
                        </wps:cNvPr>
                        <wps:cNvSpPr txBox="1"/>
                        <wps:spPr>
                          <a:xfrm>
                            <a:off x="865591" y="815987"/>
                            <a:ext cx="380454" cy="512916"/>
                          </a:xfrm>
                          <a:prstGeom prst="rect">
                            <a:avLst/>
                          </a:prstGeom>
                          <a:noFill/>
                        </wps:spPr>
                        <wps:txbx>
                          <w:txbxContent>
                            <w:p w14:paraId="63BA9013" w14:textId="77777777" w:rsidR="0095252A" w:rsidRPr="00792D24" w:rsidRDefault="0095252A" w:rsidP="0095252A">
                              <w:pPr>
                                <w:jc w:val="center"/>
                                <w:rPr>
                                  <w:rFonts w:hAnsi="Calibri"/>
                                  <w:color w:val="000000" w:themeColor="text1"/>
                                  <w:kern w:val="24"/>
                                  <w:sz w:val="16"/>
                                  <w:szCs w:val="16"/>
                                  <w14:ligatures w14:val="none"/>
                                </w:rPr>
                              </w:pPr>
                              <w:permStart w:id="1850821699" w:edGrp="everyone"/>
                              <w:r w:rsidRPr="00792D24">
                                <w:rPr>
                                  <w:rFonts w:hAnsi="Calibri"/>
                                  <w:color w:val="000000" w:themeColor="text1"/>
                                  <w:kern w:val="24"/>
                                  <w:sz w:val="16"/>
                                  <w:szCs w:val="16"/>
                                </w:rPr>
                                <w:t>…</w:t>
                              </w:r>
                              <w:permEnd w:id="1850821699"/>
                            </w:p>
                          </w:txbxContent>
                        </wps:txbx>
                        <wps:bodyPr wrap="square" rtlCol="0" anchor="ctr">
                          <a:spAutoFit/>
                        </wps:bodyPr>
                      </wps:wsp>
                      <wps:wsp>
                        <wps:cNvPr id="2124585813" name="TextBox 49">
                          <a:extLst>
                            <a:ext uri="{FF2B5EF4-FFF2-40B4-BE49-F238E27FC236}">
                              <a16:creationId xmlns:a16="http://schemas.microsoft.com/office/drawing/2014/main" id="{1B099BB0-F399-7A47-2D74-ACA9E5D4CE42}"/>
                            </a:ext>
                          </a:extLst>
                        </wps:cNvPr>
                        <wps:cNvSpPr txBox="1"/>
                        <wps:spPr>
                          <a:xfrm>
                            <a:off x="865591" y="1315903"/>
                            <a:ext cx="380454" cy="512916"/>
                          </a:xfrm>
                          <a:prstGeom prst="rect">
                            <a:avLst/>
                          </a:prstGeom>
                          <a:noFill/>
                        </wps:spPr>
                        <wps:txbx>
                          <w:txbxContent>
                            <w:p w14:paraId="07361D45" w14:textId="77777777" w:rsidR="0095252A" w:rsidRPr="00792D24" w:rsidRDefault="0095252A" w:rsidP="0095252A">
                              <w:pPr>
                                <w:jc w:val="center"/>
                                <w:rPr>
                                  <w:rFonts w:hAnsi="Calibri"/>
                                  <w:color w:val="000000" w:themeColor="text1"/>
                                  <w:kern w:val="24"/>
                                  <w:sz w:val="16"/>
                                  <w:szCs w:val="16"/>
                                  <w14:ligatures w14:val="none"/>
                                </w:rPr>
                              </w:pPr>
                              <w:permStart w:id="1880718286" w:edGrp="everyone"/>
                              <w:r w:rsidRPr="00792D24">
                                <w:rPr>
                                  <w:rFonts w:hAnsi="Calibri"/>
                                  <w:color w:val="000000" w:themeColor="text1"/>
                                  <w:kern w:val="24"/>
                                  <w:sz w:val="16"/>
                                  <w:szCs w:val="16"/>
                                </w:rPr>
                                <w:t>…</w:t>
                              </w:r>
                              <w:permEnd w:id="1880718286"/>
                            </w:p>
                          </w:txbxContent>
                        </wps:txbx>
                        <wps:bodyPr wrap="square" rtlCol="0" anchor="ctr">
                          <a:spAutoFit/>
                        </wps:bodyPr>
                      </wps:wsp>
                      <wps:wsp>
                        <wps:cNvPr id="1739903601" name="Straight Connector 1739903601">
                          <a:extLst>
                            <a:ext uri="{FF2B5EF4-FFF2-40B4-BE49-F238E27FC236}">
                              <a16:creationId xmlns:a16="http://schemas.microsoft.com/office/drawing/2014/main" id="{E87326D3-1287-01DF-4211-38165CD0A8FE}"/>
                            </a:ext>
                          </a:extLst>
                        </wps:cNvPr>
                        <wps:cNvCnPr>
                          <a:cxnSpLocks/>
                        </wps:cNvCnPr>
                        <wps:spPr>
                          <a:xfrm>
                            <a:off x="6547098"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132602120" name="Straight Connector 1132602120">
                          <a:extLst>
                            <a:ext uri="{FF2B5EF4-FFF2-40B4-BE49-F238E27FC236}">
                              <a16:creationId xmlns:a16="http://schemas.microsoft.com/office/drawing/2014/main" id="{0B588E41-BA41-5B57-01C0-3B738ADBF868}"/>
                            </a:ext>
                          </a:extLst>
                        </wps:cNvPr>
                        <wps:cNvCnPr>
                          <a:cxnSpLocks/>
                        </wps:cNvCnPr>
                        <wps:spPr>
                          <a:xfrm>
                            <a:off x="7462083"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068825199" name="Straight Connector 1068825199">
                          <a:extLst>
                            <a:ext uri="{FF2B5EF4-FFF2-40B4-BE49-F238E27FC236}">
                              <a16:creationId xmlns:a16="http://schemas.microsoft.com/office/drawing/2014/main" id="{434A127B-62BE-A598-1D4F-FC86845CCDCC}"/>
                            </a:ext>
                          </a:extLst>
                        </wps:cNvPr>
                        <wps:cNvCnPr>
                          <a:cxnSpLocks/>
                        </wps:cNvCnPr>
                        <wps:spPr>
                          <a:xfrm>
                            <a:off x="8377072"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088001402" name="Rectangle 1088001402">
                          <a:extLst>
                            <a:ext uri="{FF2B5EF4-FFF2-40B4-BE49-F238E27FC236}">
                              <a16:creationId xmlns:a16="http://schemas.microsoft.com/office/drawing/2014/main" id="{0C2BC6C4-8530-C2EA-B503-3BC5BD3146FD}"/>
                            </a:ext>
                          </a:extLst>
                        </wps:cNvPr>
                        <wps:cNvSpPr/>
                        <wps:spPr>
                          <a:xfrm>
                            <a:off x="6159206" y="513636"/>
                            <a:ext cx="2640001" cy="1267796"/>
                          </a:xfrm>
                          <a:prstGeom prst="rect">
                            <a:avLst/>
                          </a:prstGeom>
                          <a:noFill/>
                          <a:ln w="1905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1581499217" name="Group 1581499217">
                          <a:extLst>
                            <a:ext uri="{FF2B5EF4-FFF2-40B4-BE49-F238E27FC236}">
                              <a16:creationId xmlns:a16="http://schemas.microsoft.com/office/drawing/2014/main" id="{860F2274-D9CE-4C9A-5779-FFE9369811BC}"/>
                            </a:ext>
                          </a:extLst>
                        </wpg:cNvPr>
                        <wpg:cNvGrpSpPr/>
                        <wpg:grpSpPr>
                          <a:xfrm>
                            <a:off x="6254831" y="910315"/>
                            <a:ext cx="584533" cy="325908"/>
                            <a:chOff x="6254831" y="910315"/>
                            <a:chExt cx="584533" cy="325908"/>
                          </a:xfrm>
                        </wpg:grpSpPr>
                        <wps:wsp>
                          <wps:cNvPr id="1516719298" name="TextBox 61">
                            <a:extLst>
                              <a:ext uri="{FF2B5EF4-FFF2-40B4-BE49-F238E27FC236}">
                                <a16:creationId xmlns:a16="http://schemas.microsoft.com/office/drawing/2014/main" id="{2E7F479D-AEA6-725A-9560-5059326228DD}"/>
                              </a:ext>
                            </a:extLst>
                          </wps:cNvPr>
                          <wps:cNvSpPr txBox="1"/>
                          <wps:spPr>
                            <a:xfrm>
                              <a:off x="6349436" y="911542"/>
                              <a:ext cx="399377" cy="324681"/>
                            </a:xfrm>
                            <a:prstGeom prst="rect">
                              <a:avLst/>
                            </a:prstGeom>
                            <a:noFill/>
                          </wps:spPr>
                          <wps:txbx>
                            <w:txbxContent>
                              <w:permStart w:id="265629672" w:edGrp="everyone"/>
                              <w:p w14:paraId="420D96EA" w14:textId="77777777" w:rsidR="0095252A" w:rsidRPr="005D44C7" w:rsidRDefault="00474CBE"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m:t>
                                        </m:r>
                                        <m:r>
                                          <w:rPr>
                                            <w:rFonts w:ascii="Cambria Math" w:hAnsi="Cambria Math"/>
                                            <w:color w:val="000000" w:themeColor="text1"/>
                                            <w:kern w:val="24"/>
                                            <w:sz w:val="12"/>
                                            <w:szCs w:val="12"/>
                                          </w:rPr>
                                          <m:t>+1|</m:t>
                                        </m:r>
                                        <m:r>
                                          <w:rPr>
                                            <w:rFonts w:ascii="Cambria Math" w:hAnsi="Cambria Math"/>
                                            <w:color w:val="000000" w:themeColor="text1"/>
                                            <w:kern w:val="24"/>
                                            <w:sz w:val="12"/>
                                            <w:szCs w:val="12"/>
                                          </w:rPr>
                                          <m:t>T</m:t>
                                        </m:r>
                                        <m:r>
                                          <w:rPr>
                                            <w:rFonts w:ascii="Cambria Math" w:hAnsi="Cambria Math"/>
                                            <w:color w:val="000000" w:themeColor="text1"/>
                                            <w:kern w:val="24"/>
                                            <w:sz w:val="12"/>
                                            <w:szCs w:val="12"/>
                                          </w:rPr>
                                          <m:t>+1</m:t>
                                        </m:r>
                                      </m:sub>
                                    </m:sSub>
                                  </m:oMath>
                                </m:oMathPara>
                                <w:permEnd w:id="265629672"/>
                              </w:p>
                            </w:txbxContent>
                          </wps:txbx>
                          <wps:bodyPr wrap="none" lIns="0" tIns="0" rIns="0" bIns="0" rtlCol="0">
                            <a:spAutoFit/>
                          </wps:bodyPr>
                        </wps:wsp>
                        <wps:wsp>
                          <wps:cNvPr id="2110475707" name="Oval 2110475707">
                            <a:extLst>
                              <a:ext uri="{FF2B5EF4-FFF2-40B4-BE49-F238E27FC236}">
                                <a16:creationId xmlns:a16="http://schemas.microsoft.com/office/drawing/2014/main" id="{041E1588-B7DA-B289-E95E-C1C7225D7897}"/>
                              </a:ext>
                            </a:extLst>
                          </wps:cNvPr>
                          <wps:cNvSpPr/>
                          <wps:spPr>
                            <a:xfrm>
                              <a:off x="6254831" y="910315"/>
                              <a:ext cx="584533" cy="199269"/>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883008593" name="Group 883008593">
                          <a:extLst>
                            <a:ext uri="{FF2B5EF4-FFF2-40B4-BE49-F238E27FC236}">
                              <a16:creationId xmlns:a16="http://schemas.microsoft.com/office/drawing/2014/main" id="{5FD1CF39-1F73-13D3-80A8-78804A7B4501}"/>
                            </a:ext>
                          </a:extLst>
                        </wpg:cNvPr>
                        <wpg:cNvGrpSpPr/>
                        <wpg:grpSpPr>
                          <a:xfrm>
                            <a:off x="7144483" y="910314"/>
                            <a:ext cx="607754" cy="199271"/>
                            <a:chOff x="7144483" y="910314"/>
                            <a:chExt cx="607754" cy="199271"/>
                          </a:xfrm>
                        </wpg:grpSpPr>
                        <wps:wsp>
                          <wps:cNvPr id="1894540250" name="TextBox 63">
                            <a:extLst>
                              <a:ext uri="{FF2B5EF4-FFF2-40B4-BE49-F238E27FC236}">
                                <a16:creationId xmlns:a16="http://schemas.microsoft.com/office/drawing/2014/main" id="{4B1C3B4E-EE57-9D83-DF94-46F22B9378ED}"/>
                              </a:ext>
                            </a:extLst>
                          </wps:cNvPr>
                          <wps:cNvSpPr txBox="1"/>
                          <wps:spPr>
                            <a:xfrm>
                              <a:off x="7236931" y="910585"/>
                              <a:ext cx="399377" cy="197199"/>
                            </a:xfrm>
                            <a:prstGeom prst="rect">
                              <a:avLst/>
                            </a:prstGeom>
                            <a:noFill/>
                          </wps:spPr>
                          <wps:txbx>
                            <w:txbxContent>
                              <w:permStart w:id="1395883932" w:edGrp="everyone"/>
                              <w:p w14:paraId="1E63675A" w14:textId="77777777" w:rsidR="0095252A" w:rsidRPr="005D44C7" w:rsidRDefault="00474CBE"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m:t>
                                        </m:r>
                                        <m:r>
                                          <w:rPr>
                                            <w:rFonts w:ascii="Cambria Math" w:hAnsi="Cambria Math"/>
                                            <w:color w:val="000000" w:themeColor="text1"/>
                                            <w:kern w:val="24"/>
                                            <w:sz w:val="12"/>
                                            <w:szCs w:val="12"/>
                                          </w:rPr>
                                          <m:t>+2|</m:t>
                                        </m:r>
                                        <m:r>
                                          <w:rPr>
                                            <w:rFonts w:ascii="Cambria Math" w:hAnsi="Cambria Math"/>
                                            <w:color w:val="000000" w:themeColor="text1"/>
                                            <w:kern w:val="24"/>
                                            <w:sz w:val="12"/>
                                            <w:szCs w:val="12"/>
                                          </w:rPr>
                                          <m:t>T</m:t>
                                        </m:r>
                                        <m:r>
                                          <w:rPr>
                                            <w:rFonts w:ascii="Cambria Math" w:hAnsi="Cambria Math"/>
                                            <w:color w:val="000000" w:themeColor="text1"/>
                                            <w:kern w:val="24"/>
                                            <w:sz w:val="12"/>
                                            <w:szCs w:val="12"/>
                                          </w:rPr>
                                          <m:t>+2</m:t>
                                        </m:r>
                                      </m:sub>
                                    </m:sSub>
                                  </m:oMath>
                                </m:oMathPara>
                                <w:permEnd w:id="1395883932"/>
                              </w:p>
                            </w:txbxContent>
                          </wps:txbx>
                          <wps:bodyPr wrap="none" lIns="0" tIns="0" rIns="0" bIns="0" rtlCol="0">
                            <a:noAutofit/>
                          </wps:bodyPr>
                        </wps:wsp>
                        <wps:wsp>
                          <wps:cNvPr id="1003227635" name="Oval 1003227635">
                            <a:extLst>
                              <a:ext uri="{FF2B5EF4-FFF2-40B4-BE49-F238E27FC236}">
                                <a16:creationId xmlns:a16="http://schemas.microsoft.com/office/drawing/2014/main" id="{2227BD1F-D402-08DB-8121-A8AB4CC16435}"/>
                              </a:ext>
                            </a:extLst>
                          </wps:cNvPr>
                          <wps:cNvSpPr/>
                          <wps:spPr>
                            <a:xfrm>
                              <a:off x="7144483" y="910314"/>
                              <a:ext cx="607754" cy="199271"/>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320835263" name="Group 1320835263">
                          <a:extLst>
                            <a:ext uri="{FF2B5EF4-FFF2-40B4-BE49-F238E27FC236}">
                              <a16:creationId xmlns:a16="http://schemas.microsoft.com/office/drawing/2014/main" id="{E0A19FFB-5B54-AECE-2444-F232D7DBC6C9}"/>
                            </a:ext>
                          </a:extLst>
                        </wpg:cNvPr>
                        <wpg:cNvGrpSpPr/>
                        <wpg:grpSpPr>
                          <a:xfrm>
                            <a:off x="8073195" y="910314"/>
                            <a:ext cx="607754" cy="325908"/>
                            <a:chOff x="8073195" y="910314"/>
                            <a:chExt cx="607754" cy="325908"/>
                          </a:xfrm>
                        </wpg:grpSpPr>
                        <wps:wsp>
                          <wps:cNvPr id="540010332" name="TextBox 65">
                            <a:extLst>
                              <a:ext uri="{FF2B5EF4-FFF2-40B4-BE49-F238E27FC236}">
                                <a16:creationId xmlns:a16="http://schemas.microsoft.com/office/drawing/2014/main" id="{A1D6AE69-8822-7AA4-9DFE-9C1DD0760FFA}"/>
                              </a:ext>
                            </a:extLst>
                          </wps:cNvPr>
                          <wps:cNvSpPr txBox="1"/>
                          <wps:spPr>
                            <a:xfrm>
                              <a:off x="8167462" y="911541"/>
                              <a:ext cx="399377" cy="324681"/>
                            </a:xfrm>
                            <a:prstGeom prst="rect">
                              <a:avLst/>
                            </a:prstGeom>
                            <a:noFill/>
                          </wps:spPr>
                          <wps:txbx>
                            <w:txbxContent>
                              <w:permStart w:id="1782583516" w:edGrp="everyone"/>
                              <w:p w14:paraId="6680A117" w14:textId="77777777" w:rsidR="0095252A" w:rsidRPr="005D44C7" w:rsidRDefault="00474CBE"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m:t>
                                        </m:r>
                                        <m:r>
                                          <w:rPr>
                                            <w:rFonts w:ascii="Cambria Math" w:hAnsi="Cambria Math"/>
                                            <w:color w:val="000000" w:themeColor="text1"/>
                                            <w:kern w:val="24"/>
                                            <w:sz w:val="12"/>
                                            <w:szCs w:val="12"/>
                                          </w:rPr>
                                          <m:t>+3|</m:t>
                                        </m:r>
                                        <m:r>
                                          <w:rPr>
                                            <w:rFonts w:ascii="Cambria Math" w:hAnsi="Cambria Math"/>
                                            <w:color w:val="000000" w:themeColor="text1"/>
                                            <w:kern w:val="24"/>
                                            <w:sz w:val="12"/>
                                            <w:szCs w:val="12"/>
                                          </w:rPr>
                                          <m:t>T</m:t>
                                        </m:r>
                                        <m:r>
                                          <w:rPr>
                                            <w:rFonts w:ascii="Cambria Math" w:hAnsi="Cambria Math"/>
                                            <w:color w:val="000000" w:themeColor="text1"/>
                                            <w:kern w:val="24"/>
                                            <w:sz w:val="12"/>
                                            <w:szCs w:val="12"/>
                                          </w:rPr>
                                          <m:t>+3</m:t>
                                        </m:r>
                                      </m:sub>
                                    </m:sSub>
                                  </m:oMath>
                                </m:oMathPara>
                                <w:permEnd w:id="1782583516"/>
                              </w:p>
                            </w:txbxContent>
                          </wps:txbx>
                          <wps:bodyPr wrap="none" lIns="0" tIns="0" rIns="0" bIns="0" rtlCol="0">
                            <a:spAutoFit/>
                          </wps:bodyPr>
                        </wps:wsp>
                        <wps:wsp>
                          <wps:cNvPr id="1460754147" name="Oval 1460754147">
                            <a:extLst>
                              <a:ext uri="{FF2B5EF4-FFF2-40B4-BE49-F238E27FC236}">
                                <a16:creationId xmlns:a16="http://schemas.microsoft.com/office/drawing/2014/main" id="{A90EDD0E-3CEE-8370-5B5A-E4B5928F78E5}"/>
                              </a:ext>
                            </a:extLst>
                          </wps:cNvPr>
                          <wps:cNvSpPr/>
                          <wps:spPr>
                            <a:xfrm>
                              <a:off x="8073195" y="910314"/>
                              <a:ext cx="607754" cy="199271"/>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868489861" name="Group 868489861">
                          <a:extLst>
                            <a:ext uri="{FF2B5EF4-FFF2-40B4-BE49-F238E27FC236}">
                              <a16:creationId xmlns:a16="http://schemas.microsoft.com/office/drawing/2014/main" id="{58C81429-1C7D-18B9-EAD3-DA89948EC086}"/>
                            </a:ext>
                          </a:extLst>
                        </wpg:cNvPr>
                        <wpg:cNvGrpSpPr/>
                        <wpg:grpSpPr>
                          <a:xfrm>
                            <a:off x="6280555" y="1405629"/>
                            <a:ext cx="544385" cy="337661"/>
                            <a:chOff x="6280555" y="1405629"/>
                            <a:chExt cx="544385" cy="337661"/>
                          </a:xfrm>
                        </wpg:grpSpPr>
                        <wps:wsp>
                          <wps:cNvPr id="334520269" name="TextBox 67">
                            <a:extLst>
                              <a:ext uri="{FF2B5EF4-FFF2-40B4-BE49-F238E27FC236}">
                                <a16:creationId xmlns:a16="http://schemas.microsoft.com/office/drawing/2014/main" id="{BB4B2D48-322F-7109-A510-F8F7F7A52FCF}"/>
                              </a:ext>
                            </a:extLst>
                          </wps:cNvPr>
                          <wps:cNvSpPr txBox="1"/>
                          <wps:spPr>
                            <a:xfrm>
                              <a:off x="6398421" y="1418609"/>
                              <a:ext cx="294802" cy="324681"/>
                            </a:xfrm>
                            <a:prstGeom prst="rect">
                              <a:avLst/>
                            </a:prstGeom>
                            <a:noFill/>
                          </wps:spPr>
                          <wps:txbx>
                            <w:txbxContent>
                              <w:permStart w:id="374693621" w:edGrp="everyone"/>
                              <w:p w14:paraId="6FB0CE70" w14:textId="77777777" w:rsidR="0095252A" w:rsidRPr="005D44C7" w:rsidRDefault="00474CBE"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m:t>
                                        </m:r>
                                        <m:r>
                                          <w:rPr>
                                            <w:rFonts w:ascii="Cambria Math" w:hAnsi="Cambria Math"/>
                                            <w:color w:val="000000" w:themeColor="text1"/>
                                            <w:kern w:val="24"/>
                                            <w:sz w:val="12"/>
                                            <w:szCs w:val="12"/>
                                          </w:rPr>
                                          <m:t>|</m:t>
                                        </m:r>
                                        <m:r>
                                          <w:rPr>
                                            <w:rFonts w:ascii="Cambria Math" w:hAnsi="Cambria Math"/>
                                            <w:color w:val="000000" w:themeColor="text1"/>
                                            <w:kern w:val="24"/>
                                            <w:sz w:val="12"/>
                                            <w:szCs w:val="12"/>
                                          </w:rPr>
                                          <m:t>T</m:t>
                                        </m:r>
                                        <m:r>
                                          <w:rPr>
                                            <w:rFonts w:ascii="Cambria Math" w:hAnsi="Cambria Math"/>
                                            <w:color w:val="000000" w:themeColor="text1"/>
                                            <w:kern w:val="24"/>
                                            <w:sz w:val="12"/>
                                            <w:szCs w:val="12"/>
                                          </w:rPr>
                                          <m:t>+1</m:t>
                                        </m:r>
                                      </m:sub>
                                    </m:sSub>
                                  </m:oMath>
                                </m:oMathPara>
                                <w:permEnd w:id="374693621"/>
                              </w:p>
                            </w:txbxContent>
                          </wps:txbx>
                          <wps:bodyPr wrap="none" lIns="0" tIns="0" rIns="0" bIns="0" rtlCol="0">
                            <a:spAutoFit/>
                          </wps:bodyPr>
                        </wps:wsp>
                        <wps:wsp>
                          <wps:cNvPr id="1775854436" name="Oval 1775854436">
                            <a:extLst>
                              <a:ext uri="{FF2B5EF4-FFF2-40B4-BE49-F238E27FC236}">
                                <a16:creationId xmlns:a16="http://schemas.microsoft.com/office/drawing/2014/main" id="{B8C9E489-1CBF-46BC-055B-B149D651C094}"/>
                              </a:ext>
                            </a:extLst>
                          </wps:cNvPr>
                          <wps:cNvSpPr/>
                          <wps:spPr>
                            <a:xfrm>
                              <a:off x="6280555" y="1405629"/>
                              <a:ext cx="544385" cy="214496"/>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1327171009" name="Straight Arrow Connector 1327171009">
                          <a:extLst>
                            <a:ext uri="{FF2B5EF4-FFF2-40B4-BE49-F238E27FC236}">
                              <a16:creationId xmlns:a16="http://schemas.microsoft.com/office/drawing/2014/main" id="{794948AD-24F4-C59A-FC87-DC0657E277D5}"/>
                            </a:ext>
                          </a:extLst>
                        </wps:cNvPr>
                        <wps:cNvCnPr>
                          <a:cxnSpLocks/>
                        </wps:cNvCnPr>
                        <wps:spPr>
                          <a:xfrm flipV="1">
                            <a:off x="5631286" y="1149610"/>
                            <a:ext cx="0" cy="27432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50256735" name="Straight Arrow Connector 1450256735">
                          <a:extLst>
                            <a:ext uri="{FF2B5EF4-FFF2-40B4-BE49-F238E27FC236}">
                              <a16:creationId xmlns:a16="http://schemas.microsoft.com/office/drawing/2014/main" id="{8BFD7A02-E179-C981-B810-B4519B609E40}"/>
                            </a:ext>
                          </a:extLst>
                        </wps:cNvPr>
                        <wps:cNvCnPr>
                          <a:cxnSpLocks/>
                        </wps:cNvCnPr>
                        <wps:spPr>
                          <a:xfrm flipH="1">
                            <a:off x="5824842" y="998957"/>
                            <a:ext cx="388963" cy="0"/>
                          </a:xfrm>
                          <a:prstGeom prst="straightConnector1">
                            <a:avLst/>
                          </a:prstGeom>
                          <a:ln w="127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950857374" name="Group 950857374">
                          <a:extLst>
                            <a:ext uri="{FF2B5EF4-FFF2-40B4-BE49-F238E27FC236}">
                              <a16:creationId xmlns:a16="http://schemas.microsoft.com/office/drawing/2014/main" id="{4AC8DFDF-D257-4380-65FB-2DA87B998966}"/>
                            </a:ext>
                          </a:extLst>
                        </wpg:cNvPr>
                        <wpg:cNvGrpSpPr/>
                        <wpg:grpSpPr>
                          <a:xfrm>
                            <a:off x="7144483" y="1405629"/>
                            <a:ext cx="605026" cy="337661"/>
                            <a:chOff x="7144483" y="1405629"/>
                            <a:chExt cx="605026" cy="337661"/>
                          </a:xfrm>
                        </wpg:grpSpPr>
                        <wps:wsp>
                          <wps:cNvPr id="522527556" name="TextBox 74">
                            <a:extLst>
                              <a:ext uri="{FF2B5EF4-FFF2-40B4-BE49-F238E27FC236}">
                                <a16:creationId xmlns:a16="http://schemas.microsoft.com/office/drawing/2014/main" id="{A4D1EA80-6EFE-B28C-ABBB-C47A65C17496}"/>
                              </a:ext>
                            </a:extLst>
                          </wps:cNvPr>
                          <wps:cNvSpPr txBox="1"/>
                          <wps:spPr>
                            <a:xfrm>
                              <a:off x="7236196" y="1418609"/>
                              <a:ext cx="399378" cy="324681"/>
                            </a:xfrm>
                            <a:prstGeom prst="rect">
                              <a:avLst/>
                            </a:prstGeom>
                            <a:noFill/>
                          </wps:spPr>
                          <wps:txbx>
                            <w:txbxContent>
                              <w:permStart w:id="571605335" w:edGrp="everyone"/>
                              <w:p w14:paraId="6CEC8BC8" w14:textId="77777777" w:rsidR="0095252A" w:rsidRPr="005D44C7" w:rsidRDefault="00474CBE"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m:t>
                                        </m:r>
                                        <m:r>
                                          <w:rPr>
                                            <w:rFonts w:ascii="Cambria Math" w:hAnsi="Cambria Math"/>
                                            <w:color w:val="000000" w:themeColor="text1"/>
                                            <w:kern w:val="24"/>
                                            <w:sz w:val="12"/>
                                            <w:szCs w:val="12"/>
                                          </w:rPr>
                                          <m:t>+2|</m:t>
                                        </m:r>
                                        <m:r>
                                          <w:rPr>
                                            <w:rFonts w:ascii="Cambria Math" w:hAnsi="Cambria Math"/>
                                            <w:color w:val="000000" w:themeColor="text1"/>
                                            <w:kern w:val="24"/>
                                            <w:sz w:val="12"/>
                                            <w:szCs w:val="12"/>
                                          </w:rPr>
                                          <m:t>T</m:t>
                                        </m:r>
                                        <m:r>
                                          <w:rPr>
                                            <w:rFonts w:ascii="Cambria Math" w:hAnsi="Cambria Math"/>
                                            <w:color w:val="000000" w:themeColor="text1"/>
                                            <w:kern w:val="24"/>
                                            <w:sz w:val="12"/>
                                            <w:szCs w:val="12"/>
                                          </w:rPr>
                                          <m:t>+3</m:t>
                                        </m:r>
                                      </m:sub>
                                    </m:sSub>
                                  </m:oMath>
                                </m:oMathPara>
                                <w:permEnd w:id="571605335"/>
                              </w:p>
                            </w:txbxContent>
                          </wps:txbx>
                          <wps:bodyPr wrap="none" lIns="0" tIns="0" rIns="0" bIns="0" rtlCol="0">
                            <a:spAutoFit/>
                          </wps:bodyPr>
                        </wps:wsp>
                        <wps:wsp>
                          <wps:cNvPr id="244034600" name="Oval 244034600">
                            <a:extLst>
                              <a:ext uri="{FF2B5EF4-FFF2-40B4-BE49-F238E27FC236}">
                                <a16:creationId xmlns:a16="http://schemas.microsoft.com/office/drawing/2014/main" id="{7E15C16C-12DD-D4A1-9E1D-CC28D1FC60EF}"/>
                              </a:ext>
                            </a:extLst>
                          </wps:cNvPr>
                          <wps:cNvSpPr/>
                          <wps:spPr>
                            <a:xfrm>
                              <a:off x="7144483" y="1405629"/>
                              <a:ext cx="605026" cy="214496"/>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1849232520" name="Straight Arrow Connector 1849232520">
                          <a:extLst>
                            <a:ext uri="{FF2B5EF4-FFF2-40B4-BE49-F238E27FC236}">
                              <a16:creationId xmlns:a16="http://schemas.microsoft.com/office/drawing/2014/main" id="{0B397614-CF9B-D0C1-8BCF-C03A49956B11}"/>
                            </a:ext>
                          </a:extLst>
                        </wps:cNvPr>
                        <wps:cNvCnPr>
                          <a:cxnSpLocks/>
                        </wps:cNvCnPr>
                        <wps:spPr>
                          <a:xfrm flipV="1">
                            <a:off x="7457422" y="1130560"/>
                            <a:ext cx="0" cy="22860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58237482" name="TextBox 77">
                          <a:extLst>
                            <a:ext uri="{FF2B5EF4-FFF2-40B4-BE49-F238E27FC236}">
                              <a16:creationId xmlns:a16="http://schemas.microsoft.com/office/drawing/2014/main" id="{0B8D2FC1-8A17-5C9A-231B-41119C6DA4BD}"/>
                            </a:ext>
                          </a:extLst>
                        </wps:cNvPr>
                        <wps:cNvSpPr txBox="1"/>
                        <wps:spPr>
                          <a:xfrm>
                            <a:off x="8273567" y="1416646"/>
                            <a:ext cx="218114" cy="310738"/>
                          </a:xfrm>
                          <a:prstGeom prst="rect">
                            <a:avLst/>
                          </a:prstGeom>
                          <a:noFill/>
                        </wps:spPr>
                        <wps:txbx>
                          <w:txbxContent>
                            <w:permStart w:id="1080312123" w:edGrp="everyone"/>
                            <w:p w14:paraId="49BB637A" w14:textId="77777777" w:rsidR="0095252A" w:rsidRPr="005D44C7" w:rsidRDefault="00474CBE"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m:t>
                                      </m:r>
                                      <m:r>
                                        <w:rPr>
                                          <w:rFonts w:ascii="Cambria Math" w:hAnsi="Cambria Math"/>
                                          <w:color w:val="000000" w:themeColor="text1"/>
                                          <w:kern w:val="24"/>
                                          <w:sz w:val="12"/>
                                          <w:szCs w:val="12"/>
                                        </w:rPr>
                                        <m:t>+3</m:t>
                                      </m:r>
                                    </m:sub>
                                  </m:sSub>
                                </m:oMath>
                              </m:oMathPara>
                              <w:permEnd w:id="1080312123"/>
                            </w:p>
                          </w:txbxContent>
                        </wps:txbx>
                        <wps:bodyPr wrap="none" lIns="0" tIns="0" rIns="0" bIns="0" rtlCol="0">
                          <a:spAutoFit/>
                        </wps:bodyPr>
                      </wps:wsp>
                      <wps:wsp>
                        <wps:cNvPr id="2034469549" name="Straight Arrow Connector 2034469549">
                          <a:extLst>
                            <a:ext uri="{FF2B5EF4-FFF2-40B4-BE49-F238E27FC236}">
                              <a16:creationId xmlns:a16="http://schemas.microsoft.com/office/drawing/2014/main" id="{A5871ED6-D06A-61A3-7A7C-EAADD29CB9F4}"/>
                            </a:ext>
                          </a:extLst>
                        </wps:cNvPr>
                        <wps:cNvCnPr>
                          <a:cxnSpLocks/>
                        </wps:cNvCnPr>
                        <wps:spPr>
                          <a:xfrm flipV="1">
                            <a:off x="8377072" y="1149610"/>
                            <a:ext cx="0" cy="27432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36491149" name="TextBox 52">
                          <a:extLst>
                            <a:ext uri="{FF2B5EF4-FFF2-40B4-BE49-F238E27FC236}">
                              <a16:creationId xmlns:a16="http://schemas.microsoft.com/office/drawing/2014/main" id="{791487E5-F2D5-5C72-BC57-CA76AAE08D7D}"/>
                            </a:ext>
                          </a:extLst>
                        </wps:cNvPr>
                        <wps:cNvSpPr txBox="1"/>
                        <wps:spPr>
                          <a:xfrm>
                            <a:off x="-3" y="0"/>
                            <a:ext cx="5957798" cy="512916"/>
                          </a:xfrm>
                          <a:prstGeom prst="rect">
                            <a:avLst/>
                          </a:prstGeom>
                          <a:noFill/>
                        </wps:spPr>
                        <wps:txbx>
                          <w:txbxContent>
                            <w:p w14:paraId="34E427D9" w14:textId="77777777" w:rsidR="0095252A" w:rsidRPr="005D44C7" w:rsidRDefault="0095252A" w:rsidP="0095252A">
                              <w:pPr>
                                <w:rPr>
                                  <w:rFonts w:hAnsi="Calibri"/>
                                  <w:b/>
                                  <w:bCs/>
                                  <w:color w:val="000000" w:themeColor="text1"/>
                                  <w:kern w:val="24"/>
                                  <w:sz w:val="16"/>
                                  <w:szCs w:val="16"/>
                                  <w14:ligatures w14:val="none"/>
                                </w:rPr>
                              </w:pPr>
                              <w:permStart w:id="1174865985" w:edGrp="everyone"/>
                              <w:r w:rsidRPr="005D44C7">
                                <w:rPr>
                                  <w:rFonts w:hAnsi="Calibri"/>
                                  <w:b/>
                                  <w:bCs/>
                                  <w:color w:val="000000" w:themeColor="text1"/>
                                  <w:kern w:val="24"/>
                                  <w:sz w:val="16"/>
                                  <w:szCs w:val="16"/>
                                </w:rPr>
                                <w:t>Backward Iteration of Unobserved Variable</w:t>
                              </w:r>
                              <w:permEnd w:id="1174865985"/>
                            </w:p>
                          </w:txbxContent>
                        </wps:txbx>
                        <wps:bodyPr wrap="square" rtlCol="0">
                          <a:spAutoFit/>
                        </wps:bodyPr>
                      </wps:wsp>
                      <wps:wsp>
                        <wps:cNvPr id="12932693" name="Straight Arrow Connector 12932693">
                          <a:extLst>
                            <a:ext uri="{FF2B5EF4-FFF2-40B4-BE49-F238E27FC236}">
                              <a16:creationId xmlns:a16="http://schemas.microsoft.com/office/drawing/2014/main" id="{C1DA8DAD-6F0C-CA08-4BFB-BE2B96F25D58}"/>
                            </a:ext>
                          </a:extLst>
                        </wps:cNvPr>
                        <wps:cNvCnPr/>
                        <wps:spPr>
                          <a:xfrm flipH="1">
                            <a:off x="7679135" y="1109584"/>
                            <a:ext cx="482835" cy="32023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89053707" name="Straight Arrow Connector 489053707">
                          <a:extLst>
                            <a:ext uri="{FF2B5EF4-FFF2-40B4-BE49-F238E27FC236}">
                              <a16:creationId xmlns:a16="http://schemas.microsoft.com/office/drawing/2014/main" id="{5C05B806-C1E8-77EC-C588-81C3A9931603}"/>
                            </a:ext>
                          </a:extLst>
                        </wps:cNvPr>
                        <wps:cNvCnPr>
                          <a:cxnSpLocks/>
                        </wps:cNvCnPr>
                        <wps:spPr>
                          <a:xfrm flipH="1">
                            <a:off x="6766732" y="1109584"/>
                            <a:ext cx="482835" cy="32023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14681927" name="TextBox 98">
                          <a:extLst>
                            <a:ext uri="{FF2B5EF4-FFF2-40B4-BE49-F238E27FC236}">
                              <a16:creationId xmlns:a16="http://schemas.microsoft.com/office/drawing/2014/main" id="{E04C15D4-90BA-251A-F8A9-51248645BD5B}"/>
                            </a:ext>
                          </a:extLst>
                        </wps:cNvPr>
                        <wps:cNvSpPr txBox="1"/>
                        <wps:spPr>
                          <a:xfrm>
                            <a:off x="6133313" y="481797"/>
                            <a:ext cx="853533" cy="460131"/>
                          </a:xfrm>
                          <a:prstGeom prst="rect">
                            <a:avLst/>
                          </a:prstGeom>
                          <a:noFill/>
                        </wps:spPr>
                        <wps:txbx>
                          <w:txbxContent>
                            <w:p w14:paraId="2FD97238" w14:textId="77777777" w:rsidR="0095252A" w:rsidRPr="005D44C7" w:rsidRDefault="0095252A" w:rsidP="0095252A">
                              <w:pPr>
                                <w:jc w:val="center"/>
                                <w:rPr>
                                  <w:rFonts w:hAnsi="Calibri"/>
                                  <w:color w:val="000000" w:themeColor="text1"/>
                                  <w:kern w:val="24"/>
                                  <w:sz w:val="12"/>
                                  <w:szCs w:val="12"/>
                                  <w14:ligatures w14:val="none"/>
                                </w:rPr>
                              </w:pPr>
                              <w:permStart w:id="38684956" w:edGrp="everyone"/>
                              <w:r w:rsidRPr="005D44C7">
                                <w:rPr>
                                  <w:rFonts w:hAnsi="Calibri"/>
                                  <w:color w:val="000000" w:themeColor="text1"/>
                                  <w:kern w:val="24"/>
                                  <w:sz w:val="12"/>
                                  <w:szCs w:val="12"/>
                                </w:rPr>
                                <w:t>T+1</w:t>
                              </w:r>
                              <w:permEnd w:id="38684956"/>
                            </w:p>
                          </w:txbxContent>
                        </wps:txbx>
                        <wps:bodyPr wrap="square" rtlCol="0">
                          <a:spAutoFit/>
                        </wps:bodyPr>
                      </wps:wsp>
                      <wps:wsp>
                        <wps:cNvPr id="813812235" name="TextBox 99">
                          <a:extLst>
                            <a:ext uri="{FF2B5EF4-FFF2-40B4-BE49-F238E27FC236}">
                              <a16:creationId xmlns:a16="http://schemas.microsoft.com/office/drawing/2014/main" id="{7E488594-DB81-0389-B019-1C89F674D47A}"/>
                            </a:ext>
                          </a:extLst>
                        </wps:cNvPr>
                        <wps:cNvSpPr txBox="1"/>
                        <wps:spPr>
                          <a:xfrm>
                            <a:off x="7051312" y="470656"/>
                            <a:ext cx="852537" cy="460131"/>
                          </a:xfrm>
                          <a:prstGeom prst="rect">
                            <a:avLst/>
                          </a:prstGeom>
                          <a:noFill/>
                        </wps:spPr>
                        <wps:txbx>
                          <w:txbxContent>
                            <w:p w14:paraId="43FFA5A3" w14:textId="77777777" w:rsidR="0095252A" w:rsidRPr="002A3ADC" w:rsidRDefault="0095252A" w:rsidP="0095252A">
                              <w:pPr>
                                <w:jc w:val="center"/>
                                <w:rPr>
                                  <w:rFonts w:hAnsi="Calibri"/>
                                  <w:color w:val="000000" w:themeColor="text1"/>
                                  <w:kern w:val="24"/>
                                  <w:sz w:val="12"/>
                                  <w:szCs w:val="12"/>
                                  <w14:ligatures w14:val="none"/>
                                </w:rPr>
                              </w:pPr>
                              <w:permStart w:id="81990826" w:edGrp="everyone"/>
                              <w:r w:rsidRPr="002A3ADC">
                                <w:rPr>
                                  <w:rFonts w:hAnsi="Calibri"/>
                                  <w:color w:val="000000" w:themeColor="text1"/>
                                  <w:kern w:val="24"/>
                                  <w:sz w:val="12"/>
                                  <w:szCs w:val="12"/>
                                </w:rPr>
                                <w:t>T+2</w:t>
                              </w:r>
                              <w:permEnd w:id="81990826"/>
                            </w:p>
                          </w:txbxContent>
                        </wps:txbx>
                        <wps:bodyPr wrap="square" rtlCol="0">
                          <a:spAutoFit/>
                        </wps:bodyPr>
                      </wps:wsp>
                      <wps:wsp>
                        <wps:cNvPr id="1901882605" name="TextBox 100">
                          <a:extLst>
                            <a:ext uri="{FF2B5EF4-FFF2-40B4-BE49-F238E27FC236}">
                              <a16:creationId xmlns:a16="http://schemas.microsoft.com/office/drawing/2014/main" id="{7DA7CA72-B687-02AF-26D2-E45239BEC60A}"/>
                            </a:ext>
                          </a:extLst>
                        </wps:cNvPr>
                        <wps:cNvSpPr txBox="1"/>
                        <wps:spPr>
                          <a:xfrm>
                            <a:off x="7937717" y="470145"/>
                            <a:ext cx="852537" cy="460131"/>
                          </a:xfrm>
                          <a:prstGeom prst="rect">
                            <a:avLst/>
                          </a:prstGeom>
                          <a:noFill/>
                        </wps:spPr>
                        <wps:txbx>
                          <w:txbxContent>
                            <w:p w14:paraId="41822925" w14:textId="77777777" w:rsidR="0095252A" w:rsidRPr="002A3ADC" w:rsidRDefault="0095252A" w:rsidP="0095252A">
                              <w:pPr>
                                <w:jc w:val="center"/>
                                <w:rPr>
                                  <w:rFonts w:hAnsi="Calibri"/>
                                  <w:color w:val="000000" w:themeColor="text1"/>
                                  <w:kern w:val="24"/>
                                  <w:sz w:val="12"/>
                                  <w:szCs w:val="12"/>
                                  <w14:ligatures w14:val="none"/>
                                </w:rPr>
                              </w:pPr>
                              <w:permStart w:id="1790517852" w:edGrp="everyone"/>
                              <w:r w:rsidRPr="002A3ADC">
                                <w:rPr>
                                  <w:rFonts w:hAnsi="Calibri"/>
                                  <w:color w:val="000000" w:themeColor="text1"/>
                                  <w:kern w:val="24"/>
                                  <w:sz w:val="12"/>
                                  <w:szCs w:val="12"/>
                                </w:rPr>
                                <w:t>T+3</w:t>
                              </w:r>
                              <w:permEnd w:id="1790517852"/>
                            </w:p>
                          </w:txbxContent>
                        </wps:txbx>
                        <wps:bodyPr wrap="square" rtlCol="0">
                          <a:spAutoFit/>
                        </wps:bodyPr>
                      </wps:wsp>
                      <wps:wsp>
                        <wps:cNvPr id="964208839" name="TextBox 101">
                          <a:extLst>
                            <a:ext uri="{FF2B5EF4-FFF2-40B4-BE49-F238E27FC236}">
                              <a16:creationId xmlns:a16="http://schemas.microsoft.com/office/drawing/2014/main" id="{814C6680-0FB1-776A-1C94-9B72F305EC3A}"/>
                            </a:ext>
                          </a:extLst>
                        </wps:cNvPr>
                        <wps:cNvSpPr txBox="1"/>
                        <wps:spPr>
                          <a:xfrm>
                            <a:off x="6158077" y="0"/>
                            <a:ext cx="2918146" cy="723062"/>
                          </a:xfrm>
                          <a:prstGeom prst="rect">
                            <a:avLst/>
                          </a:prstGeom>
                          <a:noFill/>
                        </wps:spPr>
                        <wps:txbx>
                          <w:txbxContent>
                            <w:p w14:paraId="39713C7F" w14:textId="77777777" w:rsidR="0095252A" w:rsidRPr="005D44C7" w:rsidRDefault="0095252A" w:rsidP="0095252A">
                              <w:pPr>
                                <w:rPr>
                                  <w:rFonts w:hAnsi="Calibri"/>
                                  <w:b/>
                                  <w:bCs/>
                                  <w:color w:val="000000" w:themeColor="text1"/>
                                  <w:kern w:val="24"/>
                                  <w:sz w:val="16"/>
                                  <w:szCs w:val="16"/>
                                  <w14:ligatures w14:val="none"/>
                                </w:rPr>
                              </w:pPr>
                              <w:permStart w:id="1305414054" w:edGrp="everyone"/>
                              <w:r w:rsidRPr="005D44C7">
                                <w:rPr>
                                  <w:rFonts w:hAnsi="Calibri"/>
                                  <w:b/>
                                  <w:bCs/>
                                  <w:color w:val="000000" w:themeColor="text1"/>
                                  <w:kern w:val="24"/>
                                  <w:sz w:val="16"/>
                                  <w:szCs w:val="16"/>
                                </w:rPr>
                                <w:t>Forward Iteration of Unobserved Variable</w:t>
                              </w:r>
                              <w:permEnd w:id="1305414054"/>
                            </w:p>
                          </w:txbxContent>
                        </wps:txbx>
                        <wps:bodyPr wrap="square" rtlCol="0">
                          <a:spAutoFit/>
                        </wps:bodyPr>
                      </wps:wsp>
                    </wpg:wgp>
                  </a:graphicData>
                </a:graphic>
              </wp:inline>
            </w:drawing>
          </mc:Choice>
          <mc:Fallback>
            <w:pict>
              <v:group w14:anchorId="67669D7F" id="Group 1" o:spid="_x0000_s1028" style="width:457.25pt;height:91.8pt;mso-position-horizontal-relative:char;mso-position-vertical-relative:line" coordorigin="-298" coordsize="91078,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">
                <v:rect id="Rectangle 1248062079" o:spid="_x0000_s1029" style="position:absolute;top:5136;width:59595;height:12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" filled="f" strokecolor="red" strokeweight="1.5pt"/>
                <v:shapetype id="_x0000_t32" coordsize="21600,21600" o:spt="32" o:oned="t" path="m,l21600,21600e" filled="f">
                  <v:path arrowok="t" fillok="f" o:connecttype="none"/>
                  <o:lock v:ext="edit" shapetype="t"/>
                </v:shapetype>
                <v:shape id="Straight Arrow Connector 829381842" o:spid="_x0000_s1030" type="#_x0000_t32" style="position:absolute;left:1422;top:8048;width:893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" strokecolor="#1f3763 [1604]" strokeweight="1.5pt">
                  <v:stroke endarrow="block" joinstyle="miter"/>
                  <o:lock v:ext="edit" shapetype="f"/>
                </v:shape>
                <v:line id="Straight Connector 1569020403" o:spid="_x0000_s1031" style="position:absolute;visibility:visible;mso-wrap-style:square" from="56321,7129" to="56321,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" strokecolor="#1f3763 [1604]" strokeweight="1.5pt">
                  <v:stroke joinstyle="miter"/>
                  <o:lock v:ext="edit" shapetype="f"/>
                </v:line>
                <v:line id="Straight Connector 971640086" o:spid="_x0000_s1032" style="position:absolute;visibility:visible;mso-wrap-style:square" from="1422,7129" to="1422,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" strokecolor="#1f3763 [1604]" strokeweight="1.5pt">
                  <v:stroke joinstyle="miter"/>
                  <o:lock v:ext="edit" shapetype="f"/>
                </v:line>
                <v:line id="Straight Connector 2038232589" o:spid="_x0000_s1033" style="position:absolute;visibility:visible;mso-wrap-style:square" from="47171,7129" to="47171,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" strokecolor="#1f3763 [1604]" strokeweight="1.5pt">
                  <v:stroke joinstyle="miter"/>
                  <o:lock v:ext="edit" shapetype="f"/>
                </v:line>
                <v:line id="Straight Connector 583206907" o:spid="_x0000_s1034" style="position:absolute;visibility:visible;mso-wrap-style:square" from="38021,7129" to="38021,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" strokecolor="#1f3763 [1604]" strokeweight="1.5pt">
                  <v:stroke joinstyle="miter"/>
                  <o:lock v:ext="edit" shapetype="f"/>
                </v:line>
                <v:line id="Straight Connector 2096604681" o:spid="_x0000_s1035" style="position:absolute;visibility:visible;mso-wrap-style:square" from="28871,7129" to="28871,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" strokecolor="#1f3763 [1604]" strokeweight="1.5pt">
                  <v:stroke joinstyle="miter"/>
                  <o:lock v:ext="edit" shapetype="f"/>
                </v:line>
                <v:line id="Straight Connector 796195584" o:spid="_x0000_s1036" style="position:absolute;visibility:visible;mso-wrap-style:square" from="19721,7129" to="19721,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" strokecolor="#1f3763 [1604]" strokeweight="1.5pt">
                  <v:stroke joinstyle="miter"/>
                  <o:lock v:ext="edit" shapetype="f"/>
                </v:line>
                <v:line id="Straight Connector 42085824" o:spid="_x0000_s1037" style="position:absolute;visibility:visible;mso-wrap-style:square" from="10571,7129" to="10571,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" strokecolor="#1f3763 [1604]" strokeweight="1.5pt">
                  <v:stroke joinstyle="miter"/>
                  <o:lock v:ext="edit" shapetype="f"/>
                </v:line>
                <v:shape id="TextBox 17" o:spid="_x0000_s1038" type="#_x0000_t202" style="position:absolute;left:-298;top:4891;width:5635;height:3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" filled="f" stroked="f">
                  <v:textbox>
                    <w:txbxContent>
                      <w:p w14:paraId="3F46B583" w14:textId="77777777" w:rsidR="0095252A" w:rsidRPr="005D44C7" w:rsidRDefault="0095252A" w:rsidP="0095252A">
                        <w:pPr>
                          <w:rPr>
                            <w:rFonts w:hAnsi="Calibri"/>
                            <w:color w:val="000000" w:themeColor="text1"/>
                            <w:kern w:val="24"/>
                            <w:sz w:val="12"/>
                            <w:szCs w:val="12"/>
                            <w14:ligatures w14:val="none"/>
                          </w:rPr>
                        </w:pPr>
                        <w:permStart w:id="1958823513" w:edGrp="everyone"/>
                        <w:r w:rsidRPr="005D44C7">
                          <w:rPr>
                            <w:rFonts w:hAnsi="Calibri"/>
                            <w:color w:val="000000" w:themeColor="text1"/>
                            <w:kern w:val="24"/>
                            <w:sz w:val="12"/>
                            <w:szCs w:val="12"/>
                          </w:rPr>
                          <w:t>t=1</w:t>
                        </w:r>
                        <w:permEnd w:id="1958823513"/>
                      </w:p>
                    </w:txbxContent>
                  </v:textbox>
                </v:shape>
                <v:shape id="TextBox 18" o:spid="_x0000_s1039" type="#_x0000_t202" style="position:absolute;left:54554;top:4817;width:2868;height:4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" filled="f" stroked="f">
                  <v:textbox style="mso-fit-shape-to-text:t">
                    <w:txbxContent>
                      <w:p w14:paraId="16AE3BFB" w14:textId="77777777" w:rsidR="0095252A" w:rsidRPr="005D44C7" w:rsidRDefault="0095252A" w:rsidP="0095252A">
                        <w:pPr>
                          <w:jc w:val="center"/>
                          <w:rPr>
                            <w:rFonts w:hAnsi="Calibri"/>
                            <w:color w:val="000000" w:themeColor="text1"/>
                            <w:kern w:val="24"/>
                            <w:sz w:val="12"/>
                            <w:szCs w:val="12"/>
                            <w14:ligatures w14:val="none"/>
                          </w:rPr>
                        </w:pPr>
                        <w:permStart w:id="1061379246" w:edGrp="everyone"/>
                        <w:r w:rsidRPr="005D44C7">
                          <w:rPr>
                            <w:rFonts w:hAnsi="Calibri"/>
                            <w:color w:val="000000" w:themeColor="text1"/>
                            <w:kern w:val="24"/>
                            <w:sz w:val="12"/>
                            <w:szCs w:val="12"/>
                          </w:rPr>
                          <w:t>T</w:t>
                        </w:r>
                        <w:permEnd w:id="1061379246"/>
                      </w:p>
                    </w:txbxContent>
                  </v:textbox>
                </v:shape>
                <v:shape id="TextBox 19" o:spid="_x0000_s1040" type="#_x0000_t202" style="position:absolute;left:42965;top:4817;width:8526;height:4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" filled="f" stroked="f">
                  <v:textbox style="mso-fit-shape-to-text:t">
                    <w:txbxContent>
                      <w:p w14:paraId="353FDA69" w14:textId="77777777" w:rsidR="0095252A" w:rsidRPr="005D44C7" w:rsidRDefault="0095252A" w:rsidP="0095252A">
                        <w:pPr>
                          <w:jc w:val="center"/>
                          <w:rPr>
                            <w:rFonts w:hAnsi="Calibri"/>
                            <w:color w:val="000000" w:themeColor="text1"/>
                            <w:kern w:val="24"/>
                            <w:sz w:val="12"/>
                            <w:szCs w:val="12"/>
                            <w14:ligatures w14:val="none"/>
                          </w:rPr>
                        </w:pPr>
                        <w:permStart w:id="354630770" w:edGrp="everyone"/>
                        <w:r w:rsidRPr="005D44C7">
                          <w:rPr>
                            <w:rFonts w:hAnsi="Calibri"/>
                            <w:color w:val="000000" w:themeColor="text1"/>
                            <w:kern w:val="24"/>
                            <w:sz w:val="12"/>
                            <w:szCs w:val="12"/>
                          </w:rPr>
                          <w:t>T-1</w:t>
                        </w:r>
                        <w:permEnd w:id="354630770"/>
                      </w:p>
                    </w:txbxContent>
                  </v:textbox>
                </v:shape>
                <v:shape id="TextBox 20" o:spid="_x0000_s1041" type="#_x0000_t202" style="position:absolute;left:35160;top:4817;width:5687;height:3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" filled="f" stroked="f">
                  <v:textbox>
                    <w:txbxContent>
                      <w:p w14:paraId="6DAAB9E5" w14:textId="77777777" w:rsidR="0095252A" w:rsidRPr="005D44C7" w:rsidRDefault="0095252A" w:rsidP="0095252A">
                        <w:pPr>
                          <w:jc w:val="center"/>
                          <w:rPr>
                            <w:rFonts w:hAnsi="Calibri"/>
                            <w:color w:val="000000" w:themeColor="text1"/>
                            <w:kern w:val="24"/>
                            <w:sz w:val="12"/>
                            <w:szCs w:val="12"/>
                            <w14:ligatures w14:val="none"/>
                          </w:rPr>
                        </w:pPr>
                        <w:permStart w:id="373034621" w:edGrp="everyone"/>
                        <w:r w:rsidRPr="005D44C7">
                          <w:rPr>
                            <w:rFonts w:hAnsi="Calibri"/>
                            <w:color w:val="000000" w:themeColor="text1"/>
                            <w:kern w:val="24"/>
                            <w:sz w:val="12"/>
                            <w:szCs w:val="12"/>
                          </w:rPr>
                          <w:t>T-2</w:t>
                        </w:r>
                        <w:permEnd w:id="373034621"/>
                      </w:p>
                    </w:txbxContent>
                  </v:textbox>
                </v:shape>
                <v:shape id="TextBox 25" o:spid="_x0000_s1042" type="#_x0000_t202" style="position:absolute;left:55674;top:14287;width:1235;height:3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" filled="f" stroked="f">
                  <v:textbox style="mso-fit-shape-to-text:t" inset="0,0,0,0">
                    <w:txbxContent>
                      <w:permStart w:id="1649355841" w:edGrp="everyone"/>
                      <w:p w14:paraId="49AA7888" w14:textId="77777777" w:rsidR="0095252A" w:rsidRPr="005D44C7" w:rsidRDefault="00474CBE"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y</m:t>
                                </m:r>
                              </m:e>
                              <m:sub>
                                <m:r>
                                  <w:rPr>
                                    <w:rFonts w:ascii="Cambria Math" w:hAnsi="Cambria Math"/>
                                    <w:color w:val="000000" w:themeColor="text1"/>
                                    <w:kern w:val="24"/>
                                    <w:sz w:val="12"/>
                                    <w:szCs w:val="12"/>
                                  </w:rPr>
                                  <m:t>T</m:t>
                                </m:r>
                              </m:sub>
                            </m:sSub>
                          </m:oMath>
                        </m:oMathPara>
                        <w:permEnd w:id="1649355841"/>
                      </w:p>
                    </w:txbxContent>
                  </v:textbox>
                </v:shape>
                <v:shape id="TextBox 27" o:spid="_x0000_s1043" type="#_x0000_t202" style="position:absolute;left:36615;top:14186;width:2949;height:32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" filled="f" stroked="f">
                  <v:textbox style="mso-fit-shape-to-text:t" inset="0,0,0,0">
                    <w:txbxContent>
                      <w:permStart w:id="1222396874" w:edGrp="everyone"/>
                      <w:p w14:paraId="2BDEDA71" w14:textId="77777777" w:rsidR="0095252A" w:rsidRPr="005D44C7" w:rsidRDefault="00474CBE"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m:t>
                                </m:r>
                                <m:r>
                                  <w:rPr>
                                    <w:rFonts w:ascii="Cambria Math" w:hAnsi="Cambria Math"/>
                                    <w:color w:val="000000" w:themeColor="text1"/>
                                    <w:kern w:val="24"/>
                                    <w:sz w:val="12"/>
                                    <w:szCs w:val="12"/>
                                  </w:rPr>
                                  <m:t>-</m:t>
                                </m:r>
                                <m:r>
                                  <w:rPr>
                                    <w:rFonts w:ascii="Cambria Math" w:hAnsi="Cambria Math"/>
                                    <w:color w:val="000000" w:themeColor="text1"/>
                                    <w:kern w:val="24"/>
                                    <w:sz w:val="12"/>
                                    <w:szCs w:val="12"/>
                                  </w:rPr>
                                  <m:t>2|</m:t>
                                </m:r>
                                <m:r>
                                  <w:rPr>
                                    <w:rFonts w:ascii="Cambria Math" w:hAnsi="Cambria Math"/>
                                    <w:color w:val="000000" w:themeColor="text1"/>
                                    <w:kern w:val="24"/>
                                    <w:sz w:val="12"/>
                                    <w:szCs w:val="12"/>
                                  </w:rPr>
                                  <m:t>T</m:t>
                                </m:r>
                              </m:sub>
                            </m:sSub>
                          </m:oMath>
                        </m:oMathPara>
                        <w:permEnd w:id="1222396874"/>
                      </w:p>
                    </w:txbxContent>
                  </v:textbox>
                </v:shape>
                <v:group id="Group 557425087" o:spid="_x0000_s1044" style="position:absolute;left:54899;top:9103;width:2844;height:3259" coordorigin="54899,9103" coordsize="2844,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">
                  <v:shape id="TextBox 22" o:spid="_x0000_s1045" type="#_x0000_t202" style="position:absolute;left:55516;top:9115;width:1912;height:32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" filled="f" stroked="f">
                    <v:textbox style="mso-fit-shape-to-text:t" inset="0,0,0,0">
                      <w:txbxContent>
                        <w:permStart w:id="472077354" w:edGrp="everyone"/>
                        <w:p w14:paraId="1F6EDD25" w14:textId="77777777" w:rsidR="0095252A" w:rsidRPr="005D44C7" w:rsidRDefault="00474CBE"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m:t>
                                  </m:r>
                                  <m:r>
                                    <w:rPr>
                                      <w:rFonts w:ascii="Cambria Math" w:hAnsi="Cambria Math"/>
                                      <w:color w:val="000000" w:themeColor="text1"/>
                                      <w:kern w:val="24"/>
                                      <w:sz w:val="12"/>
                                      <w:szCs w:val="12"/>
                                    </w:rPr>
                                    <m:t>|</m:t>
                                  </m:r>
                                  <m:r>
                                    <w:rPr>
                                      <w:rFonts w:ascii="Cambria Math" w:hAnsi="Cambria Math"/>
                                      <w:color w:val="000000" w:themeColor="text1"/>
                                      <w:kern w:val="24"/>
                                      <w:sz w:val="12"/>
                                      <w:szCs w:val="12"/>
                                    </w:rPr>
                                    <m:t>T</m:t>
                                  </m:r>
                                </m:sub>
                              </m:sSub>
                            </m:oMath>
                          </m:oMathPara>
                          <w:permEnd w:id="472077354"/>
                        </w:p>
                      </w:txbxContent>
                    </v:textbox>
                  </v:shape>
                  <v:oval id="Oval 300003509" o:spid="_x0000_s1046" style="position:absolute;left:54899;top:9103;width:2844;height:1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" filled="f" strokecolor="red" strokeweight="1pt">
                    <v:stroke joinstyle="miter"/>
                  </v:oval>
                </v:group>
                <v:shape id="Straight Arrow Connector 560198521" o:spid="_x0000_s1047" type="#_x0000_t32" style="position:absolute;left:65338;top:11305;width:0;height:2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" strokecolor="red" strokeweight="1pt">
                  <v:stroke endarrow="block" joinstyle="miter"/>
                  <o:lock v:ext="edit" shapetype="f"/>
                </v:shape>
                <v:group id="Group 343556017" o:spid="_x0000_s1048" style="position:absolute;left:44132;top:9103;width:6078;height:3259" coordorigin="44132,9103" coordsize="6077,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">
                  <v:shape id="TextBox 23" o:spid="_x0000_s1049" type="#_x0000_t202" style="position:absolute;left:45054;top:9115;width:3994;height:32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" filled="f" stroked="f">
                    <v:textbox style="mso-fit-shape-to-text:t" inset="0,0,0,0">
                      <w:txbxContent>
                        <w:permStart w:id="964242976" w:edGrp="everyone"/>
                        <w:p w14:paraId="7B26A1D7" w14:textId="77777777" w:rsidR="0095252A" w:rsidRPr="005D44C7" w:rsidRDefault="00474CBE"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m:t>
                                  </m:r>
                                  <m:r>
                                    <w:rPr>
                                      <w:rFonts w:ascii="Cambria Math" w:hAnsi="Cambria Math"/>
                                      <w:color w:val="000000" w:themeColor="text1"/>
                                      <w:kern w:val="24"/>
                                      <w:sz w:val="12"/>
                                      <w:szCs w:val="12"/>
                                    </w:rPr>
                                    <m:t>-</m:t>
                                  </m:r>
                                  <m:r>
                                    <w:rPr>
                                      <w:rFonts w:ascii="Cambria Math" w:hAnsi="Cambria Math"/>
                                      <w:color w:val="000000" w:themeColor="text1"/>
                                      <w:kern w:val="24"/>
                                      <w:sz w:val="12"/>
                                      <w:szCs w:val="12"/>
                                    </w:rPr>
                                    <m:t>1|</m:t>
                                  </m:r>
                                  <m:r>
                                    <w:rPr>
                                      <w:rFonts w:ascii="Cambria Math" w:hAnsi="Cambria Math"/>
                                      <w:color w:val="000000" w:themeColor="text1"/>
                                      <w:kern w:val="24"/>
                                      <w:sz w:val="12"/>
                                      <w:szCs w:val="12"/>
                                    </w:rPr>
                                    <m:t>T</m:t>
                                  </m:r>
                                  <m:r>
                                    <w:rPr>
                                      <w:rFonts w:ascii="Cambria Math" w:hAnsi="Cambria Math"/>
                                      <w:color w:val="000000" w:themeColor="text1"/>
                                      <w:kern w:val="24"/>
                                      <w:sz w:val="12"/>
                                      <w:szCs w:val="12"/>
                                    </w:rPr>
                                    <m:t>-</m:t>
                                  </m:r>
                                  <m:r>
                                    <w:rPr>
                                      <w:rFonts w:ascii="Cambria Math" w:hAnsi="Cambria Math"/>
                                      <w:color w:val="000000" w:themeColor="text1"/>
                                      <w:kern w:val="24"/>
                                      <w:sz w:val="12"/>
                                      <w:szCs w:val="12"/>
                                    </w:rPr>
                                    <m:t>1</m:t>
                                  </m:r>
                                </m:sub>
                              </m:sSub>
                            </m:oMath>
                          </m:oMathPara>
                          <w:permEnd w:id="964242976"/>
                        </w:p>
                      </w:txbxContent>
                    </v:textbox>
                  </v:shape>
                  <v:oval id="Oval 1603632962" o:spid="_x0000_s1050" style="position:absolute;left:44132;top:9103;width:6078;height:1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" filled="f" strokecolor="red" strokeweight="1pt">
                    <v:stroke joinstyle="miter"/>
                  </v:oval>
                </v:group>
                <v:shape id="Straight Arrow Connector 545148527" o:spid="_x0000_s1051" type="#_x0000_t32" style="position:absolute;left:49644;top:11095;width:4829;height:32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" strokecolor="red" strokeweight="1pt">
                  <v:stroke endarrow="block" joinstyle="miter"/>
                </v:shape>
                <v:shape id="Straight Arrow Connector 603631133" o:spid="_x0000_s1052" type="#_x0000_t32" style="position:absolute;left:47105;top:11478;width:0;height:25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" strokecolor="red" strokeweight="1pt">
                  <v:stroke endarrow="block" joinstyle="miter"/>
                  <o:lock v:ext="edit" shapetype="f"/>
                </v:shape>
                <v:shape id="Straight Arrow Connector 1853392877" o:spid="_x0000_s1053" type="#_x0000_t32" style="position:absolute;left:41181;top:15154;width:295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" strokecolor="red" strokeweight="1pt">
                  <v:stroke endarrow="block" joinstyle="miter"/>
                  <o:lock v:ext="edit" shapetype="f"/>
                </v:shape>
                <v:group id="Group 1101704131" o:spid="_x0000_s1054" style="position:absolute;left:44980;top:14288;width:4382;height:3247" coordorigin="44980,14288" coordsize="4381,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">
                  <v:shape id="TextBox 26" o:spid="_x0000_s1055" type="#_x0000_t202" style="position:absolute;left:45566;top:14288;width:2948;height:32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" filled="f" stroked="f">
                    <v:textbox style="mso-fit-shape-to-text:t" inset="0,0,0,0">
                      <w:txbxContent>
                        <w:permStart w:id="640683312" w:edGrp="everyone"/>
                        <w:p w14:paraId="141BA74D" w14:textId="77777777" w:rsidR="0095252A" w:rsidRPr="005D44C7" w:rsidRDefault="00474CBE"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m:t>
                                  </m:r>
                                  <m:r>
                                    <w:rPr>
                                      <w:rFonts w:ascii="Cambria Math" w:hAnsi="Cambria Math"/>
                                      <w:color w:val="000000" w:themeColor="text1"/>
                                      <w:kern w:val="24"/>
                                      <w:sz w:val="12"/>
                                      <w:szCs w:val="12"/>
                                    </w:rPr>
                                    <m:t>-</m:t>
                                  </m:r>
                                  <m:r>
                                    <w:rPr>
                                      <w:rFonts w:ascii="Cambria Math" w:hAnsi="Cambria Math"/>
                                      <w:color w:val="000000" w:themeColor="text1"/>
                                      <w:kern w:val="24"/>
                                      <w:sz w:val="12"/>
                                      <w:szCs w:val="12"/>
                                    </w:rPr>
                                    <m:t>1|</m:t>
                                  </m:r>
                                  <m:r>
                                    <w:rPr>
                                      <w:rFonts w:ascii="Cambria Math" w:hAnsi="Cambria Math"/>
                                      <w:color w:val="000000" w:themeColor="text1"/>
                                      <w:kern w:val="24"/>
                                      <w:sz w:val="12"/>
                                      <w:szCs w:val="12"/>
                                    </w:rPr>
                                    <m:t>T</m:t>
                                  </m:r>
                                </m:sub>
                              </m:sSub>
                            </m:oMath>
                          </m:oMathPara>
                          <w:permEnd w:id="640683312"/>
                        </w:p>
                      </w:txbxContent>
                    </v:textbox>
                  </v:shape>
                  <v:oval id="Oval 1957543546" o:spid="_x0000_s1056" style="position:absolute;left:44980;top:14298;width:4382;height:19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" filled="f" strokecolor="red" strokeweight="1pt">
                    <v:stroke joinstyle="miter"/>
                  </v:oval>
                </v:group>
                <v:shape id="Straight Arrow Connector 938831959" o:spid="_x0000_s1057" type="#_x0000_t32" style="position:absolute;left:37977;top:11478;width:0;height:25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" strokecolor="red" strokeweight="1pt">
                  <v:stroke endarrow="block" joinstyle="miter"/>
                  <o:lock v:ext="edit" shapetype="f"/>
                </v:shape>
                <v:group id="Group 1679321271" o:spid="_x0000_s1058" style="position:absolute;left:34769;top:9103;width:6078;height:3259" coordorigin="34769,9103" coordsize="6077,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">
                  <v:shape id="TextBox 24" o:spid="_x0000_s1059" type="#_x0000_t202" style="position:absolute;left:35720;top:9115;width:3994;height:32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" filled="f" stroked="f">
                    <v:textbox style="mso-fit-shape-to-text:t" inset="0,0,0,0">
                      <w:txbxContent>
                        <w:permStart w:id="846608598" w:edGrp="everyone"/>
                        <w:p w14:paraId="03EDE18F" w14:textId="77777777" w:rsidR="0095252A" w:rsidRPr="005D44C7" w:rsidRDefault="00474CBE"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m:t>
                                  </m:r>
                                  <m:r>
                                    <w:rPr>
                                      <w:rFonts w:ascii="Cambria Math" w:hAnsi="Cambria Math"/>
                                      <w:color w:val="000000" w:themeColor="text1"/>
                                      <w:kern w:val="24"/>
                                      <w:sz w:val="12"/>
                                      <w:szCs w:val="12"/>
                                    </w:rPr>
                                    <m:t>-</m:t>
                                  </m:r>
                                  <m:r>
                                    <w:rPr>
                                      <w:rFonts w:ascii="Cambria Math" w:hAnsi="Cambria Math"/>
                                      <w:color w:val="000000" w:themeColor="text1"/>
                                      <w:kern w:val="24"/>
                                      <w:sz w:val="12"/>
                                      <w:szCs w:val="12"/>
                                    </w:rPr>
                                    <m:t>2|</m:t>
                                  </m:r>
                                  <m:r>
                                    <w:rPr>
                                      <w:rFonts w:ascii="Cambria Math" w:hAnsi="Cambria Math"/>
                                      <w:color w:val="000000" w:themeColor="text1"/>
                                      <w:kern w:val="24"/>
                                      <w:sz w:val="12"/>
                                      <w:szCs w:val="12"/>
                                    </w:rPr>
                                    <m:t>T</m:t>
                                  </m:r>
                                  <m:r>
                                    <w:rPr>
                                      <w:rFonts w:ascii="Cambria Math" w:hAnsi="Cambria Math"/>
                                      <w:color w:val="000000" w:themeColor="text1"/>
                                      <w:kern w:val="24"/>
                                      <w:sz w:val="12"/>
                                      <w:szCs w:val="12"/>
                                    </w:rPr>
                                    <m:t>-</m:t>
                                  </m:r>
                                  <m:r>
                                    <w:rPr>
                                      <w:rFonts w:ascii="Cambria Math" w:hAnsi="Cambria Math"/>
                                      <w:color w:val="000000" w:themeColor="text1"/>
                                      <w:kern w:val="24"/>
                                      <w:sz w:val="12"/>
                                      <w:szCs w:val="12"/>
                                    </w:rPr>
                                    <m:t>2</m:t>
                                  </m:r>
                                </m:sub>
                              </m:sSub>
                            </m:oMath>
                          </m:oMathPara>
                          <w:permEnd w:id="846608598"/>
                        </w:p>
                      </w:txbxContent>
                    </v:textbox>
                  </v:shape>
                  <v:oval id="Oval 1856861375" o:spid="_x0000_s1060" style="position:absolute;left:34769;top:9103;width:6078;height:1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" filled="f" strokecolor="red" strokeweight="1pt">
                    <v:stroke joinstyle="miter"/>
                  </v:oval>
                </v:group>
                <v:shape id="TextBox 44" o:spid="_x0000_s1061" type="#_x0000_t202" style="position:absolute;left:26896;top:8160;width:3784;height:5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" filled="f" stroked="f">
                  <v:textbox style="mso-fit-shape-to-text:t">
                    <w:txbxContent>
                      <w:p w14:paraId="57F2E159" w14:textId="77777777" w:rsidR="0095252A" w:rsidRPr="00792D24" w:rsidRDefault="0095252A" w:rsidP="0095252A">
                        <w:pPr>
                          <w:jc w:val="center"/>
                          <w:rPr>
                            <w:rFonts w:hAnsi="Calibri"/>
                            <w:color w:val="000000" w:themeColor="text1"/>
                            <w:kern w:val="24"/>
                            <w:sz w:val="16"/>
                            <w:szCs w:val="16"/>
                            <w14:ligatures w14:val="none"/>
                          </w:rPr>
                        </w:pPr>
                        <w:permStart w:id="169419010" w:edGrp="everyone"/>
                        <w:r w:rsidRPr="00792D24">
                          <w:rPr>
                            <w:rFonts w:hAnsi="Calibri"/>
                            <w:color w:val="000000" w:themeColor="text1"/>
                            <w:kern w:val="24"/>
                            <w:sz w:val="16"/>
                            <w:szCs w:val="16"/>
                          </w:rPr>
                          <w:t>…</w:t>
                        </w:r>
                        <w:permEnd w:id="169419010"/>
                      </w:p>
                    </w:txbxContent>
                  </v:textbox>
                </v:shape>
                <v:shape id="TextBox 45" o:spid="_x0000_s1062" type="#_x0000_t202" style="position:absolute;left:26908;top:13155;width:3804;height:5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" filled="f" stroked="f">
                  <v:textbox style="mso-fit-shape-to-text:t">
                    <w:txbxContent>
                      <w:p w14:paraId="1BBBE83A" w14:textId="77777777" w:rsidR="0095252A" w:rsidRPr="00792D24" w:rsidRDefault="0095252A" w:rsidP="0095252A">
                        <w:pPr>
                          <w:jc w:val="center"/>
                          <w:rPr>
                            <w:rFonts w:hAnsi="Calibri"/>
                            <w:color w:val="000000" w:themeColor="text1"/>
                            <w:kern w:val="24"/>
                            <w:sz w:val="16"/>
                            <w:szCs w:val="16"/>
                            <w14:ligatures w14:val="none"/>
                          </w:rPr>
                        </w:pPr>
                        <w:permStart w:id="1373571911" w:edGrp="everyone"/>
                        <w:r w:rsidRPr="00792D24">
                          <w:rPr>
                            <w:rFonts w:hAnsi="Calibri"/>
                            <w:color w:val="000000" w:themeColor="text1"/>
                            <w:kern w:val="24"/>
                            <w:sz w:val="16"/>
                            <w:szCs w:val="16"/>
                          </w:rPr>
                          <w:t>…</w:t>
                        </w:r>
                        <w:permEnd w:id="1373571911"/>
                      </w:p>
                    </w:txbxContent>
                  </v:textbox>
                </v:shape>
                <v:shape id="TextBox 46" o:spid="_x0000_s1063" type="#_x0000_t202" style="position:absolute;left:17783;top:8159;width:3794;height:5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" filled="f" stroked="f">
                  <v:textbox style="mso-fit-shape-to-text:t">
                    <w:txbxContent>
                      <w:p w14:paraId="12C8CB32" w14:textId="77777777" w:rsidR="0095252A" w:rsidRPr="00792D24" w:rsidRDefault="0095252A" w:rsidP="0095252A">
                        <w:pPr>
                          <w:jc w:val="center"/>
                          <w:rPr>
                            <w:rFonts w:hAnsi="Calibri"/>
                            <w:color w:val="000000" w:themeColor="text1"/>
                            <w:kern w:val="24"/>
                            <w:sz w:val="16"/>
                            <w:szCs w:val="16"/>
                            <w14:ligatures w14:val="none"/>
                          </w:rPr>
                        </w:pPr>
                        <w:permStart w:id="1210132704" w:edGrp="everyone"/>
                        <w:r w:rsidRPr="00792D24">
                          <w:rPr>
                            <w:rFonts w:hAnsi="Calibri"/>
                            <w:color w:val="000000" w:themeColor="text1"/>
                            <w:kern w:val="24"/>
                            <w:sz w:val="16"/>
                            <w:szCs w:val="16"/>
                          </w:rPr>
                          <w:t>…</w:t>
                        </w:r>
                        <w:permEnd w:id="1210132704"/>
                      </w:p>
                    </w:txbxContent>
                  </v:textbox>
                </v:shape>
                <v:shape id="TextBox 47" o:spid="_x0000_s1064" type="#_x0000_t202" style="position:absolute;left:17783;top:13159;width:3794;height:5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" filled="f" stroked="f">
                  <v:textbox style="mso-fit-shape-to-text:t">
                    <w:txbxContent>
                      <w:p w14:paraId="3C27F3A3" w14:textId="77777777" w:rsidR="0095252A" w:rsidRPr="00792D24" w:rsidRDefault="0095252A" w:rsidP="0095252A">
                        <w:pPr>
                          <w:jc w:val="center"/>
                          <w:rPr>
                            <w:rFonts w:hAnsi="Calibri"/>
                            <w:color w:val="000000" w:themeColor="text1"/>
                            <w:kern w:val="24"/>
                            <w:sz w:val="16"/>
                            <w:szCs w:val="16"/>
                            <w14:ligatures w14:val="none"/>
                          </w:rPr>
                        </w:pPr>
                        <w:permStart w:id="1640656922" w:edGrp="everyone"/>
                        <w:r w:rsidRPr="00792D24">
                          <w:rPr>
                            <w:rFonts w:hAnsi="Calibri"/>
                            <w:color w:val="000000" w:themeColor="text1"/>
                            <w:kern w:val="24"/>
                            <w:sz w:val="16"/>
                            <w:szCs w:val="16"/>
                          </w:rPr>
                          <w:t>…</w:t>
                        </w:r>
                        <w:permEnd w:id="1640656922"/>
                      </w:p>
                    </w:txbxContent>
                  </v:textbox>
                </v:shape>
                <v:shape id="TextBox 48" o:spid="_x0000_s1065" type="#_x0000_t202" style="position:absolute;left:8655;top:8159;width:3805;height:5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" filled="f" stroked="f">
                  <v:textbox style="mso-fit-shape-to-text:t">
                    <w:txbxContent>
                      <w:p w14:paraId="63BA9013" w14:textId="77777777" w:rsidR="0095252A" w:rsidRPr="00792D24" w:rsidRDefault="0095252A" w:rsidP="0095252A">
                        <w:pPr>
                          <w:jc w:val="center"/>
                          <w:rPr>
                            <w:rFonts w:hAnsi="Calibri"/>
                            <w:color w:val="000000" w:themeColor="text1"/>
                            <w:kern w:val="24"/>
                            <w:sz w:val="16"/>
                            <w:szCs w:val="16"/>
                            <w14:ligatures w14:val="none"/>
                          </w:rPr>
                        </w:pPr>
                        <w:permStart w:id="1850821699" w:edGrp="everyone"/>
                        <w:r w:rsidRPr="00792D24">
                          <w:rPr>
                            <w:rFonts w:hAnsi="Calibri"/>
                            <w:color w:val="000000" w:themeColor="text1"/>
                            <w:kern w:val="24"/>
                            <w:sz w:val="16"/>
                            <w:szCs w:val="16"/>
                          </w:rPr>
                          <w:t>…</w:t>
                        </w:r>
                        <w:permEnd w:id="1850821699"/>
                      </w:p>
                    </w:txbxContent>
                  </v:textbox>
                </v:shape>
                <v:shape id="TextBox 49" o:spid="_x0000_s1066" type="#_x0000_t202" style="position:absolute;left:8655;top:13159;width:3805;height:5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" filled="f" stroked="f">
                  <v:textbox style="mso-fit-shape-to-text:t">
                    <w:txbxContent>
                      <w:p w14:paraId="07361D45" w14:textId="77777777" w:rsidR="0095252A" w:rsidRPr="00792D24" w:rsidRDefault="0095252A" w:rsidP="0095252A">
                        <w:pPr>
                          <w:jc w:val="center"/>
                          <w:rPr>
                            <w:rFonts w:hAnsi="Calibri"/>
                            <w:color w:val="000000" w:themeColor="text1"/>
                            <w:kern w:val="24"/>
                            <w:sz w:val="16"/>
                            <w:szCs w:val="16"/>
                            <w14:ligatures w14:val="none"/>
                          </w:rPr>
                        </w:pPr>
                        <w:permStart w:id="1880718286" w:edGrp="everyone"/>
                        <w:r w:rsidRPr="00792D24">
                          <w:rPr>
                            <w:rFonts w:hAnsi="Calibri"/>
                            <w:color w:val="000000" w:themeColor="text1"/>
                            <w:kern w:val="24"/>
                            <w:sz w:val="16"/>
                            <w:szCs w:val="16"/>
                          </w:rPr>
                          <w:t>…</w:t>
                        </w:r>
                        <w:permEnd w:id="1880718286"/>
                      </w:p>
                    </w:txbxContent>
                  </v:textbox>
                </v:shape>
                <v:line id="Straight Connector 1739903601" o:spid="_x0000_s1067" style="position:absolute;visibility:visible;mso-wrap-style:square" from="65470,7129" to="65470,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" strokecolor="#1f3763 [1604]" strokeweight="1.5pt">
                  <v:stroke joinstyle="miter"/>
                  <o:lock v:ext="edit" shapetype="f"/>
                </v:line>
                <v:line id="Straight Connector 1132602120" o:spid="_x0000_s1068" style="position:absolute;visibility:visible;mso-wrap-style:square" from="74620,7129" to="74620,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" strokecolor="#1f3763 [1604]" strokeweight="1.5pt">
                  <v:stroke joinstyle="miter"/>
                  <o:lock v:ext="edit" shapetype="f"/>
                </v:line>
                <v:line id="Straight Connector 1068825199" o:spid="_x0000_s1069" style="position:absolute;visibility:visible;mso-wrap-style:square" from="83770,7129" to="83770,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" strokecolor="#1f3763 [1604]" strokeweight="1.5pt">
                  <v:stroke joinstyle="miter"/>
                  <o:lock v:ext="edit" shapetype="f"/>
                </v:line>
                <v:rect id="Rectangle 1088001402" o:spid="_x0000_s1070" style="position:absolute;left:61592;top:5136;width:26400;height:12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" filled="f" strokecolor="#ffc000" strokeweight="1.5pt"/>
                <v:group id="Group 1581499217" o:spid="_x0000_s1071" style="position:absolute;left:62548;top:9103;width:5845;height:3259" coordorigin="62548,9103" coordsize="5845,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">
                  <v:shape id="TextBox 61" o:spid="_x0000_s1072" type="#_x0000_t202" style="position:absolute;left:63494;top:9115;width:3994;height:32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" filled="f" stroked="f">
                    <v:textbox style="mso-fit-shape-to-text:t" inset="0,0,0,0">
                      <w:txbxContent>
                        <w:permStart w:id="265629672" w:edGrp="everyone"/>
                        <w:p w14:paraId="420D96EA" w14:textId="77777777" w:rsidR="0095252A" w:rsidRPr="005D44C7" w:rsidRDefault="00474CBE"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m:t>
                                  </m:r>
                                  <m:r>
                                    <w:rPr>
                                      <w:rFonts w:ascii="Cambria Math" w:hAnsi="Cambria Math"/>
                                      <w:color w:val="000000" w:themeColor="text1"/>
                                      <w:kern w:val="24"/>
                                      <w:sz w:val="12"/>
                                      <w:szCs w:val="12"/>
                                    </w:rPr>
                                    <m:t>+1|</m:t>
                                  </m:r>
                                  <m:r>
                                    <w:rPr>
                                      <w:rFonts w:ascii="Cambria Math" w:hAnsi="Cambria Math"/>
                                      <w:color w:val="000000" w:themeColor="text1"/>
                                      <w:kern w:val="24"/>
                                      <w:sz w:val="12"/>
                                      <w:szCs w:val="12"/>
                                    </w:rPr>
                                    <m:t>T</m:t>
                                  </m:r>
                                  <m:r>
                                    <w:rPr>
                                      <w:rFonts w:ascii="Cambria Math" w:hAnsi="Cambria Math"/>
                                      <w:color w:val="000000" w:themeColor="text1"/>
                                      <w:kern w:val="24"/>
                                      <w:sz w:val="12"/>
                                      <w:szCs w:val="12"/>
                                    </w:rPr>
                                    <m:t>+1</m:t>
                                  </m:r>
                                </m:sub>
                              </m:sSub>
                            </m:oMath>
                          </m:oMathPara>
                          <w:permEnd w:id="265629672"/>
                        </w:p>
                      </w:txbxContent>
                    </v:textbox>
                  </v:shape>
                  <v:oval id="Oval 2110475707" o:spid="_x0000_s1073" style="position:absolute;left:62548;top:9103;width:5845;height:1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" filled="f" strokecolor="red" strokeweight="1pt">
                    <v:stroke joinstyle="miter"/>
                  </v:oval>
                </v:group>
                <v:group id="Group 883008593" o:spid="_x0000_s1074" style="position:absolute;left:71444;top:9103;width:6078;height:1992" coordorigin="71444,9103" coordsize="6077,1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">
                  <v:shape id="TextBox 63" o:spid="_x0000_s1075" type="#_x0000_t202" style="position:absolute;left:72369;top:9105;width:3994;height:197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" filled="f" stroked="f">
                    <v:textbox inset="0,0,0,0">
                      <w:txbxContent>
                        <w:permStart w:id="1395883932" w:edGrp="everyone"/>
                        <w:p w14:paraId="1E63675A" w14:textId="77777777" w:rsidR="0095252A" w:rsidRPr="005D44C7" w:rsidRDefault="00474CBE"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m:t>
                                  </m:r>
                                  <m:r>
                                    <w:rPr>
                                      <w:rFonts w:ascii="Cambria Math" w:hAnsi="Cambria Math"/>
                                      <w:color w:val="000000" w:themeColor="text1"/>
                                      <w:kern w:val="24"/>
                                      <w:sz w:val="12"/>
                                      <w:szCs w:val="12"/>
                                    </w:rPr>
                                    <m:t>+2|</m:t>
                                  </m:r>
                                  <m:r>
                                    <w:rPr>
                                      <w:rFonts w:ascii="Cambria Math" w:hAnsi="Cambria Math"/>
                                      <w:color w:val="000000" w:themeColor="text1"/>
                                      <w:kern w:val="24"/>
                                      <w:sz w:val="12"/>
                                      <w:szCs w:val="12"/>
                                    </w:rPr>
                                    <m:t>T</m:t>
                                  </m:r>
                                  <m:r>
                                    <w:rPr>
                                      <w:rFonts w:ascii="Cambria Math" w:hAnsi="Cambria Math"/>
                                      <w:color w:val="000000" w:themeColor="text1"/>
                                      <w:kern w:val="24"/>
                                      <w:sz w:val="12"/>
                                      <w:szCs w:val="12"/>
                                    </w:rPr>
                                    <m:t>+2</m:t>
                                  </m:r>
                                </m:sub>
                              </m:sSub>
                            </m:oMath>
                          </m:oMathPara>
                          <w:permEnd w:id="1395883932"/>
                        </w:p>
                      </w:txbxContent>
                    </v:textbox>
                  </v:shape>
                  <v:oval id="Oval 1003227635" o:spid="_x0000_s1076" style="position:absolute;left:71444;top:9103;width:6078;height:1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" filled="f" strokecolor="red" strokeweight="1pt">
                    <v:stroke joinstyle="miter"/>
                  </v:oval>
                </v:group>
                <v:group id="Group 1320835263" o:spid="_x0000_s1077" style="position:absolute;left:80731;top:9103;width:6078;height:3259" coordorigin="80731,9103" coordsize="6077,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">
                  <v:shape id="TextBox 65" o:spid="_x0000_s1078" type="#_x0000_t202" style="position:absolute;left:81674;top:9115;width:3994;height:32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" filled="f" stroked="f">
                    <v:textbox style="mso-fit-shape-to-text:t" inset="0,0,0,0">
                      <w:txbxContent>
                        <w:permStart w:id="1782583516" w:edGrp="everyone"/>
                        <w:p w14:paraId="6680A117" w14:textId="77777777" w:rsidR="0095252A" w:rsidRPr="005D44C7" w:rsidRDefault="00474CBE"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m:t>
                                  </m:r>
                                  <m:r>
                                    <w:rPr>
                                      <w:rFonts w:ascii="Cambria Math" w:hAnsi="Cambria Math"/>
                                      <w:color w:val="000000" w:themeColor="text1"/>
                                      <w:kern w:val="24"/>
                                      <w:sz w:val="12"/>
                                      <w:szCs w:val="12"/>
                                    </w:rPr>
                                    <m:t>+3|</m:t>
                                  </m:r>
                                  <m:r>
                                    <w:rPr>
                                      <w:rFonts w:ascii="Cambria Math" w:hAnsi="Cambria Math"/>
                                      <w:color w:val="000000" w:themeColor="text1"/>
                                      <w:kern w:val="24"/>
                                      <w:sz w:val="12"/>
                                      <w:szCs w:val="12"/>
                                    </w:rPr>
                                    <m:t>T</m:t>
                                  </m:r>
                                  <m:r>
                                    <w:rPr>
                                      <w:rFonts w:ascii="Cambria Math" w:hAnsi="Cambria Math"/>
                                      <w:color w:val="000000" w:themeColor="text1"/>
                                      <w:kern w:val="24"/>
                                      <w:sz w:val="12"/>
                                      <w:szCs w:val="12"/>
                                    </w:rPr>
                                    <m:t>+3</m:t>
                                  </m:r>
                                </m:sub>
                              </m:sSub>
                            </m:oMath>
                          </m:oMathPara>
                          <w:permEnd w:id="1782583516"/>
                        </w:p>
                      </w:txbxContent>
                    </v:textbox>
                  </v:shape>
                  <v:oval id="Oval 1460754147" o:spid="_x0000_s1079" style="position:absolute;left:80731;top:9103;width:6078;height:1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" filled="f" strokecolor="red" strokeweight="1pt">
                    <v:stroke joinstyle="miter"/>
                  </v:oval>
                </v:group>
                <v:group id="Group 868489861" o:spid="_x0000_s1080" style="position:absolute;left:62805;top:14056;width:5444;height:3376" coordorigin="62805,14056" coordsize="5443,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">
                  <v:shape id="TextBox 67" o:spid="_x0000_s1081" type="#_x0000_t202" style="position:absolute;left:63984;top:14186;width:2948;height:32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" filled="f" stroked="f">
                    <v:textbox style="mso-fit-shape-to-text:t" inset="0,0,0,0">
                      <w:txbxContent>
                        <w:permStart w:id="374693621" w:edGrp="everyone"/>
                        <w:p w14:paraId="6FB0CE70" w14:textId="77777777" w:rsidR="0095252A" w:rsidRPr="005D44C7" w:rsidRDefault="00474CBE"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m:t>
                                  </m:r>
                                  <m:r>
                                    <w:rPr>
                                      <w:rFonts w:ascii="Cambria Math" w:hAnsi="Cambria Math"/>
                                      <w:color w:val="000000" w:themeColor="text1"/>
                                      <w:kern w:val="24"/>
                                      <w:sz w:val="12"/>
                                      <w:szCs w:val="12"/>
                                    </w:rPr>
                                    <m:t>|</m:t>
                                  </m:r>
                                  <m:r>
                                    <w:rPr>
                                      <w:rFonts w:ascii="Cambria Math" w:hAnsi="Cambria Math"/>
                                      <w:color w:val="000000" w:themeColor="text1"/>
                                      <w:kern w:val="24"/>
                                      <w:sz w:val="12"/>
                                      <w:szCs w:val="12"/>
                                    </w:rPr>
                                    <m:t>T</m:t>
                                  </m:r>
                                  <m:r>
                                    <w:rPr>
                                      <w:rFonts w:ascii="Cambria Math" w:hAnsi="Cambria Math"/>
                                      <w:color w:val="000000" w:themeColor="text1"/>
                                      <w:kern w:val="24"/>
                                      <w:sz w:val="12"/>
                                      <w:szCs w:val="12"/>
                                    </w:rPr>
                                    <m:t>+1</m:t>
                                  </m:r>
                                </m:sub>
                              </m:sSub>
                            </m:oMath>
                          </m:oMathPara>
                          <w:permEnd w:id="374693621"/>
                        </w:p>
                      </w:txbxContent>
                    </v:textbox>
                  </v:shape>
                  <v:oval id="Oval 1775854436" o:spid="_x0000_s1082" style="position:absolute;left:62805;top:14056;width:5444;height:2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" filled="f" strokecolor="red" strokeweight="1pt">
                    <v:stroke joinstyle="miter"/>
                  </v:oval>
                </v:group>
                <v:shape id="Straight Arrow Connector 1327171009" o:spid="_x0000_s1083" type="#_x0000_t32" style="position:absolute;left:56312;top:11496;width:0;height:27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" strokecolor="red" strokeweight="1pt">
                  <v:stroke endarrow="block" joinstyle="miter"/>
                  <o:lock v:ext="edit" shapetype="f"/>
                </v:shape>
                <v:shape id="Straight Arrow Connector 1450256735" o:spid="_x0000_s1084" type="#_x0000_t32" style="position:absolute;left:58248;top:9989;width:389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" strokecolor="#00b0f0" strokeweight="1pt">
                  <v:stroke endarrow="block" joinstyle="miter"/>
                  <o:lock v:ext="edit" shapetype="f"/>
                </v:shape>
                <v:group id="Group 950857374" o:spid="_x0000_s1085" style="position:absolute;left:71444;top:14056;width:6051;height:3376" coordorigin="71444,14056" coordsize="6050,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">
                  <v:shape id="TextBox 74" o:spid="_x0000_s1086" type="#_x0000_t202" style="position:absolute;left:72361;top:14186;width:3994;height:32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" filled="f" stroked="f">
                    <v:textbox style="mso-fit-shape-to-text:t" inset="0,0,0,0">
                      <w:txbxContent>
                        <w:permStart w:id="571605335" w:edGrp="everyone"/>
                        <w:p w14:paraId="6CEC8BC8" w14:textId="77777777" w:rsidR="0095252A" w:rsidRPr="005D44C7" w:rsidRDefault="00474CBE"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m:t>
                                  </m:r>
                                  <m:r>
                                    <w:rPr>
                                      <w:rFonts w:ascii="Cambria Math" w:hAnsi="Cambria Math"/>
                                      <w:color w:val="000000" w:themeColor="text1"/>
                                      <w:kern w:val="24"/>
                                      <w:sz w:val="12"/>
                                      <w:szCs w:val="12"/>
                                    </w:rPr>
                                    <m:t>+2|</m:t>
                                  </m:r>
                                  <m:r>
                                    <w:rPr>
                                      <w:rFonts w:ascii="Cambria Math" w:hAnsi="Cambria Math"/>
                                      <w:color w:val="000000" w:themeColor="text1"/>
                                      <w:kern w:val="24"/>
                                      <w:sz w:val="12"/>
                                      <w:szCs w:val="12"/>
                                    </w:rPr>
                                    <m:t>T</m:t>
                                  </m:r>
                                  <m:r>
                                    <w:rPr>
                                      <w:rFonts w:ascii="Cambria Math" w:hAnsi="Cambria Math"/>
                                      <w:color w:val="000000" w:themeColor="text1"/>
                                      <w:kern w:val="24"/>
                                      <w:sz w:val="12"/>
                                      <w:szCs w:val="12"/>
                                    </w:rPr>
                                    <m:t>+3</m:t>
                                  </m:r>
                                </m:sub>
                              </m:sSub>
                            </m:oMath>
                          </m:oMathPara>
                          <w:permEnd w:id="571605335"/>
                        </w:p>
                      </w:txbxContent>
                    </v:textbox>
                  </v:shape>
                  <v:oval id="Oval 244034600" o:spid="_x0000_s1087" style="position:absolute;left:71444;top:14056;width:6051;height:2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" filled="f" strokecolor="red" strokeweight="1pt">
                    <v:stroke joinstyle="miter"/>
                  </v:oval>
                </v:group>
                <v:shape id="Straight Arrow Connector 1849232520" o:spid="_x0000_s1088" type="#_x0000_t32" style="position:absolute;left:74574;top:11305;width:0;height:2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" strokecolor="red" strokeweight="1pt">
                  <v:stroke endarrow="block" joinstyle="miter"/>
                  <o:lock v:ext="edit" shapetype="f"/>
                </v:shape>
                <v:shape id="TextBox 77" o:spid="_x0000_s1089" type="#_x0000_t202" style="position:absolute;left:82735;top:14166;width:2181;height:31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" filled="f" stroked="f">
                  <v:textbox style="mso-fit-shape-to-text:t" inset="0,0,0,0">
                    <w:txbxContent>
                      <w:permStart w:id="1080312123" w:edGrp="everyone"/>
                      <w:p w14:paraId="49BB637A" w14:textId="77777777" w:rsidR="0095252A" w:rsidRPr="005D44C7" w:rsidRDefault="00474CBE"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m:t>
                                </m:r>
                                <m:r>
                                  <w:rPr>
                                    <w:rFonts w:ascii="Cambria Math" w:hAnsi="Cambria Math"/>
                                    <w:color w:val="000000" w:themeColor="text1"/>
                                    <w:kern w:val="24"/>
                                    <w:sz w:val="12"/>
                                    <w:szCs w:val="12"/>
                                  </w:rPr>
                                  <m:t>+3</m:t>
                                </m:r>
                              </m:sub>
                            </m:sSub>
                          </m:oMath>
                        </m:oMathPara>
                        <w:permEnd w:id="1080312123"/>
                      </w:p>
                    </w:txbxContent>
                  </v:textbox>
                </v:shape>
                <v:shape id="Straight Arrow Connector 2034469549" o:spid="_x0000_s1090" type="#_x0000_t32" style="position:absolute;left:83770;top:11496;width:0;height:27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" strokecolor="red" strokeweight="1pt">
                  <v:stroke endarrow="block" joinstyle="miter"/>
                  <o:lock v:ext="edit" shapetype="f"/>
                </v:shape>
                <v:shape id="TextBox 52" o:spid="_x0000_s1091" type="#_x0000_t202" style="position:absolute;width:59577;height:5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" filled="f" stroked="f">
                  <v:textbox style="mso-fit-shape-to-text:t">
                    <w:txbxContent>
                      <w:p w14:paraId="34E427D9" w14:textId="77777777" w:rsidR="0095252A" w:rsidRPr="005D44C7" w:rsidRDefault="0095252A" w:rsidP="0095252A">
                        <w:pPr>
                          <w:rPr>
                            <w:rFonts w:hAnsi="Calibri"/>
                            <w:b/>
                            <w:bCs/>
                            <w:color w:val="000000" w:themeColor="text1"/>
                            <w:kern w:val="24"/>
                            <w:sz w:val="16"/>
                            <w:szCs w:val="16"/>
                            <w14:ligatures w14:val="none"/>
                          </w:rPr>
                        </w:pPr>
                        <w:permStart w:id="1174865985" w:edGrp="everyone"/>
                        <w:r w:rsidRPr="005D44C7">
                          <w:rPr>
                            <w:rFonts w:hAnsi="Calibri"/>
                            <w:b/>
                            <w:bCs/>
                            <w:color w:val="000000" w:themeColor="text1"/>
                            <w:kern w:val="24"/>
                            <w:sz w:val="16"/>
                            <w:szCs w:val="16"/>
                          </w:rPr>
                          <w:t>Backward Iteration of Unobserved Variable</w:t>
                        </w:r>
                        <w:permEnd w:id="1174865985"/>
                      </w:p>
                    </w:txbxContent>
                  </v:textbox>
                </v:shape>
                <v:shape id="Straight Arrow Connector 12932693" o:spid="_x0000_s1092" type="#_x0000_t32" style="position:absolute;left:76791;top:11095;width:4828;height:32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" strokecolor="red" strokeweight="1pt">
                  <v:stroke endarrow="block" joinstyle="miter"/>
                </v:shape>
                <v:shape id="Straight Arrow Connector 489053707" o:spid="_x0000_s1093" type="#_x0000_t32" style="position:absolute;left:67667;top:11095;width:4828;height:32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" strokecolor="red" strokeweight="1pt">
                  <v:stroke endarrow="block" joinstyle="miter"/>
                  <o:lock v:ext="edit" shapetype="f"/>
                </v:shape>
                <v:shape id="TextBox 98" o:spid="_x0000_s1094" type="#_x0000_t202" style="position:absolute;left:61333;top:4817;width:8535;height:4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" filled="f" stroked="f">
                  <v:textbox style="mso-fit-shape-to-text:t">
                    <w:txbxContent>
                      <w:p w14:paraId="2FD97238" w14:textId="77777777" w:rsidR="0095252A" w:rsidRPr="005D44C7" w:rsidRDefault="0095252A" w:rsidP="0095252A">
                        <w:pPr>
                          <w:jc w:val="center"/>
                          <w:rPr>
                            <w:rFonts w:hAnsi="Calibri"/>
                            <w:color w:val="000000" w:themeColor="text1"/>
                            <w:kern w:val="24"/>
                            <w:sz w:val="12"/>
                            <w:szCs w:val="12"/>
                            <w14:ligatures w14:val="none"/>
                          </w:rPr>
                        </w:pPr>
                        <w:permStart w:id="38684956" w:edGrp="everyone"/>
                        <w:r w:rsidRPr="005D44C7">
                          <w:rPr>
                            <w:rFonts w:hAnsi="Calibri"/>
                            <w:color w:val="000000" w:themeColor="text1"/>
                            <w:kern w:val="24"/>
                            <w:sz w:val="12"/>
                            <w:szCs w:val="12"/>
                          </w:rPr>
                          <w:t>T+1</w:t>
                        </w:r>
                        <w:permEnd w:id="38684956"/>
                      </w:p>
                    </w:txbxContent>
                  </v:textbox>
                </v:shape>
                <v:shape id="TextBox 99" o:spid="_x0000_s1095" type="#_x0000_t202" style="position:absolute;left:70513;top:4706;width:8525;height:4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" filled="f" stroked="f">
                  <v:textbox style="mso-fit-shape-to-text:t">
                    <w:txbxContent>
                      <w:p w14:paraId="43FFA5A3" w14:textId="77777777" w:rsidR="0095252A" w:rsidRPr="002A3ADC" w:rsidRDefault="0095252A" w:rsidP="0095252A">
                        <w:pPr>
                          <w:jc w:val="center"/>
                          <w:rPr>
                            <w:rFonts w:hAnsi="Calibri"/>
                            <w:color w:val="000000" w:themeColor="text1"/>
                            <w:kern w:val="24"/>
                            <w:sz w:val="12"/>
                            <w:szCs w:val="12"/>
                            <w14:ligatures w14:val="none"/>
                          </w:rPr>
                        </w:pPr>
                        <w:permStart w:id="81990826" w:edGrp="everyone"/>
                        <w:r w:rsidRPr="002A3ADC">
                          <w:rPr>
                            <w:rFonts w:hAnsi="Calibri"/>
                            <w:color w:val="000000" w:themeColor="text1"/>
                            <w:kern w:val="24"/>
                            <w:sz w:val="12"/>
                            <w:szCs w:val="12"/>
                          </w:rPr>
                          <w:t>T+2</w:t>
                        </w:r>
                        <w:permEnd w:id="81990826"/>
                      </w:p>
                    </w:txbxContent>
                  </v:textbox>
                </v:shape>
                <v:shape id="TextBox 100" o:spid="_x0000_s1096" type="#_x0000_t202" style="position:absolute;left:79377;top:4701;width:8525;height:4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" filled="f" stroked="f">
                  <v:textbox style="mso-fit-shape-to-text:t">
                    <w:txbxContent>
                      <w:p w14:paraId="41822925" w14:textId="77777777" w:rsidR="0095252A" w:rsidRPr="002A3ADC" w:rsidRDefault="0095252A" w:rsidP="0095252A">
                        <w:pPr>
                          <w:jc w:val="center"/>
                          <w:rPr>
                            <w:rFonts w:hAnsi="Calibri"/>
                            <w:color w:val="000000" w:themeColor="text1"/>
                            <w:kern w:val="24"/>
                            <w:sz w:val="12"/>
                            <w:szCs w:val="12"/>
                            <w14:ligatures w14:val="none"/>
                          </w:rPr>
                        </w:pPr>
                        <w:permStart w:id="1790517852" w:edGrp="everyone"/>
                        <w:r w:rsidRPr="002A3ADC">
                          <w:rPr>
                            <w:rFonts w:hAnsi="Calibri"/>
                            <w:color w:val="000000" w:themeColor="text1"/>
                            <w:kern w:val="24"/>
                            <w:sz w:val="12"/>
                            <w:szCs w:val="12"/>
                          </w:rPr>
                          <w:t>T+3</w:t>
                        </w:r>
                        <w:permEnd w:id="1790517852"/>
                      </w:p>
                    </w:txbxContent>
                  </v:textbox>
                </v:shape>
                <v:shape id="TextBox 101" o:spid="_x0000_s1097" type="#_x0000_t202" style="position:absolute;left:61580;width:29182;height:7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" filled="f" stroked="f">
                  <v:textbox style="mso-fit-shape-to-text:t">
                    <w:txbxContent>
                      <w:p w14:paraId="39713C7F" w14:textId="77777777" w:rsidR="0095252A" w:rsidRPr="005D44C7" w:rsidRDefault="0095252A" w:rsidP="0095252A">
                        <w:pPr>
                          <w:rPr>
                            <w:rFonts w:hAnsi="Calibri"/>
                            <w:b/>
                            <w:bCs/>
                            <w:color w:val="000000" w:themeColor="text1"/>
                            <w:kern w:val="24"/>
                            <w:sz w:val="16"/>
                            <w:szCs w:val="16"/>
                            <w14:ligatures w14:val="none"/>
                          </w:rPr>
                        </w:pPr>
                        <w:permStart w:id="1305414054" w:edGrp="everyone"/>
                        <w:r w:rsidRPr="005D44C7">
                          <w:rPr>
                            <w:rFonts w:hAnsi="Calibri"/>
                            <w:b/>
                            <w:bCs/>
                            <w:color w:val="000000" w:themeColor="text1"/>
                            <w:kern w:val="24"/>
                            <w:sz w:val="16"/>
                            <w:szCs w:val="16"/>
                          </w:rPr>
                          <w:t>Forward Iteration of Unobserved Variable</w:t>
                        </w:r>
                        <w:permEnd w:id="1305414054"/>
                      </w:p>
                    </w:txbxContent>
                  </v:textbox>
                </v:shape>
                <w10:anchorlock/>
              </v:group>
            </w:pict>
          </mc:Fallback>
        </mc:AlternateContent>
      </w:r>
    </w:p>
    <w:p w14:paraId="39F44F42" w14:textId="0E889E72" w:rsidR="00D93790" w:rsidRPr="006E5068" w:rsidRDefault="00D93790" w:rsidP="00D93790">
      <w:pPr>
        <w:pStyle w:val="Caption"/>
        <w:rPr>
          <w:rFonts w:eastAsiaTheme="minorEastAsia"/>
          <w:sz w:val="22"/>
          <w:szCs w:val="22"/>
        </w:rPr>
      </w:pPr>
      <w:bookmarkStart w:id="24" w:name="_Toc185342878"/>
      <w:r w:rsidRPr="006E5068">
        <w:rPr>
          <w:sz w:val="22"/>
          <w:szCs w:val="22"/>
        </w:rPr>
        <w:t xml:space="preserve">Figure </w:t>
      </w:r>
      <w:r w:rsidRPr="006E5068">
        <w:rPr>
          <w:sz w:val="22"/>
          <w:szCs w:val="22"/>
        </w:rPr>
        <w:fldChar w:fldCharType="begin"/>
      </w:r>
      <w:r w:rsidRPr="006E5068">
        <w:rPr>
          <w:sz w:val="22"/>
          <w:szCs w:val="22"/>
        </w:rPr>
        <w:instrText xml:space="preserve"> SEQ Figure \* ARABIC </w:instrText>
      </w:r>
      <w:r w:rsidRPr="006E5068">
        <w:rPr>
          <w:sz w:val="22"/>
          <w:szCs w:val="22"/>
        </w:rPr>
        <w:fldChar w:fldCharType="separate"/>
      </w:r>
      <w:r w:rsidR="000E05E4" w:rsidRPr="006E5068">
        <w:rPr>
          <w:noProof/>
          <w:sz w:val="22"/>
          <w:szCs w:val="22"/>
        </w:rPr>
        <w:t>1</w:t>
      </w:r>
      <w:r w:rsidRPr="006E5068">
        <w:rPr>
          <w:noProof/>
          <w:sz w:val="22"/>
          <w:szCs w:val="22"/>
        </w:rPr>
        <w:fldChar w:fldCharType="end"/>
      </w:r>
      <w:r w:rsidRPr="006E5068">
        <w:rPr>
          <w:sz w:val="22"/>
          <w:szCs w:val="22"/>
        </w:rPr>
        <w:t>: Illustration of Kalman Smoothing</w:t>
      </w:r>
      <w:bookmarkEnd w:id="24"/>
    </w:p>
    <w:p w14:paraId="082F8112" w14:textId="77777777" w:rsidR="007F5BF1" w:rsidRPr="006E5068" w:rsidRDefault="007F5BF1" w:rsidP="007F5BF1">
      <w:pPr>
        <w:jc w:val="both"/>
        <w:rPr>
          <w:b/>
          <w:bCs/>
          <w:i/>
          <w:iCs/>
        </w:rPr>
      </w:pPr>
      <w:r w:rsidRPr="006E5068">
        <w:rPr>
          <w:b/>
          <w:bCs/>
          <w:i/>
          <w:iCs/>
        </w:rPr>
        <w:t>Complications of the Kalman Filter:</w:t>
      </w:r>
    </w:p>
    <w:p w14:paraId="217747D0" w14:textId="36F9763D" w:rsidR="007F5BF1" w:rsidRPr="006E5068" w:rsidRDefault="007F5BF1" w:rsidP="007F5BF1">
      <w:pPr>
        <w:pStyle w:val="ListParagraph"/>
        <w:numPr>
          <w:ilvl w:val="1"/>
          <w:numId w:val="7"/>
        </w:numPr>
        <w:ind w:left="720"/>
        <w:jc w:val="both"/>
        <w:rPr>
          <w:i/>
          <w:iCs/>
        </w:rPr>
      </w:pPr>
      <w:r w:rsidRPr="006E5068">
        <w:rPr>
          <w:i/>
          <w:iCs/>
        </w:rPr>
        <w:t>Incorporate covariances observe</w:t>
      </w:r>
      <w:r w:rsidR="00244235">
        <w:rPr>
          <w:i/>
          <w:iCs/>
        </w:rPr>
        <w:t>d</w:t>
      </w:r>
      <w:r w:rsidRPr="006E5068">
        <w:rPr>
          <w:i/>
          <w:iCs/>
        </w:rPr>
        <w:t xml:space="preserve"> in all </w:t>
      </w:r>
      <w:r w:rsidR="00075495" w:rsidRPr="006E5068">
        <w:rPr>
          <w:i/>
          <w:iCs/>
        </w:rPr>
        <w:t>periods</w:t>
      </w:r>
      <w:r w:rsidR="00244235">
        <w:rPr>
          <w:i/>
          <w:iCs/>
        </w:rPr>
        <w:t>.</w:t>
      </w:r>
    </w:p>
    <w:p w14:paraId="67D8EE01" w14:textId="08D783A5" w:rsidR="007F5BF1" w:rsidRPr="006E5068" w:rsidRDefault="007F5BF1" w:rsidP="007F5BF1">
      <w:pPr>
        <w:pStyle w:val="ListParagraph"/>
        <w:numPr>
          <w:ilvl w:val="1"/>
          <w:numId w:val="7"/>
        </w:numPr>
        <w:ind w:left="720"/>
        <w:jc w:val="both"/>
        <w:rPr>
          <w:i/>
          <w:iCs/>
        </w:rPr>
      </w:pPr>
      <w:r w:rsidRPr="006E5068">
        <w:rPr>
          <w:i/>
          <w:iCs/>
        </w:rPr>
        <w:t>Non-stationarity of time series (e.g., GDP) makes stationarity assumption hard</w:t>
      </w:r>
      <w:r w:rsidR="00075495" w:rsidRPr="006E5068">
        <w:rPr>
          <w:i/>
          <w:iCs/>
        </w:rPr>
        <w:t xml:space="preserve"> to hold</w:t>
      </w:r>
      <w:r w:rsidRPr="006E5068">
        <w:rPr>
          <w:i/>
          <w:iCs/>
        </w:rPr>
        <w:t>.</w:t>
      </w:r>
    </w:p>
    <w:p w14:paraId="2CC62DB1" w14:textId="0B9FCBF9" w:rsidR="00F84EA0" w:rsidRPr="006E5068" w:rsidRDefault="00F84EA0" w:rsidP="007F5BF1">
      <w:pPr>
        <w:jc w:val="both"/>
        <w:rPr>
          <w:rFonts w:eastAsiaTheme="minorEastAsia"/>
        </w:rPr>
      </w:pPr>
      <w:r w:rsidRPr="006E5068">
        <w:rPr>
          <w:rFonts w:eastAsiaTheme="minorEastAsia"/>
        </w:rPr>
        <w:t>The above autocorrelation function</w:t>
      </w:r>
      <w:r w:rsidR="00EE5F0D">
        <w:rPr>
          <w:rFonts w:eastAsiaTheme="minorEastAsia"/>
        </w:rPr>
        <w:t xml:space="preserve"> (see, equation (12))</w:t>
      </w:r>
      <w:r w:rsidRPr="006E5068">
        <w:rPr>
          <w:rFonts w:eastAsiaTheme="minorEastAsia"/>
        </w:rPr>
        <w:t xml:space="preserve"> does not usually hold (not true) in most cases, but </w:t>
      </w:r>
      <w:r w:rsidR="00075495" w:rsidRPr="006E5068">
        <w:rPr>
          <w:rFonts w:eastAsiaTheme="minorEastAsia"/>
        </w:rPr>
        <w:t>it is possible to</w:t>
      </w:r>
      <w:r w:rsidRPr="006E5068">
        <w:rPr>
          <w:rFonts w:eastAsiaTheme="minorEastAsia"/>
        </w:rPr>
        <w:t xml:space="preserve"> impose conditional stationarity by using, for example, growth rates. Let</w:t>
      </w:r>
      <w:r w:rsidR="00075495" w:rsidRPr="006E5068">
        <w:rPr>
          <w:rFonts w:eastAsiaTheme="minorEastAsia"/>
        </w:rPr>
        <w:t xml:space="preserve"> u</w:t>
      </w:r>
      <w:r w:rsidRPr="006E5068">
        <w:rPr>
          <w:rFonts w:eastAsiaTheme="minorEastAsia"/>
        </w:rPr>
        <w:t>s use the following system of equations:</w:t>
      </w:r>
    </w:p>
    <w:p w14:paraId="49D3995F" w14:textId="33F2B4C7" w:rsidR="00F84EA0" w:rsidRPr="006E5068" w:rsidRDefault="00474CBE" w:rsidP="007F5BF1">
      <w:pPr>
        <w:jc w:val="both"/>
        <w:rPr>
          <w:rFonts w:eastAsiaTheme="minorEastAsia"/>
        </w:rPr>
      </w:pP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m:t>
        </m:r>
        <m:r>
          <w:rPr>
            <w:rFonts w:ascii="Cambria Math" w:eastAsiaTheme="minorEastAsia" w:hAnsi="Cambria Math"/>
          </w:rPr>
          <m:t>ϕ</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ε</m:t>
                </m:r>
              </m:e>
            </m:acc>
          </m:e>
          <m:sub>
            <m:r>
              <w:rPr>
                <w:rFonts w:ascii="Cambria Math" w:eastAsiaTheme="minorEastAsia" w:hAnsi="Cambria Math"/>
              </w:rPr>
              <m:t>t</m:t>
            </m:r>
          </m:sub>
        </m:sSub>
        <m:r>
          <w:rPr>
            <w:rFonts w:ascii="Cambria Math" w:eastAsiaTheme="minorEastAsia" w:hAnsi="Cambria Math"/>
          </w:rPr>
          <m:t xml:space="preserve">                     (14)</m:t>
        </m:r>
      </m:oMath>
      <w:r w:rsidR="00F84EA0" w:rsidRPr="006E5068">
        <w:rPr>
          <w:rFonts w:eastAsiaTheme="minorEastAsia"/>
        </w:rPr>
        <w:t xml:space="preserve"> </w:t>
      </w:r>
    </w:p>
    <w:p w14:paraId="55AFA295" w14:textId="42C4537C" w:rsidR="00F84EA0" w:rsidRPr="006E5068" w:rsidRDefault="00F84EA0" w:rsidP="007F5BF1">
      <w:pPr>
        <w:jc w:val="both"/>
        <w:rPr>
          <w:rFonts w:eastAsiaTheme="minorEastAsia"/>
        </w:rPr>
      </w:pPr>
      <m:oMath>
        <m:r>
          <w:rPr>
            <w:rFonts w:ascii="Cambria Math" w:eastAsiaTheme="minorEastAsia" w:hAnsi="Cambria Math"/>
          </w:rPr>
          <m:t>d</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1-ρ</m:t>
            </m:r>
          </m:e>
        </m:d>
        <m:r>
          <w:rPr>
            <w:rFonts w:ascii="Cambria Math" w:eastAsiaTheme="minorEastAsia" w:hAnsi="Cambria Math"/>
          </w:rPr>
          <m:t>δ+ρd</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ε</m:t>
                </m:r>
              </m:e>
            </m:acc>
          </m:e>
          <m:sub>
            <m:r>
              <w:rPr>
                <w:rFonts w:ascii="Cambria Math" w:eastAsiaTheme="minorEastAsia" w:hAnsi="Cambria Math"/>
              </w:rPr>
              <m:t>t</m:t>
            </m:r>
          </m:sub>
        </m:sSub>
        <m:r>
          <w:rPr>
            <w:rFonts w:ascii="Cambria Math" w:eastAsiaTheme="minorEastAsia" w:hAnsi="Cambria Math"/>
          </w:rPr>
          <m:t xml:space="preserve">                (15)</m:t>
        </m:r>
      </m:oMath>
      <w:r w:rsidRPr="006E5068">
        <w:rPr>
          <w:rFonts w:eastAsiaTheme="minorEastAsia"/>
        </w:rPr>
        <w:t xml:space="preserve"> </w:t>
      </w:r>
    </w:p>
    <w:p w14:paraId="4DFD1C7F" w14:textId="2DC89176" w:rsidR="00F84EA0" w:rsidRPr="006E5068" w:rsidRDefault="00F84EA0" w:rsidP="007F5BF1">
      <w:pPr>
        <w:jc w:val="both"/>
        <w:rPr>
          <w:rFonts w:eastAsiaTheme="minorEastAsia"/>
        </w:rPr>
      </w:pPr>
      <m:oMath>
        <m:r>
          <w:rPr>
            <w:rFonts w:ascii="Cambria Math" w:eastAsiaTheme="minorEastAsia" w:hAnsi="Cambria Math"/>
          </w:rPr>
          <m:t>d</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t-1</m:t>
            </m:r>
          </m:sub>
        </m:sSub>
        <m:r>
          <w:rPr>
            <w:rFonts w:ascii="Cambria Math" w:eastAsiaTheme="minorEastAsia" w:hAnsi="Cambria Math"/>
          </w:rPr>
          <m:t xml:space="preserve">                   (16)</m:t>
        </m:r>
      </m:oMath>
      <w:r w:rsidRPr="006E5068">
        <w:rPr>
          <w:rFonts w:eastAsiaTheme="minorEastAsia"/>
        </w:rPr>
        <w:t xml:space="preserve"> </w:t>
      </w:r>
    </w:p>
    <w:p w14:paraId="14852B31" w14:textId="06C411F8" w:rsidR="00D55C6E" w:rsidRPr="006E5068" w:rsidRDefault="00F84EA0" w:rsidP="007F5BF1">
      <w:pPr>
        <w:jc w:val="both"/>
        <w:rPr>
          <w:rFonts w:eastAsiaTheme="minorEastAsia"/>
          <w:i/>
          <w:iCs/>
        </w:rPr>
      </w:pPr>
      <w:r w:rsidRPr="006E5068">
        <w:rPr>
          <w:rFonts w:eastAsiaTheme="minorEastAsia"/>
          <w:i/>
          <w:iCs/>
        </w:rPr>
        <w:t xml:space="preserve">Conditional expectations are based on observed effects in a time series, but unconditional expectations assume that a time series will follow a certain path (i.e., around </w:t>
      </w:r>
      <w:r w:rsidR="007F3803" w:rsidRPr="006E5068">
        <w:rPr>
          <w:rFonts w:eastAsiaTheme="minorEastAsia"/>
          <w:i/>
          <w:iCs/>
        </w:rPr>
        <w:t xml:space="preserve">the </w:t>
      </w:r>
      <w:r w:rsidRPr="006E5068">
        <w:rPr>
          <w:rFonts w:eastAsiaTheme="minorEastAsia"/>
          <w:i/>
          <w:iCs/>
        </w:rPr>
        <w:t>mean).</w:t>
      </w:r>
    </w:p>
    <w:p w14:paraId="436DFB01" w14:textId="50C1C3AE" w:rsidR="00F84EA0" w:rsidRPr="006E5068" w:rsidRDefault="00F84EA0" w:rsidP="007F5BF1">
      <w:pPr>
        <w:jc w:val="both"/>
        <w:rPr>
          <w:rFonts w:eastAsiaTheme="minorEastAsia"/>
        </w:rPr>
      </w:pPr>
      <w:r w:rsidRPr="006E5068">
        <w:rPr>
          <w:rFonts w:eastAsiaTheme="minorEastAsia"/>
          <w:b/>
          <w:bCs/>
        </w:rPr>
        <w:t>Note:</w:t>
      </w:r>
      <w:r w:rsidRPr="006E5068">
        <w:rPr>
          <w:rFonts w:eastAsiaTheme="minorEastAsia"/>
        </w:rPr>
        <w:t xml:space="preserve"> Variance in a variable can be driven by either (i) the volatility in shocks, </w:t>
      </w:r>
      <w:r w:rsidR="00075495" w:rsidRPr="006E5068">
        <w:rPr>
          <w:rFonts w:eastAsiaTheme="minorEastAsia"/>
        </w:rPr>
        <w:t xml:space="preserve">or </w:t>
      </w:r>
      <w:r w:rsidRPr="006E5068">
        <w:rPr>
          <w:rFonts w:eastAsiaTheme="minorEastAsia"/>
        </w:rPr>
        <w:t>(ii) the persistence in the variable.</w:t>
      </w:r>
    </w:p>
    <w:p w14:paraId="4EBAB64B" w14:textId="7D7A3BDE" w:rsidR="007F3803" w:rsidRPr="006E5068" w:rsidRDefault="00075495" w:rsidP="00CA1137">
      <w:pPr>
        <w:jc w:val="both"/>
        <w:rPr>
          <w:rFonts w:eastAsiaTheme="minorEastAsia"/>
        </w:rPr>
      </w:pPr>
      <w:r w:rsidRPr="006E5068">
        <w:rPr>
          <w:rFonts w:eastAsiaTheme="minorEastAsia"/>
        </w:rPr>
        <w:t>A reduced</w:t>
      </w:r>
      <w:r w:rsidR="007F3803" w:rsidRPr="006E5068">
        <w:rPr>
          <w:rFonts w:eastAsiaTheme="minorEastAsia"/>
        </w:rPr>
        <w:t xml:space="preserve"> form of the above equation</w:t>
      </w:r>
      <w:r w:rsidR="00D93D0E" w:rsidRPr="006E5068">
        <w:rPr>
          <w:rFonts w:eastAsiaTheme="minorEastAsia"/>
        </w:rPr>
        <w:t>s (14) – (16)</w:t>
      </w:r>
      <w:r w:rsidR="007F3803" w:rsidRPr="006E5068">
        <w:rPr>
          <w:rFonts w:eastAsiaTheme="minorEastAsia"/>
        </w:rPr>
        <w:t xml:space="preserve"> for the conditional mean and variance is as follows:</w:t>
      </w:r>
    </w:p>
    <w:p w14:paraId="6BF033BC" w14:textId="6FDA3572" w:rsidR="007F3803" w:rsidRPr="006E5068" w:rsidRDefault="00474CBE" w:rsidP="00CA1137">
      <w:pPr>
        <w:jc w:val="both"/>
        <w:rPr>
          <w:rFonts w:eastAsiaTheme="minorEastAsia"/>
        </w:rPr>
      </w:pPr>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d>
                    <m:dPr>
                      <m:ctrlPr>
                        <w:rPr>
                          <w:rFonts w:ascii="Cambria Math" w:eastAsiaTheme="minorEastAsia" w:hAnsi="Cambria Math"/>
                          <w:i/>
                        </w:rPr>
                      </m:ctrlPr>
                    </m:dPr>
                    <m:e>
                      <m:r>
                        <w:rPr>
                          <w:rFonts w:ascii="Cambria Math" w:eastAsiaTheme="minorEastAsia" w:hAnsi="Cambria Math"/>
                        </w:rPr>
                        <m:t>1-</m:t>
                      </m:r>
                      <m:r>
                        <w:rPr>
                          <w:rFonts w:ascii="Cambria Math" w:eastAsiaTheme="minorEastAsia" w:hAnsi="Cambria Math"/>
                        </w:rPr>
                        <m:t>ρ</m:t>
                      </m:r>
                    </m:e>
                  </m:d>
                  <m:r>
                    <w:rPr>
                      <w:rFonts w:ascii="Cambria Math" w:eastAsiaTheme="minorEastAsia" w:hAnsi="Cambria Math"/>
                    </w:rPr>
                    <m:t>δ</m:t>
                  </m:r>
                </m:e>
              </m:mr>
              <m:mr>
                <m:e>
                  <m:d>
                    <m:dPr>
                      <m:ctrlPr>
                        <w:rPr>
                          <w:rFonts w:ascii="Cambria Math" w:eastAsiaTheme="minorEastAsia" w:hAnsi="Cambria Math"/>
                          <w:i/>
                        </w:rPr>
                      </m:ctrlPr>
                    </m:dPr>
                    <m:e>
                      <m:r>
                        <w:rPr>
                          <w:rFonts w:ascii="Cambria Math" w:eastAsiaTheme="minorEastAsia" w:hAnsi="Cambria Math"/>
                        </w:rPr>
                        <m:t>1-</m:t>
                      </m:r>
                      <m:r>
                        <w:rPr>
                          <w:rFonts w:ascii="Cambria Math" w:eastAsiaTheme="minorEastAsia" w:hAnsi="Cambria Math"/>
                        </w:rPr>
                        <m:t>ρ</m:t>
                      </m:r>
                    </m:e>
                  </m:d>
                  <m:r>
                    <w:rPr>
                      <w:rFonts w:ascii="Cambria Math" w:eastAsiaTheme="minorEastAsia" w:hAnsi="Cambria Math"/>
                    </w:rPr>
                    <m:t>δ</m:t>
                  </m:r>
                </m:e>
              </m:mr>
            </m:m>
          </m:e>
        </m:d>
        <m:r>
          <w:rPr>
            <w:rFonts w:ascii="Cambria Math" w:eastAsiaTheme="minorEastAsia" w:hAnsi="Cambria Math"/>
          </w:rPr>
          <m:t xml:space="preserve">,                                 </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p>
                    <m:sSupPr>
                      <m:ctrlPr>
                        <w:rPr>
                          <w:rFonts w:ascii="Cambria Math" w:eastAsia="Cambria Math" w:hAnsi="Cambria Math" w:cs="Cambria Math"/>
                          <w:i/>
                        </w:rPr>
                      </m:ctrlPr>
                    </m:sSupPr>
                    <m:e>
                      <m:acc>
                        <m:accPr>
                          <m:chr m:val="̅"/>
                          <m:ctrlPr>
                            <w:rPr>
                              <w:rFonts w:ascii="Cambria Math" w:eastAsiaTheme="minorEastAsia" w:hAnsi="Cambria Math"/>
                              <w:i/>
                            </w:rPr>
                          </m:ctrlPr>
                        </m:accPr>
                        <m:e>
                          <m:r>
                            <w:rPr>
                              <w:rFonts w:ascii="Cambria Math" w:eastAsiaTheme="minorEastAsia" w:hAnsi="Cambria Math"/>
                            </w:rPr>
                            <m:t>σ</m:t>
                          </m:r>
                          <m:ctrlPr>
                            <w:rPr>
                              <w:rFonts w:ascii="Cambria Math" w:eastAsia="Cambria Math" w:hAnsi="Cambria Math" w:cs="Cambria Math"/>
                              <w:i/>
                            </w:rPr>
                          </m:ctrlPr>
                        </m:e>
                      </m:acc>
                    </m:e>
                    <m:sup>
                      <m:r>
                        <w:rPr>
                          <w:rFonts w:ascii="Cambria Math" w:eastAsia="Cambria Math" w:hAnsi="Cambria Math" w:cs="Cambria Math"/>
                        </w:rPr>
                        <m:t>2</m:t>
                      </m:r>
                    </m:sup>
                  </m:sSup>
                  <m:ctrlPr>
                    <w:rPr>
                      <w:rFonts w:ascii="Cambria Math" w:eastAsia="Cambria Math" w:hAnsi="Cambria Math" w:cs="Cambria Math"/>
                      <w:i/>
                    </w:rPr>
                  </m:ctrlPr>
                </m:e>
                <m:e>
                  <m:sSup>
                    <m:sSupPr>
                      <m:ctrlPr>
                        <w:rPr>
                          <w:rFonts w:ascii="Cambria Math" w:eastAsia="Cambria Math" w:hAnsi="Cambria Math" w:cs="Cambria Math"/>
                          <w:i/>
                        </w:rPr>
                      </m:ctrlPr>
                    </m:sSupPr>
                    <m:e>
                      <m:acc>
                        <m:accPr>
                          <m:chr m:val="̅"/>
                          <m:ctrlPr>
                            <w:rPr>
                              <w:rFonts w:ascii="Cambria Math" w:eastAsiaTheme="minorEastAsia" w:hAnsi="Cambria Math"/>
                              <w:i/>
                            </w:rPr>
                          </m:ctrlPr>
                        </m:accPr>
                        <m:e>
                          <m:r>
                            <w:rPr>
                              <w:rFonts w:ascii="Cambria Math" w:eastAsiaTheme="minorEastAsia" w:hAnsi="Cambria Math"/>
                            </w:rPr>
                            <m:t>σ</m:t>
                          </m:r>
                          <m:ctrlPr>
                            <w:rPr>
                              <w:rFonts w:ascii="Cambria Math" w:eastAsia="Cambria Math" w:hAnsi="Cambria Math" w:cs="Cambria Math"/>
                              <w:i/>
                            </w:rPr>
                          </m:ctrlPr>
                        </m:e>
                      </m:acc>
                    </m:e>
                    <m:sup>
                      <m:r>
                        <w:rPr>
                          <w:rFonts w:ascii="Cambria Math" w:eastAsia="Cambria Math" w:hAnsi="Cambria Math" w:cs="Cambria Math"/>
                        </w:rPr>
                        <m:t>2</m:t>
                      </m:r>
                    </m:sup>
                  </m:sSup>
                </m:e>
              </m:mr>
              <m:mr>
                <m:e>
                  <m:sSup>
                    <m:sSupPr>
                      <m:ctrlPr>
                        <w:rPr>
                          <w:rFonts w:ascii="Cambria Math" w:eastAsia="Cambria Math" w:hAnsi="Cambria Math" w:cs="Cambria Math"/>
                          <w:i/>
                        </w:rPr>
                      </m:ctrlPr>
                    </m:sSupPr>
                    <m:e>
                      <m:acc>
                        <m:accPr>
                          <m:chr m:val="̅"/>
                          <m:ctrlPr>
                            <w:rPr>
                              <w:rFonts w:ascii="Cambria Math" w:eastAsiaTheme="minorEastAsia" w:hAnsi="Cambria Math"/>
                              <w:i/>
                            </w:rPr>
                          </m:ctrlPr>
                        </m:accPr>
                        <m:e>
                          <m:r>
                            <w:rPr>
                              <w:rFonts w:ascii="Cambria Math" w:eastAsiaTheme="minorEastAsia" w:hAnsi="Cambria Math"/>
                            </w:rPr>
                            <m:t>σ</m:t>
                          </m:r>
                          <m:ctrlPr>
                            <w:rPr>
                              <w:rFonts w:ascii="Cambria Math" w:eastAsia="Cambria Math" w:hAnsi="Cambria Math" w:cs="Cambria Math"/>
                              <w:i/>
                            </w:rPr>
                          </m:ctrlPr>
                        </m:e>
                      </m:acc>
                    </m:e>
                    <m:sup>
                      <m:r>
                        <w:rPr>
                          <w:rFonts w:ascii="Cambria Math" w:eastAsia="Cambria Math" w:hAnsi="Cambria Math" w:cs="Cambria Math"/>
                        </w:rPr>
                        <m:t>2</m:t>
                      </m:r>
                    </m:sup>
                  </m:sSup>
                  <m:ctrlPr>
                    <w:rPr>
                      <w:rFonts w:ascii="Cambria Math" w:eastAsia="Cambria Math" w:hAnsi="Cambria Math" w:cs="Cambria Math"/>
                      <w:i/>
                    </w:rPr>
                  </m:ctrlPr>
                </m:e>
                <m:e>
                  <m:sSup>
                    <m:sSupPr>
                      <m:ctrlPr>
                        <w:rPr>
                          <w:rFonts w:ascii="Cambria Math" w:eastAsia="Cambria Math" w:hAnsi="Cambria Math" w:cs="Cambria Math"/>
                          <w:i/>
                        </w:rPr>
                      </m:ctrlPr>
                    </m:sSupPr>
                    <m:e>
                      <m:acc>
                        <m:accPr>
                          <m:chr m:val="̅"/>
                          <m:ctrlPr>
                            <w:rPr>
                              <w:rFonts w:ascii="Cambria Math" w:eastAsiaTheme="minorEastAsia" w:hAnsi="Cambria Math"/>
                              <w:i/>
                            </w:rPr>
                          </m:ctrlPr>
                        </m:accPr>
                        <m:e>
                          <m:r>
                            <w:rPr>
                              <w:rFonts w:ascii="Cambria Math" w:eastAsiaTheme="minorEastAsia" w:hAnsi="Cambria Math"/>
                            </w:rPr>
                            <m:t>σ</m:t>
                          </m:r>
                          <m:ctrlPr>
                            <w:rPr>
                              <w:rFonts w:ascii="Cambria Math" w:eastAsia="Cambria Math" w:hAnsi="Cambria Math" w:cs="Cambria Math"/>
                              <w:i/>
                            </w:rPr>
                          </m:ctrlPr>
                        </m:e>
                      </m:acc>
                    </m:e>
                    <m:sup>
                      <m:r>
                        <w:rPr>
                          <w:rFonts w:ascii="Cambria Math" w:eastAsia="Cambria Math" w:hAnsi="Cambria Math" w:cs="Cambria Math"/>
                        </w:rPr>
                        <m:t>2</m:t>
                      </m:r>
                    </m:sup>
                  </m:sSup>
                </m:e>
              </m:mr>
            </m:m>
          </m:e>
        </m:d>
      </m:oMath>
      <w:r w:rsidR="007F3803" w:rsidRPr="006E5068">
        <w:rPr>
          <w:rFonts w:eastAsiaTheme="minorEastAsia"/>
        </w:rPr>
        <w:t xml:space="preserve"> </w:t>
      </w:r>
    </w:p>
    <w:p w14:paraId="78FDA0FD" w14:textId="72469A14" w:rsidR="007F3803" w:rsidRPr="006E5068" w:rsidRDefault="00173CF4" w:rsidP="00CA1137">
      <w:pPr>
        <w:jc w:val="both"/>
        <w:rPr>
          <w:rFonts w:eastAsiaTheme="minorEastAsia"/>
        </w:rPr>
      </w:pPr>
      <w:r w:rsidRPr="006E5068">
        <w:rPr>
          <w:rFonts w:eastAsiaTheme="minorEastAsia"/>
        </w:rPr>
        <w:t xml:space="preserve">Equations (17) and (18) </w:t>
      </w:r>
      <w:r w:rsidR="007258D1" w:rsidRPr="006E5068">
        <w:rPr>
          <w:rFonts w:eastAsiaTheme="minorEastAsia"/>
        </w:rPr>
        <w:t>provide</w:t>
      </w:r>
      <w:r w:rsidR="0095252A" w:rsidRPr="006E5068">
        <w:rPr>
          <w:rFonts w:eastAsiaTheme="minorEastAsia"/>
        </w:rPr>
        <w:t xml:space="preserve"> a case where </w:t>
      </w:r>
      <w:r w:rsidR="007258D1" w:rsidRPr="006E5068">
        <w:rPr>
          <w:rFonts w:eastAsiaTheme="minorEastAsia"/>
        </w:rPr>
        <w:t xml:space="preserve">the </w:t>
      </w:r>
      <w:r w:rsidRPr="006E5068">
        <w:rPr>
          <w:rFonts w:eastAsiaTheme="minorEastAsia"/>
        </w:rPr>
        <w:t>d</w:t>
      </w:r>
      <w:r w:rsidR="007F3803" w:rsidRPr="006E5068">
        <w:rPr>
          <w:rFonts w:eastAsiaTheme="minorEastAsia"/>
        </w:rPr>
        <w:t>irect derivation of smoothed estimate</w:t>
      </w:r>
      <w:r w:rsidRPr="006E5068">
        <w:rPr>
          <w:rFonts w:eastAsiaTheme="minorEastAsia"/>
        </w:rPr>
        <w:t xml:space="preserve">s because in case </w:t>
      </w:r>
      <m:oMath>
        <m:r>
          <w:rPr>
            <w:rFonts w:ascii="Cambria Math" w:eastAsiaTheme="minorEastAsia" w:hAnsi="Cambria Math"/>
          </w:rPr>
          <m:t>ρ=1</m:t>
        </m:r>
      </m:oMath>
      <w:r w:rsidRPr="006E5068">
        <w:rPr>
          <w:rFonts w:eastAsiaTheme="minorEastAsia"/>
        </w:rPr>
        <w:t xml:space="preserve"> in equation (15), Kalman smoother will yield Hodrick-Prescott filter results</w:t>
      </w:r>
      <w:r w:rsidR="0095252A" w:rsidRPr="006E5068">
        <w:rPr>
          <w:rFonts w:eastAsiaTheme="minorEastAsia"/>
        </w:rPr>
        <w:t>.</w:t>
      </w:r>
      <w:r w:rsidR="0095252A" w:rsidRPr="006E5068">
        <w:rPr>
          <w:rStyle w:val="FootnoteReference"/>
          <w:rFonts w:eastAsiaTheme="minorEastAsia"/>
        </w:rPr>
        <w:footnoteReference w:id="2"/>
      </w:r>
    </w:p>
    <w:p w14:paraId="3516071E" w14:textId="557AD174" w:rsidR="007F3803" w:rsidRPr="006E5068" w:rsidRDefault="00474CBE" w:rsidP="00CA1137">
      <w:pPr>
        <w:jc w:val="both"/>
        <w:rPr>
          <w:rFonts w:eastAsiaTheme="minorEastAsia"/>
        </w:rPr>
      </w:pP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m:t>
        </m:r>
        <m:r>
          <w:rPr>
            <w:rFonts w:ascii="Cambria Math" w:eastAsiaTheme="minorEastAsia" w:hAnsi="Cambria Math"/>
          </w:rPr>
          <m:t>c</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2</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ε</m:t>
                </m:r>
              </m:e>
            </m:acc>
          </m:e>
          <m:sub>
            <m:r>
              <w:rPr>
                <w:rFonts w:ascii="Cambria Math" w:eastAsiaTheme="minorEastAsia" w:hAnsi="Cambria Math"/>
              </w:rPr>
              <m:t>t</m:t>
            </m:r>
          </m:sub>
        </m:sSub>
        <m:r>
          <w:rPr>
            <w:rFonts w:ascii="Cambria Math" w:eastAsiaTheme="minorEastAsia" w:hAnsi="Cambria Math"/>
          </w:rPr>
          <m:t xml:space="preserve">                (17) </m:t>
        </m:r>
      </m:oMath>
      <w:r w:rsidR="007F3803" w:rsidRPr="006E5068">
        <w:rPr>
          <w:rFonts w:eastAsiaTheme="minorEastAsia"/>
        </w:rPr>
        <w:t xml:space="preserve"> </w:t>
      </w:r>
    </w:p>
    <w:p w14:paraId="291BD175" w14:textId="4B3907E9" w:rsidR="007F3803" w:rsidRPr="006E5068" w:rsidRDefault="00474CBE" w:rsidP="00CA1137">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ε</m:t>
                </m:r>
              </m:e>
            </m:acc>
          </m:e>
          <m:sub>
            <m:r>
              <w:rPr>
                <w:rFonts w:ascii="Cambria Math" w:eastAsiaTheme="minorEastAsia" w:hAnsi="Cambria Math"/>
              </w:rPr>
              <m:t>t</m:t>
            </m:r>
          </m:sub>
        </m:sSub>
        <m:r>
          <w:rPr>
            <w:rFonts w:ascii="Cambria Math" w:eastAsiaTheme="minorEastAsia" w:hAnsi="Cambria Math"/>
          </w:rPr>
          <m:t xml:space="preserve">                    (18)</m:t>
        </m:r>
      </m:oMath>
      <w:r w:rsidR="007F3803" w:rsidRPr="006E5068">
        <w:rPr>
          <w:rFonts w:eastAsiaTheme="minorEastAsia"/>
        </w:rPr>
        <w:t xml:space="preserve"> </w:t>
      </w:r>
    </w:p>
    <w:p w14:paraId="2B3F3AE4" w14:textId="6CF70C84" w:rsidR="007F3803" w:rsidRPr="006E5068" w:rsidRDefault="00075495" w:rsidP="00CA1137">
      <w:pPr>
        <w:jc w:val="both"/>
        <w:rPr>
          <w:rFonts w:eastAsiaTheme="minorEastAsia"/>
        </w:rPr>
      </w:pPr>
      <w:r w:rsidRPr="006E5068">
        <w:rPr>
          <w:rFonts w:eastAsiaTheme="minorEastAsia"/>
        </w:rPr>
        <w:t>The covariance</w:t>
      </w:r>
      <w:r w:rsidR="007F3803" w:rsidRPr="006E5068">
        <w:rPr>
          <w:rFonts w:eastAsiaTheme="minorEastAsia"/>
        </w:rPr>
        <w:t xml:space="preserve"> of two vectors is a matrix of individual covariances (</w:t>
      </w:r>
      <w:r w:rsidRPr="006E5068">
        <w:rPr>
          <w:rFonts w:eastAsiaTheme="minorEastAsia"/>
        </w:rPr>
        <w:t xml:space="preserve">based on </w:t>
      </w:r>
      <w:r w:rsidR="007F3803" w:rsidRPr="006E5068">
        <w:rPr>
          <w:rFonts w:eastAsiaTheme="minorEastAsia"/>
        </w:rPr>
        <w:t>covariates).</w:t>
      </w:r>
      <w:r w:rsidR="003A7B76" w:rsidRPr="006E5068">
        <w:rPr>
          <w:rFonts w:eastAsiaTheme="minorEastAsia"/>
        </w:rPr>
        <w:t xml:space="preserve"> If expanded for a certain </w:t>
      </w:r>
      <w:r w:rsidR="001F0592" w:rsidRPr="006E5068">
        <w:rPr>
          <w:rFonts w:eastAsiaTheme="minorEastAsia"/>
        </w:rPr>
        <w:t>number</w:t>
      </w:r>
      <w:r w:rsidR="003A7B76" w:rsidRPr="006E5068">
        <w:rPr>
          <w:rFonts w:eastAsiaTheme="minorEastAsia"/>
        </w:rPr>
        <w:t xml:space="preserve"> of estimates, except the first two AR variables other elements will be composed of error terms to create </w:t>
      </w:r>
      <w:r w:rsidR="001F0592" w:rsidRPr="006E5068">
        <w:rPr>
          <w:rFonts w:eastAsiaTheme="minorEastAsia"/>
        </w:rPr>
        <w:t>the following</w:t>
      </w:r>
      <w:r w:rsidR="003A7B76" w:rsidRPr="006E5068">
        <w:rPr>
          <w:rFonts w:eastAsiaTheme="minorEastAsia"/>
        </w:rPr>
        <w:t xml:space="preserve"> matrix.</w:t>
      </w:r>
    </w:p>
    <w:p w14:paraId="3F44D561" w14:textId="2141423D" w:rsidR="007F3803" w:rsidRPr="006E5068" w:rsidRDefault="00474CBE" w:rsidP="007F5BF1">
      <w:pPr>
        <w:jc w:val="both"/>
        <w:rPr>
          <w:rFonts w:eastAsiaTheme="minorEastAsia"/>
        </w:rPr>
      </w:pPr>
      <m:oMath>
        <m:d>
          <m:dPr>
            <m:ctrlPr>
              <w:rPr>
                <w:rFonts w:ascii="Cambria Math" w:eastAsiaTheme="minorEastAsia" w:hAnsi="Cambria Math"/>
                <w:i/>
              </w:rPr>
            </m:ctrlPr>
          </m:dPr>
          <m:e>
            <m:m>
              <m:mPr>
                <m:mcs>
                  <m:mc>
                    <m:mcPr>
                      <m:count m:val="7"/>
                      <m:mcJc m:val="center"/>
                    </m:mcPr>
                  </m:mc>
                </m:mcs>
                <m:ctrlPr>
                  <w:rPr>
                    <w:rFonts w:ascii="Cambria Math" w:eastAsiaTheme="minorEastAsia" w:hAnsi="Cambria Math"/>
                    <w:i/>
                  </w:rPr>
                </m:ctrlPr>
              </m:mPr>
              <m:mr>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ϕ</m:t>
                      </m:r>
                    </m:e>
                    <m:sub>
                      <m:r>
                        <w:rPr>
                          <w:rFonts w:ascii="Cambria Math" w:eastAsia="Cambria Math" w:hAnsi="Cambria Math" w:cs="Cambria Math"/>
                        </w:rPr>
                        <m:t>1</m:t>
                      </m:r>
                    </m:sub>
                  </m:sSub>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ϕ</m:t>
                      </m:r>
                    </m:e>
                    <m:sub>
                      <m:r>
                        <w:rPr>
                          <w:rFonts w:ascii="Cambria Math" w:eastAsia="Cambria Math" w:hAnsi="Cambria Math" w:cs="Cambria Math"/>
                        </w:rPr>
                        <m:t>1</m:t>
                      </m:r>
                    </m:sub>
                  </m:sSub>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ϕ</m:t>
                      </m:r>
                    </m:e>
                    <m:sub>
                      <m:r>
                        <w:rPr>
                          <w:rFonts w:ascii="Cambria Math" w:eastAsia="Cambria Math" w:hAnsi="Cambria Math" w:cs="Cambria Math"/>
                        </w:rPr>
                        <m:t>2</m:t>
                      </m:r>
                    </m:sub>
                  </m:sSub>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e>
                <m:e>
                  <m:r>
                    <w:rPr>
                      <w:rFonts w:ascii="Cambria Math" w:hAnsi="Cambria Math"/>
                    </w:rPr>
                    <m:t>0</m:t>
                  </m:r>
                </m:e>
                <m:e>
                  <m:r>
                    <w:rPr>
                      <w:rFonts w:ascii="Cambria Math" w:hAnsi="Cambria Math"/>
                    </w:rPr>
                    <m:t>0</m:t>
                  </m:r>
                </m:e>
              </m:mr>
              <m:mr>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e>
                <m:e>
                  <m:r>
                    <w:rPr>
                      <w:rFonts w:ascii="Cambria Math" w:hAnsi="Cambria Math"/>
                    </w:rPr>
                    <m:t>⋮</m:t>
                  </m:r>
                </m:e>
                <m:e>
                  <m:r>
                    <w:rPr>
                      <w:rFonts w:ascii="Cambria Math" w:hAnsi="Cambria Math"/>
                    </w:rPr>
                    <m:t>⋮</m:t>
                  </m:r>
                </m:e>
              </m:mr>
              <m:mr>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ϕ</m:t>
                      </m:r>
                    </m:e>
                    <m:sub>
                      <m:r>
                        <w:rPr>
                          <w:rFonts w:ascii="Cambria Math" w:eastAsia="Cambria Math" w:hAnsi="Cambria Math" w:cs="Cambria Math"/>
                        </w:rPr>
                        <m:t>1</m:t>
                      </m:r>
                    </m:sub>
                  </m:sSub>
                </m:e>
                <m:e>
                  <m:r>
                    <w:rPr>
                      <w:rFonts w:ascii="Cambria Math" w:eastAsia="Cambria Math" w:hAnsi="Cambria Math" w:cs="Cambria Math"/>
                    </w:rPr>
                    <m:t>1</m:t>
                  </m:r>
                </m:e>
                <m:e>
                  <m:r>
                    <w:rPr>
                      <w:rFonts w:ascii="Cambria Math" w:eastAsiaTheme="minorEastAsia" w:hAnsi="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ϕ</m:t>
                      </m:r>
                    </m:e>
                    <m:sub>
                      <m:r>
                        <w:rPr>
                          <w:rFonts w:ascii="Cambria Math" w:eastAsia="Cambria Math" w:hAnsi="Cambria Math" w:cs="Cambria Math"/>
                        </w:rPr>
                        <m:t>2</m:t>
                      </m:r>
                    </m:sub>
                  </m:sSub>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ϕ</m:t>
                      </m:r>
                    </m:e>
                    <m:sub>
                      <m:r>
                        <w:rPr>
                          <w:rFonts w:ascii="Cambria Math" w:eastAsia="Cambria Math" w:hAnsi="Cambria Math" w:cs="Cambria Math"/>
                        </w:rPr>
                        <m:t>1</m:t>
                      </m:r>
                    </m:sub>
                  </m:sSub>
                  <m:ctrlPr>
                    <w:rPr>
                      <w:rFonts w:ascii="Cambria Math" w:eastAsia="Cambria Math" w:hAnsi="Cambria Math" w:cs="Cambria Math"/>
                      <w:i/>
                    </w:rPr>
                  </m:ctrlPr>
                </m:e>
                <m:e>
                  <m:r>
                    <w:rPr>
                      <w:rFonts w:ascii="Cambria Math" w:eastAsia="Cambria Math" w:hAnsi="Cambria Math" w:cs="Cambria Math"/>
                    </w:rPr>
                    <m:t>1</m:t>
                  </m:r>
                </m:e>
              </m:mr>
            </m:m>
          </m:e>
        </m:d>
      </m:oMath>
      <w:r w:rsidR="007F3803" w:rsidRPr="006E5068">
        <w:rPr>
          <w:rFonts w:eastAsiaTheme="minorEastAsia"/>
        </w:rPr>
        <w:t xml:space="preserve"> </w:t>
      </w:r>
    </w:p>
    <w:p w14:paraId="62AD40E1" w14:textId="77777777" w:rsidR="0095252A" w:rsidRPr="006E5068" w:rsidRDefault="0095252A" w:rsidP="0095252A">
      <w:pPr>
        <w:pStyle w:val="ListParagraph"/>
        <w:numPr>
          <w:ilvl w:val="2"/>
          <w:numId w:val="3"/>
        </w:numPr>
        <w:spacing w:line="240" w:lineRule="auto"/>
        <w:jc w:val="both"/>
        <w:rPr>
          <w:b/>
          <w:bCs/>
        </w:rPr>
      </w:pPr>
      <w:r w:rsidRPr="006E5068">
        <w:rPr>
          <w:b/>
          <w:bCs/>
        </w:rPr>
        <w:t>HP Filter</w:t>
      </w:r>
    </w:p>
    <w:p w14:paraId="2B9EE85B" w14:textId="26A5B2FF" w:rsidR="0095252A" w:rsidRPr="006E5068" w:rsidRDefault="0095252A" w:rsidP="0095252A">
      <w:pPr>
        <w:jc w:val="both"/>
        <w:rPr>
          <w:rFonts w:eastAsiaTheme="minorEastAsia"/>
        </w:rPr>
      </w:pPr>
      <w:r w:rsidRPr="006E5068">
        <w:rPr>
          <w:rFonts w:eastAsiaTheme="minorEastAsia"/>
        </w:rPr>
        <w:t xml:space="preserve">Hodrick Prescott Filter is a special case of Kalman Filter. HP Filter is popularly known for producing </w:t>
      </w:r>
      <w:r w:rsidR="00075495" w:rsidRPr="006E5068">
        <w:rPr>
          <w:rFonts w:eastAsiaTheme="minorEastAsia"/>
        </w:rPr>
        <w:t>trends</w:t>
      </w:r>
      <w:r w:rsidRPr="006E5068">
        <w:rPr>
          <w:rFonts w:eastAsiaTheme="minorEastAsia"/>
        </w:rPr>
        <w:t xml:space="preserve"> and output. Since the output gap can be interpreted as a measurement error, it is considered completely random (and satisfies the condition to be qualified as random). </w:t>
      </w:r>
      <w:r w:rsidR="00075495" w:rsidRPr="006E5068">
        <w:rPr>
          <w:rFonts w:eastAsiaTheme="minorEastAsia"/>
        </w:rPr>
        <w:t>It is possible to</w:t>
      </w:r>
      <w:r w:rsidRPr="006E5068">
        <w:rPr>
          <w:rFonts w:eastAsiaTheme="minorEastAsia"/>
        </w:rPr>
        <w:t xml:space="preserve"> start with a measurement equation:</w:t>
      </w:r>
    </w:p>
    <w:p w14:paraId="0A44C520" w14:textId="02DE7FB2" w:rsidR="0095252A" w:rsidRPr="006E5068" w:rsidRDefault="00474CBE" w:rsidP="0095252A">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 xml:space="preserve">                    (19)</m:t>
        </m:r>
      </m:oMath>
      <w:r w:rsidR="0095252A" w:rsidRPr="006E5068">
        <w:rPr>
          <w:rFonts w:eastAsiaTheme="minorEastAsia"/>
        </w:rPr>
        <w:t xml:space="preserve"> </w:t>
      </w:r>
    </w:p>
    <w:p w14:paraId="0B4B1CD8" w14:textId="77777777" w:rsidR="0095252A" w:rsidRPr="006E5068" w:rsidRDefault="0095252A" w:rsidP="0095252A">
      <w:pPr>
        <w:jc w:val="both"/>
        <w:rPr>
          <w:rFonts w:eastAsiaTheme="minorEastAsia"/>
        </w:rPr>
      </w:pPr>
      <w:r w:rsidRPr="006E5068">
        <w:rPr>
          <w:rFonts w:eastAsiaTheme="minorEastAsia"/>
        </w:rPr>
        <w:t>Technically:</w:t>
      </w:r>
    </w:p>
    <w:p w14:paraId="5B9E3121" w14:textId="30BD8B92" w:rsidR="0095252A" w:rsidRPr="006E5068" w:rsidRDefault="00474CBE" w:rsidP="0095252A">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ε</m:t>
                </m:r>
              </m:e>
            </m:acc>
          </m:e>
          <m:sub>
            <m:r>
              <w:rPr>
                <w:rFonts w:ascii="Cambria Math" w:eastAsiaTheme="minorEastAsia" w:hAnsi="Cambria Math"/>
              </w:rPr>
              <m:t>t</m:t>
            </m:r>
          </m:sub>
        </m:sSub>
        <m:r>
          <w:rPr>
            <w:rFonts w:ascii="Cambria Math" w:eastAsiaTheme="minorEastAsia" w:hAnsi="Cambria Math"/>
          </w:rPr>
          <m:t xml:space="preserve">                    (20)</m:t>
        </m:r>
      </m:oMath>
      <w:r w:rsidR="0095252A" w:rsidRPr="006E5068">
        <w:rPr>
          <w:rFonts w:eastAsiaTheme="minorEastAsia"/>
        </w:rPr>
        <w:t xml:space="preserve"> </w:t>
      </w:r>
    </w:p>
    <w:p w14:paraId="5ECFB4B3" w14:textId="77777777" w:rsidR="0095252A" w:rsidRPr="006E5068" w:rsidRDefault="0095252A" w:rsidP="0095252A">
      <w:pPr>
        <w:jc w:val="both"/>
        <w:rPr>
          <w:rFonts w:eastAsiaTheme="minorEastAsia"/>
          <w:b/>
          <w:bCs/>
        </w:rPr>
      </w:pPr>
      <w:r w:rsidRPr="006E5068">
        <w:rPr>
          <w:rFonts w:eastAsiaTheme="minorEastAsia"/>
          <w:b/>
          <w:bCs/>
        </w:rPr>
        <w:t>Assumptions of HP filter</w:t>
      </w:r>
    </w:p>
    <w:p w14:paraId="61541E94" w14:textId="27B950BB" w:rsidR="0095252A" w:rsidRPr="006E5068" w:rsidRDefault="0095252A" w:rsidP="0095252A">
      <w:pPr>
        <w:pStyle w:val="ListParagraph"/>
        <w:numPr>
          <w:ilvl w:val="0"/>
          <w:numId w:val="15"/>
        </w:numPr>
        <w:ind w:left="720"/>
        <w:jc w:val="both"/>
        <w:rPr>
          <w:rFonts w:eastAsiaTheme="minorEastAsia"/>
        </w:rPr>
      </w:pPr>
      <w:r w:rsidRPr="006E5068">
        <w:rPr>
          <w:rFonts w:eastAsiaTheme="minorEastAsia"/>
        </w:rPr>
        <w:t xml:space="preserve">The trend is autoregressive (Integrated of order 2), hence, </w:t>
      </w:r>
      <w:r w:rsidR="00244235">
        <w:rPr>
          <w:rFonts w:eastAsiaTheme="minorEastAsia"/>
        </w:rPr>
        <w:t>it is not needed for</w:t>
      </w:r>
      <w:r w:rsidRPr="006E5068">
        <w:rPr>
          <w:rFonts w:eastAsiaTheme="minorEastAsia"/>
        </w:rPr>
        <w:t xml:space="preserve"> the trend to be stationary.</w:t>
      </w:r>
    </w:p>
    <w:p w14:paraId="7325EEA7" w14:textId="120F309D" w:rsidR="0095252A" w:rsidRPr="006E5068" w:rsidRDefault="0095252A" w:rsidP="0095252A">
      <w:pPr>
        <w:pStyle w:val="ListParagraph"/>
        <w:numPr>
          <w:ilvl w:val="0"/>
          <w:numId w:val="15"/>
        </w:numPr>
        <w:ind w:left="720"/>
        <w:jc w:val="both"/>
        <w:rPr>
          <w:rFonts w:eastAsiaTheme="minorEastAsia"/>
        </w:rPr>
      </w:pPr>
      <w:r w:rsidRPr="006E5068">
        <w:rPr>
          <w:rFonts w:eastAsiaTheme="minorEastAsia"/>
        </w:rPr>
        <w:t>The output gap is a random noise</w:t>
      </w:r>
      <w:r w:rsidR="00244235">
        <w:rPr>
          <w:rFonts w:eastAsiaTheme="minorEastAsia"/>
        </w:rPr>
        <w:t xml:space="preserve"> (the case of equation (20))</w:t>
      </w:r>
      <w:r w:rsidRPr="006E5068">
        <w:rPr>
          <w:rFonts w:eastAsiaTheme="minorEastAsia"/>
        </w:rPr>
        <w:t>.</w:t>
      </w:r>
    </w:p>
    <w:p w14:paraId="4DA4509B" w14:textId="0F2D93A4" w:rsidR="00355BDB" w:rsidRPr="00244235" w:rsidRDefault="0095252A" w:rsidP="0095252A">
      <w:pPr>
        <w:spacing w:line="240" w:lineRule="auto"/>
        <w:jc w:val="both"/>
        <w:rPr>
          <w:b/>
          <w:bCs/>
          <w:i/>
          <w:iCs/>
        </w:rPr>
      </w:pPr>
      <w:r w:rsidRPr="00244235">
        <w:rPr>
          <w:b/>
          <w:bCs/>
          <w:i/>
          <w:iCs/>
        </w:rPr>
        <w:t xml:space="preserve">Note: </w:t>
      </w:r>
      <w:r w:rsidRPr="00244235">
        <w:rPr>
          <w:i/>
          <w:iCs/>
        </w:rPr>
        <w:t>Both Kalman and HP Filter</w:t>
      </w:r>
      <w:r w:rsidR="00244235" w:rsidRPr="00244235">
        <w:rPr>
          <w:i/>
          <w:iCs/>
        </w:rPr>
        <w:t>s</w:t>
      </w:r>
      <w:r w:rsidRPr="00244235">
        <w:rPr>
          <w:i/>
          <w:iCs/>
        </w:rPr>
        <w:t xml:space="preserve"> will produce the same result</w:t>
      </w:r>
      <w:r w:rsidR="00244235" w:rsidRPr="00244235">
        <w:rPr>
          <w:i/>
          <w:iCs/>
        </w:rPr>
        <w:t>s</w:t>
      </w:r>
      <w:r w:rsidRPr="00244235">
        <w:rPr>
          <w:i/>
          <w:iCs/>
        </w:rPr>
        <w:t>. The difference is that only the technical arrangement of the transition equations and variables.</w:t>
      </w:r>
    </w:p>
    <w:p w14:paraId="50A8CFFD" w14:textId="3E5EDF15" w:rsidR="00550AD5" w:rsidRPr="00C977B5" w:rsidRDefault="000B7636" w:rsidP="00C977B5">
      <w:pPr>
        <w:pStyle w:val="Heading1-QMFM"/>
      </w:pPr>
      <w:bookmarkStart w:id="25" w:name="_Toc187149652"/>
      <w:r w:rsidRPr="00C977B5">
        <w:t>Standard Deviation recalibration</w:t>
      </w:r>
      <w:bookmarkEnd w:id="25"/>
    </w:p>
    <w:p w14:paraId="5CD0EC56" w14:textId="0774BEF7" w:rsidR="00164229" w:rsidRPr="006E5068" w:rsidRDefault="00164229" w:rsidP="007F5BF1">
      <w:pPr>
        <w:spacing w:line="240" w:lineRule="auto"/>
        <w:jc w:val="both"/>
      </w:pPr>
      <w:r w:rsidRPr="006E5068">
        <w:t xml:space="preserve">Trend by definition is never smooth, but the model perfectly estimates the volatilities in trend which makes it smoother. </w:t>
      </w:r>
      <w:r w:rsidR="007258D1" w:rsidRPr="006E5068">
        <w:t>It</w:t>
      </w:r>
      <w:r w:rsidRPr="006E5068">
        <w:t xml:space="preserve"> should </w:t>
      </w:r>
      <w:r w:rsidR="007258D1" w:rsidRPr="006E5068">
        <w:t xml:space="preserve">be </w:t>
      </w:r>
      <w:r w:rsidRPr="006E5068">
        <w:t>avoid</w:t>
      </w:r>
      <w:r w:rsidR="007258D1" w:rsidRPr="006E5068">
        <w:t>ed to</w:t>
      </w:r>
      <w:r w:rsidRPr="006E5068">
        <w:t xml:space="preserve"> modify </w:t>
      </w:r>
      <w:r w:rsidR="00075495" w:rsidRPr="006E5068">
        <w:t xml:space="preserve">the </w:t>
      </w:r>
      <w:r w:rsidRPr="006E5068">
        <w:t>smoothness embedded in the parameters.</w:t>
      </w:r>
    </w:p>
    <w:p w14:paraId="6B6BDB1D" w14:textId="6D4B890C" w:rsidR="00010B15" w:rsidRPr="006E5068" w:rsidRDefault="00244235" w:rsidP="007F5BF1">
      <w:pPr>
        <w:spacing w:line="240" w:lineRule="auto"/>
        <w:jc w:val="both"/>
      </w:pPr>
      <w:r>
        <w:t>The</w:t>
      </w:r>
      <w:r w:rsidR="00164229" w:rsidRPr="006E5068">
        <w:t xml:space="preserve"> focus</w:t>
      </w:r>
      <w:r>
        <w:t xml:space="preserve"> is primarily</w:t>
      </w:r>
      <w:r w:rsidR="00164229" w:rsidRPr="006E5068">
        <w:t xml:space="preserve"> on estimating the parameters and standard deviations of the cyclical component, because the standard deviations in the trend will be extremely small, consequently having </w:t>
      </w:r>
      <w:r w:rsidR="00075495" w:rsidRPr="006E5068">
        <w:t xml:space="preserve">a </w:t>
      </w:r>
      <w:r w:rsidR="00164229" w:rsidRPr="006E5068">
        <w:t xml:space="preserve">lower contribution </w:t>
      </w:r>
      <w:r w:rsidR="00075495" w:rsidRPr="006E5068">
        <w:t>to</w:t>
      </w:r>
      <w:r w:rsidR="00164229" w:rsidRPr="006E5068">
        <w:t xml:space="preserve"> the estimation or </w:t>
      </w:r>
      <w:r w:rsidR="00075495" w:rsidRPr="006E5068">
        <w:t>making</w:t>
      </w:r>
      <w:r w:rsidR="00164229" w:rsidRPr="006E5068">
        <w:t xml:space="preserve"> the trend extremely volatile.</w:t>
      </w:r>
    </w:p>
    <w:p w14:paraId="7D727BED" w14:textId="7666D523" w:rsidR="00E82DA4" w:rsidRPr="006E5068" w:rsidRDefault="00E82DA4" w:rsidP="007F5BF1">
      <w:pPr>
        <w:spacing w:line="240" w:lineRule="auto"/>
        <w:jc w:val="both"/>
        <w:rPr>
          <w:i/>
          <w:iCs/>
        </w:rPr>
      </w:pPr>
      <w:r w:rsidRPr="006E5068">
        <w:rPr>
          <w:b/>
          <w:bCs/>
          <w:i/>
          <w:iCs/>
        </w:rPr>
        <w:t>Note:</w:t>
      </w:r>
      <w:r w:rsidRPr="006E5068">
        <w:rPr>
          <w:i/>
          <w:iCs/>
        </w:rPr>
        <w:t xml:space="preserve"> Smoothing parameters for estimation are inconsistent but they should be reasonable enough to be trusted or taken into consideration.</w:t>
      </w:r>
    </w:p>
    <w:p w14:paraId="2D774621" w14:textId="521D0801" w:rsidR="000B7636" w:rsidRPr="00C977B5" w:rsidRDefault="000B7636" w:rsidP="00C977B5">
      <w:pPr>
        <w:pStyle w:val="Heading1-QMFM"/>
      </w:pPr>
      <w:bookmarkStart w:id="26" w:name="_Toc187149653"/>
      <w:r w:rsidRPr="00C977B5">
        <w:t>Variance Decomposition</w:t>
      </w:r>
      <w:bookmarkEnd w:id="26"/>
    </w:p>
    <w:p w14:paraId="2B0F2750" w14:textId="4737474F" w:rsidR="000B7636" w:rsidRPr="006E5068" w:rsidRDefault="000B7636" w:rsidP="007F5BF1">
      <w:pPr>
        <w:spacing w:line="240" w:lineRule="auto"/>
        <w:jc w:val="both"/>
      </w:pPr>
      <w:r w:rsidRPr="006E5068">
        <w:t>Forecast Error Variance Decomposition</w:t>
      </w:r>
      <w:r w:rsidR="00E82DA4" w:rsidRPr="006E5068">
        <w:t xml:space="preserve"> (</w:t>
      </w:r>
      <w:r w:rsidRPr="006E5068">
        <w:t>FEVD</w:t>
      </w:r>
      <w:r w:rsidR="00E82DA4" w:rsidRPr="006E5068">
        <w:t>)</w:t>
      </w:r>
      <w:r w:rsidRPr="006E5068">
        <w:t xml:space="preserve"> is a combination of vectors that are in a time dimension </w:t>
      </w:r>
      <m:oMath>
        <m:r>
          <w:rPr>
            <w:rFonts w:ascii="Cambria Math" w:eastAsiaTheme="minorEastAsia" w:hAnsi="Cambria Math"/>
          </w:rPr>
          <m:t>t+h</m:t>
        </m:r>
      </m:oMath>
      <w:r w:rsidR="0095252A" w:rsidRPr="006E5068">
        <w:rPr>
          <w:rFonts w:eastAsiaTheme="minorEastAsia"/>
        </w:rPr>
        <w:t xml:space="preserve">. </w:t>
      </w:r>
      <w:r w:rsidRPr="006E5068">
        <w:t>Say we have the following:</w:t>
      </w:r>
    </w:p>
    <w:p w14:paraId="3BD49BB2" w14:textId="2786F03C" w:rsidR="00E82DA4" w:rsidRPr="006E5068" w:rsidRDefault="00474CBE" w:rsidP="007F5BF1">
      <w:pPr>
        <w:jc w:val="both"/>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m:t>
          </m:r>
          <m:r>
            <w:rPr>
              <w:rFonts w:ascii="Cambria Math" w:eastAsiaTheme="minorEastAsia" w:hAnsi="Cambria Math"/>
            </w:rPr>
            <m:t>c</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ε</m:t>
                  </m:r>
                </m:e>
              </m:acc>
            </m:e>
            <m:sub>
              <m:r>
                <w:rPr>
                  <w:rFonts w:ascii="Cambria Math" w:eastAsiaTheme="minorEastAsia" w:hAnsi="Cambria Math"/>
                </w:rPr>
                <m:t>t</m:t>
              </m:r>
            </m:sub>
          </m:sSub>
          <m:r>
            <w:rPr>
              <w:rFonts w:ascii="Cambria Math" w:eastAsiaTheme="minorEastAsia" w:hAnsi="Cambria Math"/>
            </w:rPr>
            <m:t xml:space="preserve">                  (21)</m:t>
          </m:r>
        </m:oMath>
      </m:oMathPara>
    </w:p>
    <w:p w14:paraId="44F11AF4" w14:textId="27F8C60D" w:rsidR="000B7636" w:rsidRPr="006E5068" w:rsidRDefault="000B7636" w:rsidP="007F5BF1">
      <w:pPr>
        <w:spacing w:line="240" w:lineRule="auto"/>
        <w:jc w:val="both"/>
      </w:pPr>
      <w:r w:rsidRPr="006E5068">
        <w:t xml:space="preserve">In a multivariate FEVD, the shocks are correlated when the structural model is transformed into a </w:t>
      </w:r>
      <w:r w:rsidR="007258D1" w:rsidRPr="006E5068">
        <w:t>reduced-form</w:t>
      </w:r>
      <w:r w:rsidRPr="006E5068">
        <w:t xml:space="preserve"> VAR model.</w:t>
      </w:r>
    </w:p>
    <w:p w14:paraId="2A21D4A0" w14:textId="147951D5" w:rsidR="00E82DA4" w:rsidRPr="006E5068" w:rsidRDefault="00E82DA4" w:rsidP="0088439E">
      <w:pPr>
        <w:spacing w:after="0" w:line="240" w:lineRule="auto"/>
        <w:jc w:val="both"/>
      </w:pPr>
      <w:r w:rsidRPr="006E5068">
        <w:rPr>
          <w:noProof/>
        </w:rPr>
        <w:drawing>
          <wp:inline distT="0" distB="0" distL="0" distR="0" wp14:anchorId="0D451FCA" wp14:editId="71E4C2E9">
            <wp:extent cx="5483253" cy="2318080"/>
            <wp:effectExtent l="19050" t="19050" r="22225" b="25400"/>
            <wp:docPr id="197227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74072" name=""/>
                    <pic:cNvPicPr/>
                  </pic:nvPicPr>
                  <pic:blipFill>
                    <a:blip r:embed="rId9"/>
                    <a:stretch>
                      <a:fillRect/>
                    </a:stretch>
                  </pic:blipFill>
                  <pic:spPr>
                    <a:xfrm>
                      <a:off x="0" y="0"/>
                      <a:ext cx="5488349" cy="2320234"/>
                    </a:xfrm>
                    <a:prstGeom prst="rect">
                      <a:avLst/>
                    </a:prstGeom>
                    <a:ln w="6350">
                      <a:solidFill>
                        <a:schemeClr val="tx1"/>
                      </a:solidFill>
                    </a:ln>
                  </pic:spPr>
                </pic:pic>
              </a:graphicData>
            </a:graphic>
          </wp:inline>
        </w:drawing>
      </w:r>
    </w:p>
    <w:p w14:paraId="31AA6D13" w14:textId="5B605BEF" w:rsidR="00D93790" w:rsidRPr="006E5068" w:rsidRDefault="00D93790" w:rsidP="00D93790">
      <w:pPr>
        <w:pStyle w:val="Caption"/>
        <w:rPr>
          <w:rFonts w:eastAsiaTheme="minorEastAsia"/>
          <w:sz w:val="22"/>
          <w:szCs w:val="22"/>
        </w:rPr>
      </w:pPr>
      <w:bookmarkStart w:id="27" w:name="_Toc185342879"/>
      <w:r w:rsidRPr="006E5068">
        <w:rPr>
          <w:sz w:val="22"/>
          <w:szCs w:val="22"/>
        </w:rPr>
        <w:t xml:space="preserve">Figure </w:t>
      </w:r>
      <w:r w:rsidRPr="006E5068">
        <w:rPr>
          <w:sz w:val="22"/>
          <w:szCs w:val="22"/>
        </w:rPr>
        <w:fldChar w:fldCharType="begin"/>
      </w:r>
      <w:r w:rsidRPr="006E5068">
        <w:rPr>
          <w:sz w:val="22"/>
          <w:szCs w:val="22"/>
        </w:rPr>
        <w:instrText xml:space="preserve"> SEQ Figure \* ARABIC </w:instrText>
      </w:r>
      <w:r w:rsidRPr="006E5068">
        <w:rPr>
          <w:sz w:val="22"/>
          <w:szCs w:val="22"/>
        </w:rPr>
        <w:fldChar w:fldCharType="separate"/>
      </w:r>
      <w:r w:rsidR="000E05E4" w:rsidRPr="006E5068">
        <w:rPr>
          <w:noProof/>
          <w:sz w:val="22"/>
          <w:szCs w:val="22"/>
        </w:rPr>
        <w:t>2</w:t>
      </w:r>
      <w:r w:rsidRPr="006E5068">
        <w:rPr>
          <w:noProof/>
          <w:sz w:val="22"/>
          <w:szCs w:val="22"/>
        </w:rPr>
        <w:fldChar w:fldCharType="end"/>
      </w:r>
      <w:r w:rsidRPr="006E5068">
        <w:rPr>
          <w:sz w:val="22"/>
          <w:szCs w:val="22"/>
        </w:rPr>
        <w:t>: Absolute Standard Deviation of Variance Decomposition</w:t>
      </w:r>
      <w:bookmarkEnd w:id="27"/>
    </w:p>
    <w:p w14:paraId="46124B14" w14:textId="6AF68D3C" w:rsidR="000B7636" w:rsidRPr="006E5068" w:rsidRDefault="000B7636" w:rsidP="007F5BF1">
      <w:pPr>
        <w:spacing w:line="240" w:lineRule="auto"/>
        <w:jc w:val="both"/>
      </w:pPr>
      <w:r w:rsidRPr="006E5068">
        <w:t xml:space="preserve">The line in orange is </w:t>
      </w:r>
      <w:r w:rsidR="00244235">
        <w:t>a</w:t>
      </w:r>
      <w:r w:rsidRPr="006E5068">
        <w:t xml:space="preserve"> linear combination of standard deviation from forecast error variance (i.e., imprecise calibration) which </w:t>
      </w:r>
      <w:r w:rsidR="007258D1" w:rsidRPr="006E5068">
        <w:t>is</w:t>
      </w:r>
      <w:r w:rsidRPr="006E5068">
        <w:t xml:space="preserve"> also based on the asymptotic variances. </w:t>
      </w:r>
      <w:r w:rsidR="007258D1" w:rsidRPr="006E5068">
        <w:t>The sample</w:t>
      </w:r>
      <w:r w:rsidRPr="006E5068">
        <w:t xml:space="preserve"> standard deviation is different from the decomposition of </w:t>
      </w:r>
      <w:r w:rsidR="007258D1" w:rsidRPr="006E5068">
        <w:t xml:space="preserve">the </w:t>
      </w:r>
      <w:r w:rsidRPr="006E5068">
        <w:t>observed variable.</w:t>
      </w:r>
    </w:p>
    <w:permEnd w:id="1416512007"/>
    <w:p w14:paraId="3D7108A7" w14:textId="726FDD2A" w:rsidR="00F233E8" w:rsidRPr="00F233E8" w:rsidRDefault="00F233E8" w:rsidP="007F5B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400981"/>
        <w:rPr>
          <w:rFonts w:ascii="Consolas" w:hAnsi="Consolas" w:cs="Courier New"/>
          <w:sz w:val="17"/>
          <w:szCs w:val="17"/>
        </w:rPr>
      </w:pPr>
      <w:r w:rsidRPr="00F233E8">
        <w:rPr>
          <w:rFonts w:ascii="Consolas" w:hAnsi="Consolas" w:cs="Courier New"/>
          <w:sz w:val="17"/>
          <w:szCs w:val="17"/>
        </w:rPr>
        <w:t>opts = mainSettings;</w:t>
      </w:r>
    </w:p>
    <w:p w14:paraId="2ED2DCEC" w14:textId="5E7590ED" w:rsidR="00F233E8" w:rsidRPr="00F233E8" w:rsidRDefault="00F233E8" w:rsidP="007F5B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400981"/>
        <w:rPr>
          <w:rFonts w:ascii="Consolas" w:hAnsi="Consolas" w:cs="Courier New"/>
          <w:sz w:val="17"/>
          <w:szCs w:val="17"/>
        </w:rPr>
      </w:pPr>
      <w:r w:rsidRPr="00F233E8">
        <w:rPr>
          <w:rFonts w:ascii="Consolas" w:hAnsi="Consolas" w:cs="Courier New"/>
          <w:sz w:val="17"/>
          <w:szCs w:val="17"/>
        </w:rPr>
        <w:t>[X, Y, List, A, B] = fevd(m, opts.forecast.range);</w:t>
      </w:r>
    </w:p>
    <w:p w14:paraId="0A1995E4" w14:textId="7E618C44" w:rsidR="0095252A" w:rsidRDefault="0095252A" w:rsidP="0095252A">
      <w:pPr>
        <w:pStyle w:val="Caption"/>
        <w:rPr>
          <w:rFonts w:eastAsiaTheme="minorEastAsia"/>
        </w:rPr>
      </w:pPr>
      <w:bookmarkStart w:id="28" w:name="_Toc185343214"/>
      <w:permStart w:id="1209809014" w:edGrp="everyone"/>
      <w:r>
        <w:t xml:space="preserve">Code Snippet </w:t>
      </w:r>
      <w:fldSimple w:instr=" SEQ Code_Snippet \* ARABIC ">
        <w:r w:rsidR="001E4D07">
          <w:rPr>
            <w:noProof/>
          </w:rPr>
          <w:t>3</w:t>
        </w:r>
      </w:fldSimple>
      <w:r>
        <w:t>: Forecast Error Variance Decomposition</w:t>
      </w:r>
      <w:bookmarkEnd w:id="28"/>
    </w:p>
    <w:p w14:paraId="46AA5FA0" w14:textId="77777777" w:rsidR="000B7636" w:rsidRPr="00E82DA4" w:rsidRDefault="000B7636" w:rsidP="007F5BF1">
      <w:pPr>
        <w:spacing w:line="240" w:lineRule="auto"/>
        <w:jc w:val="both"/>
        <w:rPr>
          <w:i/>
          <w:iCs/>
        </w:rPr>
      </w:pPr>
      <w:r w:rsidRPr="00E82DA4">
        <w:rPr>
          <w:i/>
          <w:iCs/>
        </w:rPr>
        <w:t>Shock decomposition is based on historical data whereas the variance decomposition is based on forecast.</w:t>
      </w:r>
    </w:p>
    <w:p w14:paraId="11235099" w14:textId="76D0BE28" w:rsidR="000B7636" w:rsidRPr="000B7636" w:rsidRDefault="000B7636" w:rsidP="007F5BF1">
      <w:pPr>
        <w:spacing w:line="240" w:lineRule="auto"/>
        <w:jc w:val="both"/>
      </w:pPr>
      <w:r w:rsidRPr="008440D7">
        <w:rPr>
          <w:i/>
          <w:iCs/>
        </w:rPr>
        <w:t>Fevd</w:t>
      </w:r>
      <w:r w:rsidRPr="000B7636">
        <w:t xml:space="preserve"> is a 3-dimensional function </w:t>
      </w:r>
      <m:oMath>
        <m:r>
          <w:rPr>
            <w:rFonts w:ascii="Cambria Math" w:hAnsi="Cambria Math"/>
          </w:rPr>
          <m:t>X.Y.Z</m:t>
        </m:r>
      </m:oMath>
      <w:r w:rsidR="007258D1">
        <w:rPr>
          <w:rFonts w:eastAsiaTheme="minorEastAsia"/>
        </w:rPr>
        <w:t xml:space="preserve"> </w:t>
      </w:r>
      <w:r w:rsidRPr="000B7636">
        <w:t xml:space="preserve">where the third dimension </w:t>
      </w:r>
      <m:oMath>
        <m:r>
          <w:rPr>
            <w:rFonts w:ascii="Cambria Math" w:hAnsi="Cambria Math"/>
          </w:rPr>
          <m:t>Z</m:t>
        </m:r>
      </m:oMath>
      <w:r w:rsidRPr="000B7636">
        <w:t xml:space="preserve"> is time (forecast horizon), </w:t>
      </w:r>
      <m:oMath>
        <m:r>
          <w:rPr>
            <w:rFonts w:ascii="Cambria Math" w:hAnsi="Cambria Math"/>
          </w:rPr>
          <m:t>Y</m:t>
        </m:r>
      </m:oMath>
      <w:r w:rsidRPr="000B7636">
        <w:t xml:space="preserve"> dimension is </w:t>
      </w:r>
      <w:r w:rsidR="007258D1">
        <w:t>the</w:t>
      </w:r>
      <w:r w:rsidRPr="000B7636">
        <w:t xml:space="preserve"> name of a shock and dimension </w:t>
      </w:r>
      <m:oMath>
        <m:r>
          <w:rPr>
            <w:rFonts w:ascii="Cambria Math" w:hAnsi="Cambria Math"/>
          </w:rPr>
          <m:t>X</m:t>
        </m:r>
      </m:oMath>
      <w:r w:rsidRPr="000B7636">
        <w:t xml:space="preserve"> is the number of transition variables.</w:t>
      </w:r>
    </w:p>
    <w:p w14:paraId="537DA7B4" w14:textId="0F9F8A51" w:rsidR="000B7636" w:rsidRDefault="000B7636" w:rsidP="007F5BF1">
      <w:pPr>
        <w:spacing w:line="240" w:lineRule="auto"/>
        <w:jc w:val="both"/>
      </w:pPr>
      <w:r w:rsidRPr="007258D1">
        <w:rPr>
          <w:b/>
          <w:bCs/>
        </w:rPr>
        <w:t>The relative contribution</w:t>
      </w:r>
      <w:r w:rsidRPr="000B7636">
        <w:t xml:space="preserve"> of each shock must be equal to the ratio of </w:t>
      </w:r>
      <w:r w:rsidR="007258D1">
        <w:t xml:space="preserve">the </w:t>
      </w:r>
      <w:r w:rsidRPr="000B7636">
        <w:t>absolute contributions of each shock in the total variance of a transition variable.</w:t>
      </w:r>
    </w:p>
    <w:p w14:paraId="70B68D7B" w14:textId="77777777" w:rsidR="00EA0A10" w:rsidRDefault="00EA0A10" w:rsidP="007F5BF1">
      <w:pPr>
        <w:spacing w:line="240" w:lineRule="auto"/>
        <w:jc w:val="both"/>
      </w:pPr>
    </w:p>
    <w:p w14:paraId="151CC6AA" w14:textId="77777777" w:rsidR="00EA0A10" w:rsidRPr="000B7636" w:rsidRDefault="00EA0A10" w:rsidP="007F5BF1">
      <w:pPr>
        <w:spacing w:line="240" w:lineRule="auto"/>
        <w:jc w:val="both"/>
      </w:pPr>
    </w:p>
    <w:p w14:paraId="54463E7C" w14:textId="77777777" w:rsidR="00BA6F2F" w:rsidRPr="00BA6F2F" w:rsidRDefault="00BA6F2F" w:rsidP="00BA6F2F">
      <w:pPr>
        <w:pStyle w:val="ListParagraph"/>
        <w:keepNext/>
        <w:keepLines/>
        <w:numPr>
          <w:ilvl w:val="1"/>
          <w:numId w:val="28"/>
        </w:numPr>
        <w:spacing w:before="360" w:after="120"/>
        <w:contextualSpacing w:val="0"/>
        <w:outlineLvl w:val="0"/>
        <w:rPr>
          <w:rFonts w:asciiTheme="majorHAnsi" w:eastAsiaTheme="majorEastAsia" w:hAnsiTheme="majorHAnsi" w:cstheme="majorBidi"/>
          <w:b/>
          <w:vanish/>
          <w:szCs w:val="32"/>
        </w:rPr>
      </w:pPr>
      <w:bookmarkStart w:id="29" w:name="_Toc187135738"/>
      <w:bookmarkStart w:id="30" w:name="_Toc187135805"/>
      <w:bookmarkStart w:id="31" w:name="_Toc187136002"/>
      <w:bookmarkStart w:id="32" w:name="_Toc187145670"/>
      <w:bookmarkStart w:id="33" w:name="_Toc187145707"/>
      <w:bookmarkStart w:id="34" w:name="_Toc187149654"/>
      <w:bookmarkEnd w:id="29"/>
      <w:bookmarkEnd w:id="30"/>
      <w:bookmarkEnd w:id="31"/>
      <w:bookmarkEnd w:id="32"/>
      <w:bookmarkEnd w:id="33"/>
      <w:bookmarkEnd w:id="34"/>
    </w:p>
    <w:p w14:paraId="693C35BD" w14:textId="77777777" w:rsidR="00BA6F2F" w:rsidRPr="00BA6F2F" w:rsidRDefault="00BA6F2F" w:rsidP="00BA6F2F">
      <w:pPr>
        <w:pStyle w:val="ListParagraph"/>
        <w:keepNext/>
        <w:keepLines/>
        <w:numPr>
          <w:ilvl w:val="1"/>
          <w:numId w:val="28"/>
        </w:numPr>
        <w:spacing w:before="360" w:after="120"/>
        <w:contextualSpacing w:val="0"/>
        <w:outlineLvl w:val="0"/>
        <w:rPr>
          <w:rFonts w:asciiTheme="majorHAnsi" w:eastAsiaTheme="majorEastAsia" w:hAnsiTheme="majorHAnsi" w:cstheme="majorBidi"/>
          <w:b/>
          <w:vanish/>
          <w:szCs w:val="32"/>
        </w:rPr>
      </w:pPr>
      <w:bookmarkStart w:id="35" w:name="_Toc187135739"/>
      <w:bookmarkStart w:id="36" w:name="_Toc187135806"/>
      <w:bookmarkStart w:id="37" w:name="_Toc187136003"/>
      <w:bookmarkStart w:id="38" w:name="_Toc187145671"/>
      <w:bookmarkStart w:id="39" w:name="_Toc187145708"/>
      <w:bookmarkStart w:id="40" w:name="_Toc187149655"/>
      <w:bookmarkEnd w:id="35"/>
      <w:bookmarkEnd w:id="36"/>
      <w:bookmarkEnd w:id="37"/>
      <w:bookmarkEnd w:id="38"/>
      <w:bookmarkEnd w:id="39"/>
      <w:bookmarkEnd w:id="40"/>
    </w:p>
    <w:p w14:paraId="35F202EE" w14:textId="77777777" w:rsidR="00BA6F2F" w:rsidRPr="00BA6F2F" w:rsidRDefault="00BA6F2F" w:rsidP="00BA6F2F">
      <w:pPr>
        <w:pStyle w:val="ListParagraph"/>
        <w:keepNext/>
        <w:keepLines/>
        <w:numPr>
          <w:ilvl w:val="1"/>
          <w:numId w:val="28"/>
        </w:numPr>
        <w:spacing w:before="360" w:after="120"/>
        <w:contextualSpacing w:val="0"/>
        <w:outlineLvl w:val="0"/>
        <w:rPr>
          <w:rFonts w:asciiTheme="majorHAnsi" w:eastAsiaTheme="majorEastAsia" w:hAnsiTheme="majorHAnsi" w:cstheme="majorBidi"/>
          <w:b/>
          <w:vanish/>
          <w:szCs w:val="32"/>
        </w:rPr>
      </w:pPr>
      <w:bookmarkStart w:id="41" w:name="_Toc187135740"/>
      <w:bookmarkStart w:id="42" w:name="_Toc187135807"/>
      <w:bookmarkStart w:id="43" w:name="_Toc187136004"/>
      <w:bookmarkStart w:id="44" w:name="_Toc187145672"/>
      <w:bookmarkStart w:id="45" w:name="_Toc187145709"/>
      <w:bookmarkStart w:id="46" w:name="_Toc187149656"/>
      <w:bookmarkEnd w:id="41"/>
      <w:bookmarkEnd w:id="42"/>
      <w:bookmarkEnd w:id="43"/>
      <w:bookmarkEnd w:id="44"/>
      <w:bookmarkEnd w:id="45"/>
      <w:bookmarkEnd w:id="46"/>
    </w:p>
    <w:p w14:paraId="2395071E" w14:textId="45E67A63" w:rsidR="000B7636" w:rsidRPr="00C977B5" w:rsidRDefault="000B7636" w:rsidP="00BA6F2F">
      <w:pPr>
        <w:pStyle w:val="Heading2-QMFM"/>
      </w:pPr>
      <w:r w:rsidRPr="00C977B5">
        <w:t xml:space="preserve"> </w:t>
      </w:r>
      <w:bookmarkStart w:id="47" w:name="_Toc187149657"/>
      <w:r w:rsidRPr="00C977B5">
        <w:t>Variance Multipliers (Correction for outliers, HP Filter)</w:t>
      </w:r>
      <w:bookmarkEnd w:id="47"/>
    </w:p>
    <w:p w14:paraId="57718467" w14:textId="3631BF50" w:rsidR="008965B1" w:rsidRDefault="008965B1" w:rsidP="00483FEA">
      <w:pPr>
        <w:pStyle w:val="ListParagraph"/>
        <w:numPr>
          <w:ilvl w:val="2"/>
          <w:numId w:val="3"/>
        </w:numPr>
        <w:spacing w:line="240" w:lineRule="auto"/>
        <w:jc w:val="both"/>
        <w:rPr>
          <w:b/>
          <w:bCs/>
        </w:rPr>
      </w:pPr>
      <w:r>
        <w:rPr>
          <w:b/>
          <w:bCs/>
        </w:rPr>
        <w:t>Correction for Outliers</w:t>
      </w:r>
    </w:p>
    <w:p w14:paraId="6B899EE6" w14:textId="1126DC50" w:rsidR="008965B1" w:rsidRPr="002C2F83" w:rsidRDefault="002C2F83" w:rsidP="007F5BF1">
      <w:pPr>
        <w:spacing w:line="240" w:lineRule="auto"/>
        <w:jc w:val="both"/>
      </w:pPr>
      <w:r w:rsidRPr="002C2F83">
        <w:t xml:space="preserve">Because sometimes data may change structure completely, this would cause </w:t>
      </w:r>
      <w:r w:rsidR="007258D1">
        <w:t xml:space="preserve">the </w:t>
      </w:r>
      <w:r w:rsidRPr="002C2F83">
        <w:t xml:space="preserve">filter to entitle changes to shocks which may be more exaggerated and lead to heteroskedasticity due to fixed standard deviations. Hence, to accommodate this problem, </w:t>
      </w:r>
      <w:r w:rsidR="00215BEC">
        <w:t>consequently,</w:t>
      </w:r>
      <w:r w:rsidRPr="002C2F83">
        <w:t xml:space="preserve"> hardcoded values</w:t>
      </w:r>
      <w:r w:rsidR="00215BEC">
        <w:t xml:space="preserve"> are introduced to</w:t>
      </w:r>
      <w:r w:rsidRPr="002C2F83">
        <w:t xml:space="preserve"> increase the standard deviations</w:t>
      </w:r>
      <w:r w:rsidR="007258D1">
        <w:t xml:space="preserve"> in this case referred to as </w:t>
      </w:r>
      <w:r w:rsidR="007258D1">
        <w:rPr>
          <w:i/>
          <w:iCs/>
        </w:rPr>
        <w:t>variance multipliers</w:t>
      </w:r>
      <w:r w:rsidRPr="002C2F83">
        <w:t>.</w:t>
      </w:r>
    </w:p>
    <w:p w14:paraId="58E701BB" w14:textId="77777777" w:rsidR="00C977B5" w:rsidRPr="00C977B5" w:rsidRDefault="00C977B5" w:rsidP="00C977B5">
      <w:pPr>
        <w:pStyle w:val="ListParagraph"/>
        <w:keepNext/>
        <w:keepLines/>
        <w:numPr>
          <w:ilvl w:val="0"/>
          <w:numId w:val="30"/>
        </w:numPr>
        <w:spacing w:before="160" w:after="120" w:line="240" w:lineRule="auto"/>
        <w:contextualSpacing w:val="0"/>
        <w:jc w:val="both"/>
        <w:outlineLvl w:val="1"/>
        <w:rPr>
          <w:rFonts w:asciiTheme="majorHAnsi" w:eastAsiaTheme="majorEastAsia" w:hAnsiTheme="majorHAnsi" w:cstheme="majorBidi"/>
          <w:b/>
          <w:bCs/>
          <w:vanish/>
          <w:szCs w:val="26"/>
        </w:rPr>
      </w:pPr>
      <w:bookmarkStart w:id="48" w:name="_Toc185341341"/>
      <w:bookmarkStart w:id="49" w:name="_Toc187135644"/>
      <w:bookmarkStart w:id="50" w:name="_Toc187135697"/>
      <w:bookmarkStart w:id="51" w:name="_Toc187135742"/>
      <w:bookmarkStart w:id="52" w:name="_Toc187135809"/>
      <w:bookmarkStart w:id="53" w:name="_Toc187136006"/>
      <w:bookmarkStart w:id="54" w:name="_Toc187145674"/>
      <w:bookmarkStart w:id="55" w:name="_Toc187145711"/>
      <w:bookmarkStart w:id="56" w:name="_Toc187149658"/>
      <w:bookmarkEnd w:id="48"/>
      <w:bookmarkEnd w:id="49"/>
      <w:bookmarkEnd w:id="50"/>
      <w:bookmarkEnd w:id="51"/>
      <w:bookmarkEnd w:id="52"/>
      <w:bookmarkEnd w:id="53"/>
      <w:bookmarkEnd w:id="54"/>
      <w:bookmarkEnd w:id="55"/>
      <w:bookmarkEnd w:id="56"/>
    </w:p>
    <w:p w14:paraId="1472C5A6" w14:textId="79BCCBB4" w:rsidR="00010B15" w:rsidRPr="00C977B5" w:rsidRDefault="00010B15" w:rsidP="00BA6F2F">
      <w:pPr>
        <w:pStyle w:val="Heading0-QMFM"/>
      </w:pPr>
      <w:bookmarkStart w:id="57" w:name="_Toc187149659"/>
      <w:r w:rsidRPr="00C977B5">
        <w:t>Part II: Likelihood</w:t>
      </w:r>
      <w:r w:rsidR="006A1D87">
        <w:t xml:space="preserve"> and</w:t>
      </w:r>
      <w:r w:rsidRPr="00C977B5">
        <w:t xml:space="preserve"> </w:t>
      </w:r>
      <w:r w:rsidR="006A1D87" w:rsidRPr="00C977B5">
        <w:t>Bayesian (MCMC and Metropolis-Hastings)</w:t>
      </w:r>
      <w:r w:rsidR="006A1D87">
        <w:t xml:space="preserve"> </w:t>
      </w:r>
      <w:r w:rsidR="006A1D87" w:rsidRPr="00C977B5">
        <w:t>Estimation</w:t>
      </w:r>
      <w:r w:rsidR="006A1D87">
        <w:t>s</w:t>
      </w:r>
      <w:bookmarkEnd w:id="57"/>
    </w:p>
    <w:p w14:paraId="6F7D9FC5" w14:textId="77777777" w:rsidR="00C977B5" w:rsidRPr="00C977B5" w:rsidRDefault="00C977B5" w:rsidP="00C977B5">
      <w:pPr>
        <w:pStyle w:val="ListParagraph"/>
        <w:keepNext/>
        <w:keepLines/>
        <w:numPr>
          <w:ilvl w:val="0"/>
          <w:numId w:val="28"/>
        </w:numPr>
        <w:spacing w:before="160" w:after="120" w:line="240" w:lineRule="auto"/>
        <w:contextualSpacing w:val="0"/>
        <w:jc w:val="both"/>
        <w:outlineLvl w:val="2"/>
        <w:rPr>
          <w:rFonts w:asciiTheme="majorHAnsi" w:eastAsiaTheme="minorEastAsia" w:hAnsiTheme="majorHAnsi" w:cstheme="majorBidi"/>
          <w:b/>
          <w:bCs/>
          <w:vanish/>
          <w:szCs w:val="24"/>
        </w:rPr>
      </w:pPr>
      <w:bookmarkStart w:id="58" w:name="_Toc185341343"/>
      <w:bookmarkStart w:id="59" w:name="_Toc187135646"/>
      <w:bookmarkStart w:id="60" w:name="_Toc187135699"/>
      <w:bookmarkStart w:id="61" w:name="_Toc187135744"/>
      <w:bookmarkStart w:id="62" w:name="_Toc187135811"/>
      <w:bookmarkStart w:id="63" w:name="_Toc187136008"/>
      <w:bookmarkStart w:id="64" w:name="_Toc187145676"/>
      <w:bookmarkStart w:id="65" w:name="_Toc187145713"/>
      <w:bookmarkStart w:id="66" w:name="_Toc187149660"/>
      <w:bookmarkEnd w:id="58"/>
      <w:bookmarkEnd w:id="59"/>
      <w:bookmarkEnd w:id="60"/>
      <w:bookmarkEnd w:id="61"/>
      <w:bookmarkEnd w:id="62"/>
      <w:bookmarkEnd w:id="63"/>
      <w:bookmarkEnd w:id="64"/>
      <w:bookmarkEnd w:id="65"/>
      <w:bookmarkEnd w:id="66"/>
    </w:p>
    <w:p w14:paraId="32F4F897" w14:textId="77777777" w:rsidR="00C977B5" w:rsidRPr="00C977B5" w:rsidRDefault="00C977B5" w:rsidP="00C977B5">
      <w:pPr>
        <w:pStyle w:val="ListParagraph"/>
        <w:keepNext/>
        <w:keepLines/>
        <w:numPr>
          <w:ilvl w:val="1"/>
          <w:numId w:val="28"/>
        </w:numPr>
        <w:spacing w:before="160" w:after="120" w:line="240" w:lineRule="auto"/>
        <w:contextualSpacing w:val="0"/>
        <w:jc w:val="both"/>
        <w:outlineLvl w:val="2"/>
        <w:rPr>
          <w:rFonts w:asciiTheme="majorHAnsi" w:eastAsiaTheme="minorEastAsia" w:hAnsiTheme="majorHAnsi" w:cstheme="majorBidi"/>
          <w:b/>
          <w:bCs/>
          <w:vanish/>
          <w:szCs w:val="24"/>
        </w:rPr>
      </w:pPr>
      <w:bookmarkStart w:id="67" w:name="_Toc185341344"/>
      <w:bookmarkStart w:id="68" w:name="_Toc187135647"/>
      <w:bookmarkStart w:id="69" w:name="_Toc187135700"/>
      <w:bookmarkStart w:id="70" w:name="_Toc187135745"/>
      <w:bookmarkStart w:id="71" w:name="_Toc187135812"/>
      <w:bookmarkStart w:id="72" w:name="_Toc187136009"/>
      <w:bookmarkStart w:id="73" w:name="_Toc187145677"/>
      <w:bookmarkStart w:id="74" w:name="_Toc187145714"/>
      <w:bookmarkStart w:id="75" w:name="_Toc187149661"/>
      <w:bookmarkEnd w:id="67"/>
      <w:bookmarkEnd w:id="68"/>
      <w:bookmarkEnd w:id="69"/>
      <w:bookmarkEnd w:id="70"/>
      <w:bookmarkEnd w:id="71"/>
      <w:bookmarkEnd w:id="72"/>
      <w:bookmarkEnd w:id="73"/>
      <w:bookmarkEnd w:id="74"/>
      <w:bookmarkEnd w:id="75"/>
    </w:p>
    <w:p w14:paraId="31FD4F7D" w14:textId="77777777" w:rsidR="00BA6F2F" w:rsidRPr="00BA6F2F" w:rsidRDefault="00BA6F2F" w:rsidP="00BA6F2F">
      <w:pPr>
        <w:pStyle w:val="ListParagraph"/>
        <w:keepNext/>
        <w:keepLines/>
        <w:numPr>
          <w:ilvl w:val="0"/>
          <w:numId w:val="27"/>
        </w:numPr>
        <w:spacing w:before="160" w:after="120" w:line="240" w:lineRule="auto"/>
        <w:contextualSpacing w:val="0"/>
        <w:jc w:val="both"/>
        <w:outlineLvl w:val="1"/>
        <w:rPr>
          <w:rFonts w:asciiTheme="majorHAnsi" w:eastAsiaTheme="minorEastAsia" w:hAnsiTheme="majorHAnsi" w:cstheme="majorBidi"/>
          <w:b/>
          <w:bCs/>
          <w:vanish/>
          <w:szCs w:val="26"/>
        </w:rPr>
      </w:pPr>
      <w:bookmarkStart w:id="76" w:name="_Toc187135701"/>
      <w:bookmarkStart w:id="77" w:name="_Toc187135746"/>
      <w:bookmarkStart w:id="78" w:name="_Toc187135813"/>
      <w:bookmarkStart w:id="79" w:name="_Toc187136010"/>
      <w:bookmarkStart w:id="80" w:name="_Toc187145678"/>
      <w:bookmarkStart w:id="81" w:name="_Toc187145715"/>
      <w:bookmarkStart w:id="82" w:name="_Toc187149662"/>
      <w:bookmarkEnd w:id="76"/>
      <w:bookmarkEnd w:id="77"/>
      <w:bookmarkEnd w:id="78"/>
      <w:bookmarkEnd w:id="79"/>
      <w:bookmarkEnd w:id="80"/>
      <w:bookmarkEnd w:id="81"/>
      <w:bookmarkEnd w:id="82"/>
    </w:p>
    <w:p w14:paraId="00726244" w14:textId="3E9D4217" w:rsidR="0083397E" w:rsidRDefault="0083397E" w:rsidP="00BA6F2F">
      <w:pPr>
        <w:pStyle w:val="Heading1-QMFM"/>
        <w:rPr>
          <w:rFonts w:eastAsiaTheme="minorEastAsia"/>
        </w:rPr>
      </w:pPr>
      <w:bookmarkStart w:id="83" w:name="_Toc187149663"/>
      <w:r w:rsidRPr="00B718D9">
        <w:rPr>
          <w:rFonts w:eastAsiaTheme="minorEastAsia"/>
        </w:rPr>
        <w:t>Likelihood Estimation</w:t>
      </w:r>
      <w:bookmarkEnd w:id="83"/>
    </w:p>
    <w:p w14:paraId="3F307F87" w14:textId="52B67101" w:rsidR="0083397E" w:rsidRDefault="0083397E" w:rsidP="007F5BF1">
      <w:pPr>
        <w:jc w:val="both"/>
        <w:rPr>
          <w:rFonts w:eastAsiaTheme="minorEastAsia"/>
        </w:rPr>
      </w:pPr>
      <w:r w:rsidRPr="00740F3E">
        <w:rPr>
          <w:rFonts w:eastAsiaTheme="minorEastAsia"/>
        </w:rPr>
        <w:t>Monte Carlo simulation uses probability estimation whereas log likelihood is a point estimation.</w:t>
      </w:r>
      <w:r>
        <w:rPr>
          <w:rFonts w:eastAsiaTheme="minorEastAsia"/>
        </w:rPr>
        <w:t xml:space="preserve"> It uses </w:t>
      </w:r>
      <w:r w:rsidRPr="00355BDB">
        <w:rPr>
          <w:rFonts w:ascii="Consolas" w:eastAsiaTheme="minorEastAsia" w:hAnsi="Consolas"/>
          <w:i/>
          <w:iCs/>
        </w:rPr>
        <w:t>ar</w:t>
      </w:r>
      <w:r w:rsidR="00355BDB" w:rsidRPr="00355BDB">
        <w:rPr>
          <w:rFonts w:ascii="Consolas" w:eastAsiaTheme="minorEastAsia" w:hAnsi="Consolas"/>
          <w:i/>
          <w:iCs/>
        </w:rPr>
        <w:t>w</w:t>
      </w:r>
      <w:r w:rsidRPr="00355BDB">
        <w:rPr>
          <w:rFonts w:ascii="Consolas" w:eastAsiaTheme="minorEastAsia" w:hAnsi="Consolas"/>
          <w:i/>
          <w:iCs/>
        </w:rPr>
        <w:t>m</w:t>
      </w:r>
      <w:r>
        <w:rPr>
          <w:rFonts w:eastAsiaTheme="minorEastAsia"/>
        </w:rPr>
        <w:t xml:space="preserve"> command to call the </w:t>
      </w:r>
      <w:r w:rsidR="007258D1">
        <w:rPr>
          <w:rFonts w:eastAsiaTheme="minorEastAsia"/>
        </w:rPr>
        <w:t>Monte</w:t>
      </w:r>
      <w:r>
        <w:rPr>
          <w:rFonts w:eastAsiaTheme="minorEastAsia"/>
        </w:rPr>
        <w:t xml:space="preserve"> Carlo Simulation. </w:t>
      </w:r>
    </w:p>
    <w:p w14:paraId="42993A0E" w14:textId="77777777" w:rsidR="0083397E" w:rsidRDefault="0083397E" w:rsidP="007F5BF1">
      <w:pPr>
        <w:jc w:val="both"/>
        <w:rPr>
          <w:rFonts w:eastAsiaTheme="minorEastAsia"/>
        </w:rPr>
      </w:pPr>
      <w:r>
        <w:rPr>
          <w:rFonts w:eastAsiaTheme="minorEastAsia"/>
        </w:rPr>
        <w:t>We need 3 main distributions:</w:t>
      </w:r>
    </w:p>
    <w:p w14:paraId="0B55127E" w14:textId="77777777" w:rsidR="0083397E" w:rsidRPr="009D7C86" w:rsidRDefault="0083397E" w:rsidP="007F5BF1">
      <w:pPr>
        <w:pStyle w:val="ListParagraph"/>
        <w:numPr>
          <w:ilvl w:val="0"/>
          <w:numId w:val="12"/>
        </w:numPr>
        <w:jc w:val="both"/>
        <w:rPr>
          <w:rFonts w:eastAsiaTheme="minorEastAsia"/>
        </w:rPr>
      </w:pPr>
      <w:r w:rsidRPr="009D7C86">
        <w:rPr>
          <w:rFonts w:eastAsiaTheme="minorEastAsia"/>
          <w:b/>
          <w:bCs/>
          <w:i/>
          <w:iCs/>
        </w:rPr>
        <w:t xml:space="preserve">Beta Distribution: </w:t>
      </w:r>
      <w:r w:rsidRPr="009D7C86">
        <w:rPr>
          <w:rFonts w:eastAsiaTheme="minorEastAsia"/>
        </w:rPr>
        <w:t>The beta distribution is a probability distribution that models continuous random variables with a range of 0 to 1.</w:t>
      </w:r>
    </w:p>
    <w:p w14:paraId="59B3125C" w14:textId="77777777" w:rsidR="0083397E" w:rsidRPr="009D7C86" w:rsidRDefault="0083397E" w:rsidP="007F5BF1">
      <w:pPr>
        <w:pStyle w:val="ListParagraph"/>
        <w:numPr>
          <w:ilvl w:val="0"/>
          <w:numId w:val="12"/>
        </w:numPr>
        <w:jc w:val="both"/>
        <w:rPr>
          <w:rFonts w:eastAsiaTheme="minorEastAsia"/>
        </w:rPr>
      </w:pPr>
      <w:r w:rsidRPr="009D7C86">
        <w:rPr>
          <w:rFonts w:eastAsiaTheme="minorEastAsia"/>
          <w:b/>
          <w:bCs/>
          <w:i/>
          <w:iCs/>
        </w:rPr>
        <w:t>Gamma Distribution:</w:t>
      </w:r>
      <w:r w:rsidRPr="009D7C86">
        <w:rPr>
          <w:rFonts w:eastAsiaTheme="minorEastAsia"/>
        </w:rPr>
        <w:t xml:space="preserve"> The Gamma distribution is used to measure continuous variables that possess positive and skewed distributions.</w:t>
      </w:r>
    </w:p>
    <w:p w14:paraId="45D4422A" w14:textId="77777777" w:rsidR="0083397E" w:rsidRPr="009D7C86" w:rsidRDefault="0083397E" w:rsidP="007F5BF1">
      <w:pPr>
        <w:pStyle w:val="ListParagraph"/>
        <w:numPr>
          <w:ilvl w:val="0"/>
          <w:numId w:val="12"/>
        </w:numPr>
        <w:jc w:val="both"/>
        <w:rPr>
          <w:rFonts w:eastAsiaTheme="minorEastAsia"/>
        </w:rPr>
      </w:pPr>
      <w:r w:rsidRPr="009D7C86">
        <w:rPr>
          <w:rFonts w:eastAsiaTheme="minorEastAsia"/>
          <w:b/>
          <w:bCs/>
          <w:i/>
          <w:iCs/>
        </w:rPr>
        <w:t>Chi-square Distribution:</w:t>
      </w:r>
      <w:r w:rsidRPr="009D7C86">
        <w:rPr>
          <w:rFonts w:eastAsiaTheme="minorEastAsia"/>
        </w:rPr>
        <w:t xml:space="preserve"> A chi-square distribution is a continuous distribution with </w:t>
      </w:r>
      <m:oMath>
        <m:r>
          <w:rPr>
            <w:rFonts w:ascii="Cambria Math" w:eastAsiaTheme="minorEastAsia" w:hAnsi="Cambria Math"/>
          </w:rPr>
          <m:t>k</m:t>
        </m:r>
      </m:oMath>
      <w:r w:rsidRPr="009D7C86">
        <w:rPr>
          <w:rFonts w:eastAsiaTheme="minorEastAsia"/>
        </w:rPr>
        <w:t xml:space="preserve"> degrees of freedom. It is used to describe the distribution of a sum of squared random variables.</w:t>
      </w:r>
    </w:p>
    <w:permEnd w:id="1209809014"/>
    <w:p w14:paraId="3818EB01" w14:textId="2F26A78D" w:rsidR="00F233E8" w:rsidRPr="00F233E8" w:rsidRDefault="00F233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072201"/>
        <w:rPr>
          <w:rFonts w:ascii="Consolas" w:hAnsi="Consolas" w:cs="Courier New"/>
          <w:color w:val="CC00FF"/>
          <w:sz w:val="17"/>
          <w:szCs w:val="17"/>
        </w:rPr>
      </w:pPr>
      <w:r w:rsidRPr="00C03F48">
        <w:rPr>
          <w:rFonts w:ascii="Consolas" w:hAnsi="Consolas" w:cs="Courier New"/>
          <w:sz w:val="17"/>
          <w:szCs w:val="17"/>
        </w:rPr>
        <w:t xml:space="preserve">clear, clc, close </w:t>
      </w:r>
      <w:r w:rsidRPr="00F233E8">
        <w:rPr>
          <w:rFonts w:ascii="Consolas" w:hAnsi="Consolas" w:cs="Courier New"/>
          <w:color w:val="CC00FF"/>
          <w:sz w:val="17"/>
          <w:szCs w:val="17"/>
        </w:rPr>
        <w:t>all</w:t>
      </w:r>
    </w:p>
    <w:p w14:paraId="2EFC4E32" w14:textId="68BAE026" w:rsidR="00F233E8" w:rsidRDefault="00F233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072201"/>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20509CEC" w14:textId="27EAF90D" w:rsidR="00F233E8" w:rsidRPr="00C03F48" w:rsidRDefault="00F233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072201"/>
        <w:rPr>
          <w:rFonts w:ascii="Consolas" w:hAnsi="Consolas" w:cs="Courier New"/>
          <w:sz w:val="17"/>
          <w:szCs w:val="17"/>
        </w:rPr>
      </w:pPr>
      <w:r w:rsidRPr="00C03F48">
        <w:rPr>
          <w:rFonts w:ascii="Consolas" w:hAnsi="Consolas" w:cs="Courier New"/>
          <w:sz w:val="17"/>
          <w:szCs w:val="17"/>
        </w:rPr>
        <w:t>h = distribution.Beta.fromMeanStd(0.6, 0.125);</w:t>
      </w:r>
    </w:p>
    <w:p w14:paraId="4FA0CB85" w14:textId="0C5894BE" w:rsidR="00F233E8" w:rsidRPr="00C03F48" w:rsidRDefault="00F233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072201"/>
        <w:rPr>
          <w:rFonts w:ascii="Consolas" w:hAnsi="Consolas" w:cs="Courier New"/>
          <w:sz w:val="17"/>
          <w:szCs w:val="17"/>
        </w:rPr>
      </w:pPr>
      <w:r w:rsidRPr="00C03F48">
        <w:rPr>
          <w:rFonts w:ascii="Consolas" w:hAnsi="Consolas" w:cs="Courier New"/>
          <w:sz w:val="17"/>
          <w:szCs w:val="17"/>
        </w:rPr>
        <w:t xml:space="preserve">  </w:t>
      </w:r>
    </w:p>
    <w:p w14:paraId="66AC9996" w14:textId="58716529" w:rsidR="00F233E8" w:rsidRPr="00C03F48" w:rsidRDefault="00F233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072201"/>
        <w:rPr>
          <w:rFonts w:ascii="Consolas" w:hAnsi="Consolas" w:cs="Courier New"/>
          <w:sz w:val="17"/>
          <w:szCs w:val="17"/>
        </w:rPr>
      </w:pPr>
      <w:r w:rsidRPr="00C03F48">
        <w:rPr>
          <w:rFonts w:ascii="Consolas" w:hAnsi="Consolas" w:cs="Courier New"/>
          <w:sz w:val="17"/>
          <w:szCs w:val="17"/>
        </w:rPr>
        <w:t>x = linspace(0, 1, 100);</w:t>
      </w:r>
    </w:p>
    <w:p w14:paraId="068CFB65" w14:textId="6D19525D" w:rsidR="00F233E8" w:rsidRPr="00C03F48" w:rsidRDefault="00F233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072201"/>
        <w:rPr>
          <w:rFonts w:ascii="Consolas" w:hAnsi="Consolas" w:cs="Courier New"/>
          <w:sz w:val="17"/>
          <w:szCs w:val="17"/>
        </w:rPr>
      </w:pPr>
      <w:r w:rsidRPr="00C03F48">
        <w:rPr>
          <w:rFonts w:ascii="Consolas" w:hAnsi="Consolas" w:cs="Courier New"/>
          <w:sz w:val="17"/>
          <w:szCs w:val="17"/>
        </w:rPr>
        <w:t>y = h.pdf(x);</w:t>
      </w:r>
    </w:p>
    <w:p w14:paraId="6994F462" w14:textId="66A1ABA7" w:rsidR="00F233E8" w:rsidRPr="00C03F48" w:rsidRDefault="00F233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072201"/>
        <w:rPr>
          <w:rFonts w:ascii="Consolas" w:hAnsi="Consolas" w:cs="Courier New"/>
          <w:sz w:val="17"/>
          <w:szCs w:val="17"/>
        </w:rPr>
      </w:pPr>
      <w:r w:rsidRPr="00C03F48">
        <w:rPr>
          <w:rFonts w:ascii="Consolas" w:hAnsi="Consolas" w:cs="Courier New"/>
          <w:sz w:val="17"/>
          <w:szCs w:val="17"/>
        </w:rPr>
        <w:t xml:space="preserve">  </w:t>
      </w:r>
    </w:p>
    <w:p w14:paraId="12703144" w14:textId="0A876B48" w:rsidR="00F233E8" w:rsidRDefault="00F233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072201"/>
        <w:rPr>
          <w:rFonts w:ascii="Consolas" w:hAnsi="Consolas" w:cs="Courier New"/>
          <w:sz w:val="17"/>
          <w:szCs w:val="17"/>
        </w:rPr>
      </w:pPr>
      <w:r w:rsidRPr="00C03F48">
        <w:rPr>
          <w:rFonts w:ascii="Consolas" w:hAnsi="Consolas" w:cs="Courier New"/>
          <w:sz w:val="17"/>
          <w:szCs w:val="17"/>
        </w:rPr>
        <w:t xml:space="preserve">plot(x, y, </w:t>
      </w:r>
      <w:r w:rsidRPr="00F233E8">
        <w:rPr>
          <w:rFonts w:ascii="Consolas" w:hAnsi="Consolas" w:cs="Courier New"/>
          <w:color w:val="CC00FF"/>
          <w:sz w:val="17"/>
          <w:szCs w:val="17"/>
        </w:rPr>
        <w:t>'.-'</w:t>
      </w:r>
      <w:r w:rsidRPr="00C03F48">
        <w:rPr>
          <w:rFonts w:ascii="Consolas" w:hAnsi="Consolas" w:cs="Courier New"/>
          <w:sz w:val="17"/>
          <w:szCs w:val="17"/>
        </w:rPr>
        <w:t>);</w:t>
      </w:r>
    </w:p>
    <w:p w14:paraId="35CAC005" w14:textId="27EB2FDB" w:rsidR="00F233E8" w:rsidRPr="00F233E8" w:rsidRDefault="00F233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072201"/>
        <w:rPr>
          <w:rFonts w:ascii="Consolas" w:hAnsi="Consolas" w:cs="Courier New"/>
          <w:color w:val="CE7ED0"/>
          <w:sz w:val="17"/>
          <w:szCs w:val="17"/>
        </w:rPr>
      </w:pPr>
      <w:r>
        <w:rPr>
          <w:rFonts w:ascii="Consolas" w:hAnsi="Consolas" w:cs="Courier New"/>
          <w:color w:val="000000"/>
          <w:sz w:val="17"/>
          <w:szCs w:val="17"/>
        </w:rPr>
        <w:t xml:space="preserve">grid </w:t>
      </w:r>
      <w:r w:rsidRPr="00F233E8">
        <w:rPr>
          <w:rFonts w:ascii="Consolas" w:hAnsi="Consolas" w:cs="Courier New"/>
          <w:color w:val="CC00FF"/>
          <w:sz w:val="17"/>
          <w:szCs w:val="17"/>
        </w:rPr>
        <w:t>on</w:t>
      </w:r>
    </w:p>
    <w:p w14:paraId="26C26140" w14:textId="62A360D9" w:rsidR="0095252A" w:rsidRDefault="0095252A" w:rsidP="0095252A">
      <w:pPr>
        <w:pStyle w:val="Caption"/>
        <w:rPr>
          <w:rFonts w:eastAsiaTheme="minorEastAsia"/>
        </w:rPr>
      </w:pPr>
      <w:bookmarkStart w:id="84" w:name="_Toc185343215"/>
      <w:permStart w:id="1907844812" w:edGrp="everyone"/>
      <w:r>
        <w:t xml:space="preserve">Code Snippet </w:t>
      </w:r>
      <w:fldSimple w:instr=" SEQ Code_Snippet \* ARABIC ">
        <w:r w:rsidR="001E4D07">
          <w:rPr>
            <w:noProof/>
          </w:rPr>
          <w:t>4</w:t>
        </w:r>
      </w:fldSimple>
      <w:r>
        <w:t>: Proposing Initial Distribution in MCMC</w:t>
      </w:r>
      <w:bookmarkEnd w:id="84"/>
    </w:p>
    <w:p w14:paraId="5D40F4A7" w14:textId="05CC4E11" w:rsidR="00392776" w:rsidRDefault="00392776" w:rsidP="0083397E">
      <w:pPr>
        <w:jc w:val="both"/>
        <w:rPr>
          <w:b/>
          <w:bCs/>
        </w:rPr>
      </w:pPr>
      <w:r w:rsidRPr="006E5068">
        <w:rPr>
          <w:rFonts w:eastAsiaTheme="minorEastAsia"/>
          <w:noProof/>
        </w:rPr>
        <mc:AlternateContent>
          <mc:Choice Requires="wps">
            <w:drawing>
              <wp:inline distT="0" distB="0" distL="0" distR="0" wp14:anchorId="09DB944E" wp14:editId="50A0D921">
                <wp:extent cx="5956300" cy="4858247"/>
                <wp:effectExtent l="0" t="0" r="25400" b="19050"/>
                <wp:docPr id="853882192" name="Text Box 2"/>
                <wp:cNvGraphicFramePr/>
                <a:graphic xmlns:a="http://schemas.openxmlformats.org/drawingml/2006/main">
                  <a:graphicData uri="http://schemas.microsoft.com/office/word/2010/wordprocessingShape">
                    <wps:wsp>
                      <wps:cNvSpPr txBox="1"/>
                      <wps:spPr>
                        <a:xfrm>
                          <a:off x="0" y="0"/>
                          <a:ext cx="5956300" cy="4858247"/>
                        </a:xfrm>
                        <a:prstGeom prst="rect">
                          <a:avLst/>
                        </a:prstGeom>
                        <a:solidFill>
                          <a:schemeClr val="accent2">
                            <a:lumMod val="20000"/>
                            <a:lumOff val="80000"/>
                          </a:schemeClr>
                        </a:solidFill>
                        <a:ln w="6350">
                          <a:solidFill>
                            <a:schemeClr val="tx1"/>
                          </a:solidFill>
                        </a:ln>
                      </wps:spPr>
                      <wps:txbx>
                        <w:txbxContent>
                          <w:p w14:paraId="422FC314" w14:textId="1076194C" w:rsidR="00706A6F" w:rsidRDefault="00706A6F" w:rsidP="00EA0A10">
                            <w:pPr>
                              <w:spacing w:after="120"/>
                              <w:jc w:val="both"/>
                              <w:rPr>
                                <w:b/>
                                <w:bCs/>
                              </w:rPr>
                            </w:pPr>
                            <w:permStart w:id="94919262" w:edGrp="everyone"/>
                            <w:r>
                              <w:rPr>
                                <w:b/>
                                <w:bCs/>
                              </w:rPr>
                              <w:t>Technical Note</w:t>
                            </w:r>
                            <w:r w:rsidR="002A678D">
                              <w:rPr>
                                <w:b/>
                                <w:bCs/>
                              </w:rPr>
                              <w:t xml:space="preserve"> 2:</w:t>
                            </w:r>
                            <w:r>
                              <w:rPr>
                                <w:b/>
                                <w:bCs/>
                              </w:rPr>
                              <w:t xml:space="preserve"> on Likelihood Function:</w:t>
                            </w:r>
                          </w:p>
                          <w:p w14:paraId="7250D0EA" w14:textId="7BBDEC06" w:rsidR="00706A6F" w:rsidRPr="00706A6F" w:rsidRDefault="00706A6F" w:rsidP="00EA0A10">
                            <w:pPr>
                              <w:spacing w:after="120"/>
                              <w:jc w:val="both"/>
                            </w:pPr>
                            <w:r>
                              <w:t>Take an example of an AR(1) model</w:t>
                            </w:r>
                          </w:p>
                          <w:p w14:paraId="3D5BBF17" w14:textId="77777777" w:rsidR="00706A6F" w:rsidRPr="001044BC" w:rsidRDefault="00474CBE" w:rsidP="00EA0A10">
                            <w:pPr>
                              <w:spacing w:after="120"/>
                              <w:jc w:val="both"/>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r>
                                <w:rPr>
                                  <w:rFonts w:ascii="Cambria Math" w:hAnsi="Cambria Math"/>
                                </w:rPr>
                                <m:t>c</m:t>
                              </m:r>
                              <m:r>
                                <w:rPr>
                                  <w:rFonts w:ascii="Cambria Math" w:hAnsi="Cambria Math"/>
                                </w:rPr>
                                <m:t>+</m:t>
                              </m:r>
                              <m:r>
                                <w:rPr>
                                  <w:rFonts w:ascii="Cambria Math" w:hAnsi="Cambria Math"/>
                                </w:rPr>
                                <m:t>ϕ</m:t>
                              </m:r>
                              <m:sSub>
                                <m:sSubPr>
                                  <m:ctrlPr>
                                    <w:rPr>
                                      <w:rFonts w:ascii="Cambria Math" w:hAnsi="Cambria Math"/>
                                      <w:i/>
                                    </w:rPr>
                                  </m:ctrlPr>
                                </m:sSubPr>
                                <m:e>
                                  <m:r>
                                    <w:rPr>
                                      <w:rFonts w:ascii="Cambria Math" w:hAnsi="Cambria Math"/>
                                    </w:rPr>
                                    <m:t>y</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m:t>
                                  </m:r>
                                </m:sub>
                              </m:sSub>
                            </m:oMath>
                            <w:r w:rsidR="00706A6F">
                              <w:rPr>
                                <w:rFonts w:eastAsiaTheme="minorEastAsia"/>
                              </w:rPr>
                              <w:t xml:space="preserve"> </w:t>
                            </w:r>
                          </w:p>
                          <w:p w14:paraId="03BEB39F" w14:textId="77777777" w:rsidR="00706A6F" w:rsidRPr="001F677E" w:rsidRDefault="00474CBE" w:rsidP="00EA0A10">
                            <w:pPr>
                              <w:spacing w:after="120"/>
                              <w:jc w:val="both"/>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t</m:t>
                                  </m:r>
                                  <m:r>
                                    <w:rPr>
                                      <w:rFonts w:ascii="Cambria Math" w:hAnsi="Cambria Math"/>
                                    </w:rPr>
                                    <m:t>+1</m:t>
                                  </m:r>
                                </m:sub>
                              </m:sSub>
                              <m:r>
                                <w:rPr>
                                  <w:rFonts w:ascii="Cambria Math" w:hAnsi="Cambria Math"/>
                                </w:rPr>
                                <m:t>=</m:t>
                              </m:r>
                              <m:r>
                                <w:rPr>
                                  <w:rFonts w:ascii="Cambria Math" w:hAnsi="Cambria Math"/>
                                </w:rPr>
                                <m:t>c</m:t>
                              </m:r>
                              <m:r>
                                <w:rPr>
                                  <w:rFonts w:ascii="Cambria Math" w:hAnsi="Cambria Math"/>
                                </w:rPr>
                                <m:t>+</m:t>
                              </m:r>
                              <m:r>
                                <w:rPr>
                                  <w:rFonts w:ascii="Cambria Math" w:hAnsi="Cambria Math"/>
                                </w:rPr>
                                <m:t>ϕ</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m:t>
                                  </m:r>
                                  <m:r>
                                    <w:rPr>
                                      <w:rFonts w:ascii="Cambria Math" w:hAnsi="Cambria Math"/>
                                    </w:rPr>
                                    <m:t>+1</m:t>
                                  </m:r>
                                </m:sub>
                              </m:sSub>
                            </m:oMath>
                            <w:r w:rsidR="00706A6F">
                              <w:rPr>
                                <w:rFonts w:eastAsiaTheme="minorEastAsia"/>
                              </w:rPr>
                              <w:t xml:space="preserve"> </w:t>
                            </w:r>
                          </w:p>
                          <w:p w14:paraId="45FD7B35" w14:textId="77777777" w:rsidR="00706A6F" w:rsidRDefault="00474CBE" w:rsidP="00EA0A10">
                            <w:pPr>
                              <w:spacing w:after="120"/>
                              <w:jc w:val="both"/>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t</m:t>
                                  </m:r>
                                  <m:r>
                                    <w:rPr>
                                      <w:rFonts w:ascii="Cambria Math" w:hAnsi="Cambria Math"/>
                                    </w:rPr>
                                    <m:t>+2</m:t>
                                  </m:r>
                                </m:sub>
                              </m:sSub>
                              <m:r>
                                <w:rPr>
                                  <w:rFonts w:ascii="Cambria Math" w:hAnsi="Cambria Math"/>
                                </w:rPr>
                                <m:t>=</m:t>
                              </m:r>
                              <m:r>
                                <w:rPr>
                                  <w:rFonts w:ascii="Cambria Math" w:hAnsi="Cambria Math"/>
                                </w:rPr>
                                <m:t>c</m:t>
                              </m:r>
                              <m:r>
                                <w:rPr>
                                  <w:rFonts w:ascii="Cambria Math" w:hAnsi="Cambria Math"/>
                                </w:rPr>
                                <m:t>+</m:t>
                              </m:r>
                              <m:r>
                                <w:rPr>
                                  <w:rFonts w:ascii="Cambria Math" w:hAnsi="Cambria Math"/>
                                </w:rPr>
                                <m:t>ϕ</m:t>
                              </m:r>
                              <m:sSub>
                                <m:sSubPr>
                                  <m:ctrlPr>
                                    <w:rPr>
                                      <w:rFonts w:ascii="Cambria Math" w:hAnsi="Cambria Math"/>
                                      <w:i/>
                                    </w:rPr>
                                  </m:ctrlPr>
                                </m:sSubPr>
                                <m:e>
                                  <m:r>
                                    <w:rPr>
                                      <w:rFonts w:ascii="Cambria Math" w:hAnsi="Cambria Math"/>
                                    </w:rPr>
                                    <m:t>y</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m:t>
                                  </m:r>
                                  <m:r>
                                    <w:rPr>
                                      <w:rFonts w:ascii="Cambria Math" w:hAnsi="Cambria Math"/>
                                    </w:rPr>
                                    <m:t>+2</m:t>
                                  </m:r>
                                </m:sub>
                              </m:sSub>
                            </m:oMath>
                            <w:r w:rsidR="00706A6F">
                              <w:rPr>
                                <w:rFonts w:eastAsiaTheme="minorEastAsia"/>
                              </w:rPr>
                              <w:t xml:space="preserve"> </w:t>
                            </w:r>
                          </w:p>
                          <w:p w14:paraId="2600602A" w14:textId="08F1991C" w:rsidR="00480366" w:rsidRDefault="00480366" w:rsidP="00EA0A10">
                            <w:pPr>
                              <w:spacing w:after="120"/>
                              <w:jc w:val="both"/>
                              <w:rPr>
                                <w:rFonts w:eastAsiaTheme="minorEastAsia"/>
                              </w:rPr>
                            </w:pPr>
                            <w:r>
                              <w:rPr>
                                <w:rFonts w:eastAsiaTheme="minorEastAsia"/>
                              </w:rPr>
                              <w:t>Performing d</w:t>
                            </w:r>
                            <w:r w:rsidRPr="00480366">
                              <w:rPr>
                                <w:rFonts w:eastAsiaTheme="minorEastAsia"/>
                              </w:rPr>
                              <w:t>ifference equation form of the forecasts</w:t>
                            </w:r>
                            <w:r w:rsidR="00C816E9">
                              <w:rPr>
                                <w:rFonts w:eastAsiaTheme="minorEastAsia"/>
                              </w:rPr>
                              <w:t>, the forecast errors can be understood as follows:</w:t>
                            </w:r>
                          </w:p>
                          <w:p w14:paraId="689605F4" w14:textId="4E9CFC77" w:rsidR="00342AE9" w:rsidRPr="007B3A21" w:rsidRDefault="00474CBE" w:rsidP="00EA0A10">
                            <w:pPr>
                              <w:spacing w:after="120"/>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p</m:t>
                                    </m:r>
                                  </m:sub>
                                </m:sSub>
                                <m:r>
                                  <w:rPr>
                                    <w:rFonts w:ascii="Cambria Math" w:eastAsiaTheme="minorEastAsia" w:hAnsi="Cambria Math"/>
                                  </w:rPr>
                                  <m:t>+</m:t>
                                </m:r>
                                <m:r>
                                  <w:rPr>
                                    <w:rFonts w:ascii="Cambria Math" w:eastAsiaTheme="minorEastAsia" w:hAnsi="Cambria Math"/>
                                  </w:rPr>
                                  <m:t>ϕ</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p</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p</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p</m:t>
                                    </m:r>
                                    <m:r>
                                      <w:rPr>
                                        <w:rFonts w:ascii="Cambria Math" w:eastAsiaTheme="minorEastAsia" w:hAnsi="Cambria Math"/>
                                      </w:rPr>
                                      <m:t>-</m:t>
                                    </m:r>
                                    <m:r>
                                      <w:rPr>
                                        <w:rFonts w:ascii="Cambria Math" w:eastAsiaTheme="minorEastAsia" w:hAnsi="Cambria Math"/>
                                      </w:rPr>
                                      <m:t>1</m:t>
                                    </m:r>
                                  </m:sup>
                                </m:sSup>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r>
                                      <w:rPr>
                                        <w:rFonts w:ascii="Cambria Math" w:eastAsiaTheme="minorEastAsia" w:hAnsi="Cambria Math"/>
                                      </w:rPr>
                                      <m:t>+1</m:t>
                                    </m:r>
                                  </m:sub>
                                </m:sSub>
                              </m:oMath>
                            </m:oMathPara>
                          </w:p>
                          <w:p w14:paraId="0A10C768" w14:textId="40BE9BFA" w:rsidR="00342AE9" w:rsidRDefault="00342AE9" w:rsidP="00EA0A10">
                            <w:pPr>
                              <w:spacing w:after="120"/>
                              <w:jc w:val="both"/>
                              <w:rPr>
                                <w:rFonts w:ascii="Cambria Math" w:eastAsiaTheme="minorEastAsia" w:hAnsi="Cambria Math"/>
                                <w:i/>
                              </w:rPr>
                            </w:pPr>
                            <w:r>
                              <w:rPr>
                                <w:rFonts w:eastAsiaTheme="minorEastAsia"/>
                              </w:rPr>
                              <w:t xml:space="preserve">The variance of previous formula can be defined as: </w:t>
                            </w:r>
                          </w:p>
                          <w:p w14:paraId="5573BF19" w14:textId="142C2DDE" w:rsidR="00342AE9" w:rsidRPr="007B3A21" w:rsidRDefault="00474CBE" w:rsidP="00EA0A10">
                            <w:pPr>
                              <w:spacing w:after="120"/>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Var</m:t>
                                    </m:r>
                                    <m:r>
                                      <w:rPr>
                                        <w:rFonts w:ascii="Cambria Math" w:eastAsiaTheme="minorEastAsia" w:hAnsi="Cambria Math"/>
                                      </w:rPr>
                                      <m:t>[</m:t>
                                    </m:r>
                                    <m:r>
                                      <w:rPr>
                                        <w:rFonts w:ascii="Cambria Math" w:eastAsiaTheme="minorEastAsia" w:hAnsi="Cambria Math"/>
                                      </w:rPr>
                                      <m:t>ε</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ε</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p</m:t>
                                    </m:r>
                                  </m:sub>
                                </m:sSub>
                                <m:r>
                                  <w:rPr>
                                    <w:rFonts w:ascii="Cambria Math" w:eastAsiaTheme="minorEastAsia" w:hAnsi="Cambria Math"/>
                                  </w:rPr>
                                  <m:t>+</m:t>
                                </m:r>
                                <m:r>
                                  <w:rPr>
                                    <w:rFonts w:ascii="Cambria Math" w:eastAsiaTheme="minorEastAsia" w:hAnsi="Cambria Math"/>
                                  </w:rPr>
                                  <m:t>ϕ</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p</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p</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p</m:t>
                                    </m:r>
                                    <m:r>
                                      <w:rPr>
                                        <w:rFonts w:ascii="Cambria Math" w:eastAsiaTheme="minorEastAsia" w:hAnsi="Cambria Math"/>
                                      </w:rPr>
                                      <m:t>-</m:t>
                                    </m:r>
                                    <m:r>
                                      <w:rPr>
                                        <w:rFonts w:ascii="Cambria Math" w:eastAsiaTheme="minorEastAsia" w:hAnsi="Cambria Math"/>
                                      </w:rPr>
                                      <m:t>1</m:t>
                                    </m:r>
                                  </m:sup>
                                </m:sSup>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r>
                                      <w:rPr>
                                        <w:rFonts w:ascii="Cambria Math" w:eastAsiaTheme="minorEastAsia" w:hAnsi="Cambria Math"/>
                                      </w:rPr>
                                      <m:t>+1</m:t>
                                    </m:r>
                                  </m:sub>
                                </m:sSub>
                                <m:r>
                                  <w:rPr>
                                    <w:rFonts w:ascii="Cambria Math" w:eastAsiaTheme="minorEastAsia" w:hAnsi="Cambria Math"/>
                                  </w:rPr>
                                  <m:t>]</m:t>
                                </m:r>
                              </m:oMath>
                            </m:oMathPara>
                          </w:p>
                          <w:p w14:paraId="43CC9466" w14:textId="77777777" w:rsidR="008B393E" w:rsidRDefault="00342AE9" w:rsidP="00EA0A10">
                            <w:pPr>
                              <w:spacing w:after="120"/>
                              <w:jc w:val="both"/>
                              <w:rPr>
                                <w:rFonts w:ascii="Cambria Math" w:eastAsiaTheme="minorEastAsia" w:hAnsi="Cambria Math"/>
                                <w:i/>
                              </w:rPr>
                            </w:pPr>
                            <w:r>
                              <w:rPr>
                                <w:rFonts w:eastAsiaTheme="minorEastAsia"/>
                              </w:rPr>
                              <w:t xml:space="preserve">Using the power series formula: </w:t>
                            </w:r>
                          </w:p>
                          <w:p w14:paraId="5044C958" w14:textId="44E85343" w:rsidR="00342AE9" w:rsidRPr="007B3A21" w:rsidRDefault="00474CBE" w:rsidP="00EA0A10">
                            <w:pPr>
                              <w:spacing w:after="120"/>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Var</m:t>
                                    </m:r>
                                    <m:r>
                                      <w:rPr>
                                        <w:rFonts w:ascii="Cambria Math" w:eastAsiaTheme="minorEastAsia" w:hAnsi="Cambria Math"/>
                                      </w:rPr>
                                      <m:t>[</m:t>
                                    </m:r>
                                    <m:r>
                                      <w:rPr>
                                        <w:rFonts w:ascii="Cambria Math" w:eastAsiaTheme="minorEastAsia" w:hAnsi="Cambria Math"/>
                                      </w:rPr>
                                      <m:t>ε</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ε</m:t>
                                    </m:r>
                                  </m:sub>
                                  <m:sup>
                                    <m:r>
                                      <w:rPr>
                                        <w:rFonts w:ascii="Cambria Math" w:eastAsiaTheme="minorEastAsia" w:hAnsi="Cambria Math"/>
                                      </w:rPr>
                                      <m:t>2</m:t>
                                    </m:r>
                                  </m:sup>
                                </m:sSubSup>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r>
                                              <w:rPr>
                                                <w:rFonts w:ascii="Cambria Math" w:eastAsiaTheme="minorEastAsia" w:hAnsi="Cambria Math"/>
                                              </w:rPr>
                                              <m:t>p</m:t>
                                            </m:r>
                                          </m:sup>
                                        </m:sSup>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den>
                                    </m:f>
                                  </m:e>
                                </m:d>
                              </m:oMath>
                            </m:oMathPara>
                          </w:p>
                          <w:p w14:paraId="640C7F78" w14:textId="6A34472A" w:rsidR="008B393E" w:rsidRDefault="008B393E" w:rsidP="00EA0A10">
                            <w:pPr>
                              <w:spacing w:after="120"/>
                              <w:jc w:val="both"/>
                              <w:rPr>
                                <w:rFonts w:eastAsiaTheme="minorEastAsia"/>
                              </w:rPr>
                            </w:pPr>
                            <w:r>
                              <w:rPr>
                                <w:rFonts w:eastAsiaTheme="minorEastAsia"/>
                              </w:rPr>
                              <w:t xml:space="preserve">For a </w:t>
                            </w:r>
                            <m:oMath>
                              <m:r>
                                <w:rPr>
                                  <w:rFonts w:ascii="Cambria Math" w:eastAsiaTheme="minorEastAsia" w:hAnsi="Cambria Math"/>
                                </w:rPr>
                                <m:t>p</m:t>
                              </m:r>
                            </m:oMath>
                            <w:r>
                              <w:rPr>
                                <w:rFonts w:eastAsiaTheme="minorEastAsia"/>
                              </w:rPr>
                              <w:t xml:space="preserve"> that is large enough </w:t>
                            </w:r>
                            <m:oMath>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2p</m:t>
                                  </m:r>
                                </m:sup>
                              </m:sSup>
                            </m:oMath>
                            <w:r>
                              <w:rPr>
                                <w:rFonts w:eastAsiaTheme="minorEastAsia"/>
                              </w:rPr>
                              <w:t xml:space="preserve"> becomes asymptotically equal to zero. Consequently, the forecast error variance is given by:</w:t>
                            </w:r>
                          </w:p>
                          <w:p w14:paraId="4046DABB" w14:textId="6CCCFAA5" w:rsidR="008B393E" w:rsidRPr="007B3A21" w:rsidRDefault="00474CBE" w:rsidP="00EA0A10">
                            <w:pPr>
                              <w:spacing w:after="120"/>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Var</m:t>
                                    </m:r>
                                    <m:r>
                                      <w:rPr>
                                        <w:rFonts w:ascii="Cambria Math" w:eastAsiaTheme="minorEastAsia" w:hAnsi="Cambria Math"/>
                                      </w:rPr>
                                      <m:t>[</m:t>
                                    </m:r>
                                    <m:r>
                                      <w:rPr>
                                        <w:rFonts w:ascii="Cambria Math" w:eastAsiaTheme="minorEastAsia" w:hAnsi="Cambria Math"/>
                                      </w:rPr>
                                      <m:t>ε</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ε</m:t>
                                        </m:r>
                                      </m:sub>
                                      <m:sup>
                                        <m:r>
                                          <w:rPr>
                                            <w:rFonts w:ascii="Cambria Math" w:eastAsiaTheme="minorEastAsia" w:hAnsi="Cambria Math"/>
                                          </w:rPr>
                                          <m:t>2</m:t>
                                        </m:r>
                                      </m:sup>
                                    </m:sSubSup>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den>
                                </m:f>
                                <m:r>
                                  <w:rPr>
                                    <w:rFonts w:ascii="Cambria Math" w:eastAsiaTheme="minorEastAsia" w:hAnsi="Cambria Math"/>
                                  </w:rPr>
                                  <m:t xml:space="preserve">                   (22)</m:t>
                                </m:r>
                              </m:oMath>
                            </m:oMathPara>
                          </w:p>
                          <w:p w14:paraId="286C6CAF" w14:textId="7CD73EED" w:rsidR="00706A6F" w:rsidRDefault="00706A6F" w:rsidP="00EA0A10">
                            <w:pPr>
                              <w:spacing w:after="120"/>
                              <w:jc w:val="both"/>
                              <w:rPr>
                                <w:rFonts w:eastAsiaTheme="minorEastAsia"/>
                              </w:rPr>
                            </w:pPr>
                            <w:r>
                              <w:rPr>
                                <w:rFonts w:eastAsiaTheme="minorEastAsia"/>
                              </w:rPr>
                              <w:t>Likelihood function:</w:t>
                            </w:r>
                          </w:p>
                          <w:p w14:paraId="0E5943F7" w14:textId="0E5574E7" w:rsidR="00392776" w:rsidRDefault="00706A6F" w:rsidP="00EA0A10">
                            <w:pPr>
                              <w:spacing w:after="120"/>
                              <w:jc w:val="both"/>
                            </w:pPr>
                            <m:oMathPara>
                              <m:oMath>
                                <m:r>
                                  <w:rPr>
                                    <w:rFonts w:ascii="Cambria Math" w:hAnsi="Cambria Math"/>
                                  </w:rPr>
                                  <m:t>LL=</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r>
                                                  <m:rPr>
                                                    <m:sty m:val="p"/>
                                                  </m:rPr>
                                                  <w:rPr>
                                                    <w:rFonts w:ascii="Cambria Math" w:hAnsi="Cambria Math"/>
                                                  </w:rPr>
                                                  <m:t>π</m:t>
                                                </m:r>
                                                <m:sSup>
                                                  <m:sSupPr>
                                                    <m:ctrlPr>
                                                      <w:rPr>
                                                        <w:rFonts w:ascii="Cambria Math" w:hAnsi="Cambria Math"/>
                                                      </w:rPr>
                                                    </m:ctrlPr>
                                                  </m:sSupPr>
                                                  <m:e>
                                                    <m:r>
                                                      <m:rPr>
                                                        <m:sty m:val="p"/>
                                                      </m:rPr>
                                                      <w:rPr>
                                                        <w:rFonts w:ascii="Cambria Math" w:hAnsi="Cambria Math"/>
                                                      </w:rPr>
                                                      <m:t>σ</m:t>
                                                    </m:r>
                                                  </m:e>
                                                  <m:sup>
                                                    <m:r>
                                                      <m:rPr>
                                                        <m:sty m:val="p"/>
                                                      </m:rPr>
                                                      <w:rPr>
                                                        <w:rFonts w:ascii="Cambria Math" w:hAnsi="Cambria Math"/>
                                                      </w:rPr>
                                                      <m:t>2</m:t>
                                                    </m:r>
                                                  </m:sup>
                                                </m:sSup>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sSubSup>
                                                  <m:sSubSupPr>
                                                    <m:ctrlPr>
                                                      <w:rPr>
                                                        <w:rFonts w:ascii="Cambria Math" w:hAnsi="Cambria Math"/>
                                                        <w:i/>
                                                      </w:rPr>
                                                    </m:ctrlPr>
                                                  </m:sSubSupPr>
                                                  <m:e>
                                                    <m:r>
                                                      <w:rPr>
                                                        <w:rFonts w:ascii="Cambria Math" w:hAnsi="Cambria Math"/>
                                                      </w:rPr>
                                                      <m:t>ε</m:t>
                                                    </m:r>
                                                  </m:e>
                                                  <m:sub>
                                                    <m:r>
                                                      <w:rPr>
                                                        <w:rFonts w:ascii="Cambria Math" w:hAnsi="Cambria Math"/>
                                                      </w:rPr>
                                                      <m:t>i</m:t>
                                                    </m:r>
                                                  </m:sub>
                                                  <m:sup>
                                                    <m:r>
                                                      <w:rPr>
                                                        <w:rFonts w:ascii="Cambria Math" w:hAnsi="Cambria Math"/>
                                                      </w:rPr>
                                                      <m:t>2</m:t>
                                                    </m:r>
                                                  </m:sup>
                                                </m:sSubSup>
                                              </m:num>
                                              <m:den>
                                                <m:sSup>
                                                  <m:sSupPr>
                                                    <m:ctrlPr>
                                                      <w:rPr>
                                                        <w:rFonts w:ascii="Cambria Math" w:hAnsi="Cambria Math"/>
                                                      </w:rPr>
                                                    </m:ctrlPr>
                                                  </m:sSupPr>
                                                  <m:e>
                                                    <m:r>
                                                      <m:rPr>
                                                        <m:sty m:val="p"/>
                                                      </m:rPr>
                                                      <w:rPr>
                                                        <w:rFonts w:ascii="Cambria Math" w:hAnsi="Cambria Math"/>
                                                      </w:rPr>
                                                      <m:t>σ</m:t>
                                                    </m:r>
                                                  </m:e>
                                                  <m:sup>
                                                    <m:r>
                                                      <m:rPr>
                                                        <m:sty m:val="p"/>
                                                      </m:rPr>
                                                      <w:rPr>
                                                        <w:rFonts w:ascii="Cambria Math" w:hAnsi="Cambria Math"/>
                                                      </w:rPr>
                                                      <m:t>2</m:t>
                                                    </m:r>
                                                  </m:sup>
                                                </m:sSup>
                                              </m:den>
                                            </m:f>
                                          </m:sup>
                                        </m:sSup>
                                      </m:e>
                                    </m:d>
                                  </m:e>
                                </m:nary>
                                <m:r>
                                  <w:rPr>
                                    <w:rFonts w:ascii="Cambria Math" w:hAnsi="Cambria Math"/>
                                  </w:rPr>
                                  <m:t xml:space="preserve">                               (23)</m:t>
                                </m:r>
                              </m:oMath>
                            </m:oMathPara>
                            <w:permEnd w:id="9491926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9DB944E" id="_x0000_s1098" type="#_x0000_t202" style="width:469pt;height:38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" fillcolor="#fbe4d5 [661]" strokecolor="black [3213]" strokeweight=".5pt">
                <v:textbox>
                  <w:txbxContent>
                    <w:p w14:paraId="422FC314" w14:textId="1076194C" w:rsidR="00706A6F" w:rsidRDefault="00706A6F" w:rsidP="00EA0A10">
                      <w:pPr>
                        <w:spacing w:after="120"/>
                        <w:jc w:val="both"/>
                        <w:rPr>
                          <w:b/>
                          <w:bCs/>
                        </w:rPr>
                      </w:pPr>
                      <w:permStart w:id="94919262" w:edGrp="everyone"/>
                      <w:r>
                        <w:rPr>
                          <w:b/>
                          <w:bCs/>
                        </w:rPr>
                        <w:t>Technical Note</w:t>
                      </w:r>
                      <w:r w:rsidR="002A678D">
                        <w:rPr>
                          <w:b/>
                          <w:bCs/>
                        </w:rPr>
                        <w:t xml:space="preserve"> 2:</w:t>
                      </w:r>
                      <w:r>
                        <w:rPr>
                          <w:b/>
                          <w:bCs/>
                        </w:rPr>
                        <w:t xml:space="preserve"> on Likelihood Function:</w:t>
                      </w:r>
                    </w:p>
                    <w:p w14:paraId="7250D0EA" w14:textId="7BBDEC06" w:rsidR="00706A6F" w:rsidRPr="00706A6F" w:rsidRDefault="00706A6F" w:rsidP="00EA0A10">
                      <w:pPr>
                        <w:spacing w:after="120"/>
                        <w:jc w:val="both"/>
                      </w:pPr>
                      <w:r>
                        <w:t>Take an example of an AR(1) model</w:t>
                      </w:r>
                    </w:p>
                    <w:p w14:paraId="3D5BBF17" w14:textId="77777777" w:rsidR="00706A6F" w:rsidRPr="001044BC" w:rsidRDefault="00474CBE" w:rsidP="00EA0A10">
                      <w:pPr>
                        <w:spacing w:after="120"/>
                        <w:jc w:val="both"/>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r>
                          <w:rPr>
                            <w:rFonts w:ascii="Cambria Math" w:hAnsi="Cambria Math"/>
                          </w:rPr>
                          <m:t>c</m:t>
                        </m:r>
                        <m:r>
                          <w:rPr>
                            <w:rFonts w:ascii="Cambria Math" w:hAnsi="Cambria Math"/>
                          </w:rPr>
                          <m:t>+</m:t>
                        </m:r>
                        <m:r>
                          <w:rPr>
                            <w:rFonts w:ascii="Cambria Math" w:hAnsi="Cambria Math"/>
                          </w:rPr>
                          <m:t>ϕ</m:t>
                        </m:r>
                        <m:sSub>
                          <m:sSubPr>
                            <m:ctrlPr>
                              <w:rPr>
                                <w:rFonts w:ascii="Cambria Math" w:hAnsi="Cambria Math"/>
                                <w:i/>
                              </w:rPr>
                            </m:ctrlPr>
                          </m:sSubPr>
                          <m:e>
                            <m:r>
                              <w:rPr>
                                <w:rFonts w:ascii="Cambria Math" w:hAnsi="Cambria Math"/>
                              </w:rPr>
                              <m:t>y</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m:t>
                            </m:r>
                          </m:sub>
                        </m:sSub>
                      </m:oMath>
                      <w:r w:rsidR="00706A6F">
                        <w:rPr>
                          <w:rFonts w:eastAsiaTheme="minorEastAsia"/>
                        </w:rPr>
                        <w:t xml:space="preserve"> </w:t>
                      </w:r>
                    </w:p>
                    <w:p w14:paraId="03BEB39F" w14:textId="77777777" w:rsidR="00706A6F" w:rsidRPr="001F677E" w:rsidRDefault="00474CBE" w:rsidP="00EA0A10">
                      <w:pPr>
                        <w:spacing w:after="120"/>
                        <w:jc w:val="both"/>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t</m:t>
                            </m:r>
                            <m:r>
                              <w:rPr>
                                <w:rFonts w:ascii="Cambria Math" w:hAnsi="Cambria Math"/>
                              </w:rPr>
                              <m:t>+1</m:t>
                            </m:r>
                          </m:sub>
                        </m:sSub>
                        <m:r>
                          <w:rPr>
                            <w:rFonts w:ascii="Cambria Math" w:hAnsi="Cambria Math"/>
                          </w:rPr>
                          <m:t>=</m:t>
                        </m:r>
                        <m:r>
                          <w:rPr>
                            <w:rFonts w:ascii="Cambria Math" w:hAnsi="Cambria Math"/>
                          </w:rPr>
                          <m:t>c</m:t>
                        </m:r>
                        <m:r>
                          <w:rPr>
                            <w:rFonts w:ascii="Cambria Math" w:hAnsi="Cambria Math"/>
                          </w:rPr>
                          <m:t>+</m:t>
                        </m:r>
                        <m:r>
                          <w:rPr>
                            <w:rFonts w:ascii="Cambria Math" w:hAnsi="Cambria Math"/>
                          </w:rPr>
                          <m:t>ϕ</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m:t>
                            </m:r>
                            <m:r>
                              <w:rPr>
                                <w:rFonts w:ascii="Cambria Math" w:hAnsi="Cambria Math"/>
                              </w:rPr>
                              <m:t>+1</m:t>
                            </m:r>
                          </m:sub>
                        </m:sSub>
                      </m:oMath>
                      <w:r w:rsidR="00706A6F">
                        <w:rPr>
                          <w:rFonts w:eastAsiaTheme="minorEastAsia"/>
                        </w:rPr>
                        <w:t xml:space="preserve"> </w:t>
                      </w:r>
                    </w:p>
                    <w:p w14:paraId="45FD7B35" w14:textId="77777777" w:rsidR="00706A6F" w:rsidRDefault="00474CBE" w:rsidP="00EA0A10">
                      <w:pPr>
                        <w:spacing w:after="120"/>
                        <w:jc w:val="both"/>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t</m:t>
                            </m:r>
                            <m:r>
                              <w:rPr>
                                <w:rFonts w:ascii="Cambria Math" w:hAnsi="Cambria Math"/>
                              </w:rPr>
                              <m:t>+2</m:t>
                            </m:r>
                          </m:sub>
                        </m:sSub>
                        <m:r>
                          <w:rPr>
                            <w:rFonts w:ascii="Cambria Math" w:hAnsi="Cambria Math"/>
                          </w:rPr>
                          <m:t>=</m:t>
                        </m:r>
                        <m:r>
                          <w:rPr>
                            <w:rFonts w:ascii="Cambria Math" w:hAnsi="Cambria Math"/>
                          </w:rPr>
                          <m:t>c</m:t>
                        </m:r>
                        <m:r>
                          <w:rPr>
                            <w:rFonts w:ascii="Cambria Math" w:hAnsi="Cambria Math"/>
                          </w:rPr>
                          <m:t>+</m:t>
                        </m:r>
                        <m:r>
                          <w:rPr>
                            <w:rFonts w:ascii="Cambria Math" w:hAnsi="Cambria Math"/>
                          </w:rPr>
                          <m:t>ϕ</m:t>
                        </m:r>
                        <m:sSub>
                          <m:sSubPr>
                            <m:ctrlPr>
                              <w:rPr>
                                <w:rFonts w:ascii="Cambria Math" w:hAnsi="Cambria Math"/>
                                <w:i/>
                              </w:rPr>
                            </m:ctrlPr>
                          </m:sSubPr>
                          <m:e>
                            <m:r>
                              <w:rPr>
                                <w:rFonts w:ascii="Cambria Math" w:hAnsi="Cambria Math"/>
                              </w:rPr>
                              <m:t>y</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m:t>
                            </m:r>
                            <m:r>
                              <w:rPr>
                                <w:rFonts w:ascii="Cambria Math" w:hAnsi="Cambria Math"/>
                              </w:rPr>
                              <m:t>+2</m:t>
                            </m:r>
                          </m:sub>
                        </m:sSub>
                      </m:oMath>
                      <w:r w:rsidR="00706A6F">
                        <w:rPr>
                          <w:rFonts w:eastAsiaTheme="minorEastAsia"/>
                        </w:rPr>
                        <w:t xml:space="preserve"> </w:t>
                      </w:r>
                    </w:p>
                    <w:p w14:paraId="2600602A" w14:textId="08F1991C" w:rsidR="00480366" w:rsidRDefault="00480366" w:rsidP="00EA0A10">
                      <w:pPr>
                        <w:spacing w:after="120"/>
                        <w:jc w:val="both"/>
                        <w:rPr>
                          <w:rFonts w:eastAsiaTheme="minorEastAsia"/>
                        </w:rPr>
                      </w:pPr>
                      <w:r>
                        <w:rPr>
                          <w:rFonts w:eastAsiaTheme="minorEastAsia"/>
                        </w:rPr>
                        <w:t>Performing d</w:t>
                      </w:r>
                      <w:r w:rsidRPr="00480366">
                        <w:rPr>
                          <w:rFonts w:eastAsiaTheme="minorEastAsia"/>
                        </w:rPr>
                        <w:t>ifference equation form of the forecasts</w:t>
                      </w:r>
                      <w:r w:rsidR="00C816E9">
                        <w:rPr>
                          <w:rFonts w:eastAsiaTheme="minorEastAsia"/>
                        </w:rPr>
                        <w:t>, the forecast errors can be understood as follows:</w:t>
                      </w:r>
                    </w:p>
                    <w:p w14:paraId="689605F4" w14:textId="4E9CFC77" w:rsidR="00342AE9" w:rsidRPr="007B3A21" w:rsidRDefault="00474CBE" w:rsidP="00EA0A10">
                      <w:pPr>
                        <w:spacing w:after="120"/>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p</m:t>
                              </m:r>
                            </m:sub>
                          </m:sSub>
                          <m:r>
                            <w:rPr>
                              <w:rFonts w:ascii="Cambria Math" w:eastAsiaTheme="minorEastAsia" w:hAnsi="Cambria Math"/>
                            </w:rPr>
                            <m:t>+</m:t>
                          </m:r>
                          <m:r>
                            <w:rPr>
                              <w:rFonts w:ascii="Cambria Math" w:eastAsiaTheme="minorEastAsia" w:hAnsi="Cambria Math"/>
                            </w:rPr>
                            <m:t>ϕ</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p</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p</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p</m:t>
                              </m:r>
                              <m:r>
                                <w:rPr>
                                  <w:rFonts w:ascii="Cambria Math" w:eastAsiaTheme="minorEastAsia" w:hAnsi="Cambria Math"/>
                                </w:rPr>
                                <m:t>-</m:t>
                              </m:r>
                              <m:r>
                                <w:rPr>
                                  <w:rFonts w:ascii="Cambria Math" w:eastAsiaTheme="minorEastAsia" w:hAnsi="Cambria Math"/>
                                </w:rPr>
                                <m:t>1</m:t>
                              </m:r>
                            </m:sup>
                          </m:sSup>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r>
                                <w:rPr>
                                  <w:rFonts w:ascii="Cambria Math" w:eastAsiaTheme="minorEastAsia" w:hAnsi="Cambria Math"/>
                                </w:rPr>
                                <m:t>+1</m:t>
                              </m:r>
                            </m:sub>
                          </m:sSub>
                        </m:oMath>
                      </m:oMathPara>
                    </w:p>
                    <w:p w14:paraId="0A10C768" w14:textId="40BE9BFA" w:rsidR="00342AE9" w:rsidRDefault="00342AE9" w:rsidP="00EA0A10">
                      <w:pPr>
                        <w:spacing w:after="120"/>
                        <w:jc w:val="both"/>
                        <w:rPr>
                          <w:rFonts w:ascii="Cambria Math" w:eastAsiaTheme="minorEastAsia" w:hAnsi="Cambria Math"/>
                          <w:i/>
                        </w:rPr>
                      </w:pPr>
                      <w:r>
                        <w:rPr>
                          <w:rFonts w:eastAsiaTheme="minorEastAsia"/>
                        </w:rPr>
                        <w:t xml:space="preserve">The variance of previous formula can be defined as: </w:t>
                      </w:r>
                    </w:p>
                    <w:p w14:paraId="5573BF19" w14:textId="142C2DDE" w:rsidR="00342AE9" w:rsidRPr="007B3A21" w:rsidRDefault="00474CBE" w:rsidP="00EA0A10">
                      <w:pPr>
                        <w:spacing w:after="120"/>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Var</m:t>
                              </m:r>
                              <m:r>
                                <w:rPr>
                                  <w:rFonts w:ascii="Cambria Math" w:eastAsiaTheme="minorEastAsia" w:hAnsi="Cambria Math"/>
                                </w:rPr>
                                <m:t>[</m:t>
                              </m:r>
                              <m:r>
                                <w:rPr>
                                  <w:rFonts w:ascii="Cambria Math" w:eastAsiaTheme="minorEastAsia" w:hAnsi="Cambria Math"/>
                                </w:rPr>
                                <m:t>ε</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ε</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p</m:t>
                              </m:r>
                            </m:sub>
                          </m:sSub>
                          <m:r>
                            <w:rPr>
                              <w:rFonts w:ascii="Cambria Math" w:eastAsiaTheme="minorEastAsia" w:hAnsi="Cambria Math"/>
                            </w:rPr>
                            <m:t>+</m:t>
                          </m:r>
                          <m:r>
                            <w:rPr>
                              <w:rFonts w:ascii="Cambria Math" w:eastAsiaTheme="minorEastAsia" w:hAnsi="Cambria Math"/>
                            </w:rPr>
                            <m:t>ϕ</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p</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p</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p</m:t>
                              </m:r>
                              <m:r>
                                <w:rPr>
                                  <w:rFonts w:ascii="Cambria Math" w:eastAsiaTheme="minorEastAsia" w:hAnsi="Cambria Math"/>
                                </w:rPr>
                                <m:t>-</m:t>
                              </m:r>
                              <m:r>
                                <w:rPr>
                                  <w:rFonts w:ascii="Cambria Math" w:eastAsiaTheme="minorEastAsia" w:hAnsi="Cambria Math"/>
                                </w:rPr>
                                <m:t>1</m:t>
                              </m:r>
                            </m:sup>
                          </m:sSup>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r>
                                <w:rPr>
                                  <w:rFonts w:ascii="Cambria Math" w:eastAsiaTheme="minorEastAsia" w:hAnsi="Cambria Math"/>
                                </w:rPr>
                                <m:t>+1</m:t>
                              </m:r>
                            </m:sub>
                          </m:sSub>
                          <m:r>
                            <w:rPr>
                              <w:rFonts w:ascii="Cambria Math" w:eastAsiaTheme="minorEastAsia" w:hAnsi="Cambria Math"/>
                            </w:rPr>
                            <m:t>]</m:t>
                          </m:r>
                        </m:oMath>
                      </m:oMathPara>
                    </w:p>
                    <w:p w14:paraId="43CC9466" w14:textId="77777777" w:rsidR="008B393E" w:rsidRDefault="00342AE9" w:rsidP="00EA0A10">
                      <w:pPr>
                        <w:spacing w:after="120"/>
                        <w:jc w:val="both"/>
                        <w:rPr>
                          <w:rFonts w:ascii="Cambria Math" w:eastAsiaTheme="minorEastAsia" w:hAnsi="Cambria Math"/>
                          <w:i/>
                        </w:rPr>
                      </w:pPr>
                      <w:r>
                        <w:rPr>
                          <w:rFonts w:eastAsiaTheme="minorEastAsia"/>
                        </w:rPr>
                        <w:t xml:space="preserve">Using the power series formula: </w:t>
                      </w:r>
                    </w:p>
                    <w:p w14:paraId="5044C958" w14:textId="44E85343" w:rsidR="00342AE9" w:rsidRPr="007B3A21" w:rsidRDefault="00474CBE" w:rsidP="00EA0A10">
                      <w:pPr>
                        <w:spacing w:after="120"/>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Var</m:t>
                              </m:r>
                              <m:r>
                                <w:rPr>
                                  <w:rFonts w:ascii="Cambria Math" w:eastAsiaTheme="minorEastAsia" w:hAnsi="Cambria Math"/>
                                </w:rPr>
                                <m:t>[</m:t>
                              </m:r>
                              <m:r>
                                <w:rPr>
                                  <w:rFonts w:ascii="Cambria Math" w:eastAsiaTheme="minorEastAsia" w:hAnsi="Cambria Math"/>
                                </w:rPr>
                                <m:t>ε</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ε</m:t>
                              </m:r>
                            </m:sub>
                            <m:sup>
                              <m:r>
                                <w:rPr>
                                  <w:rFonts w:ascii="Cambria Math" w:eastAsiaTheme="minorEastAsia" w:hAnsi="Cambria Math"/>
                                </w:rPr>
                                <m:t>2</m:t>
                              </m:r>
                            </m:sup>
                          </m:sSubSup>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r>
                                        <w:rPr>
                                          <w:rFonts w:ascii="Cambria Math" w:eastAsiaTheme="minorEastAsia" w:hAnsi="Cambria Math"/>
                                        </w:rPr>
                                        <m:t>p</m:t>
                                      </m:r>
                                    </m:sup>
                                  </m:sSup>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den>
                              </m:f>
                            </m:e>
                          </m:d>
                        </m:oMath>
                      </m:oMathPara>
                    </w:p>
                    <w:p w14:paraId="640C7F78" w14:textId="6A34472A" w:rsidR="008B393E" w:rsidRDefault="008B393E" w:rsidP="00EA0A10">
                      <w:pPr>
                        <w:spacing w:after="120"/>
                        <w:jc w:val="both"/>
                        <w:rPr>
                          <w:rFonts w:eastAsiaTheme="minorEastAsia"/>
                        </w:rPr>
                      </w:pPr>
                      <w:r>
                        <w:rPr>
                          <w:rFonts w:eastAsiaTheme="minorEastAsia"/>
                        </w:rPr>
                        <w:t xml:space="preserve">For a </w:t>
                      </w:r>
                      <m:oMath>
                        <m:r>
                          <w:rPr>
                            <w:rFonts w:ascii="Cambria Math" w:eastAsiaTheme="minorEastAsia" w:hAnsi="Cambria Math"/>
                          </w:rPr>
                          <m:t>p</m:t>
                        </m:r>
                      </m:oMath>
                      <w:r>
                        <w:rPr>
                          <w:rFonts w:eastAsiaTheme="minorEastAsia"/>
                        </w:rPr>
                        <w:t xml:space="preserve"> that is large enough </w:t>
                      </w:r>
                      <m:oMath>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2p</m:t>
                            </m:r>
                          </m:sup>
                        </m:sSup>
                      </m:oMath>
                      <w:r>
                        <w:rPr>
                          <w:rFonts w:eastAsiaTheme="minorEastAsia"/>
                        </w:rPr>
                        <w:t xml:space="preserve"> becomes asymptotically equal to zero. Consequently, the forecast error variance is given by:</w:t>
                      </w:r>
                    </w:p>
                    <w:p w14:paraId="4046DABB" w14:textId="6CCCFAA5" w:rsidR="008B393E" w:rsidRPr="007B3A21" w:rsidRDefault="00474CBE" w:rsidP="00EA0A10">
                      <w:pPr>
                        <w:spacing w:after="120"/>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Var</m:t>
                              </m:r>
                              <m:r>
                                <w:rPr>
                                  <w:rFonts w:ascii="Cambria Math" w:eastAsiaTheme="minorEastAsia" w:hAnsi="Cambria Math"/>
                                </w:rPr>
                                <m:t>[</m:t>
                              </m:r>
                              <m:r>
                                <w:rPr>
                                  <w:rFonts w:ascii="Cambria Math" w:eastAsiaTheme="minorEastAsia" w:hAnsi="Cambria Math"/>
                                </w:rPr>
                                <m:t>ε</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ε</m:t>
                                  </m:r>
                                </m:sub>
                                <m:sup>
                                  <m:r>
                                    <w:rPr>
                                      <w:rFonts w:ascii="Cambria Math" w:eastAsiaTheme="minorEastAsia" w:hAnsi="Cambria Math"/>
                                    </w:rPr>
                                    <m:t>2</m:t>
                                  </m:r>
                                </m:sup>
                              </m:sSubSup>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den>
                          </m:f>
                          <m:r>
                            <w:rPr>
                              <w:rFonts w:ascii="Cambria Math" w:eastAsiaTheme="minorEastAsia" w:hAnsi="Cambria Math"/>
                            </w:rPr>
                            <m:t xml:space="preserve">                   (22)</m:t>
                          </m:r>
                        </m:oMath>
                      </m:oMathPara>
                    </w:p>
                    <w:p w14:paraId="286C6CAF" w14:textId="7CD73EED" w:rsidR="00706A6F" w:rsidRDefault="00706A6F" w:rsidP="00EA0A10">
                      <w:pPr>
                        <w:spacing w:after="120"/>
                        <w:jc w:val="both"/>
                        <w:rPr>
                          <w:rFonts w:eastAsiaTheme="minorEastAsia"/>
                        </w:rPr>
                      </w:pPr>
                      <w:r>
                        <w:rPr>
                          <w:rFonts w:eastAsiaTheme="minorEastAsia"/>
                        </w:rPr>
                        <w:t>Likelihood function:</w:t>
                      </w:r>
                    </w:p>
                    <w:p w14:paraId="0E5943F7" w14:textId="0E5574E7" w:rsidR="00392776" w:rsidRDefault="00706A6F" w:rsidP="00EA0A10">
                      <w:pPr>
                        <w:spacing w:after="120"/>
                        <w:jc w:val="both"/>
                      </w:pPr>
                      <m:oMathPara>
                        <m:oMath>
                          <m:r>
                            <w:rPr>
                              <w:rFonts w:ascii="Cambria Math" w:hAnsi="Cambria Math"/>
                            </w:rPr>
                            <m:t>LL=</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r>
                                            <m:rPr>
                                              <m:sty m:val="p"/>
                                            </m:rPr>
                                            <w:rPr>
                                              <w:rFonts w:ascii="Cambria Math" w:hAnsi="Cambria Math"/>
                                            </w:rPr>
                                            <m:t>π</m:t>
                                          </m:r>
                                          <m:sSup>
                                            <m:sSupPr>
                                              <m:ctrlPr>
                                                <w:rPr>
                                                  <w:rFonts w:ascii="Cambria Math" w:hAnsi="Cambria Math"/>
                                                </w:rPr>
                                              </m:ctrlPr>
                                            </m:sSupPr>
                                            <m:e>
                                              <m:r>
                                                <m:rPr>
                                                  <m:sty m:val="p"/>
                                                </m:rPr>
                                                <w:rPr>
                                                  <w:rFonts w:ascii="Cambria Math" w:hAnsi="Cambria Math"/>
                                                </w:rPr>
                                                <m:t>σ</m:t>
                                              </m:r>
                                            </m:e>
                                            <m:sup>
                                              <m:r>
                                                <m:rPr>
                                                  <m:sty m:val="p"/>
                                                </m:rPr>
                                                <w:rPr>
                                                  <w:rFonts w:ascii="Cambria Math" w:hAnsi="Cambria Math"/>
                                                </w:rPr>
                                                <m:t>2</m:t>
                                              </m:r>
                                            </m:sup>
                                          </m:sSup>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sSubSup>
                                            <m:sSubSupPr>
                                              <m:ctrlPr>
                                                <w:rPr>
                                                  <w:rFonts w:ascii="Cambria Math" w:hAnsi="Cambria Math"/>
                                                  <w:i/>
                                                </w:rPr>
                                              </m:ctrlPr>
                                            </m:sSubSupPr>
                                            <m:e>
                                              <m:r>
                                                <w:rPr>
                                                  <w:rFonts w:ascii="Cambria Math" w:hAnsi="Cambria Math"/>
                                                </w:rPr>
                                                <m:t>ε</m:t>
                                              </m:r>
                                            </m:e>
                                            <m:sub>
                                              <m:r>
                                                <w:rPr>
                                                  <w:rFonts w:ascii="Cambria Math" w:hAnsi="Cambria Math"/>
                                                </w:rPr>
                                                <m:t>i</m:t>
                                              </m:r>
                                            </m:sub>
                                            <m:sup>
                                              <m:r>
                                                <w:rPr>
                                                  <w:rFonts w:ascii="Cambria Math" w:hAnsi="Cambria Math"/>
                                                </w:rPr>
                                                <m:t>2</m:t>
                                              </m:r>
                                            </m:sup>
                                          </m:sSubSup>
                                        </m:num>
                                        <m:den>
                                          <m:sSup>
                                            <m:sSupPr>
                                              <m:ctrlPr>
                                                <w:rPr>
                                                  <w:rFonts w:ascii="Cambria Math" w:hAnsi="Cambria Math"/>
                                                </w:rPr>
                                              </m:ctrlPr>
                                            </m:sSupPr>
                                            <m:e>
                                              <m:r>
                                                <m:rPr>
                                                  <m:sty m:val="p"/>
                                                </m:rPr>
                                                <w:rPr>
                                                  <w:rFonts w:ascii="Cambria Math" w:hAnsi="Cambria Math"/>
                                                </w:rPr>
                                                <m:t>σ</m:t>
                                              </m:r>
                                            </m:e>
                                            <m:sup>
                                              <m:r>
                                                <m:rPr>
                                                  <m:sty m:val="p"/>
                                                </m:rPr>
                                                <w:rPr>
                                                  <w:rFonts w:ascii="Cambria Math" w:hAnsi="Cambria Math"/>
                                                </w:rPr>
                                                <m:t>2</m:t>
                                              </m:r>
                                            </m:sup>
                                          </m:sSup>
                                        </m:den>
                                      </m:f>
                                    </m:sup>
                                  </m:sSup>
                                </m:e>
                              </m:d>
                            </m:e>
                          </m:nary>
                          <m:r>
                            <w:rPr>
                              <w:rFonts w:ascii="Cambria Math" w:hAnsi="Cambria Math"/>
                            </w:rPr>
                            <m:t xml:space="preserve">                               (23)</m:t>
                          </m:r>
                        </m:oMath>
                      </m:oMathPara>
                      <w:permEnd w:id="94919262"/>
                    </w:p>
                  </w:txbxContent>
                </v:textbox>
                <w10:anchorlock/>
              </v:shape>
            </w:pict>
          </mc:Fallback>
        </mc:AlternateContent>
      </w:r>
    </w:p>
    <w:p w14:paraId="083692D1" w14:textId="77777777" w:rsidR="0083397E" w:rsidRDefault="0083397E" w:rsidP="0083397E">
      <w:pPr>
        <w:jc w:val="both"/>
        <w:rPr>
          <w:rFonts w:eastAsiaTheme="minorEastAsia"/>
          <w:b/>
          <w:bCs/>
          <w:i/>
          <w:iCs/>
        </w:rPr>
      </w:pPr>
      <w:r>
        <w:rPr>
          <w:rFonts w:eastAsiaTheme="minorEastAsia"/>
          <w:b/>
          <w:bCs/>
          <w:i/>
          <w:iCs/>
        </w:rPr>
        <w:t>Point estimation vs distribution estimation</w:t>
      </w:r>
    </w:p>
    <w:p w14:paraId="42F53AA7" w14:textId="77777777" w:rsidR="00666F55" w:rsidRPr="00666F55" w:rsidRDefault="00666F55" w:rsidP="00666F55">
      <w:pPr>
        <w:jc w:val="both"/>
        <w:rPr>
          <w:rFonts w:eastAsiaTheme="minorEastAsia"/>
          <w:b/>
          <w:bCs/>
          <w:i/>
          <w:iCs/>
        </w:rPr>
      </w:pPr>
      <w:r>
        <w:rPr>
          <w:rFonts w:eastAsiaTheme="minorEastAsia"/>
          <w:b/>
          <w:bCs/>
          <w:i/>
          <w:iCs/>
        </w:rPr>
        <w:t>Newton-Raphson Algorithm</w:t>
      </w:r>
    </w:p>
    <w:p w14:paraId="7AD470B8" w14:textId="18831E6B" w:rsidR="00666F55" w:rsidRDefault="00666F55" w:rsidP="0083397E">
      <w:pPr>
        <w:jc w:val="both"/>
        <w:rPr>
          <w:rFonts w:eastAsiaTheme="minorEastAsia"/>
        </w:rPr>
      </w:pPr>
      <w:r w:rsidRPr="00666F55">
        <w:rPr>
          <w:rFonts w:eastAsiaTheme="minorEastAsia"/>
        </w:rPr>
        <w:t>The Newton-Raphson method</w:t>
      </w:r>
      <w:r>
        <w:rPr>
          <w:rFonts w:eastAsiaTheme="minorEastAsia"/>
        </w:rPr>
        <w:t xml:space="preserve"> is an iterative process to find a </w:t>
      </w:r>
      <w:r w:rsidR="000C7A84">
        <w:rPr>
          <w:rFonts w:eastAsiaTheme="minorEastAsia"/>
        </w:rPr>
        <w:t xml:space="preserve">root </w:t>
      </w:r>
      <w:r>
        <w:rPr>
          <w:rFonts w:eastAsiaTheme="minorEastAsia"/>
        </w:rPr>
        <w:t xml:space="preserve">value of </w:t>
      </w:r>
      <m:oMath>
        <m:r>
          <w:rPr>
            <w:rFonts w:ascii="Cambria Math" w:eastAsiaTheme="minorEastAsia" w:hAnsi="Cambria Math"/>
          </w:rPr>
          <m:t>x</m:t>
        </m:r>
      </m:oMath>
      <w:r>
        <w:rPr>
          <w:rFonts w:eastAsiaTheme="minorEastAsia"/>
        </w:rPr>
        <w:t xml:space="preserve"> that</w:t>
      </w:r>
      <w:r w:rsidRPr="00666F55">
        <w:rPr>
          <w:rFonts w:eastAsiaTheme="minorEastAsia"/>
        </w:rPr>
        <w:t xml:space="preserve"> </w:t>
      </w:r>
      <w:r w:rsidR="000C7A84">
        <w:rPr>
          <w:rFonts w:eastAsiaTheme="minorEastAsia"/>
        </w:rPr>
        <w:t xml:space="preserve">holds as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=0</m:t>
        </m:r>
      </m:oMath>
      <w:r w:rsidR="000C7A84">
        <w:rPr>
          <w:rFonts w:eastAsiaTheme="minorEastAsia"/>
        </w:rPr>
        <w:t xml:space="preserve">. This process is straightforward </w:t>
      </w:r>
      <w:r w:rsidR="00B65E30">
        <w:rPr>
          <w:rFonts w:eastAsiaTheme="minorEastAsia"/>
        </w:rPr>
        <w:t>and</w:t>
      </w:r>
      <w:r w:rsidR="000C7A84">
        <w:rPr>
          <w:rFonts w:eastAsiaTheme="minorEastAsia"/>
        </w:rPr>
        <w:t xml:space="preserve"> it </w:t>
      </w:r>
      <w:r w:rsidRPr="00666F55">
        <w:rPr>
          <w:rFonts w:eastAsiaTheme="minorEastAsia"/>
        </w:rPr>
        <w:t>begins with an initial estimate of the root</w:t>
      </w:r>
      <w:r w:rsidR="000C7A84">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sidR="000C7A84">
        <w:rPr>
          <w:rFonts w:eastAsiaTheme="minorEastAsia"/>
        </w:rPr>
        <w:t xml:space="preserve">. To find the next best root, it </w:t>
      </w:r>
      <w:r w:rsidRPr="00666F55">
        <w:rPr>
          <w:rFonts w:eastAsiaTheme="minorEastAsia"/>
        </w:rPr>
        <w:t xml:space="preserve">uses the tangent of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sidRPr="00666F55">
        <w:rPr>
          <w:rFonts w:eastAsiaTheme="minorEastAsia"/>
        </w:rPr>
        <w:t xml:space="preserve"> at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sidRPr="00666F55">
        <w:rPr>
          <w:rFonts w:eastAsiaTheme="minorEastAsia"/>
        </w:rPr>
        <w:t xml:space="preserve"> to improve on the estimate of the root. In particular, the improvement</w:t>
      </w:r>
      <w:r w:rsidR="000C7A84">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Pr="00666F55">
        <w:rPr>
          <w:rFonts w:eastAsiaTheme="minorEastAsia"/>
        </w:rPr>
        <w:t xml:space="preserve"> is obtained from determining where the line tangent to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sidRPr="00666F55">
        <w:rPr>
          <w:rFonts w:eastAsiaTheme="minorEastAsia"/>
        </w:rPr>
        <w:t xml:space="preserve"> at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sidRPr="00666F55">
        <w:rPr>
          <w:rFonts w:eastAsiaTheme="minorEastAsia"/>
        </w:rPr>
        <w:t xml:space="preserve"> crosses the x-axis.</w:t>
      </w:r>
    </w:p>
    <w:p w14:paraId="6A22DCA1" w14:textId="1A101930" w:rsidR="000C7A84" w:rsidRPr="00AD7740" w:rsidRDefault="00474CBE" w:rsidP="0083397E">
      <w:pPr>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num>
            <m:den>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den>
          </m:f>
          <m:r>
            <w:rPr>
              <w:rFonts w:ascii="Cambria Math" w:eastAsiaTheme="minorEastAsia" w:hAnsi="Cambria Math"/>
            </w:rPr>
            <m:t xml:space="preserve">                                (24)</m:t>
          </m:r>
        </m:oMath>
      </m:oMathPara>
    </w:p>
    <w:p w14:paraId="7FF4BA56" w14:textId="072CBD55" w:rsidR="000C7A84" w:rsidRDefault="000C7A84" w:rsidP="0083397E">
      <w:pPr>
        <w:jc w:val="both"/>
        <w:rPr>
          <w:rFonts w:eastAsiaTheme="minorEastAsia"/>
        </w:rPr>
      </w:pPr>
      <w:r>
        <w:rPr>
          <w:rFonts w:eastAsiaTheme="minorEastAsia"/>
        </w:rPr>
        <w:t xml:space="preserve">The above process continues until the point of </w:t>
      </w:r>
      <m:oMath>
        <m:r>
          <w:rPr>
            <w:rFonts w:ascii="Cambria Math" w:eastAsiaTheme="minorEastAsia" w:hAnsi="Cambria Math"/>
          </w:rPr>
          <m:t>x</m:t>
        </m:r>
      </m:oMath>
      <w:r>
        <w:rPr>
          <w:rFonts w:eastAsiaTheme="minorEastAsia"/>
        </w:rPr>
        <w:t xml:space="preserve"> where the function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crosses the x-axis (i.e.,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=0</m:t>
        </m:r>
      </m:oMath>
      <w:r w:rsidR="00BD3FD9">
        <w:rPr>
          <w:rFonts w:eastAsiaTheme="minorEastAsia"/>
        </w:rPr>
        <w:t>)</w:t>
      </w:r>
      <w:r>
        <w:rPr>
          <w:rFonts w:eastAsiaTheme="minorEastAsia"/>
        </w:rPr>
        <w:t>.</w:t>
      </w:r>
    </w:p>
    <w:p w14:paraId="6B31877D" w14:textId="0B0C407D" w:rsidR="000C7A84" w:rsidRDefault="000C7A84" w:rsidP="00D93790">
      <w:pPr>
        <w:spacing w:after="0"/>
        <w:jc w:val="both"/>
        <w:rPr>
          <w:rFonts w:eastAsiaTheme="minorEastAsia"/>
        </w:rPr>
      </w:pPr>
      <w:r w:rsidRPr="000C7A84">
        <w:rPr>
          <w:rFonts w:eastAsiaTheme="minorEastAsia"/>
          <w:noProof/>
        </w:rPr>
        <w:drawing>
          <wp:inline distT="0" distB="0" distL="0" distR="0" wp14:anchorId="7012AB70" wp14:editId="23EA18B5">
            <wp:extent cx="4724400" cy="3164457"/>
            <wp:effectExtent l="19050" t="19050" r="19050" b="17145"/>
            <wp:docPr id="185334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44144" name=""/>
                    <pic:cNvPicPr/>
                  </pic:nvPicPr>
                  <pic:blipFill>
                    <a:blip r:embed="rId10"/>
                    <a:stretch>
                      <a:fillRect/>
                    </a:stretch>
                  </pic:blipFill>
                  <pic:spPr>
                    <a:xfrm>
                      <a:off x="0" y="0"/>
                      <a:ext cx="4727097" cy="3166264"/>
                    </a:xfrm>
                    <a:prstGeom prst="rect">
                      <a:avLst/>
                    </a:prstGeom>
                    <a:ln>
                      <a:solidFill>
                        <a:schemeClr val="tx1"/>
                      </a:solidFill>
                    </a:ln>
                  </pic:spPr>
                </pic:pic>
              </a:graphicData>
            </a:graphic>
          </wp:inline>
        </w:drawing>
      </w:r>
    </w:p>
    <w:p w14:paraId="5083C6AF" w14:textId="2B4E3ABF" w:rsidR="000C7A84" w:rsidRDefault="00D93790" w:rsidP="00D93790">
      <w:pPr>
        <w:pStyle w:val="Caption"/>
        <w:rPr>
          <w:rFonts w:eastAsiaTheme="minorEastAsia"/>
          <w:i w:val="0"/>
          <w:iCs w:val="0"/>
        </w:rPr>
      </w:pPr>
      <w:bookmarkStart w:id="85" w:name="_Toc185342880"/>
      <w:r>
        <w:t xml:space="preserve">Figure </w:t>
      </w:r>
      <w:fldSimple w:instr=" SEQ Figure \* ARABIC ">
        <w:r w:rsidR="000E05E4">
          <w:rPr>
            <w:noProof/>
          </w:rPr>
          <w:t>3</w:t>
        </w:r>
      </w:fldSimple>
      <w:r>
        <w:t>:</w:t>
      </w:r>
      <w:r w:rsidR="00B65E30">
        <w:t xml:space="preserve"> </w:t>
      </w:r>
      <w:r w:rsidR="000C7A84">
        <w:rPr>
          <w:rFonts w:eastAsiaTheme="minorEastAsia"/>
          <w:i w:val="0"/>
          <w:iCs w:val="0"/>
        </w:rPr>
        <w:t>Illustration of Newton-Raphson Algorithm.</w:t>
      </w:r>
      <w:bookmarkEnd w:id="85"/>
    </w:p>
    <w:p w14:paraId="019B7096" w14:textId="1293D32B" w:rsidR="004824FE" w:rsidRPr="004824FE" w:rsidRDefault="004824FE" w:rsidP="004824FE">
      <w:r>
        <w:t>Newton-Raphson method can be biased when a function is asymptotically close to zero. This can lead to not finding appoint where the function that crosses x-axis</w:t>
      </w:r>
      <w:r>
        <w:rPr>
          <w:rStyle w:val="FootnoteReference"/>
        </w:rPr>
        <w:footnoteReference w:id="3"/>
      </w:r>
      <w:r>
        <w:t>.</w:t>
      </w:r>
    </w:p>
    <w:p w14:paraId="2B6CABC2" w14:textId="77777777" w:rsidR="0083397E" w:rsidRPr="00706A6F" w:rsidRDefault="0083397E" w:rsidP="00706A6F">
      <w:pPr>
        <w:jc w:val="both"/>
        <w:rPr>
          <w:rFonts w:eastAsiaTheme="minorEastAsia"/>
        </w:rPr>
      </w:pPr>
      <w:r w:rsidRPr="00706A6F">
        <w:rPr>
          <w:rFonts w:eastAsiaTheme="minorEastAsia"/>
          <w:b/>
          <w:bCs/>
          <w:i/>
          <w:iCs/>
        </w:rPr>
        <w:t>Why a point estimate is hard to find?</w:t>
      </w:r>
    </w:p>
    <w:p w14:paraId="0305FDC2" w14:textId="23B7158D" w:rsidR="0083397E" w:rsidRDefault="0083397E" w:rsidP="006B32CA">
      <w:pPr>
        <w:pStyle w:val="ListParagraph"/>
        <w:numPr>
          <w:ilvl w:val="1"/>
          <w:numId w:val="17"/>
        </w:numPr>
        <w:jc w:val="both"/>
        <w:rPr>
          <w:rFonts w:eastAsiaTheme="minorEastAsia"/>
        </w:rPr>
      </w:pPr>
      <w:r>
        <w:rPr>
          <w:rFonts w:eastAsiaTheme="minorEastAsia"/>
        </w:rPr>
        <w:t>We cannot have assurance that the function w</w:t>
      </w:r>
      <w:r w:rsidR="00A9572D">
        <w:rPr>
          <w:rFonts w:eastAsiaTheme="minorEastAsia"/>
        </w:rPr>
        <w:t>ill no</w:t>
      </w:r>
      <w:r>
        <w:rPr>
          <w:rFonts w:eastAsiaTheme="minorEastAsia"/>
        </w:rPr>
        <w:t xml:space="preserve">t have many solutions where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=0</m:t>
        </m:r>
      </m:oMath>
      <w:r>
        <w:rPr>
          <w:rFonts w:eastAsiaTheme="minorEastAsia"/>
        </w:rPr>
        <w:t>.</w:t>
      </w:r>
    </w:p>
    <w:p w14:paraId="17E4AB82" w14:textId="77777777" w:rsidR="0083397E" w:rsidRDefault="0083397E" w:rsidP="006B32CA">
      <w:pPr>
        <w:pStyle w:val="ListParagraph"/>
        <w:numPr>
          <w:ilvl w:val="1"/>
          <w:numId w:val="17"/>
        </w:numPr>
        <w:jc w:val="both"/>
        <w:rPr>
          <w:rFonts w:eastAsiaTheme="minorEastAsia"/>
        </w:rPr>
      </w:pPr>
      <w:r>
        <w:rPr>
          <w:rFonts w:eastAsiaTheme="minorEastAsia"/>
        </w:rPr>
        <w:t xml:space="preserve">Basically, the true value can have different points (i.e., a function can have more than one maximum (for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)/minimum solutions (for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w:t>
      </w:r>
    </w:p>
    <w:p w14:paraId="3A945E44" w14:textId="77777777" w:rsidR="0083397E" w:rsidRDefault="0083397E" w:rsidP="006B32CA">
      <w:pPr>
        <w:pStyle w:val="ListParagraph"/>
        <w:numPr>
          <w:ilvl w:val="1"/>
          <w:numId w:val="17"/>
        </w:numPr>
        <w:jc w:val="both"/>
        <w:rPr>
          <w:rFonts w:eastAsiaTheme="minorEastAsia"/>
        </w:rPr>
      </w:pPr>
      <w:r>
        <w:rPr>
          <w:rFonts w:eastAsiaTheme="minorEastAsia"/>
        </w:rPr>
        <w:t>If the function is volatile implicitly, the algorithm will be misled by the small parabolas embedded in the true parabola which can have extremely steeper slopes.</w:t>
      </w:r>
    </w:p>
    <w:p w14:paraId="68F11E7B" w14:textId="77777777" w:rsidR="0083397E" w:rsidRDefault="0083397E" w:rsidP="006B32CA">
      <w:pPr>
        <w:pStyle w:val="ListParagraph"/>
        <w:numPr>
          <w:ilvl w:val="1"/>
          <w:numId w:val="17"/>
        </w:numPr>
        <w:jc w:val="both"/>
        <w:rPr>
          <w:rFonts w:eastAsiaTheme="minorEastAsia"/>
        </w:rPr>
      </w:pPr>
      <w:r>
        <w:rPr>
          <w:rFonts w:eastAsiaTheme="minorEastAsia"/>
        </w:rPr>
        <w:t>The parameters used in the structural form have no problem, but when we use reduce form equations, the parameters face much of the matrix inversions.</w:t>
      </w:r>
    </w:p>
    <w:p w14:paraId="052B5557" w14:textId="77777777" w:rsidR="0083397E" w:rsidRDefault="0083397E" w:rsidP="006B32CA">
      <w:pPr>
        <w:pStyle w:val="ListParagraph"/>
        <w:numPr>
          <w:ilvl w:val="1"/>
          <w:numId w:val="17"/>
        </w:numPr>
        <w:jc w:val="both"/>
        <w:rPr>
          <w:rFonts w:eastAsiaTheme="minorEastAsia"/>
        </w:rPr>
      </w:pPr>
      <w:r>
        <w:rPr>
          <w:rFonts w:eastAsiaTheme="minorEastAsia"/>
        </w:rPr>
        <w:t xml:space="preserve">For example, equation </w:t>
      </w:r>
      <m:oMath>
        <m:f>
          <m:fPr>
            <m:ctrlPr>
              <w:rPr>
                <w:rFonts w:ascii="Cambria Math" w:eastAsiaTheme="minorEastAsia" w:hAnsi="Cambria Math"/>
                <w:i/>
              </w:rPr>
            </m:ctrlPr>
          </m:fPr>
          <m:num>
            <m:r>
              <w:rPr>
                <w:rFonts w:ascii="Cambria Math" w:eastAsiaTheme="minorEastAsia" w:hAnsi="Cambria Math"/>
              </w:rPr>
              <m:t>1+x</m:t>
            </m:r>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oMath>
      <w:r>
        <w:rPr>
          <w:rFonts w:eastAsiaTheme="minorEastAsia"/>
        </w:rPr>
        <w:t xml:space="preserve"> is a function of the fourth order.</w:t>
      </w:r>
    </w:p>
    <w:p w14:paraId="6A75995C" w14:textId="27BBB44C" w:rsidR="0083397E" w:rsidRDefault="0083397E" w:rsidP="006B32CA">
      <w:pPr>
        <w:pStyle w:val="ListParagraph"/>
        <w:numPr>
          <w:ilvl w:val="1"/>
          <w:numId w:val="17"/>
        </w:numPr>
        <w:jc w:val="both"/>
        <w:rPr>
          <w:rFonts w:eastAsiaTheme="minorEastAsia"/>
        </w:rPr>
      </w:pPr>
      <w:r>
        <w:rPr>
          <w:rFonts w:eastAsiaTheme="minorEastAsia"/>
        </w:rPr>
        <w:t xml:space="preserve">The problem with the algorithm of point estimate is that it cannot differentiate between a maximum and minimum, but where the slope is flat. This can lead to the estimation finding a minimum point instead of </w:t>
      </w:r>
      <w:r w:rsidR="00B65E30">
        <w:rPr>
          <w:rFonts w:eastAsiaTheme="minorEastAsia"/>
        </w:rPr>
        <w:t xml:space="preserve">a </w:t>
      </w:r>
      <w:r>
        <w:rPr>
          <w:rFonts w:eastAsiaTheme="minorEastAsia"/>
        </w:rPr>
        <w:t>maximum point.</w:t>
      </w:r>
    </w:p>
    <w:p w14:paraId="537F649F" w14:textId="1090ECFC" w:rsidR="00DD4897" w:rsidRPr="00DD4897" w:rsidRDefault="00DD4897" w:rsidP="00DD4897">
      <w:pPr>
        <w:jc w:val="both"/>
        <w:rPr>
          <w:rFonts w:eastAsiaTheme="minorEastAsia"/>
          <w:b/>
          <w:bCs/>
        </w:rPr>
      </w:pPr>
      <w:r>
        <w:rPr>
          <w:rFonts w:eastAsiaTheme="minorEastAsia"/>
          <w:b/>
          <w:bCs/>
        </w:rPr>
        <w:t>Application</w:t>
      </w:r>
    </w:p>
    <w:p w14:paraId="131367F0" w14:textId="15A9F8AE" w:rsidR="00DD4897" w:rsidRPr="00507B5D" w:rsidRDefault="00DD4897" w:rsidP="00DD4897">
      <w:pPr>
        <w:jc w:val="both"/>
        <w:rPr>
          <w:rFonts w:eastAsiaTheme="minorEastAsia"/>
        </w:rPr>
      </w:pPr>
      <w:r w:rsidRPr="00507B5D">
        <w:rPr>
          <w:rFonts w:eastAsiaTheme="minorEastAsia"/>
        </w:rPr>
        <w:t xml:space="preserve">Preliminarily, </w:t>
      </w:r>
      <w:r w:rsidR="00507B5D" w:rsidRPr="00507B5D">
        <w:rPr>
          <w:rFonts w:eastAsiaTheme="minorEastAsia"/>
        </w:rPr>
        <w:t>it is necessary</w:t>
      </w:r>
      <w:r w:rsidRPr="00507B5D">
        <w:rPr>
          <w:rFonts w:eastAsiaTheme="minorEastAsia"/>
        </w:rPr>
        <w:t xml:space="preserve"> to do a point estimate before using </w:t>
      </w:r>
      <w:r w:rsidR="00B65E30">
        <w:rPr>
          <w:rFonts w:eastAsiaTheme="minorEastAsia"/>
        </w:rPr>
        <w:t xml:space="preserve">an </w:t>
      </w:r>
      <w:r w:rsidRPr="00507B5D">
        <w:rPr>
          <w:rFonts w:eastAsiaTheme="minorEastAsia"/>
        </w:rPr>
        <w:t xml:space="preserve">adaptive random walk metropolis. In </w:t>
      </w:r>
      <w:r w:rsidR="00B65E30">
        <w:rPr>
          <w:rFonts w:eastAsiaTheme="minorEastAsia"/>
        </w:rPr>
        <w:t xml:space="preserve">the </w:t>
      </w:r>
      <w:r w:rsidRPr="00507B5D">
        <w:rPr>
          <w:rFonts w:eastAsiaTheme="minorEastAsia"/>
        </w:rPr>
        <w:t>point estimation exercise</w:t>
      </w:r>
      <w:r w:rsidR="00B65E30">
        <w:rPr>
          <w:rFonts w:eastAsiaTheme="minorEastAsia"/>
        </w:rPr>
        <w:t xml:space="preserve">, </w:t>
      </w:r>
      <w:r w:rsidRPr="00507B5D">
        <w:rPr>
          <w:rFonts w:eastAsiaTheme="minorEastAsia"/>
        </w:rPr>
        <w:t>the parameters of the Core Phillips Curve</w:t>
      </w:r>
      <w:r w:rsidR="00B65E30">
        <w:rPr>
          <w:rFonts w:eastAsiaTheme="minorEastAsia"/>
        </w:rPr>
        <w:t xml:space="preserve"> are used</w:t>
      </w:r>
      <w:r w:rsidRPr="00507B5D">
        <w:rPr>
          <w:rFonts w:eastAsiaTheme="minorEastAsia"/>
        </w:rPr>
        <w:t xml:space="preserve">. To do the point estimation, it is based on three main components. </w:t>
      </w:r>
    </w:p>
    <w:p w14:paraId="0A938FA1" w14:textId="2E17B716" w:rsidR="00DD4897" w:rsidRPr="00507B5D" w:rsidRDefault="00DD4897" w:rsidP="00DD4897">
      <w:pPr>
        <w:jc w:val="both"/>
        <w:rPr>
          <w:rFonts w:eastAsiaTheme="minorEastAsia"/>
        </w:rPr>
      </w:pPr>
      <w:r w:rsidRPr="00507B5D">
        <w:rPr>
          <w:rFonts w:eastAsiaTheme="minorEastAsia"/>
        </w:rPr>
        <w:t xml:space="preserve">The range of estimation variable </w:t>
      </w:r>
      <w:r w:rsidRPr="006B32CA">
        <w:rPr>
          <w:rFonts w:ascii="Consolas" w:eastAsiaTheme="minorEastAsia" w:hAnsi="Consolas"/>
        </w:rPr>
        <w:t xml:space="preserve">rngEstim </w:t>
      </w:r>
      <w:r w:rsidRPr="00507B5D">
        <w:rPr>
          <w:rFonts w:eastAsiaTheme="minorEastAsia"/>
        </w:rPr>
        <w:t>specifies the range to which the parameter will be estimated.</w:t>
      </w:r>
    </w:p>
    <w:permEnd w:id="1907844812"/>
    <w:p w14:paraId="62CE52D2" w14:textId="287304B3"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724723"/>
        <w:rPr>
          <w:rFonts w:ascii="Consolas" w:hAnsi="Consolas" w:cs="Courier New"/>
          <w:sz w:val="17"/>
          <w:szCs w:val="17"/>
        </w:rPr>
      </w:pPr>
      <w:r w:rsidRPr="00EB09B6">
        <w:rPr>
          <w:rFonts w:ascii="Consolas" w:hAnsi="Consolas" w:cs="Courier New"/>
          <w:sz w:val="17"/>
          <w:szCs w:val="17"/>
        </w:rPr>
        <w:t>opts = mainSettings();</w:t>
      </w:r>
    </w:p>
    <w:p w14:paraId="204C27F8" w14:textId="1A6637EC"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72472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24A61B3B" w14:textId="53BD7A3B"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724723"/>
        <w:rPr>
          <w:rFonts w:ascii="Consolas" w:hAnsi="Consolas" w:cs="Courier New"/>
          <w:sz w:val="17"/>
          <w:szCs w:val="17"/>
        </w:rPr>
      </w:pPr>
      <w:r>
        <w:rPr>
          <w:rFonts w:ascii="Consolas" w:hAnsi="Consolas" w:cs="Courier New"/>
          <w:color w:val="000000"/>
          <w:sz w:val="17"/>
          <w:szCs w:val="17"/>
        </w:rPr>
        <w:t xml:space="preserve">tmp </w:t>
      </w:r>
      <w:r>
        <w:rPr>
          <w:rFonts w:ascii="Consolas" w:hAnsi="Consolas" w:cs="Courier New"/>
          <w:color w:val="666600"/>
          <w:sz w:val="17"/>
          <w:szCs w:val="17"/>
        </w:rPr>
        <w:t>=</w:t>
      </w:r>
      <w:r>
        <w:rPr>
          <w:rFonts w:ascii="Consolas" w:hAnsi="Consolas" w:cs="Courier New"/>
          <w:color w:val="000000"/>
          <w:sz w:val="17"/>
          <w:szCs w:val="17"/>
        </w:rPr>
        <w:t xml:space="preserve"> codes</w:t>
      </w:r>
      <w:r>
        <w:rPr>
          <w:rFonts w:ascii="Consolas" w:hAnsi="Consolas" w:cs="Courier New"/>
          <w:color w:val="666600"/>
          <w:sz w:val="17"/>
          <w:szCs w:val="17"/>
        </w:rPr>
        <w:t>.</w:t>
      </w:r>
      <w:r>
        <w:rPr>
          <w:rFonts w:ascii="Consolas" w:hAnsi="Consolas" w:cs="Courier New"/>
          <w:color w:val="000000"/>
          <w:sz w:val="17"/>
          <w:szCs w:val="17"/>
        </w:rPr>
        <w:t>utils</w:t>
      </w:r>
      <w:r>
        <w:rPr>
          <w:rFonts w:ascii="Consolas" w:hAnsi="Consolas" w:cs="Courier New"/>
          <w:color w:val="666600"/>
          <w:sz w:val="17"/>
          <w:szCs w:val="17"/>
        </w:rPr>
        <w:t>.</w:t>
      </w:r>
      <w:r>
        <w:rPr>
          <w:rFonts w:ascii="Consolas" w:hAnsi="Consolas" w:cs="Courier New"/>
          <w:color w:val="000000"/>
          <w:sz w:val="17"/>
          <w:szCs w:val="17"/>
        </w:rPr>
        <w:t>loadResult</w:t>
      </w:r>
      <w:r>
        <w:rPr>
          <w:rFonts w:ascii="Consolas" w:hAnsi="Consolas" w:cs="Courier New"/>
          <w:color w:val="666600"/>
          <w:sz w:val="17"/>
          <w:szCs w:val="17"/>
        </w:rPr>
        <w:t>(</w:t>
      </w:r>
      <w:r>
        <w:rPr>
          <w:rFonts w:ascii="Consolas" w:hAnsi="Consolas" w:cs="Courier New"/>
          <w:color w:val="000000"/>
          <w:sz w:val="17"/>
          <w:szCs w:val="17"/>
        </w:rPr>
        <w:t>opts</w:t>
      </w:r>
      <w:r>
        <w:rPr>
          <w:rFonts w:ascii="Consolas" w:hAnsi="Consolas" w:cs="Courier New"/>
          <w:color w:val="666600"/>
          <w:sz w:val="17"/>
          <w:szCs w:val="17"/>
        </w:rPr>
        <w:t>,</w:t>
      </w:r>
      <w:r>
        <w:rPr>
          <w:rFonts w:ascii="Consolas" w:hAnsi="Consolas" w:cs="Courier New"/>
          <w:color w:val="000000"/>
          <w:sz w:val="17"/>
          <w:szCs w:val="17"/>
        </w:rPr>
        <w:t xml:space="preserve"> </w:t>
      </w:r>
      <w:r w:rsidRPr="00EB09B6">
        <w:rPr>
          <w:rFonts w:ascii="Consolas" w:hAnsi="Consolas" w:cs="Courier New"/>
          <w:color w:val="CC00FF"/>
          <w:sz w:val="17"/>
          <w:szCs w:val="17"/>
        </w:rPr>
        <w:t>"model"</w:t>
      </w:r>
      <w:r>
        <w:rPr>
          <w:rFonts w:ascii="Consolas" w:hAnsi="Consolas" w:cs="Courier New"/>
          <w:color w:val="666600"/>
          <w:sz w:val="17"/>
          <w:szCs w:val="17"/>
        </w:rPr>
        <w:t>);</w:t>
      </w:r>
    </w:p>
    <w:p w14:paraId="136F5A83" w14:textId="38A59E08"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724723"/>
        <w:rPr>
          <w:rFonts w:ascii="Consolas" w:hAnsi="Consolas" w:cs="Courier New"/>
          <w:sz w:val="17"/>
          <w:szCs w:val="17"/>
        </w:rPr>
      </w:pPr>
      <w:r>
        <w:rPr>
          <w:rFonts w:ascii="Consolas" w:hAnsi="Consolas" w:cs="Courier New"/>
          <w:color w:val="000000"/>
          <w:sz w:val="17"/>
          <w:szCs w:val="17"/>
        </w:rPr>
        <w:t xml:space="preserve">m </w:t>
      </w:r>
      <w:r>
        <w:rPr>
          <w:rFonts w:ascii="Consolas" w:hAnsi="Consolas" w:cs="Courier New"/>
          <w:color w:val="666600"/>
          <w:sz w:val="17"/>
          <w:szCs w:val="17"/>
        </w:rPr>
        <w:t>=</w:t>
      </w:r>
      <w:r>
        <w:rPr>
          <w:rFonts w:ascii="Consolas" w:hAnsi="Consolas" w:cs="Courier New"/>
          <w:color w:val="000000"/>
          <w:sz w:val="17"/>
          <w:szCs w:val="17"/>
        </w:rPr>
        <w:t xml:space="preserve"> tmp</w:t>
      </w:r>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p>
    <w:p w14:paraId="31F01048" w14:textId="6F275407"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72472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61AD78F0" w14:textId="3BE17DBB"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724723"/>
        <w:rPr>
          <w:rFonts w:ascii="Consolas" w:hAnsi="Consolas" w:cs="Courier New"/>
          <w:sz w:val="17"/>
          <w:szCs w:val="17"/>
        </w:rPr>
      </w:pPr>
      <w:r>
        <w:rPr>
          <w:rFonts w:ascii="Consolas" w:hAnsi="Consolas" w:cs="Courier New"/>
          <w:color w:val="000000"/>
          <w:sz w:val="17"/>
          <w:szCs w:val="17"/>
        </w:rPr>
        <w:t xml:space="preserve">tmp </w:t>
      </w:r>
      <w:r>
        <w:rPr>
          <w:rFonts w:ascii="Consolas" w:hAnsi="Consolas" w:cs="Courier New"/>
          <w:color w:val="666600"/>
          <w:sz w:val="17"/>
          <w:szCs w:val="17"/>
        </w:rPr>
        <w:t>=</w:t>
      </w:r>
      <w:r>
        <w:rPr>
          <w:rFonts w:ascii="Consolas" w:hAnsi="Consolas" w:cs="Courier New"/>
          <w:color w:val="000000"/>
          <w:sz w:val="17"/>
          <w:szCs w:val="17"/>
        </w:rPr>
        <w:t xml:space="preserve"> codes</w:t>
      </w:r>
      <w:r>
        <w:rPr>
          <w:rFonts w:ascii="Consolas" w:hAnsi="Consolas" w:cs="Courier New"/>
          <w:color w:val="666600"/>
          <w:sz w:val="17"/>
          <w:szCs w:val="17"/>
        </w:rPr>
        <w:t>.</w:t>
      </w:r>
      <w:r>
        <w:rPr>
          <w:rFonts w:ascii="Consolas" w:hAnsi="Consolas" w:cs="Courier New"/>
          <w:color w:val="000000"/>
          <w:sz w:val="17"/>
          <w:szCs w:val="17"/>
        </w:rPr>
        <w:t>utils</w:t>
      </w:r>
      <w:r>
        <w:rPr>
          <w:rFonts w:ascii="Consolas" w:hAnsi="Consolas" w:cs="Courier New"/>
          <w:color w:val="666600"/>
          <w:sz w:val="17"/>
          <w:szCs w:val="17"/>
        </w:rPr>
        <w:t>.</w:t>
      </w:r>
      <w:r>
        <w:rPr>
          <w:rFonts w:ascii="Consolas" w:hAnsi="Consolas" w:cs="Courier New"/>
          <w:color w:val="000000"/>
          <w:sz w:val="17"/>
          <w:szCs w:val="17"/>
        </w:rPr>
        <w:t>loadResult</w:t>
      </w:r>
      <w:r>
        <w:rPr>
          <w:rFonts w:ascii="Consolas" w:hAnsi="Consolas" w:cs="Courier New"/>
          <w:color w:val="666600"/>
          <w:sz w:val="17"/>
          <w:szCs w:val="17"/>
        </w:rPr>
        <w:t>(</w:t>
      </w:r>
      <w:r>
        <w:rPr>
          <w:rFonts w:ascii="Consolas" w:hAnsi="Consolas" w:cs="Courier New"/>
          <w:color w:val="000000"/>
          <w:sz w:val="17"/>
          <w:szCs w:val="17"/>
        </w:rPr>
        <w:t>opts</w:t>
      </w:r>
      <w:r>
        <w:rPr>
          <w:rFonts w:ascii="Consolas" w:hAnsi="Consolas" w:cs="Courier New"/>
          <w:color w:val="666600"/>
          <w:sz w:val="17"/>
          <w:szCs w:val="17"/>
        </w:rPr>
        <w:t>,</w:t>
      </w:r>
      <w:r>
        <w:rPr>
          <w:rFonts w:ascii="Consolas" w:hAnsi="Consolas" w:cs="Courier New"/>
          <w:color w:val="000000"/>
          <w:sz w:val="17"/>
          <w:szCs w:val="17"/>
        </w:rPr>
        <w:t xml:space="preserve"> </w:t>
      </w:r>
      <w:r w:rsidRPr="00EB09B6">
        <w:rPr>
          <w:rFonts w:ascii="Consolas" w:hAnsi="Consolas" w:cs="Courier New"/>
          <w:color w:val="CC00FF"/>
          <w:sz w:val="17"/>
          <w:szCs w:val="17"/>
        </w:rPr>
        <w:t>"data"</w:t>
      </w:r>
      <w:r>
        <w:rPr>
          <w:rFonts w:ascii="Consolas" w:hAnsi="Consolas" w:cs="Courier New"/>
          <w:color w:val="666600"/>
          <w:sz w:val="17"/>
          <w:szCs w:val="17"/>
        </w:rPr>
        <w:t>);</w:t>
      </w:r>
    </w:p>
    <w:p w14:paraId="570586C6" w14:textId="799CE393"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724723"/>
        <w:rPr>
          <w:rFonts w:ascii="Consolas" w:hAnsi="Consolas" w:cs="Courier New"/>
          <w:sz w:val="17"/>
          <w:szCs w:val="17"/>
        </w:rPr>
      </w:pPr>
      <w:r>
        <w:rPr>
          <w:rFonts w:ascii="Consolas" w:hAnsi="Consolas" w:cs="Courier New"/>
          <w:color w:val="000000"/>
          <w:sz w:val="17"/>
          <w:szCs w:val="17"/>
        </w:rPr>
        <w:t xml:space="preserve">dbObs </w:t>
      </w:r>
      <w:r>
        <w:rPr>
          <w:rFonts w:ascii="Consolas" w:hAnsi="Consolas" w:cs="Courier New"/>
          <w:color w:val="666600"/>
          <w:sz w:val="17"/>
          <w:szCs w:val="17"/>
        </w:rPr>
        <w:t>=</w:t>
      </w:r>
      <w:r>
        <w:rPr>
          <w:rFonts w:ascii="Consolas" w:hAnsi="Consolas" w:cs="Courier New"/>
          <w:color w:val="000000"/>
          <w:sz w:val="17"/>
          <w:szCs w:val="17"/>
        </w:rPr>
        <w:t xml:space="preserve"> tmp</w:t>
      </w:r>
      <w:r>
        <w:rPr>
          <w:rFonts w:ascii="Consolas" w:hAnsi="Consolas" w:cs="Courier New"/>
          <w:color w:val="666600"/>
          <w:sz w:val="17"/>
          <w:szCs w:val="17"/>
        </w:rPr>
        <w:t>.</w:t>
      </w:r>
      <w:r>
        <w:rPr>
          <w:rFonts w:ascii="Consolas" w:hAnsi="Consolas" w:cs="Courier New"/>
          <w:color w:val="000000"/>
          <w:sz w:val="17"/>
          <w:szCs w:val="17"/>
        </w:rPr>
        <w:t>dbObs</w:t>
      </w:r>
      <w:r>
        <w:rPr>
          <w:rFonts w:ascii="Consolas" w:hAnsi="Consolas" w:cs="Courier New"/>
          <w:color w:val="666600"/>
          <w:sz w:val="17"/>
          <w:szCs w:val="17"/>
        </w:rPr>
        <w:t>;</w:t>
      </w:r>
    </w:p>
    <w:p w14:paraId="2A0964F7" w14:textId="3B277D24"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72472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r>
        <w:rPr>
          <w:noProof/>
        </w:rPr>
        <mc:AlternateContent>
          <mc:Choice Requires="wps">
            <w:drawing>
              <wp:anchor distT="0" distB="0" distL="114300" distR="114300" simplePos="0" relativeHeight="251658240" behindDoc="0" locked="0" layoutInCell="1" allowOverlap="1" wp14:anchorId="5A80B7FC" wp14:editId="6C290588">
                <wp:simplePos x="0" y="0"/>
                <wp:positionH relativeFrom="margin">
                  <wp:align>center</wp:align>
                </wp:positionH>
                <wp:positionV relativeFrom="paragraph">
                  <wp:posOffset>126365</wp:posOffset>
                </wp:positionV>
                <wp:extent cx="641350" cy="146685"/>
                <wp:effectExtent l="0" t="0" r="6350" b="5715"/>
                <wp:wrapNone/>
                <wp:docPr id="1261014138" name="Arrow: Right 63"/>
                <wp:cNvGraphicFramePr/>
                <a:graphic xmlns:a="http://schemas.openxmlformats.org/drawingml/2006/main">
                  <a:graphicData uri="http://schemas.microsoft.com/office/word/2010/wordprocessingShape">
                    <wps:wsp>
                      <wps:cNvSpPr/>
                      <wps:spPr>
                        <a:xfrm flipH="1">
                          <a:off x="0" y="0"/>
                          <a:ext cx="641350" cy="146685"/>
                        </a:xfrm>
                        <a:prstGeom prst="rightArrow">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A8324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3" o:spid="_x0000_s1026" type="#_x0000_t13" style="position:absolute;margin-left:0;margin-top:9.95pt;width:50.5pt;height:11.55pt;flip:x;z-index:2516582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" adj="19130" fillcolor="red" stroked="f" strokeweight="1pt">
                <w10:wrap anchorx="margin"/>
              </v:shape>
            </w:pict>
          </mc:Fallback>
        </mc:AlternateContent>
      </w:r>
      <w:r>
        <w:rPr>
          <w:rFonts w:ascii="Consolas" w:hAnsi="Consolas" w:cs="Courier New"/>
          <w:sz w:val="17"/>
          <w:szCs w:val="17"/>
        </w:rPr>
        <w:t xml:space="preserve"> </w:t>
      </w:r>
      <w:r>
        <w:rPr>
          <w:rFonts w:ascii="Consolas" w:hAnsi="Consolas" w:cs="Courier New"/>
          <w:color w:val="000000"/>
          <w:sz w:val="17"/>
          <w:szCs w:val="17"/>
        </w:rPr>
        <w:t> </w:t>
      </w:r>
    </w:p>
    <w:p w14:paraId="6CCEDBE7" w14:textId="483883DC"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724723"/>
        <w:rPr>
          <w:rFonts w:ascii="Consolas" w:hAnsi="Consolas" w:cs="Courier New"/>
          <w:sz w:val="17"/>
          <w:szCs w:val="17"/>
        </w:rPr>
      </w:pPr>
      <w:r w:rsidRPr="00EB09B6">
        <w:rPr>
          <w:rFonts w:ascii="Consolas" w:hAnsi="Consolas" w:cs="Courier New"/>
          <w:sz w:val="17"/>
          <w:szCs w:val="17"/>
        </w:rPr>
        <w:t>rngEstim = qq(2006, 1) : qq(2023, 2);</w:t>
      </w:r>
    </w:p>
    <w:p w14:paraId="13D9D4B8" w14:textId="746FF092" w:rsidR="0095252A" w:rsidRDefault="0095252A" w:rsidP="0095252A">
      <w:pPr>
        <w:pStyle w:val="Caption"/>
        <w:rPr>
          <w:rFonts w:eastAsiaTheme="minorEastAsia"/>
        </w:rPr>
      </w:pPr>
      <w:bookmarkStart w:id="86" w:name="_Toc185343216"/>
      <w:r>
        <w:t xml:space="preserve">Code Snippet </w:t>
      </w:r>
      <w:fldSimple w:instr=" SEQ Code_Snippet \* ARABIC ">
        <w:r w:rsidR="001E4D07">
          <w:rPr>
            <w:noProof/>
          </w:rPr>
          <w:t>5</w:t>
        </w:r>
      </w:fldSimple>
      <w:r>
        <w:t>: Calling Data in Point Estimation</w:t>
      </w:r>
      <w:bookmarkEnd w:id="86"/>
    </w:p>
    <w:p w14:paraId="716330F8" w14:textId="339EB49D" w:rsidR="00DD4897" w:rsidRDefault="00DD4897" w:rsidP="00DD4897">
      <w:pPr>
        <w:jc w:val="both"/>
        <w:rPr>
          <w:rFonts w:eastAsiaTheme="minorEastAsia"/>
        </w:rPr>
      </w:pPr>
      <w:permStart w:id="443493072" w:edGrp="everyone"/>
      <w:r>
        <w:rPr>
          <w:rFonts w:eastAsiaTheme="minorEastAsia"/>
        </w:rPr>
        <w:t xml:space="preserve">After specifying </w:t>
      </w:r>
      <w:r w:rsidR="00547E6D">
        <w:rPr>
          <w:rFonts w:eastAsiaTheme="minorEastAsia"/>
        </w:rPr>
        <w:t xml:space="preserve">the </w:t>
      </w:r>
      <w:r>
        <w:rPr>
          <w:rFonts w:eastAsiaTheme="minorEastAsia"/>
        </w:rPr>
        <w:t xml:space="preserve">range, </w:t>
      </w:r>
      <w:r w:rsidR="00B65E30">
        <w:rPr>
          <w:rFonts w:eastAsiaTheme="minorEastAsia"/>
        </w:rPr>
        <w:t xml:space="preserve">the </w:t>
      </w:r>
      <w:r>
        <w:rPr>
          <w:rFonts w:eastAsiaTheme="minorEastAsia"/>
        </w:rPr>
        <w:t xml:space="preserve">next step will </w:t>
      </w:r>
      <w:r w:rsidR="00547E6D">
        <w:rPr>
          <w:rFonts w:eastAsiaTheme="minorEastAsia"/>
        </w:rPr>
        <w:t xml:space="preserve">be to </w:t>
      </w:r>
      <w:r>
        <w:rPr>
          <w:rFonts w:eastAsiaTheme="minorEastAsia"/>
        </w:rPr>
        <w:t xml:space="preserve">specify the </w:t>
      </w:r>
      <w:r w:rsidR="00314B18">
        <w:rPr>
          <w:rFonts w:eastAsiaTheme="minorEastAsia"/>
        </w:rPr>
        <w:t>parameters accompanied by their</w:t>
      </w:r>
      <w:r>
        <w:rPr>
          <w:rFonts w:eastAsiaTheme="minorEastAsia"/>
        </w:rPr>
        <w:t xml:space="preserve"> initial distribution of the prior information which </w:t>
      </w:r>
      <w:r w:rsidR="00507B5D">
        <w:rPr>
          <w:rFonts w:eastAsiaTheme="minorEastAsia"/>
        </w:rPr>
        <w:t>is also called</w:t>
      </w:r>
      <w:r>
        <w:rPr>
          <w:rFonts w:eastAsiaTheme="minorEastAsia"/>
        </w:rPr>
        <w:t xml:space="preserve"> </w:t>
      </w:r>
      <w:r w:rsidRPr="00507B5D">
        <w:rPr>
          <w:rFonts w:eastAsiaTheme="minorEastAsia"/>
          <w:b/>
          <w:bCs/>
          <w:i/>
          <w:iCs/>
        </w:rPr>
        <w:t>initial guess</w:t>
      </w:r>
      <w:r>
        <w:rPr>
          <w:rFonts w:eastAsiaTheme="minorEastAsia"/>
        </w:rPr>
        <w:t xml:space="preserve">. The initial guess is </w:t>
      </w:r>
      <w:r w:rsidR="00507B5D">
        <w:rPr>
          <w:rFonts w:eastAsiaTheme="minorEastAsia"/>
        </w:rPr>
        <w:t>by definition a</w:t>
      </w:r>
      <w:r>
        <w:rPr>
          <w:rFonts w:eastAsiaTheme="minorEastAsia"/>
        </w:rPr>
        <w:t xml:space="preserve"> starting point </w:t>
      </w:r>
      <w:r w:rsidR="00B65E30">
        <w:rPr>
          <w:rFonts w:eastAsiaTheme="minorEastAsia"/>
        </w:rPr>
        <w:t>for</w:t>
      </w:r>
      <w:r>
        <w:rPr>
          <w:rFonts w:eastAsiaTheme="minorEastAsia"/>
        </w:rPr>
        <w:t xml:space="preserve"> determining the prior. </w:t>
      </w:r>
    </w:p>
    <w:p w14:paraId="69C627C7" w14:textId="5BE4609C" w:rsidR="001C1DC0" w:rsidRDefault="00DD4897" w:rsidP="00DD4897">
      <w:pPr>
        <w:jc w:val="both"/>
        <w:rPr>
          <w:rFonts w:eastAsiaTheme="minorEastAsia"/>
        </w:rPr>
      </w:pPr>
      <w:r>
        <w:rPr>
          <w:rFonts w:eastAsiaTheme="minorEastAsia"/>
        </w:rPr>
        <w:t xml:space="preserve">Because the likelihood function can take any value, it is crucial to restrict </w:t>
      </w:r>
      <w:r w:rsidR="00931F26">
        <w:rPr>
          <w:rFonts w:eastAsiaTheme="minorEastAsia"/>
        </w:rPr>
        <w:t>the values</w:t>
      </w:r>
      <w:r w:rsidR="00507B5D">
        <w:rPr>
          <w:rFonts w:eastAsiaTheme="minorEastAsia"/>
        </w:rPr>
        <w:t xml:space="preserve"> from</w:t>
      </w:r>
      <w:r w:rsidR="00931F26">
        <w:rPr>
          <w:rFonts w:eastAsiaTheme="minorEastAsia"/>
        </w:rPr>
        <w:t xml:space="preserve"> wh</w:t>
      </w:r>
      <w:r w:rsidR="00547E6D">
        <w:rPr>
          <w:rFonts w:eastAsiaTheme="minorEastAsia"/>
        </w:rPr>
        <w:t>ich</w:t>
      </w:r>
      <w:r w:rsidR="00931F26">
        <w:rPr>
          <w:rFonts w:eastAsiaTheme="minorEastAsia"/>
        </w:rPr>
        <w:t xml:space="preserve"> to choose when performing likelihood estimation. </w:t>
      </w:r>
      <w:r w:rsidR="00547E6D">
        <w:rPr>
          <w:rFonts w:eastAsiaTheme="minorEastAsia"/>
        </w:rPr>
        <w:t>T</w:t>
      </w:r>
      <w:r w:rsidR="001C1DC0">
        <w:rPr>
          <w:rFonts w:eastAsiaTheme="minorEastAsia"/>
        </w:rPr>
        <w:t xml:space="preserve">his is done by specifying lower and upper boundaries that a parameter cannot go </w:t>
      </w:r>
      <w:r w:rsidR="00507B5D">
        <w:rPr>
          <w:rFonts w:eastAsiaTheme="minorEastAsia"/>
        </w:rPr>
        <w:t>below</w:t>
      </w:r>
      <w:r w:rsidR="001C1DC0">
        <w:rPr>
          <w:rFonts w:eastAsiaTheme="minorEastAsia"/>
        </w:rPr>
        <w:t xml:space="preserve"> or </w:t>
      </w:r>
      <w:r w:rsidR="00507B5D">
        <w:rPr>
          <w:rFonts w:eastAsiaTheme="minorEastAsia"/>
        </w:rPr>
        <w:t>above</w:t>
      </w:r>
      <w:r w:rsidR="001C1DC0">
        <w:rPr>
          <w:rFonts w:eastAsiaTheme="minorEastAsia"/>
        </w:rPr>
        <w:t>, respectively</w:t>
      </w:r>
      <w:r w:rsidR="005B1169">
        <w:rPr>
          <w:rStyle w:val="FootnoteReference"/>
          <w:rFonts w:eastAsiaTheme="minorEastAsia"/>
        </w:rPr>
        <w:footnoteReference w:id="4"/>
      </w:r>
      <w:r w:rsidR="001C1DC0">
        <w:rPr>
          <w:rFonts w:eastAsiaTheme="minorEastAsia"/>
        </w:rPr>
        <w:t xml:space="preserve">. </w:t>
      </w:r>
      <w:r w:rsidR="00931F26">
        <w:rPr>
          <w:rFonts w:eastAsiaTheme="minorEastAsia"/>
        </w:rPr>
        <w:t>Recall that the likelihood estimation chooses a value that maximizes the function (i.e., where the slope is zero</w:t>
      </w:r>
      <w:r w:rsidR="00547E6D">
        <w:rPr>
          <w:rFonts w:eastAsiaTheme="minorEastAsia"/>
        </w:rPr>
        <w:t xml:space="preserve"> or</w:t>
      </w:r>
      <w:r w:rsidR="00507B5D">
        <w:rPr>
          <w:rFonts w:eastAsiaTheme="minorEastAsia"/>
        </w:rPr>
        <w:t xml:space="preserve"> where</w:t>
      </w:r>
      <w:r w:rsidR="00547E6D">
        <w:rPr>
          <w:rFonts w:eastAsiaTheme="minorEastAsia"/>
        </w:rPr>
        <w:t xml:space="preserve"> the tangent </w:t>
      </w:r>
      <w:r w:rsidR="00507B5D">
        <w:rPr>
          <w:rFonts w:eastAsiaTheme="minorEastAsia"/>
        </w:rPr>
        <w:t xml:space="preserve">line </w:t>
      </w:r>
      <w:r w:rsidR="00547E6D">
        <w:rPr>
          <w:rFonts w:eastAsiaTheme="minorEastAsia"/>
        </w:rPr>
        <w:t>is flat</w:t>
      </w:r>
      <w:r w:rsidR="00931F26">
        <w:rPr>
          <w:rFonts w:eastAsiaTheme="minorEastAsia"/>
        </w:rPr>
        <w:t xml:space="preserve">).  </w:t>
      </w:r>
    </w:p>
    <w:p w14:paraId="150F5C90" w14:textId="5ED783AF" w:rsidR="00931F26" w:rsidRDefault="001C1DC0" w:rsidP="00DD4897">
      <w:pPr>
        <w:jc w:val="both"/>
        <w:rPr>
          <w:rFonts w:eastAsiaTheme="minorEastAsia"/>
        </w:rPr>
      </w:pPr>
      <w:r>
        <w:rPr>
          <w:rFonts w:eastAsiaTheme="minorEastAsia"/>
        </w:rPr>
        <w:t>To do a point estimate, respective inputs and outputs are required to be passed on to</w:t>
      </w:r>
      <w:r w:rsidR="00531CAA">
        <w:rPr>
          <w:rFonts w:eastAsiaTheme="minorEastAsia"/>
        </w:rPr>
        <w:t xml:space="preserve"> the</w:t>
      </w:r>
      <w:r>
        <w:rPr>
          <w:rFonts w:eastAsiaTheme="minorEastAsia"/>
        </w:rPr>
        <w:t xml:space="preserve"> </w:t>
      </w:r>
      <w:r w:rsidRPr="001C1DC0">
        <w:rPr>
          <w:rFonts w:ascii="Consolas" w:eastAsiaTheme="minorEastAsia" w:hAnsi="Consolas"/>
        </w:rPr>
        <w:t>estimate</w:t>
      </w:r>
      <w:r>
        <w:rPr>
          <w:rFonts w:eastAsiaTheme="minorEastAsia"/>
        </w:rPr>
        <w:t xml:space="preserve"> function. The inputs are the model (</w:t>
      </w:r>
      <w:r w:rsidRPr="001C1DC0">
        <w:rPr>
          <w:rFonts w:ascii="Consolas" w:eastAsiaTheme="minorEastAsia" w:hAnsi="Consolas"/>
        </w:rPr>
        <w:t>m</w:t>
      </w:r>
      <w:r>
        <w:rPr>
          <w:rFonts w:eastAsiaTheme="minorEastAsia"/>
        </w:rPr>
        <w:t>), database, estimation range (</w:t>
      </w:r>
      <w:r w:rsidRPr="001C1DC0">
        <w:rPr>
          <w:rFonts w:ascii="Consolas" w:eastAsiaTheme="minorEastAsia" w:hAnsi="Consolas"/>
        </w:rPr>
        <w:t>rngEstim</w:t>
      </w:r>
      <w:r>
        <w:rPr>
          <w:rFonts w:eastAsiaTheme="minorEastAsia"/>
        </w:rPr>
        <w:t>), parameter to be estimated (</w:t>
      </w:r>
      <w:r w:rsidRPr="001C1DC0">
        <w:rPr>
          <w:rFonts w:ascii="Consolas" w:eastAsiaTheme="minorEastAsia" w:hAnsi="Consolas"/>
        </w:rPr>
        <w:t>specEstim</w:t>
      </w:r>
      <w:r>
        <w:rPr>
          <w:rFonts w:eastAsiaTheme="minorEastAsia"/>
        </w:rPr>
        <w:t xml:space="preserve">), </w:t>
      </w:r>
      <w:r w:rsidR="006B32CA">
        <w:rPr>
          <w:rFonts w:eastAsiaTheme="minorEastAsia"/>
        </w:rPr>
        <w:t xml:space="preserve">and </w:t>
      </w:r>
      <w:r>
        <w:rPr>
          <w:rFonts w:eastAsiaTheme="minorEastAsia"/>
        </w:rPr>
        <w:t>main</w:t>
      </w:r>
      <w:r w:rsidR="00531CAA">
        <w:rPr>
          <w:rFonts w:eastAsiaTheme="minorEastAsia"/>
        </w:rPr>
        <w:t>S</w:t>
      </w:r>
      <w:r>
        <w:rPr>
          <w:rFonts w:eastAsiaTheme="minorEastAsia"/>
        </w:rPr>
        <w:t>ettings (</w:t>
      </w:r>
      <w:r w:rsidRPr="001C1DC0">
        <w:rPr>
          <w:rFonts w:ascii="Consolas" w:eastAsiaTheme="minorEastAsia" w:hAnsi="Consolas"/>
        </w:rPr>
        <w:t>opts</w:t>
      </w:r>
      <w:r>
        <w:rPr>
          <w:rFonts w:eastAsiaTheme="minorEastAsia"/>
        </w:rPr>
        <w:t xml:space="preserve">). The outputs are </w:t>
      </w:r>
      <w:r w:rsidR="00531CAA">
        <w:rPr>
          <w:rFonts w:eastAsiaTheme="minorEastAsia"/>
        </w:rPr>
        <w:t xml:space="preserve">a </w:t>
      </w:r>
      <w:r>
        <w:rPr>
          <w:rFonts w:eastAsiaTheme="minorEastAsia"/>
        </w:rPr>
        <w:t xml:space="preserve">summary of the estimation (i.e., posterior estimates), </w:t>
      </w:r>
      <w:r w:rsidR="00C42C82">
        <w:rPr>
          <w:rFonts w:eastAsiaTheme="minorEastAsia"/>
        </w:rPr>
        <w:t>a structure of posterior elements</w:t>
      </w:r>
      <w:r w:rsidR="00C42C82">
        <w:rPr>
          <w:rStyle w:val="FootnoteReference"/>
          <w:rFonts w:eastAsiaTheme="minorEastAsia"/>
        </w:rPr>
        <w:footnoteReference w:id="5"/>
      </w:r>
      <w:r w:rsidR="00C42C82">
        <w:rPr>
          <w:rFonts w:eastAsiaTheme="minorEastAsia"/>
        </w:rPr>
        <w:t>, a model of estimated parameters.</w:t>
      </w:r>
    </w:p>
    <w:p w14:paraId="14E152FE" w14:textId="0B3C60AE" w:rsidR="00931F26" w:rsidRDefault="004D25ED" w:rsidP="00DD4897">
      <w:pPr>
        <w:jc w:val="both"/>
        <w:rPr>
          <w:rFonts w:eastAsiaTheme="minorEastAsia"/>
        </w:rPr>
      </w:pPr>
      <w:r>
        <w:rPr>
          <w:rFonts w:eastAsiaTheme="minorEastAsia"/>
        </w:rPr>
        <w:t xml:space="preserve">The notation </w:t>
      </w:r>
      <w:r w:rsidRPr="004D25ED">
        <w:rPr>
          <w:rFonts w:ascii="Consolas" w:eastAsiaTheme="minorEastAsia" w:hAnsi="Consolas"/>
        </w:rPr>
        <w:t>[]</w:t>
      </w:r>
      <w:r>
        <w:rPr>
          <w:rFonts w:eastAsiaTheme="minorEastAsia"/>
        </w:rPr>
        <w:t xml:space="preserve"> in the code below implies that the estimation uses the parameter value from the model object </w:t>
      </w:r>
      <w:r w:rsidRPr="004D25ED">
        <w:rPr>
          <w:rFonts w:ascii="Consolas" w:eastAsiaTheme="minorEastAsia" w:hAnsi="Consolas"/>
        </w:rPr>
        <w:t>m</w:t>
      </w:r>
      <w:r>
        <w:rPr>
          <w:rFonts w:eastAsiaTheme="minorEastAsia"/>
        </w:rPr>
        <w:t xml:space="preserve">. </w:t>
      </w:r>
    </w:p>
    <w:permEnd w:id="443493072"/>
    <w:p w14:paraId="4EAB288C" w14:textId="4598D6A3"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color w:val="008800"/>
          <w:sz w:val="17"/>
          <w:szCs w:val="17"/>
        </w:rPr>
      </w:pPr>
      <w:r w:rsidRPr="00EB09B6">
        <w:rPr>
          <w:rFonts w:ascii="Consolas" w:hAnsi="Consolas" w:cs="Courier New"/>
          <w:color w:val="008800"/>
          <w:sz w:val="17"/>
          <w:szCs w:val="17"/>
        </w:rPr>
        <w:t>%%</w:t>
      </w:r>
    </w:p>
    <w:p w14:paraId="173F6BFD" w14:textId="12722D82"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color w:val="008800"/>
          <w:sz w:val="17"/>
          <w:szCs w:val="17"/>
        </w:rPr>
      </w:pPr>
      <w:r w:rsidRPr="00EB09B6">
        <w:rPr>
          <w:rFonts w:ascii="Consolas" w:hAnsi="Consolas" w:cs="Courier New"/>
          <w:color w:val="008800"/>
          <w:sz w:val="17"/>
          <w:szCs w:val="17"/>
        </w:rPr>
        <w:t>% ------------- Estimation -------------</w:t>
      </w:r>
    </w:p>
    <w:p w14:paraId="771E7650" w14:textId="08CF455C"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Pr>
          <w:rFonts w:ascii="Consolas" w:hAnsi="Consolas" w:cs="Courier New"/>
          <w:color w:val="000000"/>
          <w:sz w:val="17"/>
          <w:szCs w:val="17"/>
        </w:rPr>
        <w:t> </w:t>
      </w:r>
    </w:p>
    <w:p w14:paraId="66ADDE1C" w14:textId="4253D833"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color w:val="008800"/>
          <w:sz w:val="17"/>
          <w:szCs w:val="17"/>
        </w:rPr>
      </w:pPr>
      <w:r w:rsidRPr="00EB09B6">
        <w:rPr>
          <w:rFonts w:ascii="Consolas" w:hAnsi="Consolas" w:cs="Courier New"/>
          <w:color w:val="008800"/>
          <w:sz w:val="17"/>
          <w:szCs w:val="17"/>
        </w:rPr>
        <w:t>% -------- Core Phillips curve --------</w:t>
      </w:r>
    </w:p>
    <w:p w14:paraId="372ECC89" w14:textId="0AF1E050"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sz w:val="17"/>
          <w:szCs w:val="17"/>
        </w:rPr>
        <w:t> </w:t>
      </w:r>
    </w:p>
    <w:p w14:paraId="196980FC" w14:textId="12D1FA63"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sz w:val="17"/>
          <w:szCs w:val="17"/>
        </w:rPr>
        <w:t>specEstim.b1 = {[], 0.10, 0.90};</w:t>
      </w:r>
    </w:p>
    <w:p w14:paraId="7F85F585" w14:textId="04AF23C9"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sz w:val="17"/>
          <w:szCs w:val="17"/>
        </w:rPr>
        <w:t>specEstim.b2 = {[], 0.05, 0.60};</w:t>
      </w:r>
    </w:p>
    <w:p w14:paraId="5128F570" w14:textId="6A76A664"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sz w:val="17"/>
          <w:szCs w:val="17"/>
        </w:rPr>
        <w:t>specEstim.b3 = {[], 0.01, 0.20};</w:t>
      </w:r>
    </w:p>
    <w:p w14:paraId="2B5CA8EC" w14:textId="7A2CD5A8"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sz w:val="17"/>
          <w:szCs w:val="17"/>
        </w:rPr>
        <w:t>specEstim.b4 = {[], 0.10, 0.90};</w:t>
      </w:r>
    </w:p>
    <w:p w14:paraId="1CC93A68" w14:textId="626BC961"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color w:val="008800"/>
          <w:sz w:val="17"/>
          <w:szCs w:val="17"/>
        </w:rPr>
        <w:t xml:space="preserve">% </w:t>
      </w:r>
    </w:p>
    <w:p w14:paraId="6ED264FF" w14:textId="30BC530D"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sz w:val="17"/>
          <w:szCs w:val="17"/>
        </w:rPr>
        <w:t>specEstim.std_shock_dl_cpi_core = {[], 1.9, 2.1};</w:t>
      </w:r>
    </w:p>
    <w:p w14:paraId="643E5398" w14:textId="43CAE2DA"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4619E1E8" w14:textId="14E87BFA"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color w:val="008800"/>
          <w:sz w:val="17"/>
          <w:szCs w:val="17"/>
        </w:rPr>
        <w:t>% -------- Run estimation routine--------</w:t>
      </w:r>
    </w:p>
    <w:p w14:paraId="69FC6C80" w14:textId="0017F65F"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13DB67EF" w14:textId="03D449E1"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C03F48">
        <w:rPr>
          <w:rFonts w:ascii="Consolas" w:hAnsi="Consolas" w:cs="Courier New"/>
          <w:sz w:val="17"/>
          <w:szCs w:val="17"/>
        </w:rPr>
        <w:t>opts.Filter = {</w:t>
      </w:r>
      <w:r w:rsidRPr="00EB09B6">
        <w:rPr>
          <w:rFonts w:ascii="Consolas" w:hAnsi="Consolas" w:cs="Courier New"/>
          <w:color w:val="CC00FF"/>
          <w:sz w:val="17"/>
          <w:szCs w:val="17"/>
        </w:rPr>
        <w:t>'WhenMissing'</w:t>
      </w:r>
      <w:r w:rsidRPr="00C03F48">
        <w:rPr>
          <w:rFonts w:ascii="Consolas" w:hAnsi="Consolas" w:cs="Courier New"/>
          <w:sz w:val="17"/>
          <w:szCs w:val="17"/>
        </w:rPr>
        <w:t>,</w:t>
      </w:r>
      <w:r>
        <w:rPr>
          <w:rFonts w:ascii="Consolas" w:hAnsi="Consolas" w:cs="Courier New"/>
          <w:color w:val="000000"/>
          <w:sz w:val="17"/>
          <w:szCs w:val="17"/>
        </w:rPr>
        <w:t xml:space="preserve"> </w:t>
      </w:r>
      <w:r w:rsidRPr="00EB09B6">
        <w:rPr>
          <w:rFonts w:ascii="Consolas" w:hAnsi="Consolas" w:cs="Courier New"/>
          <w:color w:val="CC00FF"/>
          <w:sz w:val="17"/>
          <w:szCs w:val="17"/>
        </w:rPr>
        <w:t>'silent'</w:t>
      </w:r>
      <w:r w:rsidRPr="00C03F48">
        <w:rPr>
          <w:rFonts w:ascii="Consolas" w:hAnsi="Consolas" w:cs="Courier New"/>
          <w:sz w:val="17"/>
          <w:szCs w:val="17"/>
        </w:rPr>
        <w:t>};</w:t>
      </w:r>
    </w:p>
    <w:p w14:paraId="632EF1D8" w14:textId="657800BB"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1B00EA40" w14:textId="4ABE9C54"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sz w:val="17"/>
          <w:szCs w:val="17"/>
        </w:rPr>
        <w:t xml:space="preserve">[summ, post, ~, ~, mEst] = estimate(m, dbObs, rngEstim, specEstim, opts, </w:t>
      </w:r>
      <w:r w:rsidRPr="00EB09B6">
        <w:rPr>
          <w:rFonts w:ascii="Consolas" w:hAnsi="Consolas" w:cs="Courier New"/>
          <w:color w:val="0000FF"/>
          <w:sz w:val="17"/>
          <w:szCs w:val="17"/>
        </w:rPr>
        <w:t>...</w:t>
      </w:r>
    </w:p>
    <w:p w14:paraId="0D27599E" w14:textId="520A70CE"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Pr>
          <w:rFonts w:ascii="Consolas" w:hAnsi="Consolas" w:cs="Courier New"/>
          <w:color w:val="000000"/>
          <w:sz w:val="17"/>
          <w:szCs w:val="17"/>
        </w:rPr>
        <w:t xml:space="preserve">  </w:t>
      </w:r>
      <w:r w:rsidRPr="00EB09B6">
        <w:rPr>
          <w:rFonts w:ascii="Consolas" w:hAnsi="Consolas" w:cs="Courier New"/>
          <w:color w:val="CC00FF"/>
          <w:sz w:val="17"/>
          <w:szCs w:val="17"/>
        </w:rPr>
        <w:t>'tolX'</w:t>
      </w:r>
      <w:r w:rsidRPr="00EB09B6">
        <w:rPr>
          <w:rFonts w:ascii="Consolas" w:hAnsi="Consolas" w:cs="Courier New"/>
          <w:sz w:val="17"/>
          <w:szCs w:val="17"/>
        </w:rPr>
        <w:t>, 1e-24);</w:t>
      </w:r>
    </w:p>
    <w:p w14:paraId="39A5B700" w14:textId="313328D3" w:rsidR="00547E6D" w:rsidRPr="00C03F48"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C03F48">
        <w:rPr>
          <w:rFonts w:ascii="Consolas" w:hAnsi="Consolas" w:cs="Courier New"/>
          <w:sz w:val="17"/>
          <w:szCs w:val="17"/>
        </w:rPr>
        <w:t>disp(summ)</w:t>
      </w:r>
    </w:p>
    <w:p w14:paraId="256A421C" w14:textId="26D9087C"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7876EE1B" w14:textId="794D2EBB"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sz w:val="17"/>
          <w:szCs w:val="17"/>
        </w:rPr>
        <w:t>N = 100;</w:t>
      </w:r>
    </w:p>
    <w:p w14:paraId="05997C05" w14:textId="4A623570"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6C37892E" w14:textId="4863867E"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color w:val="008800"/>
          <w:sz w:val="17"/>
          <w:szCs w:val="17"/>
        </w:rPr>
      </w:pPr>
      <w:r w:rsidRPr="00EB09B6">
        <w:rPr>
          <w:rFonts w:ascii="Consolas" w:hAnsi="Consolas" w:cs="Courier New"/>
          <w:color w:val="008800"/>
          <w:sz w:val="17"/>
          <w:szCs w:val="17"/>
        </w:rPr>
        <w:t>% ----- Plot the likelihood function -----</w:t>
      </w:r>
    </w:p>
    <w:p w14:paraId="2996A0D9" w14:textId="2B9D09C3"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12A5777B" w14:textId="7F3B176A"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sz w:val="17"/>
          <w:szCs w:val="17"/>
        </w:rPr>
        <w:t>codes.estim.plotLLH(post, 20)</w:t>
      </w:r>
    </w:p>
    <w:p w14:paraId="70E56A92" w14:textId="712837AB"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3E9A0991" w14:textId="5F4B14B6" w:rsidR="00547E6D" w:rsidRPr="00C03F48"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C03F48">
        <w:rPr>
          <w:rFonts w:ascii="Consolas" w:hAnsi="Consolas" w:cs="Courier New"/>
          <w:sz w:val="17"/>
          <w:szCs w:val="17"/>
        </w:rPr>
        <w:t xml:space="preserve">codes.utils.writeSetparam(opts, </w:t>
      </w:r>
      <w:r w:rsidRPr="00EB09B6">
        <w:rPr>
          <w:rFonts w:ascii="Consolas" w:hAnsi="Consolas" w:cs="Courier New"/>
          <w:color w:val="CC00FF"/>
          <w:sz w:val="17"/>
          <w:szCs w:val="17"/>
        </w:rPr>
        <w:t>"SetparamEstm"</w:t>
      </w:r>
      <w:r w:rsidRPr="00C03F48">
        <w:rPr>
          <w:rFonts w:ascii="Consolas" w:hAnsi="Consolas" w:cs="Courier New"/>
          <w:sz w:val="17"/>
          <w:szCs w:val="17"/>
        </w:rPr>
        <w:t>, mEst)</w:t>
      </w:r>
    </w:p>
    <w:p w14:paraId="309D0BC8" w14:textId="617F0734" w:rsidR="0095252A" w:rsidRDefault="0095252A" w:rsidP="0095252A">
      <w:pPr>
        <w:pStyle w:val="Caption"/>
        <w:rPr>
          <w:rFonts w:eastAsiaTheme="minorEastAsia"/>
        </w:rPr>
      </w:pPr>
      <w:bookmarkStart w:id="87" w:name="_Toc185343217"/>
      <w:permStart w:id="493641034" w:edGrp="everyone"/>
      <w:r>
        <w:t xml:space="preserve">Code Snippet </w:t>
      </w:r>
      <w:fldSimple w:instr=" SEQ Code_Snippet \* ARABIC ">
        <w:r w:rsidR="001E4D07">
          <w:rPr>
            <w:noProof/>
          </w:rPr>
          <w:t>6</w:t>
        </w:r>
      </w:fldSimple>
      <w:r>
        <w:t>: Likelihood Estimation</w:t>
      </w:r>
      <w:bookmarkEnd w:id="87"/>
    </w:p>
    <w:p w14:paraId="270C0E0A" w14:textId="1E5FD257" w:rsidR="00547E6D" w:rsidRDefault="00547E6D" w:rsidP="00DD4897">
      <w:pPr>
        <w:jc w:val="both"/>
        <w:rPr>
          <w:rFonts w:eastAsiaTheme="minorEastAsia"/>
        </w:rPr>
      </w:pPr>
      <w:r>
        <w:rPr>
          <w:rFonts w:eastAsiaTheme="minorEastAsia"/>
        </w:rPr>
        <w:t>The output results show the posterior mode</w:t>
      </w:r>
      <w:r w:rsidR="00E068A8">
        <w:rPr>
          <w:rFonts w:eastAsiaTheme="minorEastAsia"/>
        </w:rPr>
        <w:t xml:space="preserve"> and related information</w:t>
      </w:r>
      <w:r>
        <w:rPr>
          <w:rFonts w:eastAsiaTheme="minorEastAsia"/>
        </w:rPr>
        <w:t>.</w:t>
      </w:r>
      <w:r w:rsidR="00E068A8">
        <w:rPr>
          <w:rFonts w:eastAsiaTheme="minorEastAsia"/>
        </w:rPr>
        <w:t xml:space="preserve"> The main information for the posterior results is </w:t>
      </w:r>
      <w:r w:rsidR="00E068A8" w:rsidRPr="00507B5D">
        <w:rPr>
          <w:rFonts w:eastAsiaTheme="minorEastAsia"/>
          <w:i/>
          <w:iCs/>
        </w:rPr>
        <w:t>PosterMode</w:t>
      </w:r>
      <w:r w:rsidR="00E068A8">
        <w:rPr>
          <w:rFonts w:eastAsiaTheme="minorEastAsia"/>
        </w:rPr>
        <w:t xml:space="preserve"> which shows the point estimate, </w:t>
      </w:r>
      <w:r w:rsidR="00E068A8" w:rsidRPr="00507B5D">
        <w:rPr>
          <w:rFonts w:eastAsiaTheme="minorEastAsia"/>
          <w:i/>
          <w:iCs/>
        </w:rPr>
        <w:t>PosterStd</w:t>
      </w:r>
      <w:r w:rsidR="00E068A8">
        <w:rPr>
          <w:rFonts w:eastAsiaTheme="minorEastAsia"/>
        </w:rPr>
        <w:t xml:space="preserve"> shows related standard deviations, and </w:t>
      </w:r>
      <w:r w:rsidR="00E068A8" w:rsidRPr="00507B5D">
        <w:rPr>
          <w:rFonts w:eastAsiaTheme="minorEastAsia"/>
          <w:i/>
          <w:iCs/>
        </w:rPr>
        <w:t>Bounds</w:t>
      </w:r>
      <w:r w:rsidR="00E068A8">
        <w:rPr>
          <w:rFonts w:eastAsiaTheme="minorEastAsia"/>
        </w:rPr>
        <w:t xml:space="preserve"> indicate lower </w:t>
      </w:r>
      <w:r w:rsidR="00BD3FD9">
        <w:rPr>
          <w:rFonts w:eastAsiaTheme="minorEastAsia"/>
        </w:rPr>
        <w:t xml:space="preserve">and upper </w:t>
      </w:r>
      <w:r w:rsidR="00E068A8">
        <w:rPr>
          <w:rFonts w:eastAsiaTheme="minorEastAsia"/>
        </w:rPr>
        <w:t xml:space="preserve">boundaries of the parameters. Recall that the </w:t>
      </w:r>
      <w:r w:rsidR="00E068A8" w:rsidRPr="00E068A8">
        <w:rPr>
          <w:rFonts w:eastAsiaTheme="minorEastAsia"/>
          <w:b/>
          <w:bCs/>
        </w:rPr>
        <w:t>Bounds</w:t>
      </w:r>
      <w:r w:rsidR="00E068A8">
        <w:rPr>
          <w:rFonts w:eastAsiaTheme="minorEastAsia"/>
        </w:rPr>
        <w:t xml:space="preserve"> are the same values that were set in the </w:t>
      </w:r>
      <w:r w:rsidR="00E068A8" w:rsidRPr="00E068A8">
        <w:rPr>
          <w:rFonts w:ascii="Consolas" w:eastAsiaTheme="minorEastAsia" w:hAnsi="Consolas"/>
        </w:rPr>
        <w:t>specEstim</w:t>
      </w:r>
      <w:r w:rsidR="00E068A8">
        <w:rPr>
          <w:rFonts w:eastAsiaTheme="minorEastAsia"/>
        </w:rPr>
        <w:t>.</w:t>
      </w:r>
    </w:p>
    <w:p w14:paraId="0C3C617A" w14:textId="037433A1" w:rsidR="00547E6D" w:rsidRDefault="00547E6D" w:rsidP="00D93790">
      <w:pPr>
        <w:spacing w:after="0"/>
        <w:jc w:val="both"/>
        <w:rPr>
          <w:rFonts w:eastAsiaTheme="minorEastAsia"/>
        </w:rPr>
      </w:pPr>
      <w:r w:rsidRPr="00931F26">
        <w:rPr>
          <w:rFonts w:eastAsiaTheme="minorEastAsia"/>
          <w:noProof/>
        </w:rPr>
        <w:drawing>
          <wp:inline distT="0" distB="0" distL="0" distR="0" wp14:anchorId="1BED64B5" wp14:editId="36BDBC12">
            <wp:extent cx="6057900" cy="814070"/>
            <wp:effectExtent l="19050" t="19050" r="19050" b="24130"/>
            <wp:docPr id="93075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57534" name=""/>
                    <pic:cNvPicPr/>
                  </pic:nvPicPr>
                  <pic:blipFill>
                    <a:blip r:embed="rId11"/>
                    <a:stretch>
                      <a:fillRect/>
                    </a:stretch>
                  </pic:blipFill>
                  <pic:spPr>
                    <a:xfrm>
                      <a:off x="0" y="0"/>
                      <a:ext cx="6057900" cy="814070"/>
                    </a:xfrm>
                    <a:prstGeom prst="rect">
                      <a:avLst/>
                    </a:prstGeom>
                    <a:ln>
                      <a:solidFill>
                        <a:schemeClr val="tx1"/>
                      </a:solidFill>
                    </a:ln>
                  </pic:spPr>
                </pic:pic>
              </a:graphicData>
            </a:graphic>
          </wp:inline>
        </w:drawing>
      </w:r>
      <w:permEnd w:id="493641034"/>
    </w:p>
    <w:p w14:paraId="3872C09F" w14:textId="435ECD27" w:rsidR="00D93790" w:rsidRDefault="00D93790" w:rsidP="00D93790">
      <w:pPr>
        <w:pStyle w:val="Caption"/>
        <w:rPr>
          <w:rFonts w:eastAsiaTheme="minorEastAsia"/>
        </w:rPr>
      </w:pPr>
      <w:bookmarkStart w:id="88" w:name="_Toc185342881"/>
      <w:bookmarkStart w:id="89" w:name="_Hlk184509644"/>
      <w:permStart w:id="2060928794" w:edGrp="everyone"/>
      <w:r>
        <w:t xml:space="preserve">Figure </w:t>
      </w:r>
      <w:fldSimple w:instr=" SEQ Figure \* ARABIC ">
        <w:r w:rsidR="000E05E4">
          <w:rPr>
            <w:noProof/>
          </w:rPr>
          <w:t>4</w:t>
        </w:r>
      </w:fldSimple>
      <w:r>
        <w:t>: Likelihood Estimation Output Results from MATLAB</w:t>
      </w:r>
      <w:bookmarkEnd w:id="88"/>
    </w:p>
    <w:bookmarkEnd w:id="89"/>
    <w:p w14:paraId="75BDAAB7" w14:textId="0C6459C6" w:rsidR="00931F26" w:rsidRPr="00DD4897" w:rsidRDefault="00507B5D" w:rsidP="00DD4897">
      <w:pPr>
        <w:jc w:val="both"/>
        <w:rPr>
          <w:rFonts w:eastAsiaTheme="minorEastAsia"/>
        </w:rPr>
      </w:pPr>
      <w:r>
        <w:rPr>
          <w:rFonts w:eastAsiaTheme="minorEastAsia"/>
        </w:rPr>
        <w:t xml:space="preserve">This point estimate is a crucial part of the distribution-based estimation. It will later be seen that in Bayesian estimation, it is conditional </w:t>
      </w:r>
      <w:r w:rsidR="00F233E8">
        <w:rPr>
          <w:rFonts w:eastAsiaTheme="minorEastAsia"/>
        </w:rPr>
        <w:t xml:space="preserve">to do the point estimation because it serves as </w:t>
      </w:r>
      <w:r w:rsidR="00531CAA">
        <w:rPr>
          <w:rFonts w:eastAsiaTheme="minorEastAsia"/>
        </w:rPr>
        <w:t>prior information</w:t>
      </w:r>
      <w:r>
        <w:rPr>
          <w:rFonts w:eastAsiaTheme="minorEastAsia"/>
        </w:rPr>
        <w:t>.</w:t>
      </w:r>
    </w:p>
    <w:p w14:paraId="5B87FF94" w14:textId="709CBEC1" w:rsidR="00967FD3" w:rsidRDefault="00967FD3" w:rsidP="00C977B5">
      <w:pPr>
        <w:pStyle w:val="Heading1-QMFM"/>
      </w:pPr>
      <w:bookmarkStart w:id="90" w:name="_Toc187149664"/>
      <w:r>
        <w:t>Bayes Theorem</w:t>
      </w:r>
      <w:bookmarkEnd w:id="90"/>
    </w:p>
    <w:p w14:paraId="13B38D37" w14:textId="6149C965" w:rsidR="00967FD3" w:rsidRDefault="00967FD3" w:rsidP="007F5BF1">
      <w:pPr>
        <w:jc w:val="both"/>
      </w:pPr>
      <w:r w:rsidRPr="00967FD3">
        <w:t>Since we usually work with continuous and not d</w:t>
      </w:r>
      <w:r>
        <w:t>i</w:t>
      </w:r>
      <w:r w:rsidRPr="00967FD3">
        <w:t>screte events we need a generalization of the Bayes theorem</w:t>
      </w:r>
      <w:r>
        <w:t>.</w:t>
      </w:r>
      <w:r w:rsidRPr="00967FD3">
        <w:t xml:space="preserve"> </w:t>
      </w:r>
    </w:p>
    <w:p w14:paraId="71847835" w14:textId="4E9224F4" w:rsidR="00164229" w:rsidRPr="00164229" w:rsidRDefault="00164229" w:rsidP="007F5BF1">
      <w:pPr>
        <w:jc w:val="both"/>
        <w:rPr>
          <w:rFonts w:eastAsiaTheme="minorEastAsia"/>
        </w:rPr>
      </w:pPr>
      <w:r w:rsidRPr="00164229">
        <w:rPr>
          <w:rFonts w:eastAsiaTheme="minorEastAsia"/>
        </w:rPr>
        <w:t xml:space="preserve">Bayesian estimation is based on two things, (i) prior, which is independent from data (i.e., is not based on data but on the </w:t>
      </w:r>
      <w:r w:rsidR="00531CAA">
        <w:rPr>
          <w:rFonts w:eastAsiaTheme="minorEastAsia"/>
        </w:rPr>
        <w:t>judgment</w:t>
      </w:r>
      <w:r w:rsidRPr="00164229">
        <w:rPr>
          <w:rFonts w:eastAsiaTheme="minorEastAsia"/>
        </w:rPr>
        <w:t xml:space="preserve"> or knowledge of how the parameter distribution is like), </w:t>
      </w:r>
      <w:r w:rsidR="00531CAA">
        <w:rPr>
          <w:rFonts w:eastAsiaTheme="minorEastAsia"/>
        </w:rPr>
        <w:t xml:space="preserve">and </w:t>
      </w:r>
      <w:r w:rsidRPr="00164229">
        <w:rPr>
          <w:rFonts w:eastAsiaTheme="minorEastAsia"/>
        </w:rPr>
        <w:t>(ii) likelihood is based on data.</w:t>
      </w:r>
    </w:p>
    <w:p w14:paraId="6F42D223" w14:textId="3B86C235" w:rsidR="00164229" w:rsidRDefault="00B23123" w:rsidP="007F5BF1">
      <w:pPr>
        <w:jc w:val="both"/>
        <w:rPr>
          <w:rFonts w:eastAsiaTheme="minorEastAsia"/>
        </w:rPr>
      </w:pPr>
      <m:oMath>
        <m:r>
          <w:rPr>
            <w:rFonts w:ascii="Cambria Math" w:hAnsi="Cambria Math"/>
          </w:rPr>
          <m:t>P</m:t>
        </m:r>
        <m:d>
          <m:dPr>
            <m:ctrlPr>
              <w:rPr>
                <w:rFonts w:ascii="Cambria Math" w:hAnsi="Cambria Math"/>
                <w:i/>
              </w:rPr>
            </m:ctrlPr>
          </m:dPr>
          <m:e>
            <m: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∅,y</m:t>
                </m:r>
              </m:e>
            </m:d>
            <m:r>
              <w:rPr>
                <w:rFonts w:ascii="Cambria Math" w:hAnsi="Cambria Math"/>
              </w:rPr>
              <m:t>P</m:t>
            </m:r>
            <m:d>
              <m:dPr>
                <m:ctrlPr>
                  <w:rPr>
                    <w:rFonts w:ascii="Cambria Math" w:hAnsi="Cambria Math"/>
                    <w:i/>
                  </w:rPr>
                </m:ctrlPr>
              </m:dPr>
              <m:e>
                <m:r>
                  <w:rPr>
                    <w:rFonts w:ascii="Cambria Math" w:hAnsi="Cambria Math"/>
                  </w:rPr>
                  <m:t>y</m:t>
                </m:r>
              </m:e>
            </m:d>
          </m:num>
          <m:den>
            <m:r>
              <w:rPr>
                <w:rFonts w:ascii="Cambria Math" w:hAnsi="Cambria Math"/>
              </w:rPr>
              <m:t>P</m:t>
            </m:r>
            <m:d>
              <m:dPr>
                <m:ctrlPr>
                  <w:rPr>
                    <w:rFonts w:ascii="Cambria Math" w:hAnsi="Cambria Math"/>
                    <w:i/>
                  </w:rPr>
                </m:ctrlPr>
              </m:dPr>
              <m:e>
                <m:r>
                  <w:rPr>
                    <w:rFonts w:ascii="Cambria Math" w:hAnsi="Cambria Math"/>
                  </w:rPr>
                  <m:t>∅</m:t>
                </m:r>
              </m:e>
            </m:d>
          </m:den>
        </m:f>
        <m:r>
          <w:rPr>
            <w:rFonts w:ascii="Cambria Math" w:hAnsi="Cambria Math"/>
          </w:rPr>
          <m:t xml:space="preserve">                         (24)</m:t>
        </m:r>
      </m:oMath>
      <w:r>
        <w:rPr>
          <w:rFonts w:eastAsiaTheme="minorEastAsia"/>
        </w:rPr>
        <w:t xml:space="preserve"> </w:t>
      </w:r>
    </w:p>
    <w:p w14:paraId="5A388E4B" w14:textId="09B77561" w:rsidR="00792D24" w:rsidRDefault="00B23123" w:rsidP="007F5BF1">
      <w:pPr>
        <w:jc w:val="both"/>
        <w:rPr>
          <w:rFonts w:eastAsiaTheme="minorEastAsia"/>
        </w:rPr>
      </w:pPr>
      <m:oMath>
        <m:r>
          <w:rPr>
            <w:rFonts w:ascii="Cambria Math" w:hAnsi="Cambria Math"/>
          </w:rPr>
          <m:t>P</m:t>
        </m:r>
        <m:d>
          <m:dPr>
            <m:ctrlPr>
              <w:rPr>
                <w:rFonts w:ascii="Cambria Math" w:hAnsi="Cambria Math"/>
                <w:i/>
              </w:rPr>
            </m:ctrlPr>
          </m:dPr>
          <m:e>
            <m: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y,∅</m:t>
                </m:r>
              </m:e>
            </m:d>
            <m:r>
              <w:rPr>
                <w:rFonts w:ascii="Cambria Math" w:hAnsi="Cambria Math"/>
              </w:rPr>
              <m:t>P</m:t>
            </m:r>
            <m:d>
              <m:dPr>
                <m:ctrlPr>
                  <w:rPr>
                    <w:rFonts w:ascii="Cambria Math" w:hAnsi="Cambria Math"/>
                    <w:i/>
                  </w:rPr>
                </m:ctrlPr>
              </m:dPr>
              <m:e>
                <m:r>
                  <w:rPr>
                    <w:rFonts w:ascii="Cambria Math" w:hAnsi="Cambria Math"/>
                  </w:rPr>
                  <m:t>∅</m:t>
                </m:r>
              </m:e>
            </m:d>
          </m:num>
          <m:den>
            <m:r>
              <w:rPr>
                <w:rFonts w:ascii="Cambria Math" w:hAnsi="Cambria Math"/>
              </w:rPr>
              <m:t>P</m:t>
            </m:r>
            <m:d>
              <m:dPr>
                <m:ctrlPr>
                  <w:rPr>
                    <w:rFonts w:ascii="Cambria Math" w:hAnsi="Cambria Math"/>
                    <w:i/>
                  </w:rPr>
                </m:ctrlPr>
              </m:dPr>
              <m:e>
                <m:r>
                  <w:rPr>
                    <w:rFonts w:ascii="Cambria Math" w:hAnsi="Cambria Math"/>
                  </w:rPr>
                  <m:t>y</m:t>
                </m:r>
              </m:e>
            </m:d>
          </m:den>
        </m:f>
        <m:r>
          <w:rPr>
            <w:rFonts w:ascii="Cambria Math" w:hAnsi="Cambria Math"/>
          </w:rPr>
          <m:t xml:space="preserve">= </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y,∅</m:t>
                </m:r>
              </m:e>
            </m:d>
            <m:r>
              <w:rPr>
                <w:rFonts w:ascii="Cambria Math" w:hAnsi="Cambria Math"/>
              </w:rPr>
              <m:t>P</m:t>
            </m:r>
            <m:d>
              <m:dPr>
                <m:ctrlPr>
                  <w:rPr>
                    <w:rFonts w:ascii="Cambria Math" w:hAnsi="Cambria Math"/>
                    <w:i/>
                  </w:rPr>
                </m:ctrlPr>
              </m:dPr>
              <m:e>
                <m:r>
                  <w:rPr>
                    <w:rFonts w:ascii="Cambria Math" w:hAnsi="Cambria Math"/>
                  </w:rPr>
                  <m:t>∅</m:t>
                </m:r>
              </m:e>
            </m:d>
          </m:num>
          <m:den>
            <m:nary>
              <m:naryPr>
                <m:limLoc m:val="undOvr"/>
                <m:subHide m:val="1"/>
                <m:supHide m:val="1"/>
                <m:ctrlPr>
                  <w:rPr>
                    <w:rFonts w:ascii="Cambria Math" w:hAnsi="Cambria Math"/>
                    <w:i/>
                  </w:rPr>
                </m:ctrlPr>
              </m:naryPr>
              <m:sub/>
              <m:sup/>
              <m:e>
                <m:r>
                  <w:rPr>
                    <w:rFonts w:ascii="Cambria Math" w:hAnsi="Cambria Math"/>
                  </w:rPr>
                  <m:t>P</m:t>
                </m:r>
                <m:d>
                  <m:dPr>
                    <m:ctrlPr>
                      <w:rPr>
                        <w:rFonts w:ascii="Cambria Math" w:hAnsi="Cambria Math"/>
                        <w:i/>
                      </w:rPr>
                    </m:ctrlPr>
                  </m:dPr>
                  <m:e>
                    <m:r>
                      <w:rPr>
                        <w:rFonts w:ascii="Cambria Math" w:hAnsi="Cambria Math"/>
                      </w:rPr>
                      <m:t>y,∅</m:t>
                    </m:r>
                  </m:e>
                </m:d>
                <m:r>
                  <w:rPr>
                    <w:rFonts w:ascii="Cambria Math" w:hAnsi="Cambria Math"/>
                  </w:rPr>
                  <m:t>P</m:t>
                </m:r>
                <m:d>
                  <m:dPr>
                    <m:ctrlPr>
                      <w:rPr>
                        <w:rFonts w:ascii="Cambria Math" w:hAnsi="Cambria Math"/>
                        <w:i/>
                      </w:rPr>
                    </m:ctrlPr>
                  </m:dPr>
                  <m:e>
                    <m:r>
                      <w:rPr>
                        <w:rFonts w:ascii="Cambria Math" w:hAnsi="Cambria Math"/>
                      </w:rPr>
                      <m:t>∅</m:t>
                    </m:r>
                  </m:e>
                </m:d>
                <m:r>
                  <w:rPr>
                    <w:rFonts w:ascii="Cambria Math" w:hAnsi="Cambria Math"/>
                  </w:rPr>
                  <m:t xml:space="preserve"> d∅</m:t>
                </m:r>
              </m:e>
            </m:nary>
          </m:den>
        </m:f>
        <m:r>
          <w:rPr>
            <w:rFonts w:ascii="Cambria Math" w:eastAsiaTheme="minorEastAsia" w:hAnsi="Cambria Math"/>
          </w:rPr>
          <m:t xml:space="preserve">                   (25)</m:t>
        </m:r>
      </m:oMath>
      <w:r>
        <w:rPr>
          <w:rFonts w:eastAsiaTheme="minorEastAsia"/>
        </w:rPr>
        <w:t xml:space="preserve"> </w:t>
      </w:r>
    </w:p>
    <w:p w14:paraId="54092BCD" w14:textId="63A53D53" w:rsidR="00792D24" w:rsidRPr="00792D24" w:rsidRDefault="00792D24" w:rsidP="00C977B5">
      <w:pPr>
        <w:pStyle w:val="Heading2-QMFM"/>
      </w:pPr>
      <w:bookmarkStart w:id="91" w:name="_Toc187149665"/>
      <w:r w:rsidRPr="00792D24">
        <w:t>Markov Chain and Monte Carlo Simulation</w:t>
      </w:r>
      <w:bookmarkEnd w:id="91"/>
    </w:p>
    <w:p w14:paraId="7C631DD1" w14:textId="15C64751" w:rsidR="00792D24" w:rsidRDefault="004D25ED" w:rsidP="007F5BF1">
      <w:pPr>
        <w:jc w:val="both"/>
        <w:rPr>
          <w:rFonts w:eastAsiaTheme="minorEastAsia"/>
        </w:rPr>
      </w:pPr>
      <w:r>
        <w:rPr>
          <w:rFonts w:eastAsiaTheme="minorEastAsia"/>
        </w:rPr>
        <w:t xml:space="preserve">Section 2.1 and 2.2, are the necessary steps needed to perform Monte-Carlo simulations from a chain of estimated distributions. This process is what is called </w:t>
      </w:r>
      <w:r w:rsidR="00531CAA">
        <w:rPr>
          <w:rFonts w:eastAsiaTheme="minorEastAsia"/>
        </w:rPr>
        <w:t xml:space="preserve">the </w:t>
      </w:r>
      <w:r>
        <w:rPr>
          <w:rFonts w:eastAsiaTheme="minorEastAsia"/>
        </w:rPr>
        <w:t>Markov Chain Monte-Carlo simulation process.</w:t>
      </w:r>
    </w:p>
    <w:p w14:paraId="31104C29" w14:textId="1AE79FFC" w:rsidR="00847E92" w:rsidRDefault="00B86061" w:rsidP="007F5BF1">
      <w:pPr>
        <w:jc w:val="both"/>
        <w:rPr>
          <w:rFonts w:eastAsiaTheme="minorEastAsia"/>
        </w:rPr>
      </w:pPr>
      <w:r w:rsidRPr="00AB33B8">
        <w:rPr>
          <w:rFonts w:eastAsiaTheme="minorEastAsia"/>
          <w:b/>
          <w:bCs/>
        </w:rPr>
        <w:t>Markov Chain Monte</w:t>
      </w:r>
      <w:r w:rsidR="00531CAA">
        <w:rPr>
          <w:rFonts w:eastAsiaTheme="minorEastAsia"/>
          <w:b/>
          <w:bCs/>
        </w:rPr>
        <w:t xml:space="preserve"> </w:t>
      </w:r>
      <w:r w:rsidRPr="00AB33B8">
        <w:rPr>
          <w:rFonts w:eastAsiaTheme="minorEastAsia"/>
          <w:b/>
          <w:bCs/>
        </w:rPr>
        <w:t xml:space="preserve">Carlo </w:t>
      </w:r>
      <w:r w:rsidR="00AB33B8" w:rsidRPr="00AB33B8">
        <w:rPr>
          <w:rFonts w:eastAsiaTheme="minorEastAsia"/>
          <w:b/>
          <w:bCs/>
        </w:rPr>
        <w:t>(MCMC)</w:t>
      </w:r>
      <w:r w:rsidR="00AB33B8">
        <w:rPr>
          <w:rFonts w:eastAsiaTheme="minorEastAsia"/>
        </w:rPr>
        <w:t xml:space="preserve"> </w:t>
      </w:r>
      <w:r w:rsidR="00AB33B8" w:rsidRPr="00AB33B8">
        <w:rPr>
          <w:rFonts w:eastAsiaTheme="minorEastAsia"/>
        </w:rPr>
        <w:t xml:space="preserve">is a </w:t>
      </w:r>
      <w:r w:rsidR="00531CAA">
        <w:rPr>
          <w:rFonts w:eastAsiaTheme="minorEastAsia"/>
        </w:rPr>
        <w:t>computer-driven</w:t>
      </w:r>
      <w:r w:rsidR="00AB33B8" w:rsidRPr="00AB33B8">
        <w:rPr>
          <w:rFonts w:eastAsiaTheme="minorEastAsia"/>
        </w:rPr>
        <w:t xml:space="preserve"> sampling</w:t>
      </w:r>
      <w:r w:rsidR="00AB33B8">
        <w:rPr>
          <w:rFonts w:eastAsiaTheme="minorEastAsia"/>
        </w:rPr>
        <w:t xml:space="preserve"> </w:t>
      </w:r>
      <w:r w:rsidR="00AB33B8" w:rsidRPr="00AB33B8">
        <w:rPr>
          <w:rFonts w:eastAsiaTheme="minorEastAsia"/>
        </w:rPr>
        <w:t xml:space="preserve">method </w:t>
      </w:r>
      <w:r w:rsidR="00531CAA">
        <w:rPr>
          <w:rFonts w:eastAsiaTheme="minorEastAsia"/>
        </w:rPr>
        <w:t xml:space="preserve">that </w:t>
      </w:r>
      <w:r w:rsidR="00AB33B8" w:rsidRPr="00AB33B8">
        <w:rPr>
          <w:rFonts w:eastAsiaTheme="minorEastAsia"/>
        </w:rPr>
        <w:t>allows one to characterize</w:t>
      </w:r>
      <w:r w:rsidR="00AB33B8">
        <w:rPr>
          <w:rFonts w:eastAsiaTheme="minorEastAsia"/>
        </w:rPr>
        <w:t xml:space="preserve"> </w:t>
      </w:r>
      <w:r w:rsidR="00AB33B8" w:rsidRPr="00AB33B8">
        <w:rPr>
          <w:rFonts w:eastAsiaTheme="minorEastAsia"/>
        </w:rPr>
        <w:t>a distribution without knowing all of the distribution’s</w:t>
      </w:r>
      <w:r w:rsidR="00AB33B8">
        <w:rPr>
          <w:rFonts w:eastAsiaTheme="minorEastAsia"/>
        </w:rPr>
        <w:t xml:space="preserve"> </w:t>
      </w:r>
      <w:r w:rsidR="00AB33B8" w:rsidRPr="00AB33B8">
        <w:rPr>
          <w:rFonts w:eastAsiaTheme="minorEastAsia"/>
        </w:rPr>
        <w:t>mathematical properties by randomly sampling values out</w:t>
      </w:r>
      <w:r w:rsidR="00AB33B8">
        <w:rPr>
          <w:rFonts w:eastAsiaTheme="minorEastAsia"/>
        </w:rPr>
        <w:t xml:space="preserve"> </w:t>
      </w:r>
      <w:r w:rsidR="00AB33B8" w:rsidRPr="00AB33B8">
        <w:rPr>
          <w:rFonts w:eastAsiaTheme="minorEastAsia"/>
        </w:rPr>
        <w:t>of the distribution.</w:t>
      </w:r>
    </w:p>
    <w:p w14:paraId="433611F0" w14:textId="3B31EB04" w:rsidR="000D07D0" w:rsidRDefault="00531CAA" w:rsidP="007F5BF1">
      <w:pPr>
        <w:jc w:val="both"/>
        <w:rPr>
          <w:rFonts w:eastAsiaTheme="minorEastAsia"/>
        </w:rPr>
      </w:pPr>
      <w:r>
        <w:rPr>
          <w:rFonts w:eastAsiaTheme="minorEastAsia"/>
          <w:b/>
          <w:bCs/>
        </w:rPr>
        <w:t>Monte Carlo</w:t>
      </w:r>
      <w:r w:rsidR="00847E92">
        <w:rPr>
          <w:rFonts w:eastAsiaTheme="minorEastAsia"/>
        </w:rPr>
        <w:t xml:space="preserve"> is</w:t>
      </w:r>
      <w:r w:rsidR="00B86061">
        <w:rPr>
          <w:rFonts w:eastAsiaTheme="minorEastAsia"/>
        </w:rPr>
        <w:t xml:space="preserve"> an approach </w:t>
      </w:r>
      <w:r>
        <w:rPr>
          <w:rFonts w:eastAsiaTheme="minorEastAsia"/>
        </w:rPr>
        <w:t>for</w:t>
      </w:r>
      <w:r w:rsidR="00B86061">
        <w:rPr>
          <w:rFonts w:eastAsiaTheme="minorEastAsia"/>
        </w:rPr>
        <w:t xml:space="preserve"> </w:t>
      </w:r>
      <w:r>
        <w:rPr>
          <w:rFonts w:eastAsiaTheme="minorEastAsia"/>
        </w:rPr>
        <w:t>estimating</w:t>
      </w:r>
      <w:r w:rsidR="000D07D0" w:rsidRPr="000D07D0">
        <w:rPr>
          <w:rFonts w:eastAsiaTheme="minorEastAsia"/>
        </w:rPr>
        <w:t xml:space="preserve"> the properties of</w:t>
      </w:r>
      <w:r w:rsidR="000D07D0">
        <w:rPr>
          <w:rFonts w:eastAsiaTheme="minorEastAsia"/>
        </w:rPr>
        <w:t xml:space="preserve"> </w:t>
      </w:r>
      <w:r w:rsidR="000D07D0" w:rsidRPr="000D07D0">
        <w:rPr>
          <w:rFonts w:eastAsiaTheme="minorEastAsia"/>
        </w:rPr>
        <w:t>a distribution by examining random samples from the distribution.</w:t>
      </w:r>
      <w:r w:rsidR="000D07D0">
        <w:rPr>
          <w:rFonts w:eastAsiaTheme="minorEastAsia"/>
        </w:rPr>
        <w:t xml:space="preserve"> </w:t>
      </w:r>
      <w:r w:rsidR="000D07D0" w:rsidRPr="000D07D0">
        <w:rPr>
          <w:rFonts w:eastAsiaTheme="minorEastAsia"/>
        </w:rPr>
        <w:t>For example, instead of finding the mean of a normal</w:t>
      </w:r>
      <w:r w:rsidR="000D07D0">
        <w:rPr>
          <w:rFonts w:eastAsiaTheme="minorEastAsia"/>
        </w:rPr>
        <w:t xml:space="preserve"> </w:t>
      </w:r>
      <w:r w:rsidR="000D07D0" w:rsidRPr="000D07D0">
        <w:rPr>
          <w:rFonts w:eastAsiaTheme="minorEastAsia"/>
        </w:rPr>
        <w:t>distribution by directly calculating it from the distribution’s</w:t>
      </w:r>
      <w:r w:rsidR="000D07D0">
        <w:rPr>
          <w:rFonts w:eastAsiaTheme="minorEastAsia"/>
        </w:rPr>
        <w:t xml:space="preserve"> </w:t>
      </w:r>
      <w:r w:rsidR="000D07D0" w:rsidRPr="000D07D0">
        <w:rPr>
          <w:rFonts w:eastAsiaTheme="minorEastAsia"/>
        </w:rPr>
        <w:t>equations, a Monte</w:t>
      </w:r>
      <w:r>
        <w:rPr>
          <w:rFonts w:eastAsiaTheme="minorEastAsia"/>
        </w:rPr>
        <w:t xml:space="preserve"> </w:t>
      </w:r>
      <w:r w:rsidR="000D07D0" w:rsidRPr="000D07D0">
        <w:rPr>
          <w:rFonts w:eastAsiaTheme="minorEastAsia"/>
        </w:rPr>
        <w:t>Carlo approach would be to draw a</w:t>
      </w:r>
      <w:r w:rsidR="000D07D0">
        <w:rPr>
          <w:rFonts w:eastAsiaTheme="minorEastAsia"/>
        </w:rPr>
        <w:t xml:space="preserve"> </w:t>
      </w:r>
      <w:r w:rsidR="000D07D0" w:rsidRPr="000D07D0">
        <w:rPr>
          <w:rFonts w:eastAsiaTheme="minorEastAsia"/>
        </w:rPr>
        <w:t>large number of random samples from a normal distribution</w:t>
      </w:r>
      <w:r w:rsidR="000D07D0">
        <w:rPr>
          <w:rFonts w:eastAsiaTheme="minorEastAsia"/>
        </w:rPr>
        <w:t xml:space="preserve"> </w:t>
      </w:r>
      <w:r w:rsidR="000D07D0" w:rsidRPr="000D07D0">
        <w:rPr>
          <w:rFonts w:eastAsiaTheme="minorEastAsia"/>
        </w:rPr>
        <w:t>and calculate the sample mean of those. Th</w:t>
      </w:r>
      <w:r w:rsidR="00847E92">
        <w:rPr>
          <w:rFonts w:eastAsiaTheme="minorEastAsia"/>
        </w:rPr>
        <w:t>is process</w:t>
      </w:r>
      <w:r w:rsidR="000D07D0" w:rsidRPr="000D07D0">
        <w:rPr>
          <w:rFonts w:eastAsiaTheme="minorEastAsia"/>
        </w:rPr>
        <w:t xml:space="preserve"> can be much easier than calculating</w:t>
      </w:r>
      <w:r w:rsidR="000D07D0">
        <w:rPr>
          <w:rFonts w:eastAsiaTheme="minorEastAsia"/>
        </w:rPr>
        <w:t xml:space="preserve"> </w:t>
      </w:r>
      <w:r w:rsidR="000D07D0" w:rsidRPr="000D07D0">
        <w:rPr>
          <w:rFonts w:eastAsiaTheme="minorEastAsia"/>
        </w:rPr>
        <w:t>the mean directly from the normal distribution’s equations.</w:t>
      </w:r>
    </w:p>
    <w:p w14:paraId="67DA20EF" w14:textId="7F6C40AA" w:rsidR="000D07D0" w:rsidRDefault="000D07D0" w:rsidP="007F5BF1">
      <w:pPr>
        <w:jc w:val="both"/>
        <w:rPr>
          <w:rFonts w:eastAsiaTheme="minorEastAsia"/>
        </w:rPr>
      </w:pPr>
      <w:r w:rsidRPr="000D07D0">
        <w:rPr>
          <w:rFonts w:eastAsiaTheme="minorEastAsia"/>
          <w:b/>
          <w:bCs/>
        </w:rPr>
        <w:t xml:space="preserve">The Markov </w:t>
      </w:r>
      <w:r w:rsidR="00847E92" w:rsidRPr="000D07D0">
        <w:rPr>
          <w:rFonts w:eastAsiaTheme="minorEastAsia"/>
          <w:b/>
          <w:bCs/>
        </w:rPr>
        <w:t xml:space="preserve">Chain </w:t>
      </w:r>
      <w:r w:rsidRPr="006B32CA">
        <w:rPr>
          <w:rFonts w:eastAsiaTheme="minorEastAsia"/>
        </w:rPr>
        <w:t>property</w:t>
      </w:r>
      <w:r w:rsidRPr="000D07D0">
        <w:rPr>
          <w:rFonts w:eastAsiaTheme="minorEastAsia"/>
        </w:rPr>
        <w:t xml:space="preserve"> of</w:t>
      </w:r>
      <w:r>
        <w:rPr>
          <w:rFonts w:eastAsiaTheme="minorEastAsia"/>
        </w:rPr>
        <w:t xml:space="preserve"> </w:t>
      </w:r>
      <w:r w:rsidRPr="000D07D0">
        <w:rPr>
          <w:rFonts w:eastAsiaTheme="minorEastAsia"/>
        </w:rPr>
        <w:t xml:space="preserve">MCMC </w:t>
      </w:r>
      <w:r>
        <w:rPr>
          <w:rFonts w:eastAsiaTheme="minorEastAsia"/>
        </w:rPr>
        <w:t>posits</w:t>
      </w:r>
      <w:r w:rsidRPr="000D07D0">
        <w:rPr>
          <w:rFonts w:eastAsiaTheme="minorEastAsia"/>
        </w:rPr>
        <w:t xml:space="preserve"> that the random samples are generated by</w:t>
      </w:r>
      <w:r>
        <w:rPr>
          <w:rFonts w:eastAsiaTheme="minorEastAsia"/>
        </w:rPr>
        <w:t xml:space="preserve"> </w:t>
      </w:r>
      <w:r w:rsidRPr="000D07D0">
        <w:rPr>
          <w:rFonts w:eastAsiaTheme="minorEastAsia"/>
        </w:rPr>
        <w:t>a special successive process</w:t>
      </w:r>
      <w:r>
        <w:rPr>
          <w:rFonts w:eastAsiaTheme="minorEastAsia"/>
        </w:rPr>
        <w:t xml:space="preserve"> where a</w:t>
      </w:r>
      <w:r w:rsidRPr="000D07D0">
        <w:rPr>
          <w:rFonts w:eastAsiaTheme="minorEastAsia"/>
        </w:rPr>
        <w:t xml:space="preserve"> random sample is used as</w:t>
      </w:r>
      <w:r>
        <w:rPr>
          <w:rFonts w:eastAsiaTheme="minorEastAsia"/>
        </w:rPr>
        <w:t xml:space="preserve"> </w:t>
      </w:r>
      <w:r w:rsidRPr="000D07D0">
        <w:rPr>
          <w:rFonts w:eastAsiaTheme="minorEastAsia"/>
        </w:rPr>
        <w:t>a</w:t>
      </w:r>
      <w:r>
        <w:rPr>
          <w:rFonts w:eastAsiaTheme="minorEastAsia"/>
        </w:rPr>
        <w:t xml:space="preserve">n initial </w:t>
      </w:r>
      <w:r w:rsidRPr="000D07D0">
        <w:rPr>
          <w:rFonts w:eastAsiaTheme="minorEastAsia"/>
        </w:rPr>
        <w:t>to generate the next random sample</w:t>
      </w:r>
      <w:r>
        <w:rPr>
          <w:rFonts w:eastAsiaTheme="minorEastAsia"/>
        </w:rPr>
        <w:t>. If this step continues recursively, this will create a chain</w:t>
      </w:r>
      <w:r w:rsidR="006B32CA">
        <w:rPr>
          <w:rFonts w:eastAsiaTheme="minorEastAsia"/>
        </w:rPr>
        <w:t xml:space="preserve"> </w:t>
      </w:r>
      <w:sdt>
        <w:sdtPr>
          <w:rPr>
            <w:rFonts w:eastAsiaTheme="minorEastAsia"/>
            <w:color w:val="000000"/>
          </w:rPr>
          <w:tag w:val="MENDELEY_CITATION_v3_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"/>
          <w:id w:val="-631170246"/>
          <w:placeholder>
            <w:docPart w:val="DefaultPlaceholder_-1854013440"/>
          </w:placeholder>
        </w:sdtPr>
        <w:sdtEndPr/>
        <w:sdtContent>
          <w:r w:rsidR="00F2451D" w:rsidRPr="00F2451D">
            <w:rPr>
              <w:rFonts w:eastAsiaTheme="minorEastAsia"/>
              <w:color w:val="000000"/>
            </w:rPr>
            <w:t>(van Ravenzwaaij et al., 2018)</w:t>
          </w:r>
        </w:sdtContent>
      </w:sdt>
      <w:r>
        <w:rPr>
          <w:rFonts w:eastAsiaTheme="minorEastAsia"/>
        </w:rPr>
        <w:t>.</w:t>
      </w:r>
    </w:p>
    <w:p w14:paraId="6C7F870E" w14:textId="6E0F0141" w:rsidR="00847E92" w:rsidRDefault="00847E92" w:rsidP="007F5BF1">
      <w:pPr>
        <w:jc w:val="both"/>
        <w:rPr>
          <w:rFonts w:eastAsiaTheme="minorEastAsia"/>
        </w:rPr>
      </w:pPr>
      <w:r w:rsidRPr="00847E92">
        <w:rPr>
          <w:rFonts w:eastAsiaTheme="minorEastAsia"/>
        </w:rPr>
        <w:t>MCMC is useful in Bayesian inference due to its focus on posterior distributions, which are often difficult to calculate directly from equations. This is because MCMC approximates posterior distributions, like random samples and posterior means, while Bayesian inference updates prior beliefs about parameters by using observed data and likelihood.</w:t>
      </w:r>
    </w:p>
    <w:p w14:paraId="39EE410C" w14:textId="0511D093" w:rsidR="00847E92" w:rsidRPr="00847E92" w:rsidRDefault="00AB33B8" w:rsidP="007F5BF1">
      <w:pPr>
        <w:jc w:val="both"/>
        <w:rPr>
          <w:rFonts w:eastAsiaTheme="minorEastAsia"/>
          <w:i/>
          <w:iCs/>
        </w:rPr>
      </w:pPr>
      <w:r>
        <w:rPr>
          <w:rFonts w:eastAsiaTheme="minorEastAsia"/>
        </w:rPr>
        <w:t xml:space="preserve">The sampling process requires an iterative process of sampling in the posterior distribution (i.e., choosing samples. To do so, this needs a sequence of instructions needed to accept or reject a sample known as </w:t>
      </w:r>
      <w:r w:rsidR="00531CAA">
        <w:rPr>
          <w:rFonts w:eastAsiaTheme="minorEastAsia"/>
        </w:rPr>
        <w:t xml:space="preserve">an </w:t>
      </w:r>
      <w:r w:rsidRPr="00AB33B8">
        <w:rPr>
          <w:rFonts w:eastAsiaTheme="minorEastAsia"/>
          <w:i/>
          <w:iCs/>
        </w:rPr>
        <w:t>algorithm</w:t>
      </w:r>
      <w:r>
        <w:rPr>
          <w:rFonts w:eastAsiaTheme="minorEastAsia"/>
        </w:rPr>
        <w:t>. In the workshop, the Metropolis-Hastings algorithm due to its simplicity and usefulness.</w:t>
      </w:r>
    </w:p>
    <w:p w14:paraId="263B525A" w14:textId="4424D6A9" w:rsidR="00B23123" w:rsidRPr="0083397E" w:rsidRDefault="00136CFE" w:rsidP="0083397E">
      <w:pPr>
        <w:pStyle w:val="ListParagraph"/>
        <w:numPr>
          <w:ilvl w:val="2"/>
          <w:numId w:val="3"/>
        </w:numPr>
        <w:spacing w:line="240" w:lineRule="auto"/>
        <w:jc w:val="both"/>
        <w:rPr>
          <w:b/>
          <w:bCs/>
        </w:rPr>
      </w:pPr>
      <w:r w:rsidRPr="0083397E">
        <w:rPr>
          <w:b/>
          <w:bCs/>
        </w:rPr>
        <w:t>Metropolis-</w:t>
      </w:r>
      <w:r w:rsidR="009D7C86" w:rsidRPr="0083397E">
        <w:rPr>
          <w:b/>
          <w:bCs/>
        </w:rPr>
        <w:t>Hasting’s</w:t>
      </w:r>
      <w:r w:rsidRPr="0083397E">
        <w:rPr>
          <w:b/>
          <w:bCs/>
        </w:rPr>
        <w:t xml:space="preserve"> algorithm</w:t>
      </w:r>
    </w:p>
    <w:p w14:paraId="399ACFD3" w14:textId="77777777" w:rsidR="00136CFE" w:rsidRDefault="00136CFE" w:rsidP="00483FEA">
      <w:pPr>
        <w:pStyle w:val="ListParagraph"/>
        <w:ind w:left="1080"/>
        <w:jc w:val="both"/>
        <w:rPr>
          <w:rFonts w:eastAsiaTheme="minorEastAsia"/>
        </w:rPr>
      </w:pPr>
    </w:p>
    <w:p w14:paraId="1EA1C81C" w14:textId="3DEA31DC" w:rsidR="00154362" w:rsidRDefault="00BD3FD9" w:rsidP="007F5BF1">
      <w:pPr>
        <w:pStyle w:val="ListParagraph"/>
        <w:ind w:left="0"/>
        <w:jc w:val="both"/>
        <w:rPr>
          <w:rFonts w:eastAsiaTheme="minorEastAsia"/>
        </w:rPr>
      </w:pPr>
      <w:r w:rsidRPr="00154362">
        <w:rPr>
          <w:rFonts w:eastAsiaTheme="minorEastAsia"/>
        </w:rPr>
        <w:t xml:space="preserve">The </w:t>
      </w:r>
      <w:r w:rsidR="00154362" w:rsidRPr="00154362">
        <w:rPr>
          <w:rFonts w:eastAsiaTheme="minorEastAsia"/>
        </w:rPr>
        <w:t>Metropolis</w:t>
      </w:r>
      <w:r w:rsidR="00531CAA">
        <w:rPr>
          <w:rFonts w:eastAsiaTheme="minorEastAsia"/>
        </w:rPr>
        <w:t>-</w:t>
      </w:r>
      <w:r w:rsidR="00154362" w:rsidRPr="00154362">
        <w:rPr>
          <w:rFonts w:eastAsiaTheme="minorEastAsia"/>
        </w:rPr>
        <w:t xml:space="preserve">Hastings algorithm is </w:t>
      </w:r>
      <w:r w:rsidR="00154362">
        <w:rPr>
          <w:rFonts w:eastAsiaTheme="minorEastAsia"/>
        </w:rPr>
        <w:t xml:space="preserve">used to obtain </w:t>
      </w:r>
      <w:r w:rsidR="00154362" w:rsidRPr="00154362">
        <w:rPr>
          <w:rFonts w:eastAsiaTheme="minorEastAsia"/>
        </w:rPr>
        <w:t>a sequence of random samples from a probability distribution from which direct sampling is difficult</w:t>
      </w:r>
      <w:r w:rsidR="00F37A54">
        <w:rPr>
          <w:rFonts w:eastAsiaTheme="minorEastAsia"/>
        </w:rPr>
        <w:t xml:space="preserve"> </w:t>
      </w:r>
      <w:sdt>
        <w:sdtPr>
          <w:rPr>
            <w:rFonts w:eastAsiaTheme="minorEastAsia"/>
            <w:color w:val="000000"/>
          </w:rPr>
          <w:tag w:val="MENDELEY_CITATION_v3_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"/>
          <w:id w:val="-1629996975"/>
          <w:placeholder>
            <w:docPart w:val="DefaultPlaceholder_-1854013440"/>
          </w:placeholder>
        </w:sdtPr>
        <w:sdtEndPr/>
        <w:sdtContent>
          <w:r w:rsidR="00F2451D" w:rsidRPr="00F2451D">
            <w:rPr>
              <w:rFonts w:eastAsia="Times New Roman"/>
              <w:color w:val="000000"/>
            </w:rPr>
            <w:t>(Robert, 2015; Robert &amp; Casella, 1999)</w:t>
          </w:r>
        </w:sdtContent>
      </w:sdt>
      <w:r w:rsidR="00154362" w:rsidRPr="00154362">
        <w:rPr>
          <w:rFonts w:eastAsiaTheme="minorEastAsia"/>
        </w:rPr>
        <w:t xml:space="preserve">. </w:t>
      </w:r>
      <w:r w:rsidR="00154362">
        <w:rPr>
          <w:rFonts w:eastAsiaTheme="minorEastAsia"/>
        </w:rPr>
        <w:t>There are two (2) steps in which</w:t>
      </w:r>
      <w:r w:rsidR="00154362" w:rsidRPr="00154362">
        <w:rPr>
          <w:rFonts w:eastAsiaTheme="minorEastAsia"/>
        </w:rPr>
        <w:t xml:space="preserve"> </w:t>
      </w:r>
      <w:r w:rsidR="00154362">
        <w:rPr>
          <w:rFonts w:eastAsiaTheme="minorEastAsia"/>
        </w:rPr>
        <w:t xml:space="preserve">new </w:t>
      </w:r>
      <w:r w:rsidR="00154362" w:rsidRPr="00154362">
        <w:rPr>
          <w:rFonts w:eastAsiaTheme="minorEastAsia"/>
        </w:rPr>
        <w:t xml:space="preserve">samples are added to the sequence: </w:t>
      </w:r>
    </w:p>
    <w:p w14:paraId="131C1E1D" w14:textId="0F63F7FC" w:rsidR="00154362" w:rsidRDefault="00154362" w:rsidP="00F34376">
      <w:pPr>
        <w:pStyle w:val="ListParagraph"/>
        <w:numPr>
          <w:ilvl w:val="0"/>
          <w:numId w:val="16"/>
        </w:numPr>
        <w:spacing w:before="160"/>
        <w:jc w:val="both"/>
        <w:rPr>
          <w:rFonts w:eastAsiaTheme="minorEastAsia"/>
        </w:rPr>
      </w:pPr>
      <w:r>
        <w:rPr>
          <w:rFonts w:eastAsiaTheme="minorEastAsia"/>
        </w:rPr>
        <w:t>A</w:t>
      </w:r>
      <w:r w:rsidRPr="00154362">
        <w:rPr>
          <w:rFonts w:eastAsiaTheme="minorEastAsia"/>
        </w:rPr>
        <w:t xml:space="preserve"> new sample is proposed based on the previous sample</w:t>
      </w:r>
    </w:p>
    <w:p w14:paraId="1F0C1A12" w14:textId="2A942D18" w:rsidR="00154362" w:rsidRDefault="00154362" w:rsidP="00F34376">
      <w:pPr>
        <w:pStyle w:val="ListParagraph"/>
        <w:numPr>
          <w:ilvl w:val="0"/>
          <w:numId w:val="16"/>
        </w:numPr>
        <w:jc w:val="both"/>
        <w:rPr>
          <w:rFonts w:eastAsiaTheme="minorEastAsia"/>
        </w:rPr>
      </w:pPr>
      <w:r>
        <w:rPr>
          <w:rFonts w:eastAsiaTheme="minorEastAsia"/>
        </w:rPr>
        <w:t>T</w:t>
      </w:r>
      <w:r w:rsidRPr="00154362">
        <w:rPr>
          <w:rFonts w:eastAsiaTheme="minorEastAsia"/>
        </w:rPr>
        <w:t xml:space="preserve">he proposed sample is either added to the sequence or rejected depending on the value of the probability distribution at that point. </w:t>
      </w:r>
    </w:p>
    <w:p w14:paraId="48A34398" w14:textId="331EE313" w:rsidR="006C040E" w:rsidRPr="00154362" w:rsidRDefault="00154362" w:rsidP="007F5BF1">
      <w:pPr>
        <w:spacing w:before="160"/>
        <w:jc w:val="both"/>
        <w:rPr>
          <w:rFonts w:eastAsiaTheme="minorEastAsia"/>
        </w:rPr>
      </w:pPr>
      <w:r w:rsidRPr="00154362">
        <w:rPr>
          <w:rFonts w:eastAsiaTheme="minorEastAsia"/>
        </w:rPr>
        <w:t xml:space="preserve">The resulting sequence can be used to approximate the </w:t>
      </w:r>
      <w:r>
        <w:rPr>
          <w:rFonts w:eastAsiaTheme="minorEastAsia"/>
        </w:rPr>
        <w:t xml:space="preserve">posterior </w:t>
      </w:r>
      <w:r w:rsidRPr="00154362">
        <w:rPr>
          <w:rFonts w:eastAsiaTheme="minorEastAsia"/>
        </w:rPr>
        <w:t>distribution</w:t>
      </w:r>
      <w:r>
        <w:rPr>
          <w:rFonts w:eastAsiaTheme="minorEastAsia"/>
        </w:rPr>
        <w:t>. Practically, this is how MH algorithm is implemented in MATLAB.</w:t>
      </w:r>
    </w:p>
    <w:p w14:paraId="337B932F" w14:textId="12805AEF" w:rsidR="00154362" w:rsidRPr="007F5BF1" w:rsidRDefault="007F5BF1" w:rsidP="007F5BF1">
      <w:pPr>
        <w:ind w:left="720"/>
        <w:jc w:val="both"/>
        <w:rPr>
          <w:rFonts w:eastAsiaTheme="minorEastAsia"/>
          <w:b/>
          <w:bCs/>
        </w:rPr>
      </w:pPr>
      <w:r w:rsidRPr="007F5BF1">
        <w:rPr>
          <w:rFonts w:eastAsiaTheme="minorEastAsia"/>
          <w:b/>
          <w:bCs/>
        </w:rPr>
        <w:t xml:space="preserve">Step </w:t>
      </w:r>
      <w:r w:rsidR="00154362" w:rsidRPr="007F5BF1">
        <w:rPr>
          <w:rFonts w:eastAsiaTheme="minorEastAsia"/>
          <w:b/>
          <w:bCs/>
        </w:rPr>
        <w:t>1</w:t>
      </w:r>
    </w:p>
    <w:p w14:paraId="342DB381" w14:textId="576BC1E5" w:rsidR="00136CFE" w:rsidRDefault="00136CFE" w:rsidP="00483FEA">
      <w:pPr>
        <w:pStyle w:val="ListParagraph"/>
        <w:numPr>
          <w:ilvl w:val="0"/>
          <w:numId w:val="11"/>
        </w:numPr>
        <w:spacing w:line="360" w:lineRule="auto"/>
        <w:ind w:left="1170"/>
        <w:jc w:val="both"/>
        <w:rPr>
          <w:rFonts w:eastAsiaTheme="minorEastAsia"/>
        </w:rPr>
      </w:pPr>
      <w:r w:rsidRPr="00136CFE">
        <w:rPr>
          <w:rFonts w:eastAsiaTheme="minorEastAsia"/>
        </w:rPr>
        <w:t xml:space="preserve">Start from a value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p>
    <w:p w14:paraId="3EF78428"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color w:val="008800"/>
          <w:sz w:val="17"/>
          <w:szCs w:val="17"/>
        </w:rPr>
      </w:pPr>
      <w:bookmarkStart w:id="92" w:name="_Hlk184491742"/>
      <w:permEnd w:id="2060928794"/>
      <w:r w:rsidRPr="00DA4EAB">
        <w:rPr>
          <w:rFonts w:ascii="Consolas" w:hAnsi="Consolas" w:cs="Courier New"/>
          <w:color w:val="008800"/>
          <w:sz w:val="17"/>
          <w:szCs w:val="17"/>
        </w:rPr>
        <w:t>% -------- Settings --------</w:t>
      </w:r>
    </w:p>
    <w:p w14:paraId="3895D596"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color w:val="008800"/>
          <w:sz w:val="17"/>
          <w:szCs w:val="17"/>
        </w:rPr>
      </w:pPr>
      <w:r w:rsidRPr="00DA4EAB">
        <w:rPr>
          <w:rFonts w:ascii="Consolas" w:hAnsi="Consolas" w:cs="Courier New"/>
          <w:color w:val="008800"/>
          <w:sz w:val="17"/>
          <w:szCs w:val="17"/>
        </w:rPr>
        <w:t> </w:t>
      </w:r>
    </w:p>
    <w:p w14:paraId="672FBA46"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color w:val="008800"/>
          <w:sz w:val="17"/>
          <w:szCs w:val="17"/>
        </w:rPr>
      </w:pPr>
      <w:r w:rsidRPr="00DA4EAB">
        <w:rPr>
          <w:rFonts w:ascii="Consolas" w:hAnsi="Consolas" w:cs="Courier New"/>
          <w:color w:val="008800"/>
          <w:sz w:val="17"/>
          <w:szCs w:val="17"/>
        </w:rPr>
        <w:t>% Normal target distribution</w:t>
      </w:r>
    </w:p>
    <w:p w14:paraId="2D0A0704" w14:textId="77777777" w:rsidR="00F34376"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Pr>
          <w:rFonts w:ascii="Consolas" w:hAnsi="Consolas" w:cs="Courier New"/>
          <w:color w:val="000000"/>
          <w:sz w:val="17"/>
          <w:szCs w:val="17"/>
        </w:rPr>
        <w:t xml:space="preserve">targetMean  </w:t>
      </w:r>
      <w:r w:rsidRPr="00DA4EAB">
        <w:rPr>
          <w:rFonts w:ascii="Consolas" w:hAnsi="Consolas" w:cs="Courier New"/>
          <w:sz w:val="17"/>
          <w:szCs w:val="17"/>
        </w:rPr>
        <w:t>= 2;</w:t>
      </w:r>
    </w:p>
    <w:p w14:paraId="74BBFA65" w14:textId="77777777" w:rsidR="00F34376"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Pr>
          <w:rFonts w:ascii="Consolas" w:hAnsi="Consolas" w:cs="Courier New"/>
          <w:color w:val="000000"/>
          <w:sz w:val="17"/>
          <w:szCs w:val="17"/>
        </w:rPr>
        <w:t xml:space="preserve">targetStd   </w:t>
      </w:r>
      <w:r w:rsidRPr="00C03F48">
        <w:rPr>
          <w:rFonts w:ascii="Consolas" w:hAnsi="Consolas" w:cs="Courier New"/>
          <w:sz w:val="17"/>
          <w:szCs w:val="17"/>
        </w:rPr>
        <w:t>= 1;</w:t>
      </w:r>
    </w:p>
    <w:p w14:paraId="6A81DBA4" w14:textId="77777777" w:rsidR="00F34376"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Pr>
          <w:rFonts w:ascii="Consolas" w:hAnsi="Consolas" w:cs="Courier New"/>
          <w:color w:val="000000"/>
          <w:sz w:val="17"/>
          <w:szCs w:val="17"/>
        </w:rPr>
        <w:t> </w:t>
      </w:r>
    </w:p>
    <w:p w14:paraId="12D41299"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color w:val="008800"/>
          <w:sz w:val="17"/>
          <w:szCs w:val="17"/>
        </w:rPr>
      </w:pPr>
      <w:r w:rsidRPr="00DA4EAB">
        <w:rPr>
          <w:rFonts w:ascii="Consolas" w:hAnsi="Consolas" w:cs="Courier New"/>
          <w:color w:val="008800"/>
          <w:sz w:val="17"/>
          <w:szCs w:val="17"/>
        </w:rPr>
        <w:t>% Initial value and chain length</w:t>
      </w:r>
    </w:p>
    <w:p w14:paraId="6CDA4043"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sidRPr="00DA4EAB">
        <w:rPr>
          <w:rFonts w:ascii="Consolas" w:hAnsi="Consolas" w:cs="Courier New"/>
          <w:color w:val="006666"/>
          <w:sz w:val="17"/>
          <w:szCs w:val="17"/>
        </w:rPr>
        <w:t>initChain</w:t>
      </w:r>
      <w:r>
        <w:rPr>
          <w:rFonts w:ascii="Consolas" w:hAnsi="Consolas" w:cs="Courier New"/>
          <w:color w:val="000000"/>
          <w:sz w:val="17"/>
          <w:szCs w:val="17"/>
        </w:rPr>
        <w:t xml:space="preserve">     </w:t>
      </w:r>
      <w:r w:rsidRPr="00DA4EAB">
        <w:rPr>
          <w:rFonts w:ascii="Consolas" w:hAnsi="Consolas" w:cs="Courier New"/>
          <w:sz w:val="17"/>
          <w:szCs w:val="17"/>
        </w:rPr>
        <w:t>= 0;</w:t>
      </w:r>
    </w:p>
    <w:p w14:paraId="0BE02B86" w14:textId="77777777" w:rsidR="00F34376"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sidRPr="00DA4EAB">
        <w:rPr>
          <w:rFonts w:ascii="Consolas" w:hAnsi="Consolas" w:cs="Courier New"/>
          <w:color w:val="006666"/>
          <w:sz w:val="17"/>
          <w:szCs w:val="17"/>
        </w:rPr>
        <w:t>lengthChain</w:t>
      </w:r>
      <w:r>
        <w:rPr>
          <w:rFonts w:ascii="Consolas" w:hAnsi="Consolas" w:cs="Courier New"/>
          <w:color w:val="000000"/>
          <w:sz w:val="17"/>
          <w:szCs w:val="17"/>
        </w:rPr>
        <w:t xml:space="preserve">   </w:t>
      </w:r>
      <w:r w:rsidRPr="00DA4EAB">
        <w:rPr>
          <w:rFonts w:ascii="Consolas" w:hAnsi="Consolas" w:cs="Courier New"/>
          <w:sz w:val="17"/>
          <w:szCs w:val="17"/>
        </w:rPr>
        <w:t>= 1000;</w:t>
      </w:r>
    </w:p>
    <w:p w14:paraId="31F27DC9" w14:textId="77777777" w:rsidR="00F34376"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Pr>
          <w:rFonts w:ascii="Consolas" w:hAnsi="Consolas" w:cs="Courier New"/>
          <w:color w:val="000000"/>
          <w:sz w:val="17"/>
          <w:szCs w:val="17"/>
        </w:rPr>
        <w:t> </w:t>
      </w:r>
    </w:p>
    <w:p w14:paraId="3ED05426"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color w:val="008800"/>
          <w:sz w:val="17"/>
          <w:szCs w:val="17"/>
        </w:rPr>
      </w:pPr>
      <w:r w:rsidRPr="00DA4EAB">
        <w:rPr>
          <w:rFonts w:ascii="Consolas" w:hAnsi="Consolas" w:cs="Courier New"/>
          <w:color w:val="008800"/>
          <w:sz w:val="17"/>
          <w:szCs w:val="17"/>
        </w:rPr>
        <w:t>% Proposal distdribution</w:t>
      </w:r>
    </w:p>
    <w:p w14:paraId="5938FE42" w14:textId="77777777" w:rsidR="00F34376"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sidRPr="00DA4EAB">
        <w:rPr>
          <w:rFonts w:ascii="Consolas" w:hAnsi="Consolas" w:cs="Courier New"/>
          <w:color w:val="006666"/>
          <w:sz w:val="17"/>
          <w:szCs w:val="17"/>
        </w:rPr>
        <w:t>initPropStd</w:t>
      </w:r>
      <w:r w:rsidRPr="00C03F48">
        <w:rPr>
          <w:rFonts w:ascii="Consolas" w:hAnsi="Consolas" w:cs="Courier New"/>
          <w:sz w:val="17"/>
          <w:szCs w:val="17"/>
        </w:rPr>
        <w:t xml:space="preserve"> = 1;</w:t>
      </w:r>
    </w:p>
    <w:p w14:paraId="7A7F1C9D" w14:textId="77777777" w:rsidR="00F34376"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Pr>
          <w:rFonts w:ascii="Consolas" w:hAnsi="Consolas" w:cs="Courier New"/>
          <w:color w:val="000000"/>
          <w:sz w:val="17"/>
          <w:szCs w:val="17"/>
        </w:rPr>
        <w:t> </w:t>
      </w:r>
    </w:p>
    <w:p w14:paraId="7979AFCA"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color w:val="008800"/>
          <w:sz w:val="17"/>
          <w:szCs w:val="17"/>
        </w:rPr>
      </w:pPr>
      <w:r w:rsidRPr="00DA4EAB">
        <w:rPr>
          <w:rFonts w:ascii="Consolas" w:hAnsi="Consolas" w:cs="Courier New"/>
          <w:color w:val="008800"/>
          <w:sz w:val="17"/>
          <w:szCs w:val="17"/>
        </w:rPr>
        <w:t>% Adaptation parameters</w:t>
      </w:r>
    </w:p>
    <w:p w14:paraId="4C59C2DB"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color w:val="008800"/>
          <w:sz w:val="17"/>
          <w:szCs w:val="17"/>
        </w:rPr>
      </w:pPr>
      <w:r w:rsidRPr="00DA4EAB">
        <w:rPr>
          <w:rFonts w:ascii="Consolas" w:hAnsi="Consolas" w:cs="Courier New"/>
          <w:color w:val="006666"/>
          <w:sz w:val="17"/>
          <w:szCs w:val="17"/>
        </w:rPr>
        <w:t xml:space="preserve">targetAccRat </w:t>
      </w:r>
      <w:r w:rsidRPr="00DA4EAB">
        <w:rPr>
          <w:rFonts w:ascii="Consolas" w:hAnsi="Consolas" w:cs="Courier New"/>
          <w:sz w:val="17"/>
          <w:szCs w:val="17"/>
        </w:rPr>
        <w:t xml:space="preserve"> = 0.3</w:t>
      </w:r>
      <w:r>
        <w:rPr>
          <w:rFonts w:ascii="Consolas" w:hAnsi="Consolas" w:cs="Courier New"/>
          <w:color w:val="666600"/>
          <w:sz w:val="17"/>
          <w:szCs w:val="17"/>
        </w:rPr>
        <w:t>;</w:t>
      </w:r>
      <w:r>
        <w:rPr>
          <w:rFonts w:ascii="Consolas" w:hAnsi="Consolas" w:cs="Courier New"/>
          <w:color w:val="000000"/>
          <w:sz w:val="17"/>
          <w:szCs w:val="17"/>
        </w:rPr>
        <w:t xml:space="preserve"> </w:t>
      </w:r>
      <w:r w:rsidRPr="00DA4EAB">
        <w:rPr>
          <w:rFonts w:ascii="Consolas" w:hAnsi="Consolas" w:cs="Courier New"/>
          <w:color w:val="008800"/>
          <w:sz w:val="17"/>
          <w:szCs w:val="17"/>
        </w:rPr>
        <w:t>% Target acceptance ratio</w:t>
      </w:r>
    </w:p>
    <w:p w14:paraId="2A9529BF"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sidRPr="00DA4EAB">
        <w:rPr>
          <w:rFonts w:ascii="Consolas" w:hAnsi="Consolas" w:cs="Courier New"/>
          <w:color w:val="006666"/>
          <w:sz w:val="17"/>
          <w:szCs w:val="17"/>
        </w:rPr>
        <w:t xml:space="preserve">adaptScale </w:t>
      </w:r>
      <w:r w:rsidRPr="00DA4EAB">
        <w:rPr>
          <w:rFonts w:ascii="Consolas" w:hAnsi="Consolas" w:cs="Courier New"/>
          <w:sz w:val="17"/>
          <w:szCs w:val="17"/>
        </w:rPr>
        <w:t xml:space="preserve">   = 0.1;</w:t>
      </w:r>
    </w:p>
    <w:p w14:paraId="376F443A"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sidRPr="00DA4EAB">
        <w:rPr>
          <w:rFonts w:ascii="Consolas" w:hAnsi="Consolas" w:cs="Courier New"/>
          <w:color w:val="006666"/>
          <w:sz w:val="17"/>
          <w:szCs w:val="17"/>
        </w:rPr>
        <w:t xml:space="preserve">adaptDecay  </w:t>
      </w:r>
      <w:r w:rsidRPr="00DA4EAB">
        <w:rPr>
          <w:rFonts w:ascii="Consolas" w:hAnsi="Consolas" w:cs="Courier New"/>
          <w:sz w:val="17"/>
          <w:szCs w:val="17"/>
        </w:rPr>
        <w:t xml:space="preserve">  = 0.5;</w:t>
      </w:r>
    </w:p>
    <w:bookmarkEnd w:id="92"/>
    <w:p w14:paraId="4299359E" w14:textId="77777777" w:rsidR="00F34376"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Pr>
          <w:rFonts w:ascii="Consolas" w:hAnsi="Consolas" w:cs="Courier New"/>
          <w:color w:val="000000"/>
          <w:sz w:val="17"/>
          <w:szCs w:val="17"/>
        </w:rPr>
        <w:t> </w:t>
      </w:r>
    </w:p>
    <w:p w14:paraId="0E6B9A60" w14:textId="3543E37D" w:rsidR="00154362" w:rsidRPr="0095252A" w:rsidRDefault="0095252A" w:rsidP="0095252A">
      <w:pPr>
        <w:pStyle w:val="Caption"/>
        <w:ind w:left="1170"/>
        <w:rPr>
          <w:rFonts w:eastAsiaTheme="minorEastAsia"/>
        </w:rPr>
      </w:pPr>
      <w:bookmarkStart w:id="93" w:name="_Toc185343218"/>
      <w:permStart w:id="64257482" w:edGrp="everyone"/>
      <w:r>
        <w:t xml:space="preserve">Code Snippet </w:t>
      </w:r>
      <w:fldSimple w:instr=" SEQ Code_Snippet \* ARABIC ">
        <w:r w:rsidR="001E4D07">
          <w:rPr>
            <w:noProof/>
          </w:rPr>
          <w:t>7</w:t>
        </w:r>
      </w:fldSimple>
      <w:r>
        <w:t>: Metropolis-Hastings Algorithm</w:t>
      </w:r>
      <w:r w:rsidR="00D93790">
        <w:t xml:space="preserve"> (Step 1)</w:t>
      </w:r>
      <w:bookmarkEnd w:id="93"/>
    </w:p>
    <w:p w14:paraId="584C2F68" w14:textId="208BDAC4" w:rsidR="00136CFE" w:rsidRPr="00136CFE" w:rsidRDefault="00136CFE" w:rsidP="00483FEA">
      <w:pPr>
        <w:pStyle w:val="ListParagraph"/>
        <w:numPr>
          <w:ilvl w:val="0"/>
          <w:numId w:val="11"/>
        </w:numPr>
        <w:spacing w:line="360" w:lineRule="auto"/>
        <w:ind w:left="1170"/>
        <w:jc w:val="both"/>
        <w:rPr>
          <w:rFonts w:eastAsiaTheme="minorEastAsia"/>
        </w:rPr>
      </w:pPr>
      <w:r w:rsidRPr="00136CFE">
        <w:rPr>
          <w:rFonts w:eastAsiaTheme="minorEastAsia"/>
        </w:rPr>
        <w:t>Draw a distribution</w:t>
      </w:r>
      <w:r w:rsidR="009D7C86">
        <w:rPr>
          <w:rFonts w:eastAsiaTheme="minorEastAsia"/>
        </w:rPr>
        <w:t xml:space="preserve"> </w:t>
      </w:r>
      <m:oMath>
        <m:r>
          <w:rPr>
            <w:rFonts w:ascii="Cambria Math" w:eastAsiaTheme="minorEastAsia" w:hAnsi="Cambria Math"/>
          </w:rPr>
          <m:t>C~N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oMath>
    </w:p>
    <w:p w14:paraId="7DC396EC" w14:textId="4A71B6EC" w:rsidR="00136CFE" w:rsidRDefault="00136CFE" w:rsidP="00483FEA">
      <w:pPr>
        <w:pStyle w:val="ListParagraph"/>
        <w:numPr>
          <w:ilvl w:val="0"/>
          <w:numId w:val="11"/>
        </w:numPr>
        <w:spacing w:line="360" w:lineRule="auto"/>
        <w:ind w:left="1170"/>
        <w:jc w:val="both"/>
        <w:rPr>
          <w:rFonts w:eastAsiaTheme="minorEastAsia"/>
        </w:rPr>
      </w:pPr>
      <w:r>
        <w:rPr>
          <w:rFonts w:eastAsiaTheme="minorEastAsia"/>
        </w:rPr>
        <w:t xml:space="preserve">Find the likelihood ratio: </w:t>
      </w:r>
      <m:oMath>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C</m:t>
                </m:r>
              </m:e>
            </m:d>
          </m:num>
          <m:den>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den>
        </m:f>
        <m:r>
          <w:rPr>
            <w:rFonts w:ascii="Cambria Math" w:eastAsiaTheme="minorEastAsia" w:hAnsi="Cambria Math"/>
          </w:rPr>
          <m:t>=P</m:t>
        </m:r>
      </m:oMath>
      <w:r w:rsidR="009D7C86">
        <w:rPr>
          <w:rFonts w:eastAsiaTheme="minorEastAsia"/>
        </w:rPr>
        <w:t xml:space="preserve"> </w:t>
      </w:r>
    </w:p>
    <w:p w14:paraId="2A27DE9B" w14:textId="3673989F" w:rsidR="007F5BF1" w:rsidRPr="007F5BF1" w:rsidRDefault="007F5BF1" w:rsidP="007F5BF1">
      <w:pPr>
        <w:spacing w:line="360" w:lineRule="auto"/>
        <w:ind w:left="720"/>
        <w:jc w:val="both"/>
        <w:rPr>
          <w:rFonts w:eastAsiaTheme="minorEastAsia"/>
          <w:b/>
          <w:bCs/>
        </w:rPr>
      </w:pPr>
      <w:r>
        <w:rPr>
          <w:rFonts w:eastAsiaTheme="minorEastAsia"/>
          <w:b/>
          <w:bCs/>
        </w:rPr>
        <w:t>Step 2:</w:t>
      </w:r>
    </w:p>
    <w:p w14:paraId="5381DC63" w14:textId="3C2CD583" w:rsidR="00136CFE" w:rsidRDefault="00474CBE" w:rsidP="00483FEA">
      <w:pPr>
        <w:pStyle w:val="ListParagraph"/>
        <w:numPr>
          <w:ilvl w:val="0"/>
          <w:numId w:val="11"/>
        </w:numPr>
        <w:spacing w:line="360" w:lineRule="auto"/>
        <w:ind w:left="1170"/>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r>
          <w:rPr>
            <w:rFonts w:ascii="Cambria Math" w:eastAsiaTheme="minorEastAsia" w:hAnsi="Cambria Math"/>
          </w:rPr>
          <m:t>C</m:t>
        </m:r>
        <m:r>
          <w:rPr>
            <w:rFonts w:ascii="Cambria Math" w:eastAsiaTheme="minorEastAsia" w:hAnsi="Cambria Math"/>
          </w:rPr>
          <m:t xml:space="preserve"> </m:t>
        </m:r>
        <m:r>
          <w:rPr>
            <w:rFonts w:ascii="Cambria Math" w:eastAsiaTheme="minorEastAsia" w:hAnsi="Cambria Math"/>
          </w:rPr>
          <m:t>if</m:t>
        </m:r>
        <m:r>
          <w:rPr>
            <w:rFonts w:ascii="Cambria Math" w:eastAsiaTheme="minorEastAsia" w:hAnsi="Cambria Math"/>
          </w:rPr>
          <m:t xml:space="preserve"> </m:t>
        </m:r>
        <m:r>
          <w:rPr>
            <w:rFonts w:ascii="Cambria Math" w:eastAsiaTheme="minorEastAsia" w:hAnsi="Cambria Math"/>
          </w:rPr>
          <m:t>P</m:t>
        </m:r>
        <m:r>
          <w:rPr>
            <w:rFonts w:ascii="Cambria Math" w:eastAsiaTheme="minorEastAsia" w:hAnsi="Cambria Math"/>
          </w:rPr>
          <m:t>≥1</m:t>
        </m:r>
      </m:oMath>
    </w:p>
    <w:permEnd w:id="64257482"/>
    <w:p w14:paraId="1C08E370"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color w:val="008800"/>
          <w:sz w:val="17"/>
          <w:szCs w:val="17"/>
        </w:rPr>
      </w:pPr>
      <w:r w:rsidRPr="00DA4EAB">
        <w:rPr>
          <w:rFonts w:ascii="Consolas" w:hAnsi="Consolas" w:cs="Courier New"/>
          <w:color w:val="008800"/>
          <w:sz w:val="17"/>
          <w:szCs w:val="17"/>
        </w:rPr>
        <w:t>% -------- Settings --------</w:t>
      </w:r>
    </w:p>
    <w:p w14:paraId="1C09F5B7"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color w:val="008800"/>
          <w:sz w:val="17"/>
          <w:szCs w:val="17"/>
        </w:rPr>
      </w:pPr>
      <w:r w:rsidRPr="00DA4EAB">
        <w:rPr>
          <w:rFonts w:ascii="Consolas" w:hAnsi="Consolas" w:cs="Courier New"/>
          <w:color w:val="008800"/>
          <w:sz w:val="17"/>
          <w:szCs w:val="17"/>
        </w:rPr>
        <w:t> </w:t>
      </w:r>
    </w:p>
    <w:p w14:paraId="45241F88"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color w:val="008800"/>
          <w:sz w:val="17"/>
          <w:szCs w:val="17"/>
        </w:rPr>
      </w:pPr>
      <w:r w:rsidRPr="00DA4EAB">
        <w:rPr>
          <w:rFonts w:ascii="Consolas" w:hAnsi="Consolas" w:cs="Courier New"/>
          <w:color w:val="008800"/>
          <w:sz w:val="17"/>
          <w:szCs w:val="17"/>
        </w:rPr>
        <w:t>% Normal target distribution</w:t>
      </w:r>
    </w:p>
    <w:p w14:paraId="15DA8B23" w14:textId="77777777" w:rsid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Pr>
          <w:rFonts w:ascii="Consolas" w:hAnsi="Consolas" w:cs="Courier New"/>
          <w:color w:val="000000"/>
          <w:sz w:val="17"/>
          <w:szCs w:val="17"/>
        </w:rPr>
        <w:t xml:space="preserve">targetMean  </w:t>
      </w:r>
      <w:r w:rsidRPr="00DA4EAB">
        <w:rPr>
          <w:rFonts w:ascii="Consolas" w:hAnsi="Consolas" w:cs="Courier New"/>
          <w:sz w:val="17"/>
          <w:szCs w:val="17"/>
        </w:rPr>
        <w:t>= 2;</w:t>
      </w:r>
    </w:p>
    <w:p w14:paraId="7C187250" w14:textId="77777777" w:rsid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Pr>
          <w:rFonts w:ascii="Consolas" w:hAnsi="Consolas" w:cs="Courier New"/>
          <w:color w:val="000000"/>
          <w:sz w:val="17"/>
          <w:szCs w:val="17"/>
        </w:rPr>
        <w:t xml:space="preserve">targetStd  </w:t>
      </w:r>
      <w:r w:rsidRPr="00A9572D">
        <w:rPr>
          <w:rFonts w:ascii="Consolas" w:hAnsi="Consolas" w:cs="Courier New"/>
          <w:sz w:val="17"/>
          <w:szCs w:val="17"/>
        </w:rPr>
        <w:t xml:space="preserve"> = 1;</w:t>
      </w:r>
    </w:p>
    <w:p w14:paraId="50E65488" w14:textId="77777777" w:rsid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Pr>
          <w:rFonts w:ascii="Consolas" w:hAnsi="Consolas" w:cs="Courier New"/>
          <w:color w:val="000000"/>
          <w:sz w:val="17"/>
          <w:szCs w:val="17"/>
        </w:rPr>
        <w:t> </w:t>
      </w:r>
    </w:p>
    <w:p w14:paraId="2F45CDC8"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color w:val="008800"/>
          <w:sz w:val="17"/>
          <w:szCs w:val="17"/>
        </w:rPr>
      </w:pPr>
      <w:r w:rsidRPr="00DA4EAB">
        <w:rPr>
          <w:rFonts w:ascii="Consolas" w:hAnsi="Consolas" w:cs="Courier New"/>
          <w:color w:val="008800"/>
          <w:sz w:val="17"/>
          <w:szCs w:val="17"/>
        </w:rPr>
        <w:t>% Initial value and chain length</w:t>
      </w:r>
    </w:p>
    <w:p w14:paraId="23F44C79"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sidRPr="00DA4EAB">
        <w:rPr>
          <w:rFonts w:ascii="Consolas" w:hAnsi="Consolas" w:cs="Courier New"/>
          <w:color w:val="006666"/>
          <w:sz w:val="17"/>
          <w:szCs w:val="17"/>
        </w:rPr>
        <w:t>initChain</w:t>
      </w:r>
      <w:r>
        <w:rPr>
          <w:rFonts w:ascii="Consolas" w:hAnsi="Consolas" w:cs="Courier New"/>
          <w:color w:val="000000"/>
          <w:sz w:val="17"/>
          <w:szCs w:val="17"/>
        </w:rPr>
        <w:t xml:space="preserve">     </w:t>
      </w:r>
      <w:r w:rsidRPr="00DA4EAB">
        <w:rPr>
          <w:rFonts w:ascii="Consolas" w:hAnsi="Consolas" w:cs="Courier New"/>
          <w:sz w:val="17"/>
          <w:szCs w:val="17"/>
        </w:rPr>
        <w:t>= 0;</w:t>
      </w:r>
    </w:p>
    <w:p w14:paraId="6E267720" w14:textId="77777777" w:rsid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sidRPr="00DA4EAB">
        <w:rPr>
          <w:rFonts w:ascii="Consolas" w:hAnsi="Consolas" w:cs="Courier New"/>
          <w:color w:val="006666"/>
          <w:sz w:val="17"/>
          <w:szCs w:val="17"/>
        </w:rPr>
        <w:t>lengthChain</w:t>
      </w:r>
      <w:r>
        <w:rPr>
          <w:rFonts w:ascii="Consolas" w:hAnsi="Consolas" w:cs="Courier New"/>
          <w:color w:val="000000"/>
          <w:sz w:val="17"/>
          <w:szCs w:val="17"/>
        </w:rPr>
        <w:t xml:space="preserve">   </w:t>
      </w:r>
      <w:r w:rsidRPr="00DA4EAB">
        <w:rPr>
          <w:rFonts w:ascii="Consolas" w:hAnsi="Consolas" w:cs="Courier New"/>
          <w:sz w:val="17"/>
          <w:szCs w:val="17"/>
        </w:rPr>
        <w:t>= 1000;</w:t>
      </w:r>
    </w:p>
    <w:p w14:paraId="54B4F72B" w14:textId="77777777" w:rsid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Pr>
          <w:rFonts w:ascii="Consolas" w:hAnsi="Consolas" w:cs="Courier New"/>
          <w:color w:val="000000"/>
          <w:sz w:val="17"/>
          <w:szCs w:val="17"/>
        </w:rPr>
        <w:t> </w:t>
      </w:r>
    </w:p>
    <w:p w14:paraId="3D7AFFDE"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color w:val="008800"/>
          <w:sz w:val="17"/>
          <w:szCs w:val="17"/>
        </w:rPr>
      </w:pPr>
      <w:r w:rsidRPr="00DA4EAB">
        <w:rPr>
          <w:rFonts w:ascii="Consolas" w:hAnsi="Consolas" w:cs="Courier New"/>
          <w:color w:val="008800"/>
          <w:sz w:val="17"/>
          <w:szCs w:val="17"/>
        </w:rPr>
        <w:t>% Proposal distdribution</w:t>
      </w:r>
    </w:p>
    <w:p w14:paraId="32B6B9EC" w14:textId="77777777" w:rsidR="00DA4EAB" w:rsidRPr="00C03F48"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sidRPr="00DA4EAB">
        <w:rPr>
          <w:rFonts w:ascii="Consolas" w:hAnsi="Consolas" w:cs="Courier New"/>
          <w:color w:val="006666"/>
          <w:sz w:val="17"/>
          <w:szCs w:val="17"/>
        </w:rPr>
        <w:t xml:space="preserve">initPropStd </w:t>
      </w:r>
      <w:r w:rsidRPr="00C03F48">
        <w:rPr>
          <w:rFonts w:ascii="Consolas" w:hAnsi="Consolas" w:cs="Courier New"/>
          <w:sz w:val="17"/>
          <w:szCs w:val="17"/>
        </w:rPr>
        <w:t>= 1;</w:t>
      </w:r>
    </w:p>
    <w:p w14:paraId="27075725" w14:textId="77777777" w:rsidR="00DA4EAB" w:rsidRPr="00C03F48"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sidRPr="00C03F48">
        <w:rPr>
          <w:rFonts w:ascii="Consolas" w:hAnsi="Consolas" w:cs="Courier New"/>
          <w:sz w:val="17"/>
          <w:szCs w:val="17"/>
        </w:rPr>
        <w:t> </w:t>
      </w:r>
    </w:p>
    <w:p w14:paraId="5FA6FA0F"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color w:val="008800"/>
          <w:sz w:val="17"/>
          <w:szCs w:val="17"/>
        </w:rPr>
      </w:pPr>
      <w:r w:rsidRPr="00DA4EAB">
        <w:rPr>
          <w:rFonts w:ascii="Consolas" w:hAnsi="Consolas" w:cs="Courier New"/>
          <w:color w:val="008800"/>
          <w:sz w:val="17"/>
          <w:szCs w:val="17"/>
        </w:rPr>
        <w:t>% Adaptation parameters</w:t>
      </w:r>
    </w:p>
    <w:p w14:paraId="23D40690"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color w:val="008800"/>
          <w:sz w:val="17"/>
          <w:szCs w:val="17"/>
        </w:rPr>
      </w:pPr>
      <w:r w:rsidRPr="00DA4EAB">
        <w:rPr>
          <w:rFonts w:ascii="Consolas" w:hAnsi="Consolas" w:cs="Courier New"/>
          <w:color w:val="006666"/>
          <w:sz w:val="17"/>
          <w:szCs w:val="17"/>
        </w:rPr>
        <w:t xml:space="preserve">targetAccRat </w:t>
      </w:r>
      <w:r w:rsidRPr="00DA4EAB">
        <w:rPr>
          <w:rFonts w:ascii="Consolas" w:hAnsi="Consolas" w:cs="Courier New"/>
          <w:sz w:val="17"/>
          <w:szCs w:val="17"/>
        </w:rPr>
        <w:t xml:space="preserve"> = 0.3</w:t>
      </w:r>
      <w:r>
        <w:rPr>
          <w:rFonts w:ascii="Consolas" w:hAnsi="Consolas" w:cs="Courier New"/>
          <w:color w:val="666600"/>
          <w:sz w:val="17"/>
          <w:szCs w:val="17"/>
        </w:rPr>
        <w:t>;</w:t>
      </w:r>
      <w:r>
        <w:rPr>
          <w:rFonts w:ascii="Consolas" w:hAnsi="Consolas" w:cs="Courier New"/>
          <w:color w:val="000000"/>
          <w:sz w:val="17"/>
          <w:szCs w:val="17"/>
        </w:rPr>
        <w:t xml:space="preserve"> </w:t>
      </w:r>
      <w:r w:rsidRPr="00DA4EAB">
        <w:rPr>
          <w:rFonts w:ascii="Consolas" w:hAnsi="Consolas" w:cs="Courier New"/>
          <w:color w:val="008800"/>
          <w:sz w:val="17"/>
          <w:szCs w:val="17"/>
        </w:rPr>
        <w:t>% Target acceptance ratio</w:t>
      </w:r>
    </w:p>
    <w:p w14:paraId="180C987C"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sidRPr="00DA4EAB">
        <w:rPr>
          <w:rFonts w:ascii="Consolas" w:hAnsi="Consolas" w:cs="Courier New"/>
          <w:color w:val="006666"/>
          <w:sz w:val="17"/>
          <w:szCs w:val="17"/>
        </w:rPr>
        <w:t xml:space="preserve">adaptScale </w:t>
      </w:r>
      <w:r w:rsidRPr="00DA4EAB">
        <w:rPr>
          <w:rFonts w:ascii="Consolas" w:hAnsi="Consolas" w:cs="Courier New"/>
          <w:sz w:val="17"/>
          <w:szCs w:val="17"/>
        </w:rPr>
        <w:t xml:space="preserve">   = 0.1;</w:t>
      </w:r>
    </w:p>
    <w:p w14:paraId="36427C2D"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sidRPr="00DA4EAB">
        <w:rPr>
          <w:rFonts w:ascii="Consolas" w:hAnsi="Consolas" w:cs="Courier New"/>
          <w:color w:val="006666"/>
          <w:sz w:val="17"/>
          <w:szCs w:val="17"/>
        </w:rPr>
        <w:t xml:space="preserve">adaptDecay  </w:t>
      </w:r>
      <w:r w:rsidRPr="00DA4EAB">
        <w:rPr>
          <w:rFonts w:ascii="Consolas" w:hAnsi="Consolas" w:cs="Courier New"/>
          <w:sz w:val="17"/>
          <w:szCs w:val="17"/>
        </w:rPr>
        <w:t xml:space="preserve">  = 0.5;</w:t>
      </w:r>
    </w:p>
    <w:p w14:paraId="4F3F17FC" w14:textId="1F43877D" w:rsidR="0095252A" w:rsidRDefault="0095252A" w:rsidP="0095252A">
      <w:pPr>
        <w:pStyle w:val="Caption"/>
        <w:ind w:left="1170"/>
        <w:rPr>
          <w:rFonts w:eastAsiaTheme="minorEastAsia"/>
        </w:rPr>
      </w:pPr>
      <w:bookmarkStart w:id="94" w:name="_Toc185343219"/>
      <w:permStart w:id="915473862" w:edGrp="everyone"/>
      <w:r>
        <w:t xml:space="preserve">Code Snippet </w:t>
      </w:r>
      <w:fldSimple w:instr=" SEQ Code_Snippet \* ARABIC ">
        <w:r w:rsidR="001E4D07">
          <w:rPr>
            <w:noProof/>
          </w:rPr>
          <w:t>8</w:t>
        </w:r>
      </w:fldSimple>
      <w:r>
        <w:t>: Metropolis-Hastings Algorithm</w:t>
      </w:r>
      <w:r w:rsidR="00D93790">
        <w:t xml:space="preserve"> (Step 2-I)</w:t>
      </w:r>
      <w:bookmarkEnd w:id="94"/>
    </w:p>
    <w:p w14:paraId="37F09729" w14:textId="6A44E65D" w:rsidR="00136CFE" w:rsidRPr="00136CFE" w:rsidRDefault="00474CBE" w:rsidP="00483FEA">
      <w:pPr>
        <w:pStyle w:val="ListParagraph"/>
        <w:numPr>
          <w:ilvl w:val="0"/>
          <w:numId w:val="11"/>
        </w:numPr>
        <w:spacing w:line="360" w:lineRule="auto"/>
        <w:ind w:left="1170"/>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r>
          <w:rPr>
            <w:rFonts w:ascii="Cambria Math" w:eastAsiaTheme="minorEastAsia" w:hAnsi="Cambria Math"/>
          </w:rPr>
          <m:t>C</m:t>
        </m:r>
      </m:oMath>
      <w:r w:rsidR="00136CFE" w:rsidRPr="00136CFE">
        <w:rPr>
          <w:rFonts w:eastAsiaTheme="minorEastAsia"/>
        </w:rPr>
        <w:t xml:space="preserve"> with probability</w:t>
      </w:r>
      <w:r w:rsidR="009D7C86">
        <w:rPr>
          <w:rFonts w:eastAsiaTheme="minorEastAsia"/>
        </w:rPr>
        <w:t xml:space="preserve"> </w:t>
      </w:r>
      <m:oMath>
        <m:r>
          <w:rPr>
            <w:rFonts w:ascii="Cambria Math" w:eastAsiaTheme="minorEastAsia" w:hAnsi="Cambria Math"/>
          </w:rPr>
          <m:t>0&lt;</m:t>
        </m:r>
        <m:r>
          <w:rPr>
            <w:rFonts w:ascii="Cambria Math" w:eastAsiaTheme="minorEastAsia" w:hAnsi="Cambria Math"/>
          </w:rPr>
          <m:t>P</m:t>
        </m:r>
        <m:r>
          <w:rPr>
            <w:rFonts w:ascii="Cambria Math" w:eastAsiaTheme="minorEastAsia" w:hAnsi="Cambria Math"/>
          </w:rPr>
          <m:t>&lt;1</m:t>
        </m:r>
      </m:oMath>
    </w:p>
    <w:p w14:paraId="23E3C787" w14:textId="77777777" w:rsidR="00136CFE" w:rsidRDefault="00136CFE" w:rsidP="00483FEA">
      <w:pPr>
        <w:pStyle w:val="ListParagraph"/>
        <w:numPr>
          <w:ilvl w:val="0"/>
          <w:numId w:val="11"/>
        </w:numPr>
        <w:spacing w:line="360" w:lineRule="auto"/>
        <w:ind w:left="1170"/>
        <w:jc w:val="both"/>
        <w:rPr>
          <w:rFonts w:eastAsiaTheme="minorEastAsia"/>
        </w:rPr>
      </w:pPr>
      <w:r w:rsidRPr="00136CFE">
        <w:rPr>
          <w:rFonts w:eastAsiaTheme="minorEastAsia"/>
        </w:rPr>
        <w:t>The scaling factor helps in determining acceptance of the candidate.</w:t>
      </w:r>
    </w:p>
    <w:permEnd w:id="915473862"/>
    <w:p w14:paraId="729893C1" w14:textId="2BBF5361"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042704">
        <w:rPr>
          <w:rFonts w:ascii="Consolas" w:hAnsi="Consolas" w:cs="Courier New"/>
          <w:color w:val="0000FF"/>
          <w:sz w:val="17"/>
          <w:szCs w:val="17"/>
        </w:rPr>
        <w:t>function</w:t>
      </w:r>
      <w:r>
        <w:rPr>
          <w:rFonts w:ascii="Consolas" w:hAnsi="Consolas" w:cs="Courier New"/>
          <w:color w:val="000000"/>
          <w:sz w:val="17"/>
          <w:szCs w:val="17"/>
        </w:rPr>
        <w:t xml:space="preserve"> runMHsampler</w:t>
      </w:r>
    </w:p>
    <w:p w14:paraId="626957BC" w14:textId="3C2E7F1E"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p>
    <w:p w14:paraId="7E57B49D" w14:textId="30A4FB73" w:rsidR="00042704" w:rsidRP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6666"/>
          <w:sz w:val="17"/>
          <w:szCs w:val="17"/>
        </w:rPr>
        <w:t>chain</w:t>
      </w:r>
      <w:r w:rsidRPr="005C7BB5">
        <w:rPr>
          <w:rFonts w:ascii="Consolas" w:hAnsi="Consolas" w:cs="Courier New"/>
          <w:sz w:val="17"/>
          <w:szCs w:val="17"/>
        </w:rPr>
        <w:t xml:space="preserve">(1)    </w:t>
      </w:r>
      <w:r w:rsidRPr="00042704">
        <w:rPr>
          <w:rFonts w:ascii="Consolas" w:hAnsi="Consolas" w:cs="Courier New"/>
          <w:sz w:val="17"/>
          <w:szCs w:val="17"/>
        </w:rPr>
        <w:t xml:space="preserve">= </w:t>
      </w:r>
      <w:r w:rsidRPr="005C7BB5">
        <w:rPr>
          <w:rFonts w:ascii="Consolas" w:hAnsi="Consolas" w:cs="Courier New"/>
          <w:color w:val="006666"/>
          <w:sz w:val="17"/>
          <w:szCs w:val="17"/>
        </w:rPr>
        <w:t>initChain</w:t>
      </w:r>
      <w:r w:rsidRPr="00042704">
        <w:rPr>
          <w:rFonts w:ascii="Consolas" w:hAnsi="Consolas" w:cs="Courier New"/>
          <w:sz w:val="17"/>
          <w:szCs w:val="17"/>
        </w:rPr>
        <w:t>;</w:t>
      </w:r>
    </w:p>
    <w:p w14:paraId="05B8EBC4" w14:textId="65D4A5FA" w:rsidR="00042704" w:rsidRP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042704">
        <w:rPr>
          <w:rFonts w:ascii="Consolas" w:hAnsi="Consolas" w:cs="Courier New"/>
          <w:sz w:val="17"/>
          <w:szCs w:val="17"/>
        </w:rPr>
        <w:t xml:space="preserve">  </w:t>
      </w:r>
      <w:r w:rsidRPr="00042704">
        <w:rPr>
          <w:rFonts w:ascii="Consolas" w:hAnsi="Consolas" w:cs="Courier New"/>
          <w:color w:val="006666"/>
          <w:sz w:val="17"/>
          <w:szCs w:val="17"/>
        </w:rPr>
        <w:t>accRat</w:t>
      </w:r>
      <w:r w:rsidRPr="005C7BB5">
        <w:rPr>
          <w:rFonts w:ascii="Consolas" w:hAnsi="Consolas" w:cs="Courier New"/>
          <w:sz w:val="17"/>
          <w:szCs w:val="17"/>
        </w:rPr>
        <w:t xml:space="preserve">(1)   </w:t>
      </w:r>
      <w:r w:rsidRPr="00042704">
        <w:rPr>
          <w:rFonts w:ascii="Consolas" w:hAnsi="Consolas" w:cs="Courier New"/>
          <w:sz w:val="17"/>
          <w:szCs w:val="17"/>
        </w:rPr>
        <w:t>= 1;</w:t>
      </w:r>
    </w:p>
    <w:p w14:paraId="22397414" w14:textId="2097C985" w:rsidR="00042704" w:rsidRP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042704">
        <w:rPr>
          <w:rFonts w:ascii="Consolas" w:hAnsi="Consolas" w:cs="Courier New"/>
          <w:sz w:val="17"/>
          <w:szCs w:val="17"/>
        </w:rPr>
        <w:t xml:space="preserve">  </w:t>
      </w:r>
      <w:r w:rsidRPr="00042704">
        <w:rPr>
          <w:rFonts w:ascii="Consolas" w:hAnsi="Consolas" w:cs="Courier New"/>
          <w:color w:val="006666"/>
          <w:sz w:val="17"/>
          <w:szCs w:val="17"/>
        </w:rPr>
        <w:t>propStd</w:t>
      </w:r>
      <w:r w:rsidRPr="005C7BB5">
        <w:rPr>
          <w:rFonts w:ascii="Consolas" w:hAnsi="Consolas" w:cs="Courier New"/>
          <w:sz w:val="17"/>
          <w:szCs w:val="17"/>
        </w:rPr>
        <w:t>(1)</w:t>
      </w:r>
      <w:r w:rsidRPr="00042704">
        <w:rPr>
          <w:rFonts w:ascii="Consolas" w:hAnsi="Consolas" w:cs="Courier New"/>
          <w:sz w:val="17"/>
          <w:szCs w:val="17"/>
        </w:rPr>
        <w:t xml:space="preserve">  = </w:t>
      </w:r>
      <w:r w:rsidRPr="005C7BB5">
        <w:rPr>
          <w:rFonts w:ascii="Consolas" w:hAnsi="Consolas" w:cs="Courier New"/>
          <w:color w:val="006666"/>
          <w:sz w:val="17"/>
          <w:szCs w:val="17"/>
        </w:rPr>
        <w:t>initPropStd</w:t>
      </w:r>
      <w:r w:rsidRPr="00042704">
        <w:rPr>
          <w:rFonts w:ascii="Consolas" w:hAnsi="Consolas" w:cs="Courier New"/>
          <w:sz w:val="17"/>
          <w:szCs w:val="17"/>
        </w:rPr>
        <w:t>;</w:t>
      </w:r>
    </w:p>
    <w:p w14:paraId="1126EDBF" w14:textId="4F8440E6"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p>
    <w:p w14:paraId="1D7B80FF" w14:textId="0BD5722F"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for</w:t>
      </w:r>
      <w:r>
        <w:rPr>
          <w:rFonts w:ascii="Consolas" w:hAnsi="Consolas" w:cs="Courier New"/>
          <w:color w:val="000000"/>
          <w:sz w:val="17"/>
          <w:szCs w:val="17"/>
        </w:rPr>
        <w:t xml:space="preserve"> </w:t>
      </w:r>
      <w:r w:rsidRPr="00042704">
        <w:rPr>
          <w:rFonts w:ascii="Consolas" w:hAnsi="Consolas" w:cs="Courier New"/>
          <w:sz w:val="17"/>
          <w:szCs w:val="17"/>
        </w:rPr>
        <w:t>i = 1 : lengthChain</w:t>
      </w:r>
    </w:p>
    <w:p w14:paraId="26106A7D" w14:textId="27E8FC8A"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p>
    <w:p w14:paraId="5ED20B8F" w14:textId="685DBCF0"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8800"/>
          <w:sz w:val="17"/>
          <w:szCs w:val="17"/>
        </w:rPr>
        <w:t>% Current values</w:t>
      </w:r>
    </w:p>
    <w:p w14:paraId="3B125819" w14:textId="7C36121A"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A9572D">
        <w:rPr>
          <w:rFonts w:ascii="Consolas" w:hAnsi="Consolas" w:cs="Courier New"/>
          <w:sz w:val="17"/>
          <w:szCs w:val="17"/>
        </w:rPr>
        <w:t xml:space="preserve">curr      = </w:t>
      </w:r>
      <w:r w:rsidRPr="005C7BB5">
        <w:rPr>
          <w:rFonts w:ascii="Consolas" w:hAnsi="Consolas" w:cs="Courier New"/>
          <w:color w:val="006666"/>
          <w:sz w:val="17"/>
          <w:szCs w:val="17"/>
        </w:rPr>
        <w:t>chain</w:t>
      </w:r>
      <w:r w:rsidRPr="00C03F48">
        <w:rPr>
          <w:rFonts w:ascii="Consolas" w:hAnsi="Consolas" w:cs="Courier New"/>
          <w:sz w:val="17"/>
          <w:szCs w:val="17"/>
        </w:rPr>
        <w:t>(i);</w:t>
      </w:r>
    </w:p>
    <w:p w14:paraId="49CA872E" w14:textId="10A0F8CF"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A9572D">
        <w:rPr>
          <w:rFonts w:ascii="Consolas" w:hAnsi="Consolas" w:cs="Courier New"/>
          <w:sz w:val="17"/>
          <w:szCs w:val="17"/>
        </w:rPr>
        <w:t xml:space="preserve">numAcc    = </w:t>
      </w:r>
      <w:r w:rsidRPr="005C7BB5">
        <w:rPr>
          <w:rFonts w:ascii="Consolas" w:hAnsi="Consolas" w:cs="Courier New"/>
          <w:color w:val="006666"/>
          <w:sz w:val="17"/>
          <w:szCs w:val="17"/>
        </w:rPr>
        <w:t>accRat</w:t>
      </w:r>
      <w:r w:rsidRPr="00C03F48">
        <w:rPr>
          <w:rFonts w:ascii="Consolas" w:hAnsi="Consolas" w:cs="Courier New"/>
          <w:sz w:val="17"/>
          <w:szCs w:val="17"/>
        </w:rPr>
        <w:t>(i) * i;</w:t>
      </w:r>
    </w:p>
    <w:p w14:paraId="79B0D037" w14:textId="40C585E6"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A9572D">
        <w:rPr>
          <w:rFonts w:ascii="Consolas" w:hAnsi="Consolas" w:cs="Courier New"/>
          <w:sz w:val="17"/>
          <w:szCs w:val="17"/>
        </w:rPr>
        <w:t xml:space="preserve">propStdi  = </w:t>
      </w:r>
      <w:r w:rsidRPr="005C7BB5">
        <w:rPr>
          <w:rFonts w:ascii="Consolas" w:hAnsi="Consolas" w:cs="Courier New"/>
          <w:color w:val="006666"/>
          <w:sz w:val="17"/>
          <w:szCs w:val="17"/>
        </w:rPr>
        <w:t>propStd</w:t>
      </w:r>
      <w:r w:rsidRPr="00C03F48">
        <w:rPr>
          <w:rFonts w:ascii="Consolas" w:hAnsi="Consolas" w:cs="Courier New"/>
          <w:sz w:val="17"/>
          <w:szCs w:val="17"/>
        </w:rPr>
        <w:t>(i);</w:t>
      </w:r>
    </w:p>
    <w:p w14:paraId="0F30CC63" w14:textId="0EA2AFBA"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5E1DB5EC" w14:textId="19F3DA81"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8800"/>
          <w:sz w:val="17"/>
          <w:szCs w:val="17"/>
        </w:rPr>
        <w:t>% Draw the candidate value from the proposal distribution</w:t>
      </w:r>
    </w:p>
    <w:p w14:paraId="34D91546" w14:textId="195B1E60"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A9572D">
        <w:rPr>
          <w:rFonts w:ascii="Consolas" w:hAnsi="Consolas" w:cs="Courier New"/>
          <w:sz w:val="17"/>
          <w:szCs w:val="17"/>
        </w:rPr>
        <w:t>candi = curr + propStdi * randn;</w:t>
      </w:r>
    </w:p>
    <w:p w14:paraId="0711DF8C" w14:textId="2CC3BA4E"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53B9AB6A" w14:textId="55E26F13"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8800"/>
          <w:sz w:val="17"/>
          <w:szCs w:val="17"/>
        </w:rPr>
        <w:t>% Calculate the acceptance probability</w:t>
      </w:r>
    </w:p>
    <w:p w14:paraId="14F1EC22" w14:textId="36F8AFD3"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A9572D">
        <w:rPr>
          <w:rFonts w:ascii="Consolas" w:hAnsi="Consolas" w:cs="Courier New"/>
          <w:sz w:val="17"/>
          <w:szCs w:val="17"/>
        </w:rPr>
        <w:t xml:space="preserve">currLogPost   = </w:t>
      </w:r>
      <w:r w:rsidRPr="005C7BB5">
        <w:rPr>
          <w:rFonts w:ascii="Consolas" w:hAnsi="Consolas" w:cs="Courier New"/>
          <w:color w:val="006666"/>
          <w:sz w:val="17"/>
          <w:szCs w:val="17"/>
        </w:rPr>
        <w:t>targetLogPDF</w:t>
      </w:r>
      <w:r w:rsidRPr="00C03F48">
        <w:rPr>
          <w:rFonts w:ascii="Consolas" w:hAnsi="Consolas" w:cs="Courier New"/>
          <w:sz w:val="17"/>
          <w:szCs w:val="17"/>
        </w:rPr>
        <w:t>(curr);</w:t>
      </w:r>
    </w:p>
    <w:p w14:paraId="1FFC9A0A" w14:textId="3529AA62" w:rsidR="00042704" w:rsidRPr="00C03F48"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A9572D">
        <w:rPr>
          <w:rFonts w:ascii="Consolas" w:hAnsi="Consolas" w:cs="Courier New"/>
          <w:sz w:val="17"/>
          <w:szCs w:val="17"/>
        </w:rPr>
        <w:t xml:space="preserve">candLogPpost  = </w:t>
      </w:r>
      <w:r w:rsidRPr="005C7BB5">
        <w:rPr>
          <w:rFonts w:ascii="Consolas" w:hAnsi="Consolas" w:cs="Courier New"/>
          <w:color w:val="006666"/>
          <w:sz w:val="17"/>
          <w:szCs w:val="17"/>
        </w:rPr>
        <w:t>targetLogPDF</w:t>
      </w:r>
      <w:r w:rsidRPr="00C03F48">
        <w:rPr>
          <w:rFonts w:ascii="Consolas" w:hAnsi="Consolas" w:cs="Courier New"/>
          <w:sz w:val="17"/>
          <w:szCs w:val="17"/>
        </w:rPr>
        <w:t>(candi);</w:t>
      </w:r>
    </w:p>
    <w:p w14:paraId="38AE2243" w14:textId="1EC11DE3"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A9572D">
        <w:rPr>
          <w:rFonts w:ascii="Consolas" w:hAnsi="Consolas" w:cs="Courier New"/>
          <w:sz w:val="17"/>
          <w:szCs w:val="17"/>
        </w:rPr>
        <w:t xml:space="preserve">accProbi      = </w:t>
      </w:r>
      <w:r w:rsidRPr="00C03F48">
        <w:rPr>
          <w:rFonts w:ascii="Consolas" w:hAnsi="Consolas" w:cs="Courier New"/>
          <w:sz w:val="17"/>
          <w:szCs w:val="17"/>
        </w:rPr>
        <w:t>exp(candLogPpost - currLogPost);</w:t>
      </w:r>
    </w:p>
    <w:p w14:paraId="0B6539C3" w14:textId="054CE4D1"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p>
    <w:p w14:paraId="4565A403" w14:textId="509CE4D1"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8800"/>
          <w:sz w:val="17"/>
          <w:szCs w:val="17"/>
        </w:rPr>
        <w:t>% Decide whether the candi</w:t>
      </w:r>
      <w:r w:rsidR="00A9572D">
        <w:rPr>
          <w:rFonts w:ascii="Consolas" w:hAnsi="Consolas" w:cs="Courier New"/>
          <w:color w:val="008800"/>
          <w:sz w:val="17"/>
          <w:szCs w:val="17"/>
        </w:rPr>
        <w:t>d</w:t>
      </w:r>
      <w:r w:rsidRPr="00042704">
        <w:rPr>
          <w:rFonts w:ascii="Consolas" w:hAnsi="Consolas" w:cs="Courier New"/>
          <w:color w:val="008800"/>
          <w:sz w:val="17"/>
          <w:szCs w:val="17"/>
        </w:rPr>
        <w:t>ate is accepted or not</w:t>
      </w:r>
    </w:p>
    <w:p w14:paraId="6751ED71" w14:textId="2F6BAB71"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if</w:t>
      </w:r>
      <w:r>
        <w:rPr>
          <w:rFonts w:ascii="Consolas" w:hAnsi="Consolas" w:cs="Courier New"/>
          <w:color w:val="000000"/>
          <w:sz w:val="17"/>
          <w:szCs w:val="17"/>
        </w:rPr>
        <w:t xml:space="preserve"> </w:t>
      </w:r>
      <w:r w:rsidRPr="00A9572D">
        <w:rPr>
          <w:rFonts w:ascii="Consolas" w:hAnsi="Consolas" w:cs="Courier New"/>
          <w:sz w:val="17"/>
          <w:szCs w:val="17"/>
        </w:rPr>
        <w:t xml:space="preserve">1 &lt;= accProbi </w:t>
      </w:r>
      <w:r w:rsidRPr="00042704">
        <w:rPr>
          <w:rFonts w:ascii="Consolas" w:hAnsi="Consolas" w:cs="Courier New"/>
          <w:color w:val="008800"/>
          <w:sz w:val="17"/>
          <w:szCs w:val="17"/>
        </w:rPr>
        <w:t>% Accept if the candi</w:t>
      </w:r>
      <w:r w:rsidR="00A9572D">
        <w:rPr>
          <w:rFonts w:ascii="Consolas" w:hAnsi="Consolas" w:cs="Courier New"/>
          <w:color w:val="008800"/>
          <w:sz w:val="17"/>
          <w:szCs w:val="17"/>
        </w:rPr>
        <w:t>d</w:t>
      </w:r>
      <w:r w:rsidRPr="00042704">
        <w:rPr>
          <w:rFonts w:ascii="Consolas" w:hAnsi="Consolas" w:cs="Courier New"/>
          <w:color w:val="008800"/>
          <w:sz w:val="17"/>
          <w:szCs w:val="17"/>
        </w:rPr>
        <w:t>ate is more likely the the current</w:t>
      </w:r>
    </w:p>
    <w:p w14:paraId="4D0EE689" w14:textId="46B3137D"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A9572D">
        <w:rPr>
          <w:rFonts w:ascii="Consolas" w:hAnsi="Consolas" w:cs="Courier New"/>
          <w:sz w:val="17"/>
          <w:szCs w:val="17"/>
        </w:rPr>
        <w:t>accepti = true;</w:t>
      </w:r>
    </w:p>
    <w:p w14:paraId="4FAEF17B" w14:textId="0E8F1E61"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else</w:t>
      </w:r>
      <w:r>
        <w:rPr>
          <w:rFonts w:ascii="Consolas" w:hAnsi="Consolas" w:cs="Courier New"/>
          <w:color w:val="000000"/>
          <w:sz w:val="17"/>
          <w:szCs w:val="17"/>
        </w:rPr>
        <w:t xml:space="preserve"> </w:t>
      </w:r>
      <w:r w:rsidRPr="00042704">
        <w:rPr>
          <w:rFonts w:ascii="Consolas" w:hAnsi="Consolas" w:cs="Courier New"/>
          <w:color w:val="008800"/>
          <w:sz w:val="17"/>
          <w:szCs w:val="17"/>
        </w:rPr>
        <w:t>% Accept with probability accProb if accProb &lt; 1</w:t>
      </w:r>
    </w:p>
    <w:p w14:paraId="0572E21D" w14:textId="229B45C8" w:rsidR="00042704" w:rsidRP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color w:val="008800"/>
          <w:sz w:val="17"/>
          <w:szCs w:val="17"/>
        </w:rPr>
      </w:pPr>
      <w:r>
        <w:rPr>
          <w:rFonts w:ascii="Consolas" w:hAnsi="Consolas" w:cs="Courier New"/>
          <w:color w:val="000000"/>
          <w:sz w:val="17"/>
          <w:szCs w:val="17"/>
        </w:rPr>
        <w:t xml:space="preserve">      u </w:t>
      </w:r>
      <w:r>
        <w:rPr>
          <w:rFonts w:ascii="Consolas" w:hAnsi="Consolas" w:cs="Courier New"/>
          <w:color w:val="666600"/>
          <w:sz w:val="17"/>
          <w:szCs w:val="17"/>
        </w:rPr>
        <w:t>=</w:t>
      </w:r>
      <w:r>
        <w:rPr>
          <w:rFonts w:ascii="Consolas" w:hAnsi="Consolas" w:cs="Courier New"/>
          <w:color w:val="000000"/>
          <w:sz w:val="17"/>
          <w:szCs w:val="17"/>
        </w:rPr>
        <w:t xml:space="preserve"> rand</w:t>
      </w:r>
      <w:r>
        <w:rPr>
          <w:rFonts w:ascii="Consolas" w:hAnsi="Consolas" w:cs="Courier New"/>
          <w:color w:val="666600"/>
          <w:sz w:val="17"/>
          <w:szCs w:val="17"/>
        </w:rPr>
        <w:t>;</w:t>
      </w:r>
      <w:r>
        <w:rPr>
          <w:rFonts w:ascii="Consolas" w:hAnsi="Consolas" w:cs="Courier New"/>
          <w:color w:val="000000"/>
          <w:sz w:val="17"/>
          <w:szCs w:val="17"/>
        </w:rPr>
        <w:t xml:space="preserve"> </w:t>
      </w:r>
      <w:r w:rsidRPr="00042704">
        <w:rPr>
          <w:rFonts w:ascii="Consolas" w:hAnsi="Consolas" w:cs="Courier New"/>
          <w:color w:val="008800"/>
          <w:sz w:val="17"/>
          <w:szCs w:val="17"/>
        </w:rPr>
        <w:t>% Draw a uniform random number u between 0 and 1</w:t>
      </w:r>
    </w:p>
    <w:p w14:paraId="235931A0" w14:textId="0C09D3D4" w:rsidR="00042704" w:rsidRP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color w:val="008800"/>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 xml:space="preserve">if </w:t>
      </w:r>
      <w:r w:rsidRPr="00A9572D">
        <w:rPr>
          <w:rFonts w:ascii="Consolas" w:hAnsi="Consolas" w:cs="Courier New"/>
          <w:sz w:val="17"/>
          <w:szCs w:val="17"/>
        </w:rPr>
        <w:t xml:space="preserve">u &lt;= accProbi </w:t>
      </w:r>
      <w:r w:rsidRPr="00042704">
        <w:rPr>
          <w:rFonts w:ascii="Consolas" w:hAnsi="Consolas" w:cs="Courier New"/>
          <w:color w:val="008800"/>
          <w:sz w:val="17"/>
          <w:szCs w:val="17"/>
        </w:rPr>
        <w:t>% The probability of this is accProb</w:t>
      </w:r>
    </w:p>
    <w:p w14:paraId="2FD19EB8" w14:textId="751127EB" w:rsidR="00042704" w:rsidRPr="00F34376"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F34376">
        <w:rPr>
          <w:rFonts w:ascii="Consolas" w:hAnsi="Consolas" w:cs="Courier New"/>
          <w:sz w:val="17"/>
          <w:szCs w:val="17"/>
        </w:rPr>
        <w:t xml:space="preserve">        accepti = true;</w:t>
      </w:r>
    </w:p>
    <w:p w14:paraId="17C2B949" w14:textId="23502475"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else</w:t>
      </w:r>
    </w:p>
    <w:p w14:paraId="244AE117" w14:textId="0DC7A61E" w:rsidR="00042704" w:rsidRPr="00F34376"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F34376">
        <w:rPr>
          <w:rFonts w:ascii="Consolas" w:hAnsi="Consolas" w:cs="Courier New"/>
          <w:sz w:val="17"/>
          <w:szCs w:val="17"/>
        </w:rPr>
        <w:t xml:space="preserve">        accepti = false;</w:t>
      </w:r>
    </w:p>
    <w:p w14:paraId="67A9F257" w14:textId="41579D73"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 xml:space="preserve"> end</w:t>
      </w:r>
    </w:p>
    <w:p w14:paraId="7DC2DC47" w14:textId="15398D52"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end</w:t>
      </w:r>
    </w:p>
    <w:p w14:paraId="3789867B" w14:textId="56E01639"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31F8EBBC" w14:textId="1BC5A5C0"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if</w:t>
      </w:r>
      <w:r>
        <w:rPr>
          <w:rFonts w:ascii="Consolas" w:hAnsi="Consolas" w:cs="Courier New"/>
          <w:color w:val="000000"/>
          <w:sz w:val="17"/>
          <w:szCs w:val="17"/>
        </w:rPr>
        <w:t xml:space="preserve"> accepti </w:t>
      </w:r>
      <w:r w:rsidRPr="00042704">
        <w:rPr>
          <w:rFonts w:ascii="Consolas" w:hAnsi="Consolas" w:cs="Courier New"/>
          <w:color w:val="008800"/>
          <w:sz w:val="17"/>
          <w:szCs w:val="17"/>
        </w:rPr>
        <w:t>% The next value in the chain is the candidate, the number of</w:t>
      </w:r>
      <w:r>
        <w:rPr>
          <w:rFonts w:ascii="Consolas" w:hAnsi="Consolas" w:cs="Courier New"/>
          <w:color w:val="000000"/>
          <w:sz w:val="17"/>
          <w:szCs w:val="17"/>
        </w:rPr>
        <w:t xml:space="preserve"> </w:t>
      </w:r>
      <w:r w:rsidRPr="00F34376">
        <w:rPr>
          <w:rFonts w:ascii="Consolas" w:hAnsi="Consolas" w:cs="Courier New"/>
          <w:color w:val="008800"/>
          <w:sz w:val="17"/>
          <w:szCs w:val="17"/>
        </w:rPr>
        <w:t>accepted candidates increases by 1</w:t>
      </w:r>
    </w:p>
    <w:p w14:paraId="357856FA" w14:textId="75DC43DF" w:rsidR="00042704" w:rsidRPr="00F34376"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F34376">
        <w:rPr>
          <w:rFonts w:ascii="Consolas" w:hAnsi="Consolas" w:cs="Courier New"/>
          <w:sz w:val="17"/>
          <w:szCs w:val="17"/>
        </w:rPr>
        <w:t xml:space="preserve">      next    = candi;</w:t>
      </w:r>
    </w:p>
    <w:p w14:paraId="64AD79D4" w14:textId="0E2DB5C7" w:rsidR="00042704" w:rsidRPr="00F34376"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F34376">
        <w:rPr>
          <w:rFonts w:ascii="Consolas" w:hAnsi="Consolas" w:cs="Courier New"/>
          <w:sz w:val="17"/>
          <w:szCs w:val="17"/>
        </w:rPr>
        <w:t xml:space="preserve">      numAcc  = numAcc + 1;</w:t>
      </w:r>
    </w:p>
    <w:p w14:paraId="6E279F04" w14:textId="4B067886" w:rsidR="00042704" w:rsidRP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color w:val="008800"/>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else</w:t>
      </w:r>
      <w:r>
        <w:rPr>
          <w:rFonts w:ascii="Consolas" w:hAnsi="Consolas" w:cs="Courier New"/>
          <w:color w:val="000000"/>
          <w:sz w:val="17"/>
          <w:szCs w:val="17"/>
        </w:rPr>
        <w:t xml:space="preserve"> </w:t>
      </w:r>
      <w:r w:rsidRPr="00042704">
        <w:rPr>
          <w:rFonts w:ascii="Consolas" w:hAnsi="Consolas" w:cs="Courier New"/>
          <w:color w:val="008800"/>
          <w:sz w:val="17"/>
          <w:szCs w:val="17"/>
        </w:rPr>
        <w:t>% The next value in the chain is the current, the number of accepted candidates stays the same</w:t>
      </w:r>
    </w:p>
    <w:p w14:paraId="010C56F7" w14:textId="32B008EB" w:rsidR="00042704" w:rsidRPr="00F34376"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F34376">
        <w:rPr>
          <w:rFonts w:ascii="Consolas" w:hAnsi="Consolas" w:cs="Courier New"/>
          <w:sz w:val="17"/>
          <w:szCs w:val="17"/>
        </w:rPr>
        <w:t xml:space="preserve">         next  = curr;</w:t>
      </w:r>
    </w:p>
    <w:p w14:paraId="5170F49B" w14:textId="10F61225"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end</w:t>
      </w:r>
    </w:p>
    <w:p w14:paraId="7564C4F5" w14:textId="5A6E25C2"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35E4F0D4" w14:textId="37884D58"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8800"/>
          <w:sz w:val="17"/>
          <w:szCs w:val="17"/>
        </w:rPr>
        <w:t>% Put the values in the chain</w:t>
      </w:r>
    </w:p>
    <w:p w14:paraId="2AF7B861" w14:textId="269DE2DD" w:rsidR="00042704" w:rsidRPr="005C7BB5"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F34376">
        <w:rPr>
          <w:rFonts w:ascii="Consolas" w:hAnsi="Consolas" w:cs="Courier New"/>
          <w:color w:val="006666"/>
          <w:sz w:val="17"/>
          <w:szCs w:val="17"/>
        </w:rPr>
        <w:t>chain</w:t>
      </w:r>
      <w:r w:rsidRPr="005C7BB5">
        <w:rPr>
          <w:rFonts w:ascii="Consolas" w:hAnsi="Consolas" w:cs="Courier New"/>
          <w:sz w:val="17"/>
          <w:szCs w:val="17"/>
        </w:rPr>
        <w:t>(i+1)    = next;</w:t>
      </w:r>
    </w:p>
    <w:p w14:paraId="7C692006" w14:textId="3162C3FB" w:rsidR="00042704" w:rsidRPr="005C7BB5"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5C7BB5">
        <w:rPr>
          <w:rFonts w:ascii="Consolas" w:hAnsi="Consolas" w:cs="Courier New"/>
          <w:sz w:val="17"/>
          <w:szCs w:val="17"/>
        </w:rPr>
        <w:t xml:space="preserve">    </w:t>
      </w:r>
      <w:r w:rsidRPr="00F34376">
        <w:rPr>
          <w:rFonts w:ascii="Consolas" w:hAnsi="Consolas" w:cs="Courier New"/>
          <w:color w:val="006666"/>
          <w:sz w:val="17"/>
          <w:szCs w:val="17"/>
        </w:rPr>
        <w:t>accRat</w:t>
      </w:r>
      <w:r w:rsidRPr="005C7BB5">
        <w:rPr>
          <w:rFonts w:ascii="Consolas" w:hAnsi="Consolas" w:cs="Courier New"/>
          <w:sz w:val="17"/>
          <w:szCs w:val="17"/>
        </w:rPr>
        <w:t>(i+1)   = numAcc / (i+1);</w:t>
      </w:r>
    </w:p>
    <w:p w14:paraId="67FE8E9F" w14:textId="7E7D7256" w:rsidR="00042704" w:rsidRPr="005C7BB5"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5C7BB5">
        <w:rPr>
          <w:rFonts w:ascii="Consolas" w:hAnsi="Consolas" w:cs="Courier New"/>
          <w:sz w:val="17"/>
          <w:szCs w:val="17"/>
        </w:rPr>
        <w:t xml:space="preserve">    </w:t>
      </w:r>
      <w:r w:rsidRPr="00F34376">
        <w:rPr>
          <w:rFonts w:ascii="Consolas" w:hAnsi="Consolas" w:cs="Courier New"/>
          <w:color w:val="006666"/>
          <w:sz w:val="17"/>
          <w:szCs w:val="17"/>
        </w:rPr>
        <w:t>accProb</w:t>
      </w:r>
      <w:r w:rsidRPr="005C7BB5">
        <w:rPr>
          <w:rFonts w:ascii="Consolas" w:hAnsi="Consolas" w:cs="Courier New"/>
          <w:sz w:val="17"/>
          <w:szCs w:val="17"/>
        </w:rPr>
        <w:t>(i)    = accProbi;</w:t>
      </w:r>
    </w:p>
    <w:p w14:paraId="2BB26120" w14:textId="26A947FA" w:rsidR="00042704" w:rsidRPr="005C7BB5"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5C7BB5">
        <w:rPr>
          <w:rFonts w:ascii="Consolas" w:hAnsi="Consolas" w:cs="Courier New"/>
          <w:sz w:val="17"/>
          <w:szCs w:val="17"/>
        </w:rPr>
        <w:t xml:space="preserve">    </w:t>
      </w:r>
      <w:r w:rsidRPr="00F34376">
        <w:rPr>
          <w:rFonts w:ascii="Consolas" w:hAnsi="Consolas" w:cs="Courier New"/>
          <w:color w:val="006666"/>
          <w:sz w:val="17"/>
          <w:szCs w:val="17"/>
        </w:rPr>
        <w:t>cand</w:t>
      </w:r>
      <w:r w:rsidRPr="005C7BB5">
        <w:rPr>
          <w:rFonts w:ascii="Consolas" w:hAnsi="Consolas" w:cs="Courier New"/>
          <w:sz w:val="17"/>
          <w:szCs w:val="17"/>
        </w:rPr>
        <w:t>(i)       = candi;</w:t>
      </w:r>
    </w:p>
    <w:p w14:paraId="7544C9A9" w14:textId="7229362B" w:rsidR="00042704" w:rsidRPr="005C7BB5"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5C7BB5">
        <w:rPr>
          <w:rFonts w:ascii="Consolas" w:hAnsi="Consolas" w:cs="Courier New"/>
          <w:sz w:val="17"/>
          <w:szCs w:val="17"/>
        </w:rPr>
        <w:t xml:space="preserve">    </w:t>
      </w:r>
      <w:r w:rsidRPr="00F34376">
        <w:rPr>
          <w:rFonts w:ascii="Consolas" w:hAnsi="Consolas" w:cs="Courier New"/>
          <w:color w:val="006666"/>
          <w:sz w:val="17"/>
          <w:szCs w:val="17"/>
        </w:rPr>
        <w:t>accept</w:t>
      </w:r>
      <w:r w:rsidRPr="005C7BB5">
        <w:rPr>
          <w:rFonts w:ascii="Consolas" w:hAnsi="Consolas" w:cs="Courier New"/>
          <w:sz w:val="17"/>
          <w:szCs w:val="17"/>
        </w:rPr>
        <w:t xml:space="preserve">(i)     = accepti; </w:t>
      </w:r>
    </w:p>
    <w:p w14:paraId="6AF94BB5" w14:textId="42036F72"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78DA4D92" w14:textId="2F94DCE8" w:rsidR="00042704" w:rsidRP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color w:val="008800"/>
          <w:sz w:val="17"/>
          <w:szCs w:val="17"/>
        </w:rPr>
      </w:pPr>
      <w:r>
        <w:rPr>
          <w:rFonts w:ascii="Consolas" w:hAnsi="Consolas" w:cs="Courier New"/>
          <w:color w:val="000000"/>
          <w:sz w:val="17"/>
          <w:szCs w:val="17"/>
        </w:rPr>
        <w:t xml:space="preserve">    </w:t>
      </w:r>
      <w:r w:rsidRPr="00042704">
        <w:rPr>
          <w:rFonts w:ascii="Consolas" w:hAnsi="Consolas" w:cs="Courier New"/>
          <w:color w:val="008800"/>
          <w:sz w:val="17"/>
          <w:szCs w:val="17"/>
        </w:rPr>
        <w:t>% Update the propsal std: increase/decrease if the acceptance ratio is too large/small</w:t>
      </w:r>
    </w:p>
    <w:p w14:paraId="69DECCC1" w14:textId="783E4AB0"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5C7BB5">
        <w:rPr>
          <w:rFonts w:ascii="Consolas" w:hAnsi="Consolas" w:cs="Courier New"/>
          <w:sz w:val="17"/>
          <w:szCs w:val="17"/>
        </w:rPr>
        <w:t>propStd(i+1) = propStdi * exp(adaptScale * i^(-adaptDecay) * (accProbi - targetAccRat));</w:t>
      </w:r>
    </w:p>
    <w:p w14:paraId="2361E58D" w14:textId="150255FB"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7DB0191A" w14:textId="411AB818" w:rsidR="00042704" w:rsidRP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color w:val="0000FF"/>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end</w:t>
      </w:r>
    </w:p>
    <w:p w14:paraId="67BFF434" w14:textId="0F226F51"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3BD2347C" w14:textId="61EE2C94"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042704">
        <w:rPr>
          <w:rFonts w:ascii="Consolas" w:hAnsi="Consolas" w:cs="Courier New"/>
          <w:color w:val="0000FF"/>
          <w:sz w:val="17"/>
          <w:szCs w:val="17"/>
        </w:rPr>
        <w:t>end</w:t>
      </w:r>
      <w:r>
        <w:rPr>
          <w:rFonts w:ascii="Consolas" w:hAnsi="Consolas" w:cs="Courier New"/>
          <w:color w:val="000000"/>
          <w:sz w:val="17"/>
          <w:szCs w:val="17"/>
        </w:rPr>
        <w:t> </w:t>
      </w:r>
    </w:p>
    <w:p w14:paraId="4312622E" w14:textId="342F8E82" w:rsidR="00042704" w:rsidRDefault="00042704" w:rsidP="00042704">
      <w:pPr>
        <w:pStyle w:val="Caption"/>
        <w:ind w:left="1080"/>
        <w:rPr>
          <w:rFonts w:eastAsiaTheme="minorEastAsia"/>
        </w:rPr>
      </w:pPr>
      <w:bookmarkStart w:id="95" w:name="_Toc185343220"/>
      <w:permStart w:id="601038456" w:edGrp="everyone"/>
      <w:r>
        <w:t xml:space="preserve">Code Snippet </w:t>
      </w:r>
      <w:fldSimple w:instr=" SEQ Code_Snippet \* ARABIC ">
        <w:r w:rsidR="001E4D07">
          <w:rPr>
            <w:noProof/>
          </w:rPr>
          <w:t>9</w:t>
        </w:r>
      </w:fldSimple>
      <w:r>
        <w:t>: Metropolis-Hastings Algorithm</w:t>
      </w:r>
      <w:r w:rsidR="00D93790">
        <w:t xml:space="preserve"> (Step 2-II)</w:t>
      </w:r>
      <w:bookmarkEnd w:id="95"/>
    </w:p>
    <w:p w14:paraId="3EDD0B88" w14:textId="24F056CB" w:rsidR="00B635BE" w:rsidRDefault="00AB33B8" w:rsidP="007F5BF1">
      <w:pPr>
        <w:jc w:val="both"/>
        <w:rPr>
          <w:rFonts w:eastAsiaTheme="minorEastAsia"/>
        </w:rPr>
      </w:pPr>
      <w:r>
        <w:rPr>
          <w:rFonts w:eastAsiaTheme="minorEastAsia"/>
        </w:rPr>
        <w:t>It is important to note that i</w:t>
      </w:r>
      <w:r w:rsidR="00136CFE" w:rsidRPr="00136CFE">
        <w:rPr>
          <w:rFonts w:eastAsiaTheme="minorEastAsia"/>
        </w:rPr>
        <w:t xml:space="preserve">f the scaling factor is very small, there will be small steps </w:t>
      </w:r>
      <w:r w:rsidR="006B32CA">
        <w:rPr>
          <w:rFonts w:eastAsiaTheme="minorEastAsia"/>
        </w:rPr>
        <w:t>that</w:t>
      </w:r>
      <w:r w:rsidR="00136CFE" w:rsidRPr="00136CFE">
        <w:rPr>
          <w:rFonts w:eastAsiaTheme="minorEastAsia"/>
        </w:rPr>
        <w:t xml:space="preserve"> </w:t>
      </w:r>
      <w:r w:rsidR="006B32CA">
        <w:rPr>
          <w:rFonts w:eastAsiaTheme="minorEastAsia"/>
        </w:rPr>
        <w:t>cause</w:t>
      </w:r>
      <w:r w:rsidR="00136CFE" w:rsidRPr="00136CFE">
        <w:rPr>
          <w:rFonts w:eastAsiaTheme="minorEastAsia"/>
        </w:rPr>
        <w:t xml:space="preserve"> the candidates to not</w:t>
      </w:r>
      <w:r w:rsidR="00792D24">
        <w:rPr>
          <w:rFonts w:eastAsiaTheme="minorEastAsia"/>
        </w:rPr>
        <w:t xml:space="preserve"> </w:t>
      </w:r>
      <w:r w:rsidR="00136CFE" w:rsidRPr="00136CFE">
        <w:rPr>
          <w:rFonts w:eastAsiaTheme="minorEastAsia"/>
        </w:rPr>
        <w:t>move from the current draw. This may lead to autocorrelation in the chain; hence the acceptance will be very high (most of the candidates will be accepted).</w:t>
      </w:r>
      <w:r>
        <w:rPr>
          <w:rFonts w:eastAsiaTheme="minorEastAsia"/>
        </w:rPr>
        <w:t xml:space="preserve"> </w:t>
      </w:r>
      <w:r w:rsidR="00136CFE" w:rsidRPr="00136CFE">
        <w:rPr>
          <w:rFonts w:eastAsiaTheme="minorEastAsia"/>
        </w:rPr>
        <w:t xml:space="preserve">If the scaling factor is very large, there will be large steps </w:t>
      </w:r>
      <w:r w:rsidR="006B32CA">
        <w:rPr>
          <w:rFonts w:eastAsiaTheme="minorEastAsia"/>
        </w:rPr>
        <w:t>that</w:t>
      </w:r>
      <w:r w:rsidR="00136CFE" w:rsidRPr="00136CFE">
        <w:rPr>
          <w:rFonts w:eastAsiaTheme="minorEastAsia"/>
        </w:rPr>
        <w:t xml:space="preserve"> cause the candidates to move far away from the uniform distribution. This may lead to autocorrelation in the chain; hence the acceptance will be very low (most of the candidates will be rejected).</w:t>
      </w:r>
    </w:p>
    <w:p w14:paraId="7FB3A290" w14:textId="5DECCF08" w:rsidR="00C47BF7" w:rsidRDefault="00CA1137" w:rsidP="007F5BF1">
      <w:pPr>
        <w:jc w:val="both"/>
        <w:rPr>
          <w:rFonts w:eastAsiaTheme="minorEastAsia"/>
        </w:rPr>
      </w:pPr>
      <w:r>
        <w:rPr>
          <w:rFonts w:eastAsiaTheme="minorEastAsia"/>
          <w:noProof/>
        </w:rPr>
        <mc:AlternateContent>
          <mc:Choice Requires="wpg">
            <w:drawing>
              <wp:inline distT="0" distB="0" distL="0" distR="0" wp14:anchorId="60CF5AB8" wp14:editId="0DD82581">
                <wp:extent cx="5368290" cy="3562350"/>
                <wp:effectExtent l="19050" t="19050" r="22860" b="19050"/>
                <wp:docPr id="1313461710" name="Group 65"/>
                <wp:cNvGraphicFramePr/>
                <a:graphic xmlns:a="http://schemas.openxmlformats.org/drawingml/2006/main">
                  <a:graphicData uri="http://schemas.microsoft.com/office/word/2010/wordprocessingGroup">
                    <wpg:wgp>
                      <wpg:cNvGrpSpPr/>
                      <wpg:grpSpPr>
                        <a:xfrm>
                          <a:off x="0" y="0"/>
                          <a:ext cx="5368290" cy="3562350"/>
                          <a:chOff x="0" y="0"/>
                          <a:chExt cx="5368290" cy="3562350"/>
                        </a:xfrm>
                      </wpg:grpSpPr>
                      <pic:pic xmlns:pic="http://schemas.openxmlformats.org/drawingml/2006/picture">
                        <pic:nvPicPr>
                          <pic:cNvPr id="1174531300"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368290" cy="3562350"/>
                          </a:xfrm>
                          <a:prstGeom prst="rect">
                            <a:avLst/>
                          </a:prstGeom>
                          <a:ln>
                            <a:solidFill>
                              <a:schemeClr val="tx1"/>
                            </a:solidFill>
                          </a:ln>
                        </pic:spPr>
                      </pic:pic>
                      <wps:wsp>
                        <wps:cNvPr id="468077048" name="Rectangle 64"/>
                        <wps:cNvSpPr/>
                        <wps:spPr>
                          <a:xfrm>
                            <a:off x="3943350" y="428625"/>
                            <a:ext cx="1200150" cy="6350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592EA22" id="Group 65" o:spid="_x0000_s1026" style="width:422.7pt;height:280.5pt;mso-position-horizontal-relative:char;mso-position-vertical-relative:line" coordsize="53682,35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3682;height:35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" stroked="t" strokecolor="black [3213]">
                  <v:imagedata r:id="rId13" o:title=""/>
                  <v:path arrowok="t"/>
                </v:shape>
                <v:rect id="Rectangle 64" o:spid="_x0000_s1028" style="position:absolute;left:39433;top:4286;width:12002;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" filled="f" strokecolor="red" strokeweight="1pt"/>
                <w10:anchorlock/>
              </v:group>
            </w:pict>
          </mc:Fallback>
        </mc:AlternateContent>
      </w:r>
    </w:p>
    <w:p w14:paraId="7FCC9DB8" w14:textId="0D9CCF6D" w:rsidR="00D93790" w:rsidRDefault="00D93790" w:rsidP="00D93790">
      <w:pPr>
        <w:pStyle w:val="Caption"/>
        <w:rPr>
          <w:rFonts w:eastAsiaTheme="minorEastAsia"/>
        </w:rPr>
      </w:pPr>
      <w:bookmarkStart w:id="96" w:name="_Toc185342882"/>
      <w:r>
        <w:t xml:space="preserve">Figure </w:t>
      </w:r>
      <w:fldSimple w:instr=" SEQ Figure \* ARABIC ">
        <w:r w:rsidR="000E05E4">
          <w:rPr>
            <w:noProof/>
          </w:rPr>
          <w:t>5</w:t>
        </w:r>
      </w:fldSimple>
      <w:r>
        <w:t>: Adaptive Random Walk Model of MCMC simulation</w:t>
      </w:r>
      <w:bookmarkEnd w:id="96"/>
    </w:p>
    <w:p w14:paraId="5DCD2CB7" w14:textId="172BA103" w:rsidR="00C47BF7" w:rsidRDefault="00C47BF7" w:rsidP="00CA1137">
      <w:pPr>
        <w:jc w:val="both"/>
        <w:rPr>
          <w:rFonts w:eastAsiaTheme="minorEastAsia"/>
        </w:rPr>
      </w:pPr>
      <w:r>
        <w:rPr>
          <w:rFonts w:eastAsiaTheme="minorEastAsia"/>
        </w:rPr>
        <w:t xml:space="preserve">The figure shows the interface from </w:t>
      </w:r>
      <w:r w:rsidRPr="00C47BF7">
        <w:rPr>
          <w:rFonts w:ascii="Consolas" w:eastAsiaTheme="minorEastAsia" w:hAnsi="Consolas"/>
          <w:i/>
          <w:iCs/>
        </w:rPr>
        <w:t>arwm</w:t>
      </w:r>
      <w:r>
        <w:rPr>
          <w:rFonts w:ascii="Consolas" w:eastAsiaTheme="minorEastAsia" w:hAnsi="Consolas"/>
          <w:i/>
          <w:iCs/>
        </w:rPr>
        <w:t>Demo</w:t>
      </w:r>
      <w:r w:rsidRPr="00C47BF7">
        <w:rPr>
          <w:rFonts w:ascii="Consolas" w:eastAsiaTheme="minorEastAsia" w:hAnsi="Consolas"/>
          <w:i/>
          <w:iCs/>
        </w:rPr>
        <w:t>.m</w:t>
      </w:r>
      <w:r>
        <w:rPr>
          <w:rFonts w:eastAsiaTheme="minorEastAsia"/>
        </w:rPr>
        <w:t xml:space="preserve"> on how MCMC works with simulation in progress. </w:t>
      </w:r>
    </w:p>
    <w:p w14:paraId="0952AD3B" w14:textId="08A8866A" w:rsidR="00531CAA" w:rsidRDefault="00AD7740" w:rsidP="00CA1137">
      <w:pPr>
        <w:jc w:val="both"/>
        <w:rPr>
          <w:rFonts w:eastAsiaTheme="minorEastAsia"/>
        </w:rPr>
      </w:pPr>
      <w:r>
        <w:rPr>
          <w:rFonts w:eastAsiaTheme="minorEastAsia"/>
        </w:rPr>
        <w:t>Based on the nature of MCMC process, the</w:t>
      </w:r>
      <w:r w:rsidR="00AB33B8" w:rsidRPr="00AB33B8">
        <w:rPr>
          <w:rFonts w:eastAsiaTheme="minorEastAsia"/>
        </w:rPr>
        <w:t xml:space="preserve"> first values are highly dependent on the starting value </w:t>
      </w:r>
      <w:r>
        <w:rPr>
          <w:rFonts w:eastAsiaTheme="minorEastAsia"/>
        </w:rPr>
        <w:t>of the first candidate</w:t>
      </w:r>
      <w:r w:rsidR="00AB33B8" w:rsidRPr="00AB33B8">
        <w:rPr>
          <w:rFonts w:eastAsiaTheme="minorEastAsia"/>
        </w:rPr>
        <w:t xml:space="preserve"> </w:t>
      </w:r>
      <w:r>
        <w:rPr>
          <w:rFonts w:eastAsiaTheme="minorEastAsia"/>
        </w:rPr>
        <w:t xml:space="preserve">which can lead to imprecision in sample drawings, thus they are </w:t>
      </w:r>
      <w:r w:rsidRPr="00AB33B8">
        <w:rPr>
          <w:rFonts w:eastAsiaTheme="minorEastAsia"/>
        </w:rPr>
        <w:t xml:space="preserve">usually removed from the sample as </w:t>
      </w:r>
      <w:r w:rsidRPr="00AB33B8">
        <w:rPr>
          <w:rFonts w:eastAsiaTheme="minorEastAsia"/>
          <w:i/>
          <w:iCs/>
        </w:rPr>
        <w:t>burn-in</w:t>
      </w:r>
      <w:r w:rsidR="00AB33B8" w:rsidRPr="00AB33B8">
        <w:rPr>
          <w:rFonts w:eastAsiaTheme="minorEastAsia"/>
        </w:rPr>
        <w:t>.</w:t>
      </w:r>
    </w:p>
    <w:p w14:paraId="1B556D23" w14:textId="77777777" w:rsidR="00191054" w:rsidRDefault="00191054" w:rsidP="00191054">
      <w:pPr>
        <w:spacing w:line="480" w:lineRule="auto"/>
        <w:ind w:left="720" w:hanging="720"/>
      </w:pPr>
      <w:r>
        <w:br w:type="page"/>
      </w:r>
    </w:p>
    <w:p w14:paraId="4D89B751" w14:textId="77777777" w:rsidR="00C977B5" w:rsidRPr="00C977B5" w:rsidRDefault="00C977B5" w:rsidP="00C977B5">
      <w:pPr>
        <w:pStyle w:val="ListParagraph"/>
        <w:keepNext/>
        <w:keepLines/>
        <w:numPr>
          <w:ilvl w:val="0"/>
          <w:numId w:val="27"/>
        </w:numPr>
        <w:spacing w:before="160" w:after="120" w:line="240" w:lineRule="auto"/>
        <w:contextualSpacing w:val="0"/>
        <w:jc w:val="both"/>
        <w:outlineLvl w:val="1"/>
        <w:rPr>
          <w:rFonts w:asciiTheme="majorHAnsi" w:eastAsiaTheme="majorEastAsia" w:hAnsiTheme="majorHAnsi" w:cstheme="majorBidi"/>
          <w:b/>
          <w:bCs/>
          <w:vanish/>
          <w:szCs w:val="26"/>
        </w:rPr>
      </w:pPr>
      <w:bookmarkStart w:id="97" w:name="_Toc185341348"/>
      <w:bookmarkStart w:id="98" w:name="_Toc187135651"/>
      <w:bookmarkStart w:id="99" w:name="_Toc187135705"/>
      <w:bookmarkStart w:id="100" w:name="_Toc187135750"/>
      <w:bookmarkStart w:id="101" w:name="_Toc187135817"/>
      <w:bookmarkStart w:id="102" w:name="_Toc187136014"/>
      <w:bookmarkStart w:id="103" w:name="_Toc187145682"/>
      <w:bookmarkStart w:id="104" w:name="_Toc187145719"/>
      <w:bookmarkStart w:id="105" w:name="_Toc187149666"/>
      <w:bookmarkEnd w:id="97"/>
      <w:bookmarkEnd w:id="98"/>
      <w:bookmarkEnd w:id="99"/>
      <w:bookmarkEnd w:id="100"/>
      <w:bookmarkEnd w:id="101"/>
      <w:bookmarkEnd w:id="102"/>
      <w:bookmarkEnd w:id="103"/>
      <w:bookmarkEnd w:id="104"/>
      <w:bookmarkEnd w:id="105"/>
    </w:p>
    <w:p w14:paraId="768C1766" w14:textId="707B8427" w:rsidR="00191054" w:rsidRPr="000E5D67" w:rsidRDefault="00191054" w:rsidP="00BA6F2F">
      <w:pPr>
        <w:pStyle w:val="Heading0-QMFM"/>
        <w:numPr>
          <w:ilvl w:val="0"/>
          <w:numId w:val="39"/>
        </w:numPr>
      </w:pPr>
      <w:bookmarkStart w:id="106" w:name="_Toc187149667"/>
      <w:r>
        <w:t>Part III: Model and Forecast Issues</w:t>
      </w:r>
      <w:bookmarkEnd w:id="106"/>
      <w:r>
        <w:t xml:space="preserve"> </w:t>
      </w:r>
    </w:p>
    <w:p w14:paraId="038CDF07" w14:textId="77777777" w:rsidR="00AB408D" w:rsidRPr="00AB408D" w:rsidRDefault="00AB408D" w:rsidP="00AB408D">
      <w:pPr>
        <w:pStyle w:val="ListParagraph"/>
        <w:keepNext/>
        <w:keepLines/>
        <w:numPr>
          <w:ilvl w:val="0"/>
          <w:numId w:val="28"/>
        </w:numPr>
        <w:spacing w:before="160" w:after="120" w:line="240" w:lineRule="auto"/>
        <w:contextualSpacing w:val="0"/>
        <w:jc w:val="both"/>
        <w:outlineLvl w:val="2"/>
        <w:rPr>
          <w:rFonts w:asciiTheme="majorHAnsi" w:eastAsiaTheme="majorEastAsia" w:hAnsiTheme="majorHAnsi" w:cstheme="majorBidi"/>
          <w:b/>
          <w:bCs/>
          <w:vanish/>
          <w:szCs w:val="24"/>
        </w:rPr>
      </w:pPr>
      <w:bookmarkStart w:id="107" w:name="_Toc185341350"/>
      <w:bookmarkStart w:id="108" w:name="_Toc187135653"/>
      <w:bookmarkStart w:id="109" w:name="_Toc187135707"/>
      <w:bookmarkStart w:id="110" w:name="_Toc187135752"/>
      <w:bookmarkStart w:id="111" w:name="_Toc187135819"/>
      <w:bookmarkStart w:id="112" w:name="_Toc187136016"/>
      <w:bookmarkStart w:id="113" w:name="_Toc187145684"/>
      <w:bookmarkStart w:id="114" w:name="_Toc187145721"/>
      <w:bookmarkStart w:id="115" w:name="_Toc187149668"/>
      <w:bookmarkEnd w:id="107"/>
      <w:bookmarkEnd w:id="108"/>
      <w:bookmarkEnd w:id="109"/>
      <w:bookmarkEnd w:id="110"/>
      <w:bookmarkEnd w:id="111"/>
      <w:bookmarkEnd w:id="112"/>
      <w:bookmarkEnd w:id="113"/>
      <w:bookmarkEnd w:id="114"/>
      <w:bookmarkEnd w:id="115"/>
    </w:p>
    <w:p w14:paraId="238B56D8" w14:textId="77777777" w:rsidR="00AB408D" w:rsidRPr="00AB408D" w:rsidRDefault="00AB408D" w:rsidP="00AB408D">
      <w:pPr>
        <w:pStyle w:val="ListParagraph"/>
        <w:keepNext/>
        <w:keepLines/>
        <w:numPr>
          <w:ilvl w:val="1"/>
          <w:numId w:val="28"/>
        </w:numPr>
        <w:spacing w:before="160" w:after="120" w:line="240" w:lineRule="auto"/>
        <w:contextualSpacing w:val="0"/>
        <w:jc w:val="both"/>
        <w:outlineLvl w:val="2"/>
        <w:rPr>
          <w:rFonts w:asciiTheme="majorHAnsi" w:eastAsiaTheme="majorEastAsia" w:hAnsiTheme="majorHAnsi" w:cstheme="majorBidi"/>
          <w:b/>
          <w:bCs/>
          <w:vanish/>
          <w:szCs w:val="24"/>
        </w:rPr>
      </w:pPr>
      <w:bookmarkStart w:id="116" w:name="_Toc185341351"/>
      <w:bookmarkStart w:id="117" w:name="_Toc187135654"/>
      <w:bookmarkStart w:id="118" w:name="_Toc187135708"/>
      <w:bookmarkStart w:id="119" w:name="_Toc187135753"/>
      <w:bookmarkStart w:id="120" w:name="_Toc187135820"/>
      <w:bookmarkStart w:id="121" w:name="_Toc187136017"/>
      <w:bookmarkStart w:id="122" w:name="_Toc187145685"/>
      <w:bookmarkStart w:id="123" w:name="_Toc187145722"/>
      <w:bookmarkStart w:id="124" w:name="_Toc187149669"/>
      <w:bookmarkEnd w:id="116"/>
      <w:bookmarkEnd w:id="117"/>
      <w:bookmarkEnd w:id="118"/>
      <w:bookmarkEnd w:id="119"/>
      <w:bookmarkEnd w:id="120"/>
      <w:bookmarkEnd w:id="121"/>
      <w:bookmarkEnd w:id="122"/>
      <w:bookmarkEnd w:id="123"/>
      <w:bookmarkEnd w:id="124"/>
    </w:p>
    <w:p w14:paraId="776A9CE9" w14:textId="4E54BAB3" w:rsidR="00191054" w:rsidRPr="00191054" w:rsidRDefault="00191054" w:rsidP="00BA6F2F">
      <w:pPr>
        <w:pStyle w:val="Heading1-QMFM"/>
      </w:pPr>
      <w:bookmarkStart w:id="125" w:name="_Toc187149670"/>
      <w:r w:rsidRPr="002D178C">
        <w:t>Forecast error and variance decomposition</w:t>
      </w:r>
      <w:bookmarkEnd w:id="125"/>
    </w:p>
    <w:p w14:paraId="50129666" w14:textId="3AF49EBC" w:rsidR="00191054" w:rsidRPr="00191054" w:rsidRDefault="00191054" w:rsidP="004B5F1E">
      <w:pPr>
        <w:jc w:val="both"/>
        <w:rPr>
          <w:rFonts w:cstheme="minorHAnsi"/>
          <w:color w:val="222222"/>
        </w:rPr>
      </w:pPr>
      <w:r w:rsidRPr="00FE3520">
        <w:rPr>
          <w:b/>
          <w:bCs/>
        </w:rPr>
        <w:t xml:space="preserve">Producing forecast errors (and fan charts). </w:t>
      </w:r>
      <w:r>
        <w:t xml:space="preserve">There was a suggestion of </w:t>
      </w:r>
      <w:r w:rsidRPr="00BE37E9">
        <w:t>includ</w:t>
      </w:r>
      <w:r>
        <w:t>ing</w:t>
      </w:r>
      <w:r w:rsidRPr="00BE37E9">
        <w:t xml:space="preserve"> </w:t>
      </w:r>
      <w:r w:rsidRPr="00FE3520">
        <w:rPr>
          <w:color w:val="FF0000"/>
        </w:rPr>
        <w:t>f</w:t>
      </w:r>
      <w:r w:rsidRPr="00BE37E9">
        <w:t xml:space="preserve">orecast </w:t>
      </w:r>
      <w:r w:rsidRPr="00FE3520">
        <w:rPr>
          <w:color w:val="FF0000"/>
        </w:rPr>
        <w:t>e</w:t>
      </w:r>
      <w:r w:rsidRPr="00BE37E9">
        <w:t xml:space="preserve">rrors (and </w:t>
      </w:r>
      <w:r w:rsidRPr="00FE3520">
        <w:rPr>
          <w:color w:val="FF0000"/>
        </w:rPr>
        <w:t>v</w:t>
      </w:r>
      <w:r w:rsidRPr="00BE37E9">
        <w:t xml:space="preserve">ariance </w:t>
      </w:r>
      <w:r w:rsidRPr="00FE3520">
        <w:rPr>
          <w:color w:val="FF0000"/>
        </w:rPr>
        <w:t>d</w:t>
      </w:r>
      <w:r w:rsidRPr="00BE37E9">
        <w:t xml:space="preserve">ecomposition, </w:t>
      </w:r>
      <w:r w:rsidRPr="00FE3520">
        <w:rPr>
          <w:color w:val="FF0000"/>
        </w:rPr>
        <w:t>FEVD-FESTD</w:t>
      </w:r>
      <w:r w:rsidRPr="00BE37E9">
        <w:t xml:space="preserve">) in reportForecast (e.g., in </w:t>
      </w:r>
      <w:r>
        <w:t xml:space="preserve">a </w:t>
      </w:r>
      <w:r w:rsidRPr="00BE37E9">
        <w:t>table) and fan charts</w:t>
      </w:r>
      <w:r>
        <w:t>,</w:t>
      </w:r>
      <w:r w:rsidRPr="00BE37E9">
        <w:t xml:space="preserve"> </w:t>
      </w:r>
      <w:r>
        <w:t xml:space="preserve">at least </w:t>
      </w:r>
      <w:r w:rsidRPr="00BE37E9">
        <w:t xml:space="preserve">for key variables. </w:t>
      </w:r>
      <w:r>
        <w:t xml:space="preserve">The guidance so far (and </w:t>
      </w:r>
      <w:r w:rsidRPr="00191054">
        <w:rPr>
          <w:rFonts w:ascii="Consolas" w:hAnsi="Consolas"/>
          <w:color w:val="FF0000"/>
        </w:rPr>
        <w:t>Forecast_error_calcSI.m</w:t>
      </w:r>
      <w:r w:rsidRPr="00FE3520">
        <w:rPr>
          <w:rFonts w:ascii="Times New Roman" w:eastAsia="Times New Roman" w:hAnsi="Times New Roman" w:cs="Times New Roman"/>
          <w:kern w:val="0"/>
          <w:sz w:val="24"/>
          <w:szCs w:val="24"/>
          <w14:ligatures w14:val="none"/>
        </w:rPr>
        <w:t xml:space="preserve">, </w:t>
      </w:r>
      <w:r w:rsidRPr="009845EF">
        <w:rPr>
          <w:color w:val="222222"/>
        </w:rPr>
        <w:t xml:space="preserve">used last in WS </w:t>
      </w:r>
      <w:r>
        <w:rPr>
          <w:color w:val="222222"/>
        </w:rPr>
        <w:t xml:space="preserve">of </w:t>
      </w:r>
      <w:r w:rsidRPr="009845EF">
        <w:rPr>
          <w:color w:val="222222"/>
        </w:rPr>
        <w:t>Dec</w:t>
      </w:r>
      <w:r>
        <w:rPr>
          <w:color w:val="222222"/>
        </w:rPr>
        <w:t xml:space="preserve">. </w:t>
      </w:r>
      <w:r w:rsidRPr="009845EF">
        <w:rPr>
          <w:color w:val="222222"/>
        </w:rPr>
        <w:t>2022,</w:t>
      </w:r>
      <w:r w:rsidRPr="00FE3520">
        <w:rPr>
          <w:rFonts w:ascii="Times New Roman" w:eastAsia="Times New Roman" w:hAnsi="Times New Roman" w:cs="Times New Roman"/>
          <w:kern w:val="0"/>
          <w:sz w:val="24"/>
          <w:szCs w:val="24"/>
          <w14:ligatures w14:val="none"/>
        </w:rPr>
        <w:t xml:space="preserve"> </w:t>
      </w:r>
      <w:r w:rsidRPr="002D178C">
        <w:rPr>
          <w:rFonts w:eastAsia="Times New Roman" w:cstheme="minorHAnsi"/>
          <w:kern w:val="0"/>
          <w:sz w:val="24"/>
          <w:szCs w:val="24"/>
          <w14:ligatures w14:val="none"/>
        </w:rPr>
        <w:t xml:space="preserve">in </w:t>
      </w:r>
      <w:r w:rsidRPr="002D178C">
        <w:rPr>
          <w:rFonts w:eastAsia="Times New Roman" w:cstheme="minorHAnsi"/>
          <w:color w:val="FF0000"/>
          <w:kern w:val="0"/>
          <w:sz w:val="24"/>
          <w:szCs w:val="24"/>
          <w14:ligatures w14:val="none"/>
        </w:rPr>
        <w:t>codes/misc</w:t>
      </w:r>
      <w:r w:rsidRPr="00191054">
        <w:rPr>
          <w:rFonts w:eastAsia="Times New Roman" w:cstheme="minorHAnsi"/>
          <w:kern w:val="0"/>
          <w:sz w:val="24"/>
          <w:szCs w:val="24"/>
          <w14:ligatures w14:val="none"/>
        </w:rPr>
        <w:t xml:space="preserve">) derives a </w:t>
      </w:r>
      <w:r w:rsidRPr="00191054">
        <w:rPr>
          <w:rFonts w:cstheme="minorHAnsi"/>
          <w:color w:val="222222"/>
        </w:rPr>
        <w:t>confidence interval of one</w:t>
      </w:r>
      <w:r w:rsidR="00AD6ADB">
        <w:rPr>
          <w:rFonts w:cstheme="minorHAnsi"/>
          <w:color w:val="222222"/>
        </w:rPr>
        <w:t xml:space="preserve"> standard deviation</w:t>
      </w:r>
      <w:r w:rsidRPr="00191054">
        <w:rPr>
          <w:rFonts w:cstheme="minorHAnsi"/>
          <w:color w:val="222222"/>
        </w:rPr>
        <w:t xml:space="preserve"> </w:t>
      </w:r>
      <w:r w:rsidR="00AD6ADB">
        <w:rPr>
          <w:rFonts w:cstheme="minorHAnsi"/>
          <w:color w:val="222222"/>
        </w:rPr>
        <w:t>(</w:t>
      </w:r>
      <w:r w:rsidRPr="00191054">
        <w:rPr>
          <w:rFonts w:cstheme="minorHAnsi"/>
          <w:color w:val="222222"/>
        </w:rPr>
        <w:t>SD</w:t>
      </w:r>
      <w:r w:rsidR="00AD6ADB">
        <w:rPr>
          <w:rFonts w:cstheme="minorHAnsi"/>
          <w:color w:val="222222"/>
        </w:rPr>
        <w:t>)</w:t>
      </w:r>
      <w:r w:rsidRPr="00191054">
        <w:rPr>
          <w:rFonts w:cstheme="minorHAnsi"/>
          <w:color w:val="222222"/>
        </w:rPr>
        <w:t xml:space="preserve"> around point-estimate forecast for each period.</w:t>
      </w:r>
    </w:p>
    <w:p w14:paraId="7420955A" w14:textId="3555877B" w:rsidR="00191054" w:rsidRDefault="00BC15F1" w:rsidP="004B5F1E">
      <w:pPr>
        <w:jc w:val="both"/>
      </w:pPr>
      <w:r>
        <w:t>To answer this, t</w:t>
      </w:r>
      <w:r w:rsidRPr="00FE3520">
        <w:t xml:space="preserve">he </w:t>
      </w:r>
      <w:r w:rsidR="00191054" w:rsidRPr="00FE3520">
        <w:t>distribution of each forecast variable depends on the (calibrated</w:t>
      </w:r>
      <w:r w:rsidR="00191054">
        <w:t xml:space="preserve"> or “model”</w:t>
      </w:r>
      <w:r w:rsidR="00191054" w:rsidRPr="00FE3520">
        <w:t>) SD of all relevant shocks</w:t>
      </w:r>
      <w:r w:rsidR="00191054">
        <w:t xml:space="preserve">. The IRIS </w:t>
      </w:r>
      <w:r w:rsidR="00191054" w:rsidRPr="006F2C8F">
        <w:rPr>
          <w:color w:val="FF0000"/>
        </w:rPr>
        <w:t>FEVD</w:t>
      </w:r>
      <w:r w:rsidR="00191054" w:rsidRPr="00FE3520">
        <w:t xml:space="preserve"> function generates the SD of the forecast variable, via</w:t>
      </w:r>
      <w:r w:rsidR="00191054">
        <w:t xml:space="preserve"> </w:t>
      </w:r>
      <w:r w:rsidR="00191054" w:rsidRPr="00FE3520">
        <w:t>SD and contributions of each shock</w:t>
      </w:r>
      <w:r w:rsidR="00191054">
        <w:t xml:space="preserve">: it has </w:t>
      </w:r>
      <w:r w:rsidR="00191054" w:rsidRPr="00FE3520">
        <w:t>arguments</w:t>
      </w:r>
      <w:r w:rsidR="00191054">
        <w:t xml:space="preserve"> </w:t>
      </w:r>
      <w:r w:rsidR="00191054" w:rsidRPr="00191054">
        <w:rPr>
          <w:rFonts w:ascii="Consolas" w:hAnsi="Consolas"/>
        </w:rPr>
        <w:t>m</w:t>
      </w:r>
      <w:r w:rsidR="00191054">
        <w:t xml:space="preserve"> for model, number of periods (Nper) for the range of the forecast, and a list of variables selected for FE. See also in </w:t>
      </w:r>
      <w:r w:rsidR="00191054" w:rsidRPr="00191054">
        <w:rPr>
          <w:rFonts w:ascii="Consolas" w:hAnsi="Consolas"/>
          <w:color w:val="FF0000"/>
        </w:rPr>
        <w:t>mainSettings</w:t>
      </w:r>
      <w:r w:rsidR="00191054">
        <w:t xml:space="preserve"> the options list of variance decomposition variables for which reportModel does the VD</w:t>
      </w:r>
      <w:r w:rsidR="00AD6ADB">
        <w:t xml:space="preserve"> (</w:t>
      </w:r>
      <w:r w:rsidR="00191054" w:rsidRPr="00BC15F1">
        <w:rPr>
          <w:rFonts w:ascii="Consolas" w:hAnsi="Consolas"/>
        </w:rPr>
        <w:t>options.reportModel.varDecomp.variables</w:t>
      </w:r>
      <w:r w:rsidR="00AD6ADB">
        <w:t xml:space="preserve">) </w:t>
      </w:r>
      <w:r w:rsidR="00191054">
        <w:t xml:space="preserve">from which we will choose to do FEVD in </w:t>
      </w:r>
      <w:r w:rsidR="00191054" w:rsidRPr="00191054">
        <w:rPr>
          <w:rFonts w:ascii="Consolas" w:hAnsi="Consolas"/>
          <w:color w:val="FF0000"/>
        </w:rPr>
        <w:t>Forecast_error_calc</w:t>
      </w:r>
      <w:r w:rsidR="00191054">
        <w:t>.</w:t>
      </w:r>
    </w:p>
    <w:p w14:paraId="210E96C8" w14:textId="2D3B3D92" w:rsidR="00191054" w:rsidRDefault="00BC15F1" w:rsidP="004B5F1E">
      <w:pPr>
        <w:jc w:val="both"/>
      </w:pPr>
      <w:r w:rsidRPr="00BC15F1">
        <w:t>Moreover,</w:t>
      </w:r>
      <w:r w:rsidR="00191054">
        <w:t xml:space="preserve"> </w:t>
      </w:r>
      <w:r>
        <w:t xml:space="preserve">the </w:t>
      </w:r>
      <w:r w:rsidR="00191054">
        <w:t xml:space="preserve">SD will converge, since it is the sum of past SD of all shocks, but the series converge as each period the effect of past SD declines: </w:t>
      </w:r>
      <m:oMath>
        <m:r>
          <w:rPr>
            <w:rFonts w:ascii="Cambria Math" w:hAnsi="Cambria Math"/>
            <w:color w:val="FF0000"/>
            <w:vertAlign w:val="superscript"/>
          </w:rPr>
          <m:t>Var</m:t>
        </m:r>
        <m:d>
          <m:dPr>
            <m:ctrlPr>
              <w:rPr>
                <w:rFonts w:ascii="Cambria Math" w:hAnsi="Cambria Math"/>
                <w:i/>
                <w:color w:val="FF0000"/>
                <w:vertAlign w:val="superscript"/>
              </w:rPr>
            </m:ctrlPr>
          </m:dPr>
          <m:e>
            <m:sSub>
              <m:sSubPr>
                <m:ctrlPr>
                  <w:rPr>
                    <w:rFonts w:ascii="Cambria Math" w:hAnsi="Cambria Math"/>
                    <w:i/>
                    <w:color w:val="FF0000"/>
                    <w:vertAlign w:val="superscript"/>
                  </w:rPr>
                </m:ctrlPr>
              </m:sSubPr>
              <m:e>
                <m:r>
                  <w:rPr>
                    <w:rFonts w:ascii="Cambria Math" w:hAnsi="Cambria Math"/>
                    <w:color w:val="FF0000"/>
                    <w:vertAlign w:val="superscript"/>
                  </w:rPr>
                  <m:t>y</m:t>
                </m:r>
              </m:e>
              <m:sub>
                <m:r>
                  <w:rPr>
                    <w:rFonts w:ascii="Cambria Math" w:hAnsi="Cambria Math"/>
                    <w:color w:val="FF0000"/>
                    <w:vertAlign w:val="superscript"/>
                  </w:rPr>
                  <m:t>t</m:t>
                </m:r>
              </m:sub>
            </m:sSub>
          </m:e>
        </m:d>
        <m:r>
          <w:rPr>
            <w:rFonts w:ascii="Cambria Math" w:hAnsi="Cambria Math"/>
            <w:color w:val="FF0000"/>
            <w:vertAlign w:val="superscript"/>
          </w:rPr>
          <m:t>=</m:t>
        </m:r>
        <m:sSup>
          <m:sSupPr>
            <m:ctrlPr>
              <w:rPr>
                <w:rFonts w:ascii="Cambria Math" w:eastAsiaTheme="minorEastAsia" w:hAnsi="Cambria Math"/>
                <w:i/>
                <w:color w:val="FF0000"/>
                <w:vertAlign w:val="superscript"/>
              </w:rPr>
            </m:ctrlPr>
          </m:sSupPr>
          <m:e>
            <m:r>
              <w:rPr>
                <w:rFonts w:ascii="Cambria Math" w:hAnsi="Cambria Math"/>
                <w:color w:val="FF0000"/>
                <w:vertAlign w:val="superscript"/>
              </w:rPr>
              <m:t>ϕ</m:t>
            </m:r>
            <m:ctrlPr>
              <w:rPr>
                <w:rFonts w:ascii="Cambria Math" w:hAnsi="Cambria Math"/>
                <w:i/>
                <w:color w:val="FF0000"/>
                <w:vertAlign w:val="superscript"/>
              </w:rPr>
            </m:ctrlPr>
          </m:e>
          <m:sup>
            <m:r>
              <w:rPr>
                <w:rFonts w:ascii="Cambria Math" w:hAnsi="Cambria Math"/>
                <w:color w:val="FF0000"/>
                <w:vertAlign w:val="superscript"/>
              </w:rPr>
              <m:t>2</m:t>
            </m:r>
          </m:sup>
        </m:sSup>
        <m:r>
          <w:rPr>
            <w:rFonts w:ascii="Cambria Math" w:eastAsiaTheme="minorEastAsia" w:hAnsi="Cambria Math"/>
            <w:color w:val="FF0000"/>
            <w:vertAlign w:val="superscript"/>
          </w:rPr>
          <m:t>+Var</m:t>
        </m:r>
        <m:d>
          <m:dPr>
            <m:ctrlPr>
              <w:rPr>
                <w:rFonts w:ascii="Cambria Math" w:eastAsiaTheme="minorEastAsia" w:hAnsi="Cambria Math"/>
                <w:i/>
                <w:color w:val="FF0000"/>
                <w:vertAlign w:val="superscript"/>
              </w:rPr>
            </m:ctrlPr>
          </m:dPr>
          <m:e>
            <m:sSub>
              <m:sSubPr>
                <m:ctrlPr>
                  <w:rPr>
                    <w:rFonts w:ascii="Cambria Math" w:eastAsiaTheme="minorEastAsia" w:hAnsi="Cambria Math"/>
                    <w:i/>
                    <w:color w:val="FF0000"/>
                    <w:vertAlign w:val="superscript"/>
                  </w:rPr>
                </m:ctrlPr>
              </m:sSubPr>
              <m:e>
                <m:r>
                  <w:rPr>
                    <w:rFonts w:ascii="Cambria Math" w:eastAsiaTheme="minorEastAsia" w:hAnsi="Cambria Math"/>
                    <w:color w:val="FF0000"/>
                    <w:vertAlign w:val="superscript"/>
                  </w:rPr>
                  <m:t>y</m:t>
                </m:r>
              </m:e>
              <m:sub>
                <m:r>
                  <w:rPr>
                    <w:rFonts w:ascii="Cambria Math" w:eastAsiaTheme="minorEastAsia" w:hAnsi="Cambria Math"/>
                    <w:color w:val="FF0000"/>
                    <w:vertAlign w:val="superscript"/>
                  </w:rPr>
                  <m:t>t-1</m:t>
                </m:r>
              </m:sub>
            </m:sSub>
          </m:e>
        </m:d>
        <m:r>
          <w:rPr>
            <w:rFonts w:ascii="Cambria Math" w:eastAsiaTheme="minorEastAsia" w:hAnsi="Cambria Math"/>
            <w:color w:val="FF0000"/>
            <w:vertAlign w:val="superscript"/>
          </w:rPr>
          <m:t>+</m:t>
        </m:r>
        <m:sSup>
          <m:sSupPr>
            <m:ctrlPr>
              <w:rPr>
                <w:rFonts w:ascii="Cambria Math" w:eastAsiaTheme="minorEastAsia" w:hAnsi="Cambria Math"/>
                <w:i/>
                <w:color w:val="FF0000"/>
                <w:vertAlign w:val="superscript"/>
              </w:rPr>
            </m:ctrlPr>
          </m:sSupPr>
          <m:e>
            <m:r>
              <w:rPr>
                <w:rFonts w:ascii="Cambria Math" w:eastAsiaTheme="minorEastAsia" w:hAnsi="Cambria Math"/>
                <w:color w:val="FF0000"/>
                <w:vertAlign w:val="superscript"/>
              </w:rPr>
              <m:t>σ</m:t>
            </m:r>
          </m:e>
          <m:sup>
            <m:r>
              <w:rPr>
                <w:rFonts w:ascii="Cambria Math" w:eastAsiaTheme="minorEastAsia" w:hAnsi="Cambria Math"/>
                <w:color w:val="FF0000"/>
                <w:vertAlign w:val="superscript"/>
              </w:rPr>
              <m:t>2</m:t>
            </m:r>
          </m:sup>
        </m:sSup>
      </m:oMath>
      <w:r w:rsidR="00191054" w:rsidRPr="002A678D">
        <w:rPr>
          <w:rFonts w:eastAsiaTheme="minorEastAsia"/>
          <w:color w:val="FF0000"/>
        </w:rPr>
        <w:t xml:space="preserve"> </w:t>
      </w:r>
      <w:r w:rsidR="00191054">
        <w:t xml:space="preserve">etc., so converges to </w:t>
      </w:r>
      <m:oMath>
        <m:f>
          <m:fPr>
            <m:ctrlPr>
              <w:rPr>
                <w:rFonts w:ascii="Cambria Math" w:hAnsi="Cambria Math"/>
                <w:i/>
                <w:color w:val="FF0000"/>
              </w:rPr>
            </m:ctrlPr>
          </m:fPr>
          <m:num>
            <m:sSup>
              <m:sSupPr>
                <m:ctrlPr>
                  <w:rPr>
                    <w:rFonts w:ascii="Cambria Math" w:hAnsi="Cambria Math"/>
                    <w:i/>
                    <w:color w:val="FF0000"/>
                  </w:rPr>
                </m:ctrlPr>
              </m:sSupPr>
              <m:e>
                <m:r>
                  <w:rPr>
                    <w:rFonts w:ascii="Cambria Math" w:hAnsi="Cambria Math"/>
                    <w:color w:val="FF0000"/>
                  </w:rPr>
                  <m:t>σ</m:t>
                </m:r>
              </m:e>
              <m:sup>
                <m:r>
                  <w:rPr>
                    <w:rFonts w:ascii="Cambria Math" w:hAnsi="Cambria Math"/>
                    <w:color w:val="FF0000"/>
                  </w:rPr>
                  <m:t>2</m:t>
                </m:r>
              </m:sup>
            </m:sSup>
          </m:num>
          <m:den>
            <m:sSup>
              <m:sSupPr>
                <m:ctrlPr>
                  <w:rPr>
                    <w:rFonts w:ascii="Cambria Math" w:eastAsiaTheme="minorEastAsia" w:hAnsi="Cambria Math"/>
                    <w:i/>
                    <w:color w:val="FF0000"/>
                    <w:vertAlign w:val="superscript"/>
                  </w:rPr>
                </m:ctrlPr>
              </m:sSupPr>
              <m:e>
                <m:r>
                  <w:rPr>
                    <w:rFonts w:ascii="Cambria Math" w:hAnsi="Cambria Math"/>
                    <w:color w:val="FF0000"/>
                    <w:vertAlign w:val="superscript"/>
                  </w:rPr>
                  <m:t>1-ϕ</m:t>
                </m:r>
                <m:ctrlPr>
                  <w:rPr>
                    <w:rFonts w:ascii="Cambria Math" w:hAnsi="Cambria Math"/>
                    <w:i/>
                    <w:color w:val="FF0000"/>
                    <w:vertAlign w:val="superscript"/>
                  </w:rPr>
                </m:ctrlPr>
              </m:e>
              <m:sup>
                <m:r>
                  <w:rPr>
                    <w:rFonts w:ascii="Cambria Math" w:hAnsi="Cambria Math"/>
                    <w:color w:val="FF0000"/>
                    <w:vertAlign w:val="superscript"/>
                  </w:rPr>
                  <m:t>2</m:t>
                </m:r>
              </m:sup>
            </m:sSup>
          </m:den>
        </m:f>
        <m:r>
          <w:rPr>
            <w:rStyle w:val="FootnoteReference"/>
            <w:rFonts w:ascii="Cambria Math" w:hAnsi="Cambria Math"/>
            <w:i/>
          </w:rPr>
          <w:footnoteReference w:id="6"/>
        </m:r>
      </m:oMath>
      <w:r w:rsidR="00191054" w:rsidRPr="002A678D">
        <w:t>.</w:t>
      </w:r>
      <w:r w:rsidR="00191054">
        <w:t xml:space="preserve"> For multiple variables, in the model, the SD of the forecast (or FESD) is a linear combination of all coefficients and SD of the shocks, always calculated in IRIS (not simulated). In our model the shocks are assumed to be uncorrelated to each other. </w:t>
      </w:r>
    </w:p>
    <w:p w14:paraId="47BB3E83" w14:textId="65C147DA" w:rsidR="00191054" w:rsidRPr="00DB623E" w:rsidRDefault="00191054" w:rsidP="004B5F1E">
      <w:pPr>
        <w:jc w:val="both"/>
      </w:pPr>
      <w:r>
        <w:t>Calibration enters when the assumed SD of shocks</w:t>
      </w:r>
      <w:r w:rsidR="004B72DC">
        <w:t xml:space="preserve"> are adjusted</w:t>
      </w:r>
      <w:r>
        <w:t xml:space="preserve">, so that the calculated SD of </w:t>
      </w:r>
      <w:r w:rsidRPr="00191054">
        <w:rPr>
          <w:i/>
          <w:iCs/>
        </w:rPr>
        <w:t>(measurement=observed)</w:t>
      </w:r>
      <w:r>
        <w:t xml:space="preserve"> variables (linear combination of coefficients and SD shocks) match the SD of observed variables as calculated from the data. We also estimate the SD of unobserved from the data (e</w:t>
      </w:r>
      <w:r w:rsidR="00AD7E97">
        <w:t>.g</w:t>
      </w:r>
      <w:r>
        <w:t xml:space="preserve">. output gap and trend) and </w:t>
      </w:r>
      <w:r w:rsidR="00AD7E97">
        <w:t>they</w:t>
      </w:r>
      <w:r>
        <w:t xml:space="preserve"> could </w:t>
      </w:r>
      <w:r w:rsidR="00AD7E97">
        <w:t xml:space="preserve">be </w:t>
      </w:r>
      <w:r>
        <w:t>compare</w:t>
      </w:r>
      <w:r w:rsidR="00AD7E97">
        <w:t>d</w:t>
      </w:r>
      <w:r>
        <w:t xml:space="preserve"> with calculated “model” SD of those unobserved, but here we are less concerned about any difference, as they are unobserved anyway.</w:t>
      </w:r>
    </w:p>
    <w:p w14:paraId="755A08D8" w14:textId="77777777" w:rsidR="00191054" w:rsidRDefault="00191054" w:rsidP="004B5F1E">
      <w:pPr>
        <w:jc w:val="both"/>
      </w:pPr>
      <w:r>
        <w:t>See further illustration of our query in Annex below; and see 3.C on calibration through varying SD.</w:t>
      </w:r>
    </w:p>
    <w:p w14:paraId="1A123DD5" w14:textId="7BC59475" w:rsidR="00191054" w:rsidRPr="00AD7E97" w:rsidRDefault="00191054" w:rsidP="004B5F1E">
      <w:pPr>
        <w:jc w:val="both"/>
        <w:rPr>
          <w:color w:val="FF0000"/>
        </w:rPr>
      </w:pPr>
      <w:r w:rsidRPr="00AD7E97">
        <w:rPr>
          <w:b/>
          <w:bCs/>
        </w:rPr>
        <w:t xml:space="preserve">Forecast anticipated shocks. </w:t>
      </w:r>
      <w:r w:rsidRPr="00AD7E97">
        <w:t xml:space="preserve">The formulation for tuning (Baseline, line 70) can make anticipation of shock explicit: </w:t>
      </w:r>
      <w:r w:rsidRPr="005D5398">
        <w:rPr>
          <w:rFonts w:ascii="Consolas" w:hAnsi="Consolas"/>
          <w:i/>
          <w:iCs/>
        </w:rPr>
        <w:t>pln = Plan.forModel(m, rngFcast, "anticipate", true</w:t>
      </w:r>
      <w:r w:rsidRPr="005D5398">
        <w:rPr>
          <w:i/>
          <w:iCs/>
        </w:rPr>
        <w:t>)</w:t>
      </w:r>
      <w:r w:rsidRPr="00AD7E97">
        <w:t>.</w:t>
      </w:r>
      <w:r w:rsidRPr="00AD7E97">
        <w:rPr>
          <w:color w:val="FF0000"/>
        </w:rPr>
        <w:t xml:space="preserve"> </w:t>
      </w:r>
      <w:r w:rsidRPr="00AD7E97">
        <w:t xml:space="preserve">But it can also leave this out as it is the default. In our current Baseline tuning, any shocks are anticipated. E.g., when we tune foreign CPI and oil price changes, the resulting shock (in the equation </w:t>
      </w:r>
      <w:r w:rsidRPr="00AD7E97">
        <w:rPr>
          <w:rFonts w:ascii="Consolas" w:hAnsi="Consolas"/>
          <w:i/>
          <w:iCs/>
          <w:color w:val="FF0000"/>
        </w:rPr>
        <w:t>dl_cpistar = r_cpistar * dl_cpistar{-1} + (1 - r_cpistar) * ss_dl_cpistar + shock_dl_cpistar</w:t>
      </w:r>
      <w:r w:rsidRPr="00AD7E97">
        <w:rPr>
          <w:color w:val="FF0000"/>
        </w:rPr>
        <w:t xml:space="preserve">) </w:t>
      </w:r>
      <w:r w:rsidRPr="00AD7E97">
        <w:t>is anticipated. We can turn that off by specifying</w:t>
      </w:r>
      <w:r w:rsidRPr="00AD7E97">
        <w:rPr>
          <w:color w:val="FF0000"/>
        </w:rPr>
        <w:t xml:space="preserve"> "anticipate", false</w:t>
      </w:r>
      <w:r w:rsidRPr="00AD7E97">
        <w:t xml:space="preserve">”, or by adding </w:t>
      </w:r>
      <w:r w:rsidR="00BC15F1" w:rsidRPr="00AD7E97">
        <w:t>“</w:t>
      </w:r>
      <w:r w:rsidR="00BC15F1" w:rsidRPr="00AD7E97">
        <w:rPr>
          <w:rFonts w:ascii="Consolas" w:hAnsi="Consolas"/>
        </w:rPr>
        <w:t>i</w:t>
      </w:r>
      <w:r w:rsidR="00BC15F1" w:rsidRPr="00AD7E97">
        <w:t xml:space="preserve">” </w:t>
      </w:r>
      <w:r w:rsidRPr="00AD7E97">
        <w:t>(the complex number) to the numerical value of the tuned shock (only if we tune  shock with a value?).</w:t>
      </w:r>
    </w:p>
    <w:p w14:paraId="48DAD57E" w14:textId="42B74378" w:rsidR="00191054" w:rsidRPr="002D178C" w:rsidRDefault="00191054" w:rsidP="00BA6F2F">
      <w:pPr>
        <w:pStyle w:val="Heading1-QMFM"/>
      </w:pPr>
      <w:bookmarkStart w:id="126" w:name="_Toc187149671"/>
      <w:r w:rsidRPr="002D178C">
        <w:t>Model infrastructure</w:t>
      </w:r>
      <w:r w:rsidR="0016247B">
        <w:rPr>
          <w:rStyle w:val="FootnoteReference"/>
        </w:rPr>
        <w:footnoteReference w:id="7"/>
      </w:r>
      <w:bookmarkEnd w:id="126"/>
    </w:p>
    <w:p w14:paraId="0E3D16B2" w14:textId="200FAB16" w:rsidR="00191054" w:rsidRDefault="00191054" w:rsidP="004B5F1E">
      <w:pPr>
        <w:jc w:val="both"/>
      </w:pPr>
      <w:r>
        <w:rPr>
          <w:b/>
          <w:bCs/>
        </w:rPr>
        <w:t xml:space="preserve">Options. </w:t>
      </w:r>
      <w:r w:rsidR="00AD7E97">
        <w:t xml:space="preserve">Now </w:t>
      </w:r>
      <w:r>
        <w:t>the infrastructure is complete,</w:t>
      </w:r>
      <w:r w:rsidR="00AD7E97">
        <w:t xml:space="preserve"> it was important to revisit the use of “options”, </w:t>
      </w:r>
      <w:r>
        <w:t xml:space="preserve"> including the Dec2023/Jan2024 streamlining and the use of </w:t>
      </w:r>
      <w:r w:rsidRPr="00AD7E97">
        <w:rPr>
          <w:rFonts w:ascii="Consolas" w:hAnsi="Consolas"/>
          <w:color w:val="FF0000"/>
        </w:rPr>
        <w:t>process.options</w:t>
      </w:r>
      <w:r>
        <w:t xml:space="preserve"> in the </w:t>
      </w:r>
      <w:r w:rsidRPr="00B9556A">
        <w:rPr>
          <w:color w:val="FF0000"/>
        </w:rPr>
        <w:t xml:space="preserve">codes/utils </w:t>
      </w:r>
      <w:r>
        <w:t xml:space="preserve">directory (as well as the main other codes in </w:t>
      </w:r>
      <w:r w:rsidRPr="00AD7E97">
        <w:rPr>
          <w:rFonts w:ascii="Consolas" w:hAnsi="Consolas"/>
          <w:color w:val="FF0000"/>
        </w:rPr>
        <w:t>utils</w:t>
      </w:r>
      <w:r>
        <w:t>).</w:t>
      </w:r>
      <w:r w:rsidR="00E31448">
        <w:t xml:space="preserve"> It includes setting in </w:t>
      </w:r>
      <w:r w:rsidR="00E31448" w:rsidRPr="00E31448">
        <w:rPr>
          <w:rFonts w:ascii="Consolas" w:hAnsi="Consolas"/>
          <w:color w:val="FF0000"/>
        </w:rPr>
        <w:t>mainSettings</w:t>
      </w:r>
      <w:r w:rsidR="00E31448">
        <w:rPr>
          <w:rFonts w:ascii="Consolas" w:hAnsi="Consolas"/>
          <w:color w:val="FF0000"/>
        </w:rPr>
        <w:t xml:space="preserve"> </w:t>
      </w:r>
      <w:r w:rsidR="00E31448">
        <w:t xml:space="preserve">the option that writes the results </w:t>
      </w:r>
      <w:r w:rsidR="00E31448" w:rsidRPr="00E31448">
        <w:t>(</w:t>
      </w:r>
      <w:r w:rsidR="00E31448" w:rsidRPr="008C1C02">
        <w:rPr>
          <w:color w:val="FF0000"/>
        </w:rPr>
        <w:t xml:space="preserve">.mat </w:t>
      </w:r>
      <w:r w:rsidR="00E31448">
        <w:t xml:space="preserve">files and </w:t>
      </w:r>
      <w:r w:rsidR="00E31448" w:rsidRPr="008C1C02">
        <w:rPr>
          <w:color w:val="FF0000"/>
        </w:rPr>
        <w:t xml:space="preserve">.pdf </w:t>
      </w:r>
      <w:r w:rsidR="00E31448">
        <w:t xml:space="preserve">reports, etc.) </w:t>
      </w:r>
      <w:r w:rsidR="00E31448" w:rsidRPr="008C1C02">
        <w:rPr>
          <w:b/>
          <w:bCs/>
        </w:rPr>
        <w:t xml:space="preserve">not </w:t>
      </w:r>
      <w:r w:rsidR="00E31448">
        <w:t xml:space="preserve">into the results folder of the round that is running, but “outside” it, to a newly created folder at the higher level: QMFM/results where both QMFM/main (forecast round directory) and QMFM/develop reside. The “outside” option is specified in </w:t>
      </w:r>
      <w:r w:rsidR="00E31448" w:rsidRPr="00E31448">
        <w:rPr>
          <w:rFonts w:ascii="Consolas" w:hAnsi="Consolas"/>
          <w:color w:val="FF0000"/>
        </w:rPr>
        <w:t>process.options</w:t>
      </w:r>
      <w:r w:rsidR="00E31448">
        <w:t xml:space="preserve"> in </w:t>
      </w:r>
      <w:r w:rsidR="00E31448" w:rsidRPr="00B9556A">
        <w:rPr>
          <w:color w:val="FF0000"/>
        </w:rPr>
        <w:t>codes</w:t>
      </w:r>
      <w:r w:rsidR="00E31448" w:rsidRPr="008628BA">
        <w:rPr>
          <w:color w:val="FF0000"/>
        </w:rPr>
        <w:t xml:space="preserve">/utils </w:t>
      </w:r>
      <w:r w:rsidR="00E31448">
        <w:t>(</w:t>
      </w:r>
      <w:r w:rsidR="00E31448" w:rsidRPr="00E31448">
        <w:rPr>
          <w:rFonts w:ascii="Consolas" w:hAnsi="Consolas"/>
          <w:color w:val="FF0000"/>
        </w:rPr>
        <w:t>mainSettings</w:t>
      </w:r>
      <w:r w:rsidR="00E31448" w:rsidRPr="00EE1422">
        <w:t xml:space="preserve"> and </w:t>
      </w:r>
      <w:r w:rsidR="00E31448" w:rsidRPr="00E31448">
        <w:rPr>
          <w:rFonts w:ascii="Consolas" w:hAnsi="Consolas"/>
          <w:color w:val="FF0000"/>
        </w:rPr>
        <w:t>process.options</w:t>
      </w:r>
      <w:r w:rsidR="00E31448" w:rsidRPr="008C1C02">
        <w:rPr>
          <w:color w:val="FF0000"/>
        </w:rPr>
        <w:t xml:space="preserve"> </w:t>
      </w:r>
      <w:r w:rsidR="00E31448">
        <w:t>changed during this WS6).</w:t>
      </w:r>
    </w:p>
    <w:p w14:paraId="589C6EEC" w14:textId="16F6A0EB" w:rsidR="00191054" w:rsidRDefault="00191054" w:rsidP="004B5F1E">
      <w:pPr>
        <w:jc w:val="both"/>
      </w:pPr>
      <w:r w:rsidRPr="00353E61">
        <w:rPr>
          <w:b/>
          <w:bCs/>
        </w:rPr>
        <w:t xml:space="preserve">reportForecast </w:t>
      </w:r>
      <w:r>
        <w:t xml:space="preserve"> tables</w:t>
      </w:r>
      <w:r w:rsidR="00E31448">
        <w:t xml:space="preserve"> in percentage change (pct) and year-on-year percentage change (pct4)</w:t>
      </w:r>
      <w:r>
        <w:t xml:space="preserve"> do not show missing observations (2023-24) for final demands</w:t>
      </w:r>
      <w:r w:rsidR="00E31448">
        <w:t xml:space="preserve">, </w:t>
      </w:r>
      <w:r w:rsidR="00E31448" w:rsidRPr="00E31448">
        <w:t xml:space="preserve">, as the pct and pct4 for the past were calculated in </w:t>
      </w:r>
      <w:r w:rsidR="00E31448" w:rsidRPr="00E31448">
        <w:rPr>
          <w:rFonts w:ascii="Consolas" w:hAnsi="Consolas"/>
        </w:rPr>
        <w:t>readData</w:t>
      </w:r>
      <w:r w:rsidR="00E31448" w:rsidRPr="00E31448">
        <w:t xml:space="preserve"> and saved in </w:t>
      </w:r>
      <w:r w:rsidR="00E31448" w:rsidRPr="00E31448">
        <w:rPr>
          <w:rFonts w:ascii="Consolas" w:hAnsi="Consolas"/>
        </w:rPr>
        <w:t>dbAux</w:t>
      </w:r>
      <w:r w:rsidR="00E31448" w:rsidRPr="00E31448">
        <w:t>, and therefore do not exist for missing observations</w:t>
      </w:r>
      <w:r>
        <w:t xml:space="preserve">. </w:t>
      </w:r>
      <w:r w:rsidR="00401CE1">
        <w:t xml:space="preserve">For the forecast, these same pct and pct4 are calculated as auxiliary variables in </w:t>
      </w:r>
      <w:r w:rsidR="00401CE1" w:rsidRPr="006F76E5">
        <w:rPr>
          <w:color w:val="FF0000"/>
        </w:rPr>
        <w:t>minecofin.model</w:t>
      </w:r>
      <w:r w:rsidR="00401CE1">
        <w:rPr>
          <w:color w:val="FF0000"/>
        </w:rPr>
        <w:t xml:space="preserve"> (l.975 a.f.).</w:t>
      </w:r>
      <w:r w:rsidR="00401CE1">
        <w:t xml:space="preserve"> The filter database (</w:t>
      </w:r>
      <w:r w:rsidR="00401CE1" w:rsidRPr="00401CE1">
        <w:rPr>
          <w:rFonts w:ascii="Consolas" w:hAnsi="Consolas"/>
          <w:color w:val="FF0000"/>
        </w:rPr>
        <w:t>dbFilt.mean</w:t>
      </w:r>
      <w:r w:rsidR="00401CE1">
        <w:t xml:space="preserve">), however, contains all transition variables (incl. </w:t>
      </w:r>
      <w:r w:rsidR="00401CE1" w:rsidRPr="00401CE1">
        <w:rPr>
          <w:rFonts w:ascii="Consolas" w:hAnsi="Consolas"/>
        </w:rPr>
        <w:t>dl_*</w:t>
      </w:r>
      <w:r w:rsidR="00401CE1">
        <w:t xml:space="preserve"> and </w:t>
      </w:r>
      <w:r w:rsidR="00401CE1" w:rsidRPr="00401CE1">
        <w:rPr>
          <w:rFonts w:ascii="Consolas" w:hAnsi="Consolas"/>
        </w:rPr>
        <w:t>d4l_*</w:t>
      </w:r>
      <w:r w:rsidR="00401CE1">
        <w:t xml:space="preserve">) also for the variables that had missing observations, and measurement variables are reproduced by the filter, in </w:t>
      </w:r>
      <w:r w:rsidR="00401CE1" w:rsidRPr="00401CE1">
        <w:rPr>
          <w:rFonts w:ascii="Consolas" w:hAnsi="Consolas"/>
          <w:color w:val="FF0000"/>
        </w:rPr>
        <w:t>dbFilt.mean</w:t>
      </w:r>
      <w:r w:rsidR="00401CE1">
        <w:t xml:space="preserve">, including for missing observations. Hence the solution is to calculate the pct and pct4 for all relevant auxiliary variables no longer in </w:t>
      </w:r>
      <w:r w:rsidR="00401CE1" w:rsidRPr="00401CE1">
        <w:rPr>
          <w:rFonts w:ascii="Consolas" w:hAnsi="Consolas"/>
          <w:color w:val="FF0000"/>
        </w:rPr>
        <w:t>readData</w:t>
      </w:r>
      <w:r w:rsidR="00401CE1">
        <w:t xml:space="preserve">, but in </w:t>
      </w:r>
      <w:r w:rsidR="00401CE1" w:rsidRPr="00401CE1">
        <w:rPr>
          <w:rFonts w:ascii="Consolas" w:hAnsi="Consolas"/>
          <w:color w:val="FF0000"/>
        </w:rPr>
        <w:t>filterHistory</w:t>
      </w:r>
      <w:r w:rsidR="00401CE1">
        <w:t xml:space="preserve"> and save the results in </w:t>
      </w:r>
      <w:r w:rsidR="00401CE1" w:rsidRPr="00401CE1">
        <w:rPr>
          <w:rFonts w:ascii="Consolas" w:hAnsi="Consolas"/>
        </w:rPr>
        <w:t>dbAux</w:t>
      </w:r>
      <w:r w:rsidR="00401CE1">
        <w:t xml:space="preserve">, which now includes filter results for the missing observations.  In </w:t>
      </w:r>
      <w:r w:rsidR="00401CE1" w:rsidRPr="00401CE1">
        <w:rPr>
          <w:rFonts w:ascii="Consolas" w:hAnsi="Consolas"/>
          <w:color w:val="FF0000"/>
        </w:rPr>
        <w:t>calcForecast</w:t>
      </w:r>
      <w:r w:rsidR="00401CE1">
        <w:t xml:space="preserve"> (l.108), the now complete </w:t>
      </w:r>
      <w:r w:rsidR="00401CE1" w:rsidRPr="00401CE1">
        <w:rPr>
          <w:rFonts w:ascii="Consolas" w:hAnsi="Consolas"/>
        </w:rPr>
        <w:t>dbAux</w:t>
      </w:r>
      <w:r w:rsidR="00401CE1">
        <w:t xml:space="preserve"> is </w:t>
      </w:r>
      <w:r w:rsidR="00401CE1" w:rsidRPr="00401CE1">
        <w:rPr>
          <w:rFonts w:ascii="Consolas" w:hAnsi="Consolas"/>
          <w:color w:val="FF0000"/>
        </w:rPr>
        <w:t>prependInput</w:t>
      </w:r>
      <w:r w:rsidR="00401CE1">
        <w:t xml:space="preserve"> i.e. combined with the forecast result. the tables on final demand in pct and pct4 in </w:t>
      </w:r>
      <w:r w:rsidR="00401CE1" w:rsidRPr="00401CE1">
        <w:rPr>
          <w:rFonts w:ascii="Consolas" w:hAnsi="Consolas"/>
          <w:color w:val="FF0000"/>
        </w:rPr>
        <w:t>reportForecast</w:t>
      </w:r>
      <w:r w:rsidR="00401CE1">
        <w:t xml:space="preserve"> will use the forecast results, </w:t>
      </w:r>
      <w:r w:rsidR="00401CE1" w:rsidRPr="00401CE1">
        <w:rPr>
          <w:rFonts w:ascii="Consolas" w:hAnsi="Consolas"/>
          <w:color w:val="FF0000"/>
        </w:rPr>
        <w:t>dbFcast</w:t>
      </w:r>
      <w:r w:rsidR="00401CE1">
        <w:t xml:space="preserve">. which contains all </w:t>
      </w:r>
      <w:r w:rsidR="00401CE1" w:rsidRPr="00401CE1">
        <w:rPr>
          <w:rFonts w:ascii="Consolas" w:hAnsi="Consolas"/>
        </w:rPr>
        <w:t>dbAux</w:t>
      </w:r>
      <w:r w:rsidR="00401CE1">
        <w:t xml:space="preserve"> variables, i.e. both filter results for the past and auxiliary forecast results.</w:t>
      </w:r>
    </w:p>
    <w:p w14:paraId="04583FC9" w14:textId="23598D27" w:rsidR="00191054" w:rsidRPr="00505386" w:rsidRDefault="00191054" w:rsidP="004B5F1E">
      <w:pPr>
        <w:jc w:val="both"/>
      </w:pPr>
      <w:r w:rsidRPr="00505386">
        <w:t xml:space="preserve">In Bayesian </w:t>
      </w:r>
      <w:r w:rsidRPr="00C4252B">
        <w:rPr>
          <w:rFonts w:ascii="Consolas" w:hAnsi="Consolas"/>
        </w:rPr>
        <w:t>estim</w:t>
      </w:r>
      <w:r w:rsidRPr="00505386">
        <w:t xml:space="preserve"> codes, ne</w:t>
      </w:r>
      <w:r>
        <w:t xml:space="preserve">wly estimated </w:t>
      </w:r>
      <w:r w:rsidRPr="00505386">
        <w:t>param</w:t>
      </w:r>
      <w:r>
        <w:t xml:space="preserve">eters can be written into a new parameter file, with all parameters of </w:t>
      </w:r>
      <w:r w:rsidRPr="00C4252B">
        <w:rPr>
          <w:rFonts w:ascii="Consolas" w:hAnsi="Consolas"/>
          <w:color w:val="FF0000"/>
        </w:rPr>
        <w:t>setparam</w:t>
      </w:r>
      <w:r w:rsidR="0016247B">
        <w:rPr>
          <w:rFonts w:ascii="Consolas" w:hAnsi="Consolas"/>
          <w:color w:val="FF0000"/>
        </w:rPr>
        <w:t>Orig</w:t>
      </w:r>
      <w:r>
        <w:t xml:space="preserve"> unchanged except the newly estimated ones</w:t>
      </w:r>
      <w:r w:rsidR="00C3505A">
        <w:t xml:space="preserve"> </w:t>
      </w:r>
      <w:r w:rsidR="00C3505A" w:rsidRPr="00C3505A">
        <w:t>(</w:t>
      </w:r>
      <w:r w:rsidR="00C3505A" w:rsidRPr="00C3505A">
        <w:rPr>
          <w:rFonts w:ascii="Consolas" w:hAnsi="Consolas"/>
          <w:color w:val="FF0000"/>
        </w:rPr>
        <w:t>setparamEstim</w:t>
      </w:r>
      <w:r w:rsidR="00C3505A" w:rsidRPr="00C3505A">
        <w:t xml:space="preserve">). </w:t>
      </w:r>
      <w:r w:rsidR="00B76EAC">
        <w:t>Then</w:t>
      </w:r>
      <w:r w:rsidR="00C3505A">
        <w:t>, the paramet</w:t>
      </w:r>
      <w:r w:rsidR="00B76EAC">
        <w:t>rization of the calibrated values file is compared with that of estimated values</w:t>
      </w:r>
      <w:r w:rsidR="00C3505A" w:rsidRPr="00C3505A">
        <w:t xml:space="preserve"> </w:t>
      </w:r>
      <w:r w:rsidR="00B76EAC">
        <w:t>(</w:t>
      </w:r>
      <w:r w:rsidR="00C3505A" w:rsidRPr="00B76EAC">
        <w:rPr>
          <w:rFonts w:ascii="Consolas" w:hAnsi="Consolas"/>
        </w:rPr>
        <w:t>setparam</w:t>
      </w:r>
      <w:r w:rsidR="00B76EAC" w:rsidRPr="00B76EAC">
        <w:rPr>
          <w:rFonts w:ascii="Consolas" w:hAnsi="Consolas"/>
        </w:rPr>
        <w:t>Estim</w:t>
      </w:r>
      <w:r w:rsidR="00B76EAC">
        <w:t>)</w:t>
      </w:r>
      <w:r w:rsidR="00C3505A" w:rsidRPr="00C3505A">
        <w:t>.</w:t>
      </w:r>
      <w:r w:rsidR="00B76EAC">
        <w:t xml:space="preserve"> Note that this comparison is different from comparing two calibrated values</w:t>
      </w:r>
      <w:r w:rsidR="0016247B">
        <w:t xml:space="preserve"> where the </w:t>
      </w:r>
      <w:r w:rsidR="0016247B" w:rsidRPr="0016247B">
        <w:rPr>
          <w:rFonts w:ascii="Consolas" w:hAnsi="Consolas"/>
          <w:color w:val="FF0000"/>
        </w:rPr>
        <w:t>setparamNew</w:t>
      </w:r>
      <w:r w:rsidR="0016247B">
        <w:t xml:space="preserve"> is simply a file that includes revised parametrization of </w:t>
      </w:r>
      <w:r w:rsidR="0016247B" w:rsidRPr="0016247B">
        <w:rPr>
          <w:rFonts w:ascii="Consolas" w:hAnsi="Consolas"/>
          <w:color w:val="FF0000"/>
        </w:rPr>
        <w:t>setparamOrig</w:t>
      </w:r>
      <w:r w:rsidR="0016247B">
        <w:t>, unlike the Bayesian estimation case, both values are calibrated.</w:t>
      </w:r>
    </w:p>
    <w:p w14:paraId="65395FB9" w14:textId="41FB9626" w:rsidR="00191054" w:rsidRPr="00AB408D" w:rsidRDefault="00191054" w:rsidP="00AB408D">
      <w:pPr>
        <w:pStyle w:val="Heading1-QMFM"/>
      </w:pPr>
      <w:bookmarkStart w:id="127" w:name="_Toc187149672"/>
      <w:r w:rsidRPr="002D178C">
        <w:t xml:space="preserve">Sept 2024 Forecast </w:t>
      </w:r>
      <w:r w:rsidR="00AD7E97" w:rsidRPr="002D178C">
        <w:t>Round</w:t>
      </w:r>
      <w:r w:rsidRPr="002D178C">
        <w:t xml:space="preserve">: </w:t>
      </w:r>
      <w:r w:rsidR="00AD7E97" w:rsidRPr="002D178C">
        <w:t>Specification</w:t>
      </w:r>
      <w:r w:rsidRPr="002D178C">
        <w:t xml:space="preserve">, </w:t>
      </w:r>
      <w:r w:rsidR="00AD7E97" w:rsidRPr="002D178C">
        <w:t xml:space="preserve">Tuning </w:t>
      </w:r>
      <w:r w:rsidRPr="002D178C">
        <w:t xml:space="preserve">and </w:t>
      </w:r>
      <w:r w:rsidR="00AD7E97" w:rsidRPr="002D178C">
        <w:t>Calibration</w:t>
      </w:r>
      <w:bookmarkEnd w:id="127"/>
      <w:r w:rsidR="00AD7E97" w:rsidRPr="002D178C">
        <w:t xml:space="preserve"> </w:t>
      </w:r>
    </w:p>
    <w:p w14:paraId="651A18BE" w14:textId="77777777" w:rsidR="00191054" w:rsidRPr="00F54E89" w:rsidRDefault="00191054" w:rsidP="004B5F1E">
      <w:pPr>
        <w:pStyle w:val="ListParagraph"/>
        <w:numPr>
          <w:ilvl w:val="0"/>
          <w:numId w:val="19"/>
        </w:numPr>
        <w:jc w:val="both"/>
        <w:rPr>
          <w:b/>
          <w:bCs/>
        </w:rPr>
      </w:pPr>
      <w:r>
        <w:rPr>
          <w:b/>
          <w:bCs/>
        </w:rPr>
        <w:t>Specification</w:t>
      </w:r>
    </w:p>
    <w:p w14:paraId="35341760" w14:textId="634CAB24" w:rsidR="00191054" w:rsidRDefault="00191054" w:rsidP="004B5F1E">
      <w:pPr>
        <w:jc w:val="both"/>
      </w:pPr>
      <w:r>
        <w:rPr>
          <w:b/>
          <w:bCs/>
        </w:rPr>
        <w:t xml:space="preserve">Doubtful </w:t>
      </w:r>
      <w:r w:rsidR="00C4252B">
        <w:rPr>
          <w:b/>
          <w:bCs/>
        </w:rPr>
        <w:t>National Accounts (</w:t>
      </w:r>
      <w:r>
        <w:rPr>
          <w:b/>
          <w:bCs/>
        </w:rPr>
        <w:t>NA</w:t>
      </w:r>
      <w:r w:rsidR="00C4252B">
        <w:rPr>
          <w:b/>
          <w:bCs/>
        </w:rPr>
        <w:t>)</w:t>
      </w:r>
      <w:r>
        <w:rPr>
          <w:b/>
          <w:bCs/>
        </w:rPr>
        <w:t xml:space="preserve"> final demand figures recent Q. </w:t>
      </w:r>
      <w:r>
        <w:t>We have</w:t>
      </w:r>
      <w:r w:rsidRPr="00CC1856">
        <w:t xml:space="preserve"> suppress</w:t>
      </w:r>
      <w:r>
        <w:t>ed</w:t>
      </w:r>
      <w:r w:rsidRPr="00CC1856">
        <w:t xml:space="preserve"> all final demands but gcons</w:t>
      </w:r>
      <w:r>
        <w:t>, as NISR data show extreme volatility and anomalies.</w:t>
      </w:r>
      <w:r>
        <w:rPr>
          <w:rStyle w:val="FootnoteReference"/>
        </w:rPr>
        <w:footnoteReference w:id="8"/>
      </w:r>
    </w:p>
    <w:p w14:paraId="33BC7C3F" w14:textId="35470F4A" w:rsidR="005257CF" w:rsidRDefault="00191054" w:rsidP="004B5F1E">
      <w:pPr>
        <w:spacing w:line="276" w:lineRule="auto"/>
        <w:jc w:val="both"/>
      </w:pPr>
      <w:r w:rsidRPr="00CF13E9">
        <w:rPr>
          <w:b/>
          <w:bCs/>
        </w:rPr>
        <w:t>Gov</w:t>
      </w:r>
      <w:r w:rsidR="00C4252B">
        <w:rPr>
          <w:b/>
          <w:bCs/>
        </w:rPr>
        <w:t>ernment</w:t>
      </w:r>
      <w:r w:rsidRPr="00CF13E9">
        <w:rPr>
          <w:b/>
          <w:bCs/>
        </w:rPr>
        <w:t xml:space="preserve"> demand</w:t>
      </w:r>
      <w:r w:rsidR="00E0206F">
        <w:rPr>
          <w:b/>
          <w:bCs/>
        </w:rPr>
        <w:t xml:space="preserve"> (gdem)</w:t>
      </w:r>
      <w:r w:rsidRPr="00CF13E9">
        <w:rPr>
          <w:b/>
          <w:bCs/>
        </w:rPr>
        <w:t xml:space="preserve"> gap </w:t>
      </w:r>
      <w:r>
        <w:rPr>
          <w:b/>
          <w:bCs/>
        </w:rPr>
        <w:t>&amp;</w:t>
      </w:r>
      <w:r w:rsidRPr="00CF13E9">
        <w:rPr>
          <w:b/>
          <w:bCs/>
        </w:rPr>
        <w:t xml:space="preserve"> </w:t>
      </w:r>
      <w:r w:rsidRPr="00C4252B">
        <w:rPr>
          <w:rFonts w:ascii="Consolas" w:hAnsi="Consolas"/>
          <w:b/>
          <w:bCs/>
        </w:rPr>
        <w:t>gdem</w:t>
      </w:r>
      <w:r w:rsidRPr="00CF13E9">
        <w:rPr>
          <w:b/>
          <w:bCs/>
        </w:rPr>
        <w:t xml:space="preserve"> as ratio of GDP.</w:t>
      </w:r>
      <w:r>
        <w:t xml:space="preserve"> To derive the </w:t>
      </w:r>
      <w:r w:rsidRPr="00C4252B">
        <w:rPr>
          <w:rFonts w:ascii="Consolas" w:hAnsi="Consolas"/>
          <w:color w:val="FF0000"/>
        </w:rPr>
        <w:t>l_gdem_gap</w:t>
      </w:r>
      <w:r>
        <w:t xml:space="preserve"> needed for output gap, the ratio </w:t>
      </w:r>
      <w:r w:rsidRPr="00C4252B">
        <w:rPr>
          <w:rFonts w:ascii="Consolas" w:hAnsi="Consolas"/>
          <w:color w:val="FF0000"/>
        </w:rPr>
        <w:t>gdem_y</w:t>
      </w:r>
      <w:r w:rsidRPr="00C4252B">
        <w:rPr>
          <w:color w:val="FF0000"/>
        </w:rPr>
        <w:t xml:space="preserve"> </w:t>
      </w:r>
      <w:r w:rsidR="00787705">
        <w:t>is multiplied w</w:t>
      </w:r>
      <w:r>
        <w:t xml:space="preserve">ith GDP (implying non-linearity of model). </w:t>
      </w:r>
      <w:r w:rsidRPr="00C4252B">
        <w:rPr>
          <w:i/>
          <w:iCs/>
        </w:rPr>
        <w:t>How can we best explain the “linearization error” (e.g., in decomposition chart)?</w:t>
      </w:r>
      <w:r w:rsidR="005257CF">
        <w:rPr>
          <w:i/>
          <w:iCs/>
        </w:rPr>
        <w:t xml:space="preserve"> </w:t>
      </w:r>
      <w:r w:rsidRPr="00201FCF">
        <w:t>More importantly, our</w:t>
      </w:r>
      <w:r>
        <w:t xml:space="preserve"> model has behavior relations for </w:t>
      </w:r>
      <w:r w:rsidRPr="00C4252B">
        <w:rPr>
          <w:rFonts w:ascii="Consolas" w:hAnsi="Consolas"/>
          <w:color w:val="FF0000"/>
        </w:rPr>
        <w:t>gdem_y</w:t>
      </w:r>
      <w:r>
        <w:t xml:space="preserve"> </w:t>
      </w:r>
      <w:r w:rsidRPr="00201FCF">
        <w:t xml:space="preserve">in % of GDP, which </w:t>
      </w:r>
      <w:r>
        <w:t xml:space="preserve">drive the level of govt demand and hence output (gaps). </w:t>
      </w:r>
    </w:p>
    <w:p w14:paraId="63885122" w14:textId="5182E1C0" w:rsidR="00191054" w:rsidRDefault="00191054" w:rsidP="004B5F1E">
      <w:pPr>
        <w:spacing w:line="276" w:lineRule="auto"/>
        <w:jc w:val="both"/>
      </w:pPr>
      <w:r>
        <w:t xml:space="preserve">As </w:t>
      </w:r>
      <w:r w:rsidR="00787705">
        <w:t>there is a</w:t>
      </w:r>
      <w:r>
        <w:t xml:space="preserve"> need to</w:t>
      </w:r>
      <w:r w:rsidRPr="007E38AB">
        <w:rPr>
          <w:i/>
          <w:iCs/>
        </w:rPr>
        <w:t xml:space="preserve"> multiply</w:t>
      </w:r>
      <w:r>
        <w:t xml:space="preserve"> by output (line 576), this seems to create pro-cyclicality, as absolute govt spending </w:t>
      </w:r>
      <w:r w:rsidRPr="007E38AB">
        <w:rPr>
          <w:i/>
          <w:iCs/>
        </w:rPr>
        <w:t>per se</w:t>
      </w:r>
      <w:r>
        <w:t xml:space="preserve"> rises in the upturn due to the multiplication. At the same time, however, the </w:t>
      </w:r>
      <w:r w:rsidRPr="00C4252B">
        <w:rPr>
          <w:rFonts w:ascii="Consolas" w:hAnsi="Consolas"/>
          <w:color w:val="FF0000"/>
        </w:rPr>
        <w:t>gdem_y</w:t>
      </w:r>
      <w:r w:rsidRPr="007E38AB">
        <w:rPr>
          <w:color w:val="FF0000"/>
        </w:rPr>
        <w:t xml:space="preserve"> </w:t>
      </w:r>
      <w:r>
        <w:t xml:space="preserve">ratio will drop due to the cyclical component, </w:t>
      </w:r>
      <w:r w:rsidRPr="00C4252B">
        <w:rPr>
          <w:rFonts w:ascii="Consolas" w:hAnsi="Consolas"/>
          <w:color w:val="FF0000"/>
        </w:rPr>
        <w:t>gdem_y_cyc</w:t>
      </w:r>
      <w:r>
        <w:t>, which is negative function of the output.</w:t>
      </w:r>
    </w:p>
    <w:p w14:paraId="106FF522" w14:textId="253B3BDE" w:rsidR="00191054" w:rsidRDefault="00191054" w:rsidP="004B5F1E">
      <w:pPr>
        <w:spacing w:line="276" w:lineRule="auto"/>
        <w:jc w:val="both"/>
      </w:pPr>
      <w:r>
        <w:t>For forecast</w:t>
      </w:r>
      <w:r w:rsidR="005257CF">
        <w:t>,</w:t>
      </w:r>
      <w:r>
        <w:t xml:space="preserve"> </w:t>
      </w:r>
      <w:r w:rsidR="005257CF">
        <w:t>fiscal</w:t>
      </w:r>
      <w:r>
        <w:t xml:space="preserve"> variables (</w:t>
      </w:r>
      <w:r w:rsidRPr="005257CF">
        <w:rPr>
          <w:rFonts w:ascii="Consolas" w:hAnsi="Consolas"/>
        </w:rPr>
        <w:t>def, rev, gdem…</w:t>
      </w:r>
      <w:r>
        <w:t>) by Q</w:t>
      </w:r>
      <w:r w:rsidR="005257CF">
        <w:t>uarter should be obtained</w:t>
      </w:r>
      <w:r>
        <w:t xml:space="preserve"> from FISCAL/Budget, with ratios calculated over projected GDP by quarter, and tune them. This may result in another output/(gap forecast</w:t>
      </w:r>
      <w:r w:rsidR="005257CF">
        <w:t>)</w:t>
      </w:r>
      <w:r>
        <w:t>, so for given budget levels, the ratios would be calculated iteratively.</w:t>
      </w:r>
      <w:r w:rsidR="005257CF">
        <w:t xml:space="preserve"> </w:t>
      </w:r>
      <w:r>
        <w:t>When fiscal variables are tuned (but also when they are not), the model forecasts the struct</w:t>
      </w:r>
      <w:r w:rsidR="005257CF">
        <w:t>ural (</w:t>
      </w:r>
      <w:r w:rsidR="005257CF" w:rsidRPr="005257CF">
        <w:rPr>
          <w:rFonts w:ascii="Consolas" w:hAnsi="Consolas"/>
        </w:rPr>
        <w:t>struc</w:t>
      </w:r>
      <w:r w:rsidR="005257CF">
        <w:t>)</w:t>
      </w:r>
      <w:r>
        <w:t xml:space="preserve"> and cycl</w:t>
      </w:r>
      <w:r w:rsidR="005257CF">
        <w:t>ical (</w:t>
      </w:r>
      <w:r w:rsidR="005257CF" w:rsidRPr="005257CF">
        <w:rPr>
          <w:rFonts w:ascii="Consolas" w:hAnsi="Consolas"/>
        </w:rPr>
        <w:t>cycl</w:t>
      </w:r>
      <w:r w:rsidR="005257CF">
        <w:t>)</w:t>
      </w:r>
      <w:r>
        <w:t xml:space="preserve"> components, and the discr</w:t>
      </w:r>
      <w:r w:rsidR="005257CF">
        <w:t>etionary (</w:t>
      </w:r>
      <w:r w:rsidR="005257CF" w:rsidRPr="005257CF">
        <w:rPr>
          <w:rFonts w:ascii="Consolas" w:hAnsi="Consolas"/>
        </w:rPr>
        <w:t>disc</w:t>
      </w:r>
      <w:r w:rsidR="005257CF">
        <w:t>)</w:t>
      </w:r>
      <w:r>
        <w:t xml:space="preserve"> component is residual. Then the countercyclical element of fiscal policy is the sum of cycl and discr ratio times outputgap.</w:t>
      </w:r>
    </w:p>
    <w:p w14:paraId="321BC15D" w14:textId="0B6F1992" w:rsidR="00191054" w:rsidRPr="0041429D" w:rsidRDefault="00191054" w:rsidP="004B5F1E">
      <w:pPr>
        <w:spacing w:line="276" w:lineRule="auto"/>
        <w:jc w:val="both"/>
      </w:pPr>
      <w:r w:rsidRPr="005257CF">
        <w:rPr>
          <w:b/>
          <w:bCs/>
        </w:rPr>
        <w:t>N</w:t>
      </w:r>
      <w:r w:rsidR="005257CF" w:rsidRPr="005257CF">
        <w:rPr>
          <w:b/>
          <w:bCs/>
        </w:rPr>
        <w:t>ote:</w:t>
      </w:r>
      <w:r>
        <w:t xml:space="preserve"> Perhaps fiscal impulse </w:t>
      </w:r>
      <w:r w:rsidR="005257CF">
        <w:t xml:space="preserve">should be refined </w:t>
      </w:r>
      <w:r>
        <w:t xml:space="preserve">relative to the structural deficit, i.e. take both the discretionary </w:t>
      </w:r>
      <w:r>
        <w:rPr>
          <w:b/>
          <w:bCs/>
        </w:rPr>
        <w:t xml:space="preserve">and </w:t>
      </w:r>
      <w:r>
        <w:t>cyclical components (the latter being the automatic countercyclical element).</w:t>
      </w:r>
    </w:p>
    <w:p w14:paraId="6DD5E679" w14:textId="1C061FFD" w:rsidR="00191054" w:rsidRPr="00395B04" w:rsidRDefault="00191054" w:rsidP="004B5F1E">
      <w:pPr>
        <w:spacing w:line="276" w:lineRule="auto"/>
        <w:jc w:val="both"/>
      </w:pPr>
      <w:r w:rsidRPr="00CF13E9">
        <w:rPr>
          <w:b/>
          <w:bCs/>
        </w:rPr>
        <w:t>GDP discrepancy term</w:t>
      </w:r>
      <w:r>
        <w:t xml:space="preserve"> </w:t>
      </w:r>
      <w:r w:rsidRPr="005257CF">
        <w:rPr>
          <w:i/>
          <w:iCs/>
        </w:rPr>
        <w:t>(“shock”, but not shock!)</w:t>
      </w:r>
      <w:r>
        <w:t xml:space="preserve"> in GDP equation summing final demands. Earlier in model </w:t>
      </w:r>
      <w:r w:rsidRPr="00395B04">
        <w:t>development (</w:t>
      </w:r>
      <w:r w:rsidR="005257CF" w:rsidRPr="00395B04">
        <w:t xml:space="preserve">see. </w:t>
      </w:r>
      <w:r w:rsidRPr="00395B04">
        <w:t>Set I, Handout 2), we thought we needed inventories as an equilibrating term. Yet (change in) inventories are included in private investment. The discrepancy shock is only needed because we sum gaps with constant weights:</w:t>
      </w:r>
    </w:p>
    <w:p w14:paraId="41F79A0E" w14:textId="77777777" w:rsidR="00191054" w:rsidRPr="00395B04" w:rsidRDefault="00191054" w:rsidP="004B5F1E">
      <w:pPr>
        <w:jc w:val="both"/>
        <w:rPr>
          <w:rFonts w:ascii="Consolas" w:hAnsi="Consolas"/>
          <w:color w:val="FF0000"/>
        </w:rPr>
      </w:pPr>
      <w:r w:rsidRPr="00395B04">
        <w:rPr>
          <w:rFonts w:ascii="Consolas" w:hAnsi="Consolas"/>
          <w:color w:val="FF0000"/>
        </w:rPr>
        <w:t xml:space="preserve">l_y_gap = w_y_cons  * l_cons_gap + w_y_inv   * l_inv_gap + w_y_gdem  * l_gdem_gap + w_y_exp   * l_exp_gap - w_y_imp   * l_imp_gap  + shock_l_y_gap </w:t>
      </w:r>
    </w:p>
    <w:p w14:paraId="52DDECB7" w14:textId="48084BDF" w:rsidR="00191054" w:rsidRPr="00395B04" w:rsidRDefault="00191054" w:rsidP="004B5F1E">
      <w:pPr>
        <w:jc w:val="both"/>
        <w:rPr>
          <w:i/>
          <w:iCs/>
        </w:rPr>
      </w:pPr>
      <w:r w:rsidRPr="00395B04">
        <w:t xml:space="preserve">See also sum of trends, </w:t>
      </w:r>
      <w:r w:rsidRPr="00395B04">
        <w:rPr>
          <w:rFonts w:ascii="Consolas" w:hAnsi="Consolas"/>
        </w:rPr>
        <w:t>line 818 minecofin.model</w:t>
      </w:r>
      <w:r w:rsidRPr="00395B04">
        <w:t>), which has no shock, as it is a definition.</w:t>
      </w:r>
      <w:r w:rsidR="00395B04" w:rsidRPr="00395B04">
        <w:t xml:space="preserve"> </w:t>
      </w:r>
      <w:r w:rsidR="00395B04" w:rsidRPr="00395B04">
        <w:rPr>
          <w:b/>
          <w:bCs/>
          <w:i/>
          <w:iCs/>
        </w:rPr>
        <w:t>Weights of final demand in GDP (now 2019)</w:t>
      </w:r>
      <w:r w:rsidR="00395B04" w:rsidRPr="00395B04">
        <w:rPr>
          <w:i/>
          <w:iCs/>
        </w:rPr>
        <w:t xml:space="preserve"> may need to be updated (left pending).</w:t>
      </w:r>
    </w:p>
    <w:p w14:paraId="26CF1C52" w14:textId="0029AFC3" w:rsidR="00191054" w:rsidRPr="00395B04" w:rsidRDefault="00191054" w:rsidP="004B5F1E">
      <w:pPr>
        <w:jc w:val="both"/>
      </w:pPr>
      <w:r w:rsidRPr="00395B04">
        <w:rPr>
          <w:b/>
          <w:bCs/>
        </w:rPr>
        <w:t xml:space="preserve">CPI discrepancy shock. </w:t>
      </w:r>
      <w:r w:rsidRPr="00395B04">
        <w:t>We removed this shock from model variables and CPI equation, since the CPI_core is calculated residually in the model, and there is no discrepancy.</w:t>
      </w:r>
    </w:p>
    <w:p w14:paraId="727E4895" w14:textId="5A48847C" w:rsidR="00191054" w:rsidRPr="00395B04" w:rsidRDefault="00191054" w:rsidP="004B5F1E">
      <w:pPr>
        <w:jc w:val="both"/>
        <w:rPr>
          <w:rFonts w:ascii="Consolas" w:hAnsi="Consolas"/>
          <w:color w:val="FF0000"/>
        </w:rPr>
      </w:pPr>
      <w:r w:rsidRPr="00395B04">
        <w:rPr>
          <w:rFonts w:ascii="Consolas" w:hAnsi="Consolas"/>
          <w:color w:val="FF0000"/>
        </w:rPr>
        <w:t xml:space="preserve">l_cpi = w_core * l_cpi_core + w_food * l_cpi_food + w_ener * l_cpi_ener </w:t>
      </w:r>
      <w:r w:rsidRPr="00395B04">
        <w:rPr>
          <w:rFonts w:ascii="Consolas" w:hAnsi="Consolas"/>
          <w:strike/>
          <w:color w:val="FF0000"/>
        </w:rPr>
        <w:t>+ shock_l_cpi</w:t>
      </w:r>
      <w:r w:rsidRPr="002020CF">
        <w:rPr>
          <w:rFonts w:ascii="Consolas" w:hAnsi="Consolas"/>
          <w:color w:val="FF0000"/>
        </w:rPr>
        <w:t>;</w:t>
      </w:r>
      <w:r w:rsidR="00395B04" w:rsidRPr="002020CF">
        <w:rPr>
          <w:rStyle w:val="FootnoteReference"/>
          <w:rFonts w:ascii="Consolas" w:hAnsi="Consolas"/>
          <w:color w:val="FF0000"/>
        </w:rPr>
        <w:footnoteReference w:id="9"/>
      </w:r>
    </w:p>
    <w:p w14:paraId="71B37150" w14:textId="3E960057" w:rsidR="00191054" w:rsidRPr="00EE7088" w:rsidRDefault="00E0206F" w:rsidP="004B5F1E">
      <w:pPr>
        <w:jc w:val="both"/>
      </w:pPr>
      <w:r>
        <w:t xml:space="preserve">The </w:t>
      </w:r>
      <w:r w:rsidR="00191054" w:rsidRPr="00E0206F">
        <w:rPr>
          <w:rFonts w:ascii="Consolas" w:hAnsi="Consolas"/>
        </w:rPr>
        <w:t>readData</w:t>
      </w:r>
      <w:r w:rsidR="00191054">
        <w:t xml:space="preserve"> also calculates </w:t>
      </w:r>
      <w:r w:rsidR="00191054" w:rsidRPr="00E0206F">
        <w:rPr>
          <w:rFonts w:ascii="Consolas" w:hAnsi="Consolas"/>
        </w:rPr>
        <w:t>CPI_core</w:t>
      </w:r>
      <w:r w:rsidR="00191054">
        <w:t xml:space="preserve"> residually, so it does not go to </w:t>
      </w:r>
      <w:r w:rsidR="00191054" w:rsidRPr="00E0206F">
        <w:rPr>
          <w:rFonts w:ascii="Consolas" w:hAnsi="Consolas"/>
        </w:rPr>
        <w:t>dbObs.obs</w:t>
      </w:r>
      <w:r w:rsidR="00191054">
        <w:t xml:space="preserve"> (</w:t>
      </w:r>
      <w:r w:rsidR="00191054" w:rsidRPr="00E0206F">
        <w:rPr>
          <w:rFonts w:ascii="Consolas" w:hAnsi="Consolas"/>
        </w:rPr>
        <w:t>CPI</w:t>
      </w:r>
      <w:r w:rsidR="00191054">
        <w:t xml:space="preserve">, </w:t>
      </w:r>
      <w:r w:rsidR="00191054" w:rsidRPr="00E0206F">
        <w:rPr>
          <w:rFonts w:ascii="Consolas" w:hAnsi="Consolas"/>
        </w:rPr>
        <w:t>CPI_food</w:t>
      </w:r>
      <w:r w:rsidR="00191054">
        <w:t xml:space="preserve">, and </w:t>
      </w:r>
      <w:r w:rsidR="00191054" w:rsidRPr="00E0206F">
        <w:rPr>
          <w:rFonts w:ascii="Consolas" w:hAnsi="Consolas"/>
        </w:rPr>
        <w:t>CPI_ener</w:t>
      </w:r>
      <w:r w:rsidR="00191054">
        <w:t xml:space="preserve"> do) as it is not a measurement variable, but it goes to </w:t>
      </w:r>
      <w:r w:rsidR="00191054" w:rsidRPr="00E0206F">
        <w:rPr>
          <w:rFonts w:ascii="Consolas" w:hAnsi="Consolas"/>
        </w:rPr>
        <w:t>dbObsTrans.obs_l_cpi_core</w:t>
      </w:r>
      <w:r w:rsidR="00191054">
        <w:t>.</w:t>
      </w:r>
    </w:p>
    <w:p w14:paraId="38881EC3" w14:textId="77777777" w:rsidR="00191054" w:rsidRPr="00A27A24" w:rsidRDefault="00191054" w:rsidP="004B5F1E">
      <w:pPr>
        <w:jc w:val="both"/>
      </w:pPr>
      <w:r w:rsidRPr="00A27A24">
        <w:rPr>
          <w:b/>
          <w:bCs/>
        </w:rPr>
        <w:t>Foreign RIR</w:t>
      </w:r>
      <w:r>
        <w:rPr>
          <w:b/>
          <w:bCs/>
        </w:rPr>
        <w:t xml:space="preserve"> trend</w:t>
      </w:r>
      <w:r w:rsidRPr="00A27A24">
        <w:rPr>
          <w:b/>
          <w:bCs/>
        </w:rPr>
        <w:t>.</w:t>
      </w:r>
      <w:r>
        <w:t xml:space="preserve"> We should update change </w:t>
      </w:r>
      <w:r w:rsidRPr="00395B04">
        <w:rPr>
          <w:rFonts w:ascii="Consolas" w:hAnsi="Consolas"/>
          <w:color w:val="FF0000"/>
        </w:rPr>
        <w:t>ss_rstar_tnd</w:t>
      </w:r>
      <w:r>
        <w:t xml:space="preserve"> (currently zero) as world interest rates are up, as is our </w:t>
      </w:r>
      <w:r w:rsidRPr="00395B04">
        <w:rPr>
          <w:rFonts w:ascii="Consolas" w:hAnsi="Consolas"/>
          <w:color w:val="FF0000"/>
        </w:rPr>
        <w:t>dbObs.obs_rstar_tnd  = hpf(100*log(1+db.rstar_US_cbo/100))</w:t>
      </w:r>
      <w:r>
        <w:t>, currently 1-1.5% in 2024-30.</w:t>
      </w:r>
    </w:p>
    <w:p w14:paraId="5910E353" w14:textId="3A1352B1" w:rsidR="00191054" w:rsidRDefault="00191054" w:rsidP="004B5F1E">
      <w:pPr>
        <w:jc w:val="both"/>
      </w:pPr>
      <w:r w:rsidRPr="00053586">
        <w:rPr>
          <w:b/>
          <w:bCs/>
        </w:rPr>
        <w:t>Money demand</w:t>
      </w:r>
      <w:r>
        <w:t>. Our projection of money demand (</w:t>
      </w:r>
      <w:r w:rsidR="00395B04">
        <w:t xml:space="preserve">which is an </w:t>
      </w:r>
      <w:r>
        <w:t>auxiliary variable) is based on a real money demand as a positive function of the nominal interest rate (in deviation from its trend). However, the money block (</w:t>
      </w:r>
      <w:r w:rsidR="00395B04">
        <w:t xml:space="preserve">See. </w:t>
      </w:r>
      <w:r>
        <w:t>Set II, handout 4) has real money demand (gap) as a negative function of the RIR (gap) (and the 2020 NBR/IMF paper has it as a negative function of the change in RIR trend</w:t>
      </w:r>
      <w:r w:rsidR="009D2BDB">
        <w:t xml:space="preserve"> </w:t>
      </w:r>
      <w:sdt>
        <w:sdtPr>
          <w:rPr>
            <w:color w:val="000000"/>
          </w:rPr>
          <w:tag w:val="MENDELEY_CITATION_v3_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"/>
          <w:id w:val="657503891"/>
          <w:placeholder>
            <w:docPart w:val="DefaultPlaceholder_-1854013440"/>
          </w:placeholder>
        </w:sdtPr>
        <w:sdtEndPr/>
        <w:sdtContent>
          <w:r w:rsidR="009D2BDB" w:rsidRPr="009D2BDB">
            <w:rPr>
              <w:color w:val="000000"/>
            </w:rPr>
            <w:t>(Vlcek et al., 2020)</w:t>
          </w:r>
        </w:sdtContent>
      </w:sdt>
      <w:r>
        <w:t>).</w:t>
      </w:r>
    </w:p>
    <w:p w14:paraId="77EDC1BD" w14:textId="77777777" w:rsidR="00191054" w:rsidRPr="00F54E89" w:rsidRDefault="00191054" w:rsidP="004B5F1E">
      <w:pPr>
        <w:pStyle w:val="ListParagraph"/>
        <w:numPr>
          <w:ilvl w:val="0"/>
          <w:numId w:val="19"/>
        </w:numPr>
        <w:jc w:val="both"/>
        <w:rPr>
          <w:b/>
          <w:bCs/>
        </w:rPr>
      </w:pPr>
      <w:r>
        <w:rPr>
          <w:b/>
          <w:bCs/>
        </w:rPr>
        <w:t>Tuning</w:t>
      </w:r>
    </w:p>
    <w:p w14:paraId="6E873963" w14:textId="77777777" w:rsidR="00787705" w:rsidRDefault="00787705" w:rsidP="00787705">
      <w:pPr>
        <w:spacing w:after="120"/>
        <w:jc w:val="both"/>
      </w:pPr>
      <w:r w:rsidRPr="00787705">
        <w:rPr>
          <w:b/>
          <w:bCs/>
        </w:rPr>
        <w:t xml:space="preserve">Output gap end-of-Covid. </w:t>
      </w:r>
      <w:r>
        <w:t>In our judgment, a 2% Covid output gap was left in (2022, Q4), we (Historic) tuned it accordingly, pushing down the output trend, as there was still an output gap left had potential growth continued at 7.5% throughout Covid. Note that with Covid-related negative output gaps, CPI inflation was not as low as the core Phillips curve predicted, so we had negative CPI_core shocks.</w:t>
      </w:r>
    </w:p>
    <w:p w14:paraId="082E2D29" w14:textId="1BAA3C6B" w:rsidR="00787705" w:rsidRPr="00787705" w:rsidRDefault="00787705" w:rsidP="00787705">
      <w:pPr>
        <w:spacing w:after="120"/>
        <w:jc w:val="both"/>
      </w:pPr>
      <w:r w:rsidRPr="00787705">
        <w:rPr>
          <w:b/>
          <w:bCs/>
        </w:rPr>
        <w:t>Overtuning filter in calcHistForecast</w:t>
      </w:r>
      <w:r>
        <w:t xml:space="preserve">. In the Nov 2024 Development round, however, the Historic tuning of two output gaps, one (-2) for </w:t>
      </w:r>
      <w:r w:rsidRPr="0069165D">
        <w:t>qq(20</w:t>
      </w:r>
      <w:r>
        <w:t>22</w:t>
      </w:r>
      <w:r w:rsidRPr="0069165D">
        <w:t>, 4)</w:t>
      </w:r>
      <w:r>
        <w:t xml:space="preserve"> and an old one (+1) for </w:t>
      </w:r>
      <w:r w:rsidRPr="0069165D">
        <w:t>qq(2019, 4)</w:t>
      </w:r>
      <w:r>
        <w:t xml:space="preserve"> may have given rise to “overtuning” with an error showing in </w:t>
      </w:r>
      <w:r w:rsidRPr="00787705">
        <w:rPr>
          <w:rFonts w:ascii="Consolas" w:hAnsi="Consolas"/>
          <w:color w:val="FF0000"/>
        </w:rPr>
        <w:t>CalHistForecast</w:t>
      </w:r>
      <w:r>
        <w:t xml:space="preserve">. (This error does </w:t>
      </w:r>
      <w:r w:rsidRPr="00787705">
        <w:rPr>
          <w:b/>
          <w:bCs/>
        </w:rPr>
        <w:t>not</w:t>
      </w:r>
      <w:r>
        <w:t xml:space="preserve"> show when running </w:t>
      </w:r>
      <w:r w:rsidRPr="00787705">
        <w:rPr>
          <w:rFonts w:ascii="Consolas" w:hAnsi="Consolas"/>
          <w:color w:val="FF0000"/>
        </w:rPr>
        <w:t>filterHistory</w:t>
      </w:r>
      <w:r>
        <w:t xml:space="preserve">, which is also Historic tuned.) </w:t>
      </w:r>
      <w:r w:rsidRPr="00787705">
        <w:rPr>
          <w:rFonts w:cstheme="minorHAnsi"/>
        </w:rPr>
        <w:t>This cause of this problems remains to be understood.</w:t>
      </w:r>
    </w:p>
    <w:p w14:paraId="772E60A6" w14:textId="5E65F328" w:rsidR="00191054" w:rsidRDefault="00191054" w:rsidP="004B5F1E">
      <w:pPr>
        <w:jc w:val="both"/>
      </w:pPr>
      <w:r w:rsidRPr="00224B59">
        <w:rPr>
          <w:b/>
          <w:bCs/>
        </w:rPr>
        <w:t>Fiscal tuning.</w:t>
      </w:r>
      <w:r>
        <w:t xml:space="preserve"> The possible need for t</w:t>
      </w:r>
      <w:r w:rsidRPr="00050A33">
        <w:t>uning (beyond PCI FISCAL projection</w:t>
      </w:r>
      <w:r>
        <w:t xml:space="preserve"> thru 2025/26</w:t>
      </w:r>
      <w:r w:rsidRPr="00050A33">
        <w:t>)</w:t>
      </w:r>
      <w:r>
        <w:t xml:space="preserve">. Currently, after PCI the fiscal variables start returning to chosen </w:t>
      </w:r>
      <w:r w:rsidRPr="00050A33">
        <w:t>sustainable ratios ("steady states") </w:t>
      </w:r>
      <w:r>
        <w:t>(</w:t>
      </w:r>
      <w:r w:rsidRPr="00050A33">
        <w:t xml:space="preserve">for deficit excl. grants </w:t>
      </w:r>
      <w:r>
        <w:t>7.5 (</w:t>
      </w:r>
      <w:r w:rsidRPr="00050A33">
        <w:t>o/w new borr</w:t>
      </w:r>
      <w:r>
        <w:t>owing</w:t>
      </w:r>
      <w:r w:rsidRPr="00050A33">
        <w:t xml:space="preserve"> 5%</w:t>
      </w:r>
      <w:r>
        <w:t>, grants 2.5%</w:t>
      </w:r>
      <w:r w:rsidRPr="00050A33">
        <w:t xml:space="preserve">), revenue </w:t>
      </w:r>
      <w:r>
        <w:t>24%, gdem G&amp;S 26%, and oexp  5%.</w:t>
      </w:r>
    </w:p>
    <w:p w14:paraId="493EBD36" w14:textId="77777777" w:rsidR="00191054" w:rsidRDefault="00191054" w:rsidP="004B5F1E">
      <w:pPr>
        <w:jc w:val="both"/>
      </w:pPr>
      <w:r>
        <w:t>But as revenue is still far from its sustainable ratio, and expenditures immediately rise above PCI-restricted levels after PCI, so does the deficit rise above its 2025/26 and sustainable levels, before returning gradually to its sustainable ratio.</w:t>
      </w:r>
    </w:p>
    <w:p w14:paraId="06ED92AB" w14:textId="673DA99E" w:rsidR="00191054" w:rsidRPr="00050A33" w:rsidRDefault="004E2328" w:rsidP="004B5F1E">
      <w:pPr>
        <w:pStyle w:val="ListParagraph"/>
        <w:numPr>
          <w:ilvl w:val="0"/>
          <w:numId w:val="19"/>
        </w:numPr>
        <w:jc w:val="both"/>
      </w:pPr>
      <w:r w:rsidRPr="004E2328">
        <w:rPr>
          <w:b/>
          <w:bCs/>
        </w:rPr>
        <w:t>Re-calibration (mostly coefficients and some SD)</w:t>
      </w:r>
    </w:p>
    <w:p w14:paraId="632059A0" w14:textId="7C3B24A4" w:rsidR="00191054" w:rsidRDefault="00191054" w:rsidP="004B5F1E">
      <w:pPr>
        <w:jc w:val="both"/>
      </w:pPr>
      <w:r>
        <w:rPr>
          <w:b/>
          <w:bCs/>
        </w:rPr>
        <w:t>Exchange rate forecast</w:t>
      </w:r>
      <w:r w:rsidR="001931F9">
        <w:rPr>
          <w:b/>
          <w:bCs/>
        </w:rPr>
        <w:t xml:space="preserve"> and lingering RER gap</w:t>
      </w:r>
      <w:r>
        <w:rPr>
          <w:b/>
          <w:bCs/>
        </w:rPr>
        <w:t xml:space="preserve">. </w:t>
      </w:r>
      <w:r>
        <w:t>In the Sept</w:t>
      </w:r>
      <w:r w:rsidR="00F96E3B">
        <w:t>ember</w:t>
      </w:r>
      <w:r>
        <w:t xml:space="preserve"> round, t</w:t>
      </w:r>
      <w:r w:rsidRPr="007D4FB8">
        <w:t xml:space="preserve">he </w:t>
      </w:r>
      <w:r w:rsidRPr="00050A33">
        <w:t>exchange rate</w:t>
      </w:r>
      <w:r>
        <w:t>—after a  significant undervaluation (Positive RER gap) early in the forecast period—</w:t>
      </w:r>
      <w:r w:rsidRPr="00050A33">
        <w:t>adjus</w:t>
      </w:r>
      <w:r>
        <w:t xml:space="preserve">ted very slowly </w:t>
      </w:r>
      <w:r w:rsidRPr="00050A33">
        <w:t xml:space="preserve"> in line with the target depreciation rate</w:t>
      </w:r>
      <w:r>
        <w:t xml:space="preserve"> and the positive REER gap lingered for long</w:t>
      </w:r>
      <w:r w:rsidRPr="00050A33">
        <w:t xml:space="preserve"> (model l</w:t>
      </w:r>
      <w:r w:rsidR="001931F9">
        <w:t>ine</w:t>
      </w:r>
      <w:r w:rsidRPr="00050A33">
        <w:t>. 77</w:t>
      </w:r>
      <w:r w:rsidR="00F96E3B">
        <w:t>4</w:t>
      </w:r>
      <w:r w:rsidRPr="00050A33">
        <w:t>-8</w:t>
      </w:r>
      <w:r w:rsidR="00F96E3B">
        <w:t>7</w:t>
      </w:r>
      <w:r w:rsidRPr="00050A33">
        <w:t>)</w:t>
      </w:r>
      <w:r>
        <w:t>.</w:t>
      </w:r>
    </w:p>
    <w:p w14:paraId="6B1B2F1B" w14:textId="77777777" w:rsidR="00191054" w:rsidRDefault="00191054" w:rsidP="004B5F1E">
      <w:pPr>
        <w:jc w:val="both"/>
      </w:pPr>
      <w:r>
        <w:t>Our ER rule implies that the target ER change responds positively to the (currently projected negative) CPI deviation from target CPI; and negatively to the (currently projected positive) RER gap, thus slowing down the move to the target depreciation as determined by inflation differential with trading partners. Hence the changes we made in Baseline tune:</w:t>
      </w:r>
    </w:p>
    <w:p w14:paraId="0CEB12CD" w14:textId="51E090EA" w:rsidR="00191054" w:rsidRPr="009D2BDB" w:rsidRDefault="00191054" w:rsidP="004B5F1E">
      <w:pPr>
        <w:pStyle w:val="ListParagraph"/>
        <w:numPr>
          <w:ilvl w:val="0"/>
          <w:numId w:val="24"/>
        </w:numPr>
        <w:jc w:val="both"/>
        <w:rPr>
          <w:i/>
          <w:iCs/>
        </w:rPr>
      </w:pPr>
      <w:r w:rsidRPr="009D2BDB">
        <w:rPr>
          <w:rFonts w:ascii="Consolas" w:hAnsi="Consolas"/>
          <w:color w:val="FF0000"/>
        </w:rPr>
        <w:t>m.e5 = 0.1</w:t>
      </w:r>
      <w:r w:rsidRPr="001C127B">
        <w:t xml:space="preserve">;  </w:t>
      </w:r>
      <w:r w:rsidR="009D2BDB" w:rsidRPr="009D2BDB">
        <w:rPr>
          <w:i/>
          <w:iCs/>
        </w:rPr>
        <w:t xml:space="preserve">This parameter </w:t>
      </w:r>
      <w:r w:rsidRPr="009D2BDB">
        <w:rPr>
          <w:i/>
          <w:iCs/>
        </w:rPr>
        <w:t>was 0.30 (as BNR) but we need lower ER response to inflation deviation</w:t>
      </w:r>
    </w:p>
    <w:p w14:paraId="313CFCD8" w14:textId="03F9950D" w:rsidR="00191054" w:rsidRDefault="00191054" w:rsidP="004B5F1E">
      <w:pPr>
        <w:pStyle w:val="ListParagraph"/>
        <w:numPr>
          <w:ilvl w:val="0"/>
          <w:numId w:val="24"/>
        </w:numPr>
        <w:jc w:val="both"/>
      </w:pPr>
      <w:r w:rsidRPr="009D2BDB">
        <w:rPr>
          <w:rFonts w:ascii="Consolas" w:hAnsi="Consolas"/>
          <w:color w:val="FF0000"/>
        </w:rPr>
        <w:t>m.e6 = 0.95</w:t>
      </w:r>
      <w:r w:rsidRPr="001C127B">
        <w:t xml:space="preserve">; </w:t>
      </w:r>
      <w:r w:rsidR="009D2BDB">
        <w:rPr>
          <w:i/>
          <w:iCs/>
        </w:rPr>
        <w:t>This paramete</w:t>
      </w:r>
      <w:r w:rsidR="00F96E3B">
        <w:rPr>
          <w:i/>
          <w:iCs/>
        </w:rPr>
        <w:t>r</w:t>
      </w:r>
      <w:r w:rsidRPr="009D2BDB">
        <w:rPr>
          <w:i/>
          <w:iCs/>
        </w:rPr>
        <w:t xml:space="preserve"> was 0.85 (as BNR) but we need a higher ER response to RER gap</w:t>
      </w:r>
      <w:r>
        <w:t>.</w:t>
      </w:r>
    </w:p>
    <w:p w14:paraId="0BBCB10E" w14:textId="77777777" w:rsidR="00191054" w:rsidRDefault="00191054" w:rsidP="004B5F1E">
      <w:pPr>
        <w:jc w:val="both"/>
      </w:pPr>
      <w:r>
        <w:t>(Our persistence parameter is already 0, so we cannot make the adjustment faster.)</w:t>
      </w:r>
    </w:p>
    <w:p w14:paraId="560567E9" w14:textId="58E97C3E" w:rsidR="00300AE8" w:rsidRDefault="00300AE8" w:rsidP="00824AAF">
      <w:pPr>
        <w:spacing w:after="120"/>
        <w:jc w:val="both"/>
      </w:pPr>
      <w:r>
        <w:t>Yet</w:t>
      </w:r>
      <w:r w:rsidR="00824AAF">
        <w:t>,</w:t>
      </w:r>
      <w:r>
        <w:t xml:space="preserve"> these parameter changes hardly made a difference and the lingering positive RER gap remained. </w:t>
      </w:r>
      <w:r w:rsidR="00F96E3B">
        <w:t>Therefore, these parameters were</w:t>
      </w:r>
      <w:r>
        <w:t xml:space="preserve"> set back to their original values of e5=0.30 and e6=0.85</w:t>
      </w:r>
      <w:r w:rsidR="00824AAF">
        <w:t xml:space="preserve"> i</w:t>
      </w:r>
      <w:r>
        <w:t>nstead, we addressed the issue with changes in ER, RIR, CPI_core and interest rate equations, as follows.</w:t>
      </w:r>
    </w:p>
    <w:p w14:paraId="6CB9B476" w14:textId="77777777" w:rsidR="001931F9" w:rsidRPr="008628BA" w:rsidRDefault="001931F9" w:rsidP="001931F9">
      <w:pPr>
        <w:pStyle w:val="ListParagraph"/>
        <w:numPr>
          <w:ilvl w:val="0"/>
          <w:numId w:val="33"/>
        </w:numPr>
        <w:spacing w:after="120"/>
        <w:jc w:val="both"/>
      </w:pPr>
      <w:r w:rsidRPr="00072D0E">
        <w:rPr>
          <w:b/>
          <w:bCs/>
        </w:rPr>
        <w:t xml:space="preserve">ER equations: </w:t>
      </w:r>
      <w:r w:rsidRPr="008628BA">
        <w:t>increase weight of UIP and expectation</w:t>
      </w:r>
    </w:p>
    <w:p w14:paraId="1F9DD2C9" w14:textId="46FEB1C2" w:rsidR="001931F9" w:rsidRPr="00AE74DB" w:rsidRDefault="001931F9" w:rsidP="001931F9">
      <w:pPr>
        <w:spacing w:after="120"/>
        <w:jc w:val="both"/>
        <w:rPr>
          <w:color w:val="FF0000"/>
          <w:sz w:val="18"/>
          <w:szCs w:val="18"/>
        </w:rPr>
      </w:pPr>
      <w:r>
        <w:rPr>
          <w:sz w:val="24"/>
          <w:szCs w:val="24"/>
        </w:rPr>
        <w:t>The “</w:t>
      </w:r>
      <w:r w:rsidRPr="00B055D3">
        <w:rPr>
          <w:sz w:val="24"/>
          <w:szCs w:val="24"/>
        </w:rPr>
        <w:t>UIP holds</w:t>
      </w:r>
      <w:r>
        <w:rPr>
          <w:sz w:val="24"/>
          <w:szCs w:val="24"/>
        </w:rPr>
        <w:t>”</w:t>
      </w:r>
      <w:r w:rsidRPr="00B055D3">
        <w:rPr>
          <w:sz w:val="24"/>
          <w:szCs w:val="24"/>
        </w:rPr>
        <w:t xml:space="preserve"> means:</w:t>
      </w:r>
      <w:r>
        <w:rPr>
          <w:sz w:val="18"/>
          <w:szCs w:val="18"/>
        </w:rPr>
        <w:t xml:space="preserve">  </w:t>
      </w:r>
      <w:r w:rsidRPr="00A63BE2">
        <w:rPr>
          <w:rFonts w:ascii="Consolas" w:hAnsi="Consolas"/>
          <w:color w:val="FF0000"/>
        </w:rPr>
        <w:t>(i - istar - prem)/4) =</w:t>
      </w:r>
      <w:r w:rsidR="00824AAF">
        <w:rPr>
          <w:rFonts w:ascii="Consolas" w:hAnsi="Consolas"/>
          <w:color w:val="FF0000"/>
        </w:rPr>
        <w:t xml:space="preserve"> </w:t>
      </w:r>
      <w:r w:rsidRPr="00A63BE2">
        <w:rPr>
          <w:rFonts w:ascii="Consolas" w:hAnsi="Consolas"/>
          <w:color w:val="FF0000"/>
        </w:rPr>
        <w:t>(e_l_s - l_s )</w:t>
      </w:r>
      <w:r w:rsidR="00824AAF">
        <w:rPr>
          <w:color w:val="FF0000"/>
          <w:sz w:val="18"/>
          <w:szCs w:val="18"/>
        </w:rPr>
        <w:t xml:space="preserve"> </w:t>
      </w:r>
      <w:r>
        <w:t>or</w:t>
      </w:r>
      <w:r w:rsidR="00824AAF">
        <w:rPr>
          <w:sz w:val="18"/>
          <w:szCs w:val="18"/>
        </w:rPr>
        <w:t xml:space="preserve"> </w:t>
      </w:r>
      <w:r w:rsidRPr="00824AAF">
        <w:rPr>
          <w:rFonts w:ascii="Consolas" w:hAnsi="Consolas"/>
          <w:color w:val="FF0000"/>
        </w:rPr>
        <w:t>( i - istar – prem) = dl_s{+1}</w:t>
      </w:r>
      <w:r w:rsidR="00824AAF">
        <w:t xml:space="preserve"> </w:t>
      </w:r>
      <w:r w:rsidRPr="001231D0">
        <w:rPr>
          <w:b/>
          <w:bCs/>
        </w:rPr>
        <w:t>UIP in nominal terms</w:t>
      </w:r>
      <w:r w:rsidRPr="00824AAF">
        <w:t xml:space="preserve"> </w:t>
      </w:r>
      <w:r>
        <w:t>i.e., the expected {+1) ER change equals the interest rate difference minus the country risk premium</w:t>
      </w:r>
      <w:r w:rsidR="00824AAF">
        <w:t xml:space="preserve"> a</w:t>
      </w:r>
      <w:r w:rsidRPr="00B055D3">
        <w:t>n</w:t>
      </w:r>
      <w:r>
        <w:t>d</w:t>
      </w:r>
      <w:r w:rsidRPr="00B055D3">
        <w:t xml:space="preserve"> </w:t>
      </w:r>
      <w:r>
        <w:t xml:space="preserve">equivalently: </w:t>
      </w:r>
      <w:r w:rsidRPr="00824AAF">
        <w:rPr>
          <w:rFonts w:ascii="Consolas" w:hAnsi="Consolas"/>
          <w:color w:val="FF0000"/>
        </w:rPr>
        <w:t>(r - rstar - prem)/4 =</w:t>
      </w:r>
      <w:r w:rsidR="00824AAF">
        <w:rPr>
          <w:rFonts w:ascii="Consolas" w:hAnsi="Consolas"/>
          <w:color w:val="FF0000"/>
        </w:rPr>
        <w:t xml:space="preserve"> </w:t>
      </w:r>
      <w:r w:rsidRPr="00824AAF">
        <w:rPr>
          <w:rFonts w:ascii="Consolas" w:hAnsi="Consolas"/>
          <w:color w:val="FF0000"/>
        </w:rPr>
        <w:t xml:space="preserve">(e_l_z - l_z ) </w:t>
      </w:r>
      <w:r w:rsidRPr="00824AAF">
        <w:rPr>
          <w:rFonts w:ascii="Consolas" w:hAnsi="Consolas"/>
        </w:rPr>
        <w:t xml:space="preserve">or </w:t>
      </w:r>
      <w:r w:rsidRPr="00824AAF">
        <w:rPr>
          <w:rFonts w:ascii="Consolas" w:hAnsi="Consolas"/>
          <w:color w:val="FF0000"/>
        </w:rPr>
        <w:t>(r - rstar – prem) = d_l_z{+1}</w:t>
      </w:r>
      <w:r w:rsidR="00824AAF">
        <w:rPr>
          <w:rFonts w:ascii="Consolas" w:hAnsi="Consolas"/>
          <w:color w:val="FF0000"/>
        </w:rPr>
        <w:t xml:space="preserve"> </w:t>
      </w:r>
      <w:r w:rsidRPr="001231D0">
        <w:rPr>
          <w:b/>
          <w:bCs/>
        </w:rPr>
        <w:t>UIP in real terms</w:t>
      </w:r>
    </w:p>
    <w:p w14:paraId="04AC36E0" w14:textId="5287A3EB" w:rsidR="001931F9" w:rsidRDefault="001931F9" w:rsidP="00824AAF">
      <w:pPr>
        <w:spacing w:after="0"/>
        <w:jc w:val="both"/>
      </w:pPr>
      <w:r w:rsidRPr="002D02FB">
        <w:t>In the ER equation (</w:t>
      </w:r>
      <w:r w:rsidR="00250F39">
        <w:t xml:space="preserve">model </w:t>
      </w:r>
      <w:r w:rsidRPr="002D02FB">
        <w:t>l</w:t>
      </w:r>
      <w:r w:rsidR="00250F39">
        <w:t>ine</w:t>
      </w:r>
      <w:r w:rsidRPr="002D02FB">
        <w:t>.</w:t>
      </w:r>
      <w:r w:rsidR="00250F39">
        <w:t xml:space="preserve"> </w:t>
      </w:r>
      <w:r w:rsidRPr="002D02FB">
        <w:t>774) i</w:t>
      </w:r>
      <w:r w:rsidRPr="00FC56EE">
        <w:t>ncreas</w:t>
      </w:r>
      <w:r>
        <w:t>ing</w:t>
      </w:r>
      <w:r w:rsidRPr="00FC56EE">
        <w:t xml:space="preserve"> e1 from 0.2 to 0.5 means stronger UIP</w:t>
      </w:r>
      <w:r>
        <w:t>; similarly, in the expected ER equation (</w:t>
      </w:r>
      <w:r w:rsidR="00250F39">
        <w:t xml:space="preserve">model </w:t>
      </w:r>
      <w:r w:rsidR="00250F39" w:rsidRPr="002D02FB">
        <w:t>l</w:t>
      </w:r>
      <w:r w:rsidR="00250F39">
        <w:t>ine</w:t>
      </w:r>
      <w:r w:rsidR="00250F39" w:rsidRPr="002D02FB">
        <w:t>.</w:t>
      </w:r>
      <w:r w:rsidR="00250F39">
        <w:t xml:space="preserve"> </w:t>
      </w:r>
      <w:r>
        <w:t>779), i</w:t>
      </w:r>
      <w:r w:rsidRPr="00FC56EE">
        <w:t>ncreas</w:t>
      </w:r>
      <w:r>
        <w:t>ing</w:t>
      </w:r>
      <w:r w:rsidRPr="00FC56EE">
        <w:t xml:space="preserve"> e2 from 0.2 to 0.5</w:t>
      </w:r>
      <w:r>
        <w:t xml:space="preserve"> also means a</w:t>
      </w:r>
      <w:r w:rsidRPr="00FC56EE">
        <w:t xml:space="preserve"> stronger UIP effect</w:t>
      </w:r>
      <w:r>
        <w:t>, since</w:t>
      </w:r>
      <w:r w:rsidRPr="00FC56EE">
        <w:t xml:space="preserve"> it is the produc</w:t>
      </w:r>
      <w:r>
        <w:t xml:space="preserve">t e1*e2 </w:t>
      </w:r>
      <w:r w:rsidRPr="00FC56EE">
        <w:t xml:space="preserve"> that matters</w:t>
      </w:r>
      <w:r>
        <w:t xml:space="preserve">. </w:t>
      </w:r>
      <w:r w:rsidRPr="00FC56EE">
        <w:t xml:space="preserve">We then looked at IRF to </w:t>
      </w:r>
      <w:r>
        <w:t xml:space="preserve">ensure that the responses to </w:t>
      </w:r>
      <w:r w:rsidRPr="00FC56EE">
        <w:t xml:space="preserve">shocks </w:t>
      </w:r>
      <w:r>
        <w:t>were</w:t>
      </w:r>
      <w:r w:rsidRPr="00FC56EE">
        <w:t xml:space="preserve"> plausible.</w:t>
      </w:r>
    </w:p>
    <w:p w14:paraId="0517E517" w14:textId="77777777" w:rsidR="00300AE8" w:rsidRDefault="00300AE8" w:rsidP="00824AAF">
      <w:pPr>
        <w:jc w:val="both"/>
      </w:pPr>
    </w:p>
    <w:p w14:paraId="1FB6FD15" w14:textId="2D8E65E4" w:rsidR="001C1392" w:rsidRDefault="00191054" w:rsidP="00AC2F30">
      <w:pPr>
        <w:pStyle w:val="ListParagraph"/>
        <w:numPr>
          <w:ilvl w:val="0"/>
          <w:numId w:val="33"/>
        </w:numPr>
        <w:spacing w:after="120"/>
        <w:jc w:val="both"/>
      </w:pPr>
      <w:r w:rsidRPr="008E0373">
        <w:rPr>
          <w:b/>
          <w:bCs/>
        </w:rPr>
        <w:t xml:space="preserve">Expected </w:t>
      </w:r>
      <w:r w:rsidR="00CE4382" w:rsidRPr="008E0373">
        <w:rPr>
          <w:b/>
          <w:bCs/>
        </w:rPr>
        <w:t>Real Exchange Rate (</w:t>
      </w:r>
      <w:r w:rsidRPr="008E0373">
        <w:rPr>
          <w:b/>
          <w:bCs/>
        </w:rPr>
        <w:t>RER</w:t>
      </w:r>
      <w:r w:rsidR="00CE4382" w:rsidRPr="008E0373">
        <w:rPr>
          <w:b/>
          <w:bCs/>
        </w:rPr>
        <w:t>)</w:t>
      </w:r>
      <w:r w:rsidRPr="008E0373">
        <w:rPr>
          <w:b/>
          <w:bCs/>
        </w:rPr>
        <w:t xml:space="preserve"> depreciation</w:t>
      </w:r>
      <w:r w:rsidRPr="009D2BDB">
        <w:t xml:space="preserve"> </w:t>
      </w:r>
      <w:r w:rsidR="00E334F0">
        <w:t xml:space="preserve">the interest rate (Taylor rule, </w:t>
      </w:r>
      <w:r w:rsidR="001C1392">
        <w:t>model line</w:t>
      </w:r>
      <w:r w:rsidR="00E334F0">
        <w:t xml:space="preserve">.742, 748) contains the neutral rate, which includes the </w:t>
      </w:r>
      <w:r w:rsidR="00E334F0" w:rsidRPr="00F96E3B">
        <w:rPr>
          <w:rFonts w:ascii="Consolas" w:hAnsi="Consolas"/>
        </w:rPr>
        <w:t>r_tnd</w:t>
      </w:r>
      <w:r w:rsidR="00E334F0">
        <w:t xml:space="preserve">, which includes </w:t>
      </w:r>
      <w:r w:rsidR="00E334F0" w:rsidRPr="00F96E3B">
        <w:rPr>
          <w:rFonts w:ascii="Consolas" w:hAnsi="Consolas"/>
        </w:rPr>
        <w:t>dl_z-tnd</w:t>
      </w:r>
      <w:r w:rsidR="00E334F0">
        <w:t>:</w:t>
      </w:r>
    </w:p>
    <w:p w14:paraId="1BC9E93E" w14:textId="1EA64F16" w:rsidR="00E334F0" w:rsidRDefault="001C1392" w:rsidP="00AC2F30">
      <w:pPr>
        <w:spacing w:after="120"/>
        <w:jc w:val="both"/>
      </w:pPr>
      <w:r w:rsidRPr="00555F61">
        <w:t>(a)</w:t>
      </w:r>
      <w:r w:rsidRPr="001C1392">
        <w:rPr>
          <w:sz w:val="18"/>
          <w:szCs w:val="18"/>
        </w:rPr>
        <w:t xml:space="preserve">  </w:t>
      </w:r>
      <w:r w:rsidR="00E334F0" w:rsidRPr="001C1392">
        <w:rPr>
          <w:rFonts w:ascii="Consolas" w:hAnsi="Consolas"/>
          <w:color w:val="FF0000"/>
        </w:rPr>
        <w:t>i_tnd = r_tnd + d4l_cpi_tar + dl_rp_cpi_core_tnd</w:t>
      </w:r>
      <w:r w:rsidR="00E334F0" w:rsidRPr="001C1392">
        <w:rPr>
          <w:color w:val="FF0000"/>
          <w:sz w:val="18"/>
          <w:szCs w:val="18"/>
        </w:rPr>
        <w:t xml:space="preserve">  </w:t>
      </w:r>
      <w:r w:rsidR="00E334F0" w:rsidRPr="00D52E0E">
        <w:t>and</w:t>
      </w:r>
      <w:r w:rsidR="00E334F0" w:rsidRPr="001C1392">
        <w:rPr>
          <w:rFonts w:ascii="Consolas" w:hAnsi="Consolas"/>
        </w:rPr>
        <w:t xml:space="preserve"> </w:t>
      </w:r>
      <w:r w:rsidRPr="00555F61">
        <w:t>(b)</w:t>
      </w:r>
      <w:r>
        <w:t xml:space="preserve"> </w:t>
      </w:r>
      <w:r w:rsidR="00E334F0" w:rsidRPr="001C1392">
        <w:rPr>
          <w:rFonts w:ascii="Consolas" w:hAnsi="Consolas"/>
          <w:color w:val="FF0000"/>
        </w:rPr>
        <w:t>r_tnd = rstar_tnd + prem + e_dl_z_tnd</w:t>
      </w:r>
      <w:r w:rsidR="008E0373">
        <w:t xml:space="preserve">. </w:t>
      </w:r>
      <w:r w:rsidR="00E334F0">
        <w:t>Thus, the policy rate responds to the RER trend, which could create volatility. The NBR has the same specification, and calls eq. (b) the equilibrium version of UIP. It also means that the interest rate determined by a Taylor rule cannot also satisfy the UIP condition unless the premium is variable.</w:t>
      </w:r>
    </w:p>
    <w:p w14:paraId="2C05AE51" w14:textId="77777777" w:rsidR="00E334F0" w:rsidRDefault="00E334F0" w:rsidP="00824AAF">
      <w:pPr>
        <w:spacing w:after="120"/>
        <w:jc w:val="both"/>
      </w:pPr>
      <w:r>
        <w:t>To reduce the volatility due to the interest rate varying with trend RER deprecation (</w:t>
      </w:r>
      <w:r w:rsidRPr="00CC6E2A">
        <w:rPr>
          <w:rFonts w:ascii="Consolas" w:hAnsi="Consolas"/>
          <w:color w:val="FF0000"/>
        </w:rPr>
        <w:t>e_dl_z_tnd</w:t>
      </w:r>
      <w:r w:rsidRPr="00D52E0E">
        <w:rPr>
          <w:color w:val="FF0000"/>
          <w:sz w:val="18"/>
          <w:szCs w:val="18"/>
        </w:rPr>
        <w:t xml:space="preserve"> </w:t>
      </w:r>
      <w:r>
        <w:t>), we could make the RIR_tnd (</w:t>
      </w:r>
      <w:r w:rsidRPr="00CC6E2A">
        <w:rPr>
          <w:rFonts w:ascii="Consolas" w:hAnsi="Consolas"/>
          <w:color w:val="FF0000"/>
        </w:rPr>
        <w:t>r_tnd</w:t>
      </w:r>
      <w:r>
        <w:t xml:space="preserve">) a function of the steady state RER depreciation ( </w:t>
      </w:r>
      <w:r w:rsidRPr="00CC6E2A">
        <w:rPr>
          <w:rFonts w:ascii="Consolas" w:hAnsi="Consolas"/>
          <w:color w:val="FF0000"/>
        </w:rPr>
        <w:t>ss_dl_z_tnd</w:t>
      </w:r>
      <w:r>
        <w:t>):</w:t>
      </w:r>
    </w:p>
    <w:p w14:paraId="3820FD5D" w14:textId="61633B3C" w:rsidR="00E334F0" w:rsidRPr="00E14A91" w:rsidRDefault="00E334F0" w:rsidP="00824AAF">
      <w:pPr>
        <w:spacing w:after="120"/>
        <w:jc w:val="both"/>
      </w:pPr>
      <w:r w:rsidRPr="00CC6E2A">
        <w:rPr>
          <w:rFonts w:ascii="Consolas" w:hAnsi="Consolas"/>
          <w:color w:val="FF0000"/>
        </w:rPr>
        <w:t>r_tnd = rstar_tnd + prem + ss_dl_z_tnd</w:t>
      </w:r>
      <w:r w:rsidRPr="00D52E0E">
        <w:rPr>
          <w:color w:val="FF0000"/>
          <w:sz w:val="18"/>
          <w:szCs w:val="18"/>
        </w:rPr>
        <w:t xml:space="preserve"> </w:t>
      </w:r>
      <w:r w:rsidRPr="00D52E0E">
        <w:t xml:space="preserve"> </w:t>
      </w:r>
      <w:r>
        <w:t xml:space="preserve">  </w:t>
      </w:r>
      <w:r w:rsidRPr="00B27941">
        <w:t>(b’)</w:t>
      </w:r>
      <w:r>
        <w:t xml:space="preserve">  (We have not yet made this change</w:t>
      </w:r>
      <w:r w:rsidR="008E0373">
        <w:t>)</w:t>
      </w:r>
      <w:r>
        <w:t>.</w:t>
      </w:r>
      <w:r w:rsidR="008E0373">
        <w:t xml:space="preserve"> </w:t>
      </w:r>
      <w:r w:rsidRPr="00E14A91">
        <w:t xml:space="preserve">This does not change the steady state </w:t>
      </w:r>
      <w:r>
        <w:t>RIR since</w:t>
      </w:r>
      <w:r w:rsidRPr="00E14A91">
        <w:t xml:space="preserve"> the trend RER depreciation rate goes to its steady state:</w:t>
      </w:r>
    </w:p>
    <w:p w14:paraId="409952E1" w14:textId="1EAFBACD" w:rsidR="00E334F0" w:rsidRDefault="00E334F0" w:rsidP="00824AAF">
      <w:pPr>
        <w:spacing w:after="120"/>
        <w:jc w:val="both"/>
      </w:pPr>
      <w:r w:rsidRPr="00CC6E2A">
        <w:rPr>
          <w:rFonts w:ascii="Consolas" w:hAnsi="Consolas"/>
          <w:color w:val="FF0000"/>
        </w:rPr>
        <w:t>dl_z_tnd = r_z * dl_z_tnd{-1} + (1 - r_z)</w:t>
      </w:r>
      <w:r w:rsidR="00CC6E2A">
        <w:rPr>
          <w:rFonts w:ascii="Consolas" w:hAnsi="Consolas"/>
          <w:color w:val="FF0000"/>
        </w:rPr>
        <w:t xml:space="preserve"> </w:t>
      </w:r>
      <w:r w:rsidRPr="00CC6E2A">
        <w:rPr>
          <w:rFonts w:ascii="Consolas" w:hAnsi="Consolas"/>
          <w:color w:val="FF0000"/>
        </w:rPr>
        <w:t>* ss_dl_z_tnd</w:t>
      </w:r>
      <w:r w:rsidR="00CC6E2A">
        <w:rPr>
          <w:rFonts w:ascii="Consolas" w:hAnsi="Consolas"/>
          <w:color w:val="FF0000"/>
        </w:rPr>
        <w:t xml:space="preserve"> </w:t>
      </w:r>
      <w:r w:rsidRPr="00CC6E2A">
        <w:rPr>
          <w:rFonts w:ascii="Consolas" w:hAnsi="Consolas"/>
          <w:color w:val="FF0000"/>
        </w:rPr>
        <w:t xml:space="preserve"> + shock_dl_z_tnd</w:t>
      </w:r>
      <w:r w:rsidR="00CC6E2A">
        <w:t xml:space="preserve"> </w:t>
      </w:r>
      <w:r>
        <w:t>(</w:t>
      </w:r>
      <w:r w:rsidR="00CC6E2A" w:rsidRPr="00CC6E2A">
        <w:t xml:space="preserve">model </w:t>
      </w:r>
      <w:r w:rsidRPr="00CC6E2A">
        <w:t>l</w:t>
      </w:r>
      <w:r w:rsidR="00CC6E2A" w:rsidRPr="00CC6E2A">
        <w:t>ine</w:t>
      </w:r>
      <w:r w:rsidRPr="00B27941">
        <w:t>. 826)</w:t>
      </w:r>
      <w:r w:rsidR="008E0373">
        <w:t xml:space="preserve">. </w:t>
      </w:r>
      <w:r>
        <w:t>Yet it would make the RIR trend equal to its steady state and therefore keep the neutral interest rate close to its steady state.</w:t>
      </w:r>
      <w:r w:rsidR="008E0373">
        <w:t xml:space="preserve"> </w:t>
      </w:r>
      <w:r>
        <w:t xml:space="preserve">As an intermediate solution, the RIR trend could be made to go to its steady faster than in (b) by:  </w:t>
      </w:r>
    </w:p>
    <w:p w14:paraId="550D4A91" w14:textId="16557B6D" w:rsidR="00E334F0" w:rsidRDefault="00E334F0" w:rsidP="00824AAF">
      <w:pPr>
        <w:spacing w:after="120"/>
        <w:jc w:val="both"/>
        <w:rPr>
          <w:sz w:val="18"/>
          <w:szCs w:val="18"/>
        </w:rPr>
      </w:pPr>
      <w:r w:rsidRPr="00CC6E2A">
        <w:rPr>
          <w:rFonts w:ascii="Consolas" w:hAnsi="Consolas"/>
          <w:color w:val="FF0000"/>
        </w:rPr>
        <w:t>r_tnd = rstar_tnd + prem + rho * e_dl_z_tnd + (1-rho) * ss_dl_z_tnd</w:t>
      </w:r>
      <w:r w:rsidRPr="00E14A91">
        <w:rPr>
          <w:color w:val="FF0000"/>
          <w:sz w:val="18"/>
          <w:szCs w:val="18"/>
        </w:rPr>
        <w:t xml:space="preserve"> </w:t>
      </w:r>
      <w:r w:rsidRPr="00B27941">
        <w:t>(b”)</w:t>
      </w:r>
      <w:r>
        <w:t xml:space="preserve">  (We have not yet made this change</w:t>
      </w:r>
      <w:r w:rsidR="00CC6E2A">
        <w:t>)</w:t>
      </w:r>
      <w:r>
        <w:t>.</w:t>
      </w:r>
    </w:p>
    <w:p w14:paraId="666DA1F8" w14:textId="54B15800" w:rsidR="00191054" w:rsidRDefault="00E334F0" w:rsidP="00824AAF">
      <w:pPr>
        <w:spacing w:after="0"/>
        <w:jc w:val="both"/>
      </w:pPr>
      <w:r w:rsidRPr="00AE74DB">
        <w:t>In our case, this means that the RIR trend is closer to its steady s</w:t>
      </w:r>
      <w:r>
        <w:t>t</w:t>
      </w:r>
      <w:r w:rsidRPr="00AE74DB">
        <w:t>ate and the policy interest rate would rise less in response to a temporary rise in the RER trend</w:t>
      </w:r>
      <w:r>
        <w:rPr>
          <w:rStyle w:val="FootnoteReference"/>
        </w:rPr>
        <w:footnoteReference w:id="10"/>
      </w:r>
      <w:r w:rsidR="00191054" w:rsidRPr="009D2BDB">
        <w:t>.</w:t>
      </w:r>
    </w:p>
    <w:p w14:paraId="7C8BBA0E" w14:textId="77777777" w:rsidR="00A63BE2" w:rsidRPr="009D2BDB" w:rsidRDefault="00A63BE2" w:rsidP="00824AAF">
      <w:pPr>
        <w:spacing w:after="0"/>
        <w:jc w:val="both"/>
      </w:pPr>
    </w:p>
    <w:p w14:paraId="16EB9F6E" w14:textId="27A9F090" w:rsidR="00191054" w:rsidRPr="00A63BE2" w:rsidRDefault="00191054" w:rsidP="00824AAF">
      <w:pPr>
        <w:pStyle w:val="ListParagraph"/>
        <w:numPr>
          <w:ilvl w:val="0"/>
          <w:numId w:val="33"/>
        </w:numPr>
        <w:jc w:val="both"/>
        <w:rPr>
          <w:rFonts w:cstheme="minorHAnsi"/>
        </w:rPr>
      </w:pPr>
      <w:r w:rsidRPr="00A63BE2">
        <w:rPr>
          <w:rFonts w:cstheme="minorHAnsi"/>
          <w:b/>
          <w:bCs/>
        </w:rPr>
        <w:t>CPI_core Phillips curve</w:t>
      </w:r>
      <w:r w:rsidRPr="00A63BE2">
        <w:rPr>
          <w:rFonts w:cstheme="minorHAnsi"/>
        </w:rPr>
        <w:t>.</w:t>
      </w:r>
    </w:p>
    <w:p w14:paraId="68500DDC" w14:textId="591D2F98" w:rsidR="00191054" w:rsidRPr="009D2BDB" w:rsidRDefault="001F1526" w:rsidP="00824AAF">
      <w:pPr>
        <w:jc w:val="both"/>
        <w:rPr>
          <w:rFonts w:cstheme="minorHAnsi"/>
        </w:rPr>
      </w:pPr>
      <w:r>
        <w:rPr>
          <w:rFonts w:cstheme="minorHAnsi"/>
        </w:rPr>
        <w:t xml:space="preserve">In this equation, the </w:t>
      </w:r>
      <w:r w:rsidR="00191054" w:rsidRPr="009D2BDB">
        <w:rPr>
          <w:rFonts w:cstheme="minorHAnsi"/>
        </w:rPr>
        <w:t>coefficients</w:t>
      </w:r>
      <w:r>
        <w:rPr>
          <w:rFonts w:cstheme="minorHAnsi"/>
        </w:rPr>
        <w:t xml:space="preserve"> </w:t>
      </w:r>
      <w:r w:rsidR="00300AE8">
        <w:rPr>
          <w:rFonts w:cstheme="minorHAnsi"/>
        </w:rPr>
        <w:t xml:space="preserve">b1, b2, and b3 </w:t>
      </w:r>
      <w:r>
        <w:rPr>
          <w:rFonts w:cstheme="minorHAnsi"/>
        </w:rPr>
        <w:t>are revised based on estimation</w:t>
      </w:r>
      <w:r w:rsidR="00191054" w:rsidRPr="009D2BDB">
        <w:rPr>
          <w:rFonts w:cstheme="minorHAnsi"/>
        </w:rPr>
        <w:t xml:space="preserve">: </w:t>
      </w:r>
      <w:r w:rsidR="00191054" w:rsidRPr="009D2BDB">
        <w:rPr>
          <w:rFonts w:cstheme="minorHAnsi"/>
        </w:rPr>
        <w:tab/>
      </w:r>
    </w:p>
    <w:p w14:paraId="3318D07B" w14:textId="1EC69C80" w:rsidR="00300AE8" w:rsidRPr="00300AE8" w:rsidRDefault="00191054" w:rsidP="008E0373">
      <w:pPr>
        <w:pStyle w:val="ListParagraph"/>
        <w:numPr>
          <w:ilvl w:val="0"/>
          <w:numId w:val="32"/>
        </w:numPr>
        <w:spacing w:after="120"/>
        <w:contextualSpacing w:val="0"/>
        <w:jc w:val="both"/>
      </w:pPr>
      <w:r w:rsidRPr="00300AE8">
        <w:rPr>
          <w:rFonts w:cstheme="minorHAnsi"/>
          <w:b/>
          <w:bCs/>
        </w:rPr>
        <w:t>b1</w:t>
      </w:r>
      <w:r w:rsidRPr="00300AE8">
        <w:rPr>
          <w:rFonts w:cstheme="minorHAnsi"/>
        </w:rPr>
        <w:t xml:space="preserve"> persistence could be higher than 0.45 (our set), estimated 0.58</w:t>
      </w:r>
      <w:r w:rsidR="00300AE8" w:rsidRPr="00300AE8">
        <w:rPr>
          <w:rFonts w:cstheme="minorHAnsi"/>
        </w:rPr>
        <w:t xml:space="preserve">. </w:t>
      </w:r>
      <w:r w:rsidR="00300AE8">
        <w:t>had set it at 0.45, in line with IMF/NBR WP (0.5), and lower than for more advanced economies (0.7). One would prefer it to be lower (and thus the expected inflation coefficient higher=(1-b1-b3)), as inflation would adjust faster. Single parameter Bayesian estimation first resulted in a higher estimate for b1=0.58. Combined Bayesian estimation for b1-b2-b3 gave b1=0.45. In the end, the b1 coefficient was manually set (by ZR) at 0.35.</w:t>
      </w:r>
    </w:p>
    <w:p w14:paraId="7CD1FACA" w14:textId="41E2887F" w:rsidR="00191054" w:rsidRPr="009D2BDB" w:rsidRDefault="00191054" w:rsidP="008E0373">
      <w:pPr>
        <w:pStyle w:val="ListParagraph"/>
        <w:numPr>
          <w:ilvl w:val="0"/>
          <w:numId w:val="20"/>
        </w:numPr>
        <w:spacing w:after="120"/>
        <w:contextualSpacing w:val="0"/>
        <w:jc w:val="both"/>
        <w:rPr>
          <w:rFonts w:cstheme="minorHAnsi"/>
        </w:rPr>
      </w:pPr>
      <w:r w:rsidRPr="00300AE8">
        <w:rPr>
          <w:rFonts w:cstheme="minorHAnsi"/>
          <w:b/>
          <w:bCs/>
        </w:rPr>
        <w:t>b2</w:t>
      </w:r>
      <w:r w:rsidRPr="009D2BDB">
        <w:rPr>
          <w:rFonts w:cstheme="minorHAnsi"/>
        </w:rPr>
        <w:t xml:space="preserve"> rmc (costs), estimate </w:t>
      </w:r>
      <w:r w:rsidR="00300AE8">
        <w:rPr>
          <w:rFonts w:cstheme="minorHAnsi"/>
        </w:rPr>
        <w:t xml:space="preserve">of 0.06 </w:t>
      </w:r>
      <w:r w:rsidRPr="009D2BDB">
        <w:rPr>
          <w:rFonts w:cstheme="minorHAnsi"/>
        </w:rPr>
        <w:t>seems to come out lower than our 0.2</w:t>
      </w:r>
      <w:r w:rsidR="00300AE8">
        <w:rPr>
          <w:rFonts w:cstheme="minorHAnsi"/>
        </w:rPr>
        <w:t>, and the latter is kept.</w:t>
      </w:r>
    </w:p>
    <w:p w14:paraId="1E8F2201" w14:textId="38C5D230" w:rsidR="00191054" w:rsidRPr="00BC15F1" w:rsidRDefault="00191054" w:rsidP="008E0373">
      <w:pPr>
        <w:pStyle w:val="ListParagraph"/>
        <w:numPr>
          <w:ilvl w:val="0"/>
          <w:numId w:val="20"/>
        </w:numPr>
        <w:spacing w:after="120"/>
        <w:contextualSpacing w:val="0"/>
        <w:jc w:val="both"/>
        <w:rPr>
          <w:rFonts w:cstheme="minorHAnsi"/>
        </w:rPr>
      </w:pPr>
      <w:r w:rsidRPr="00300AE8">
        <w:rPr>
          <w:rFonts w:cstheme="minorHAnsi"/>
          <w:b/>
          <w:bCs/>
        </w:rPr>
        <w:t>b3</w:t>
      </w:r>
      <w:r w:rsidRPr="00BC15F1">
        <w:rPr>
          <w:rFonts w:cstheme="minorHAnsi"/>
        </w:rPr>
        <w:t xml:space="preserve"> direct effect higher than our 0.05, estimated 0.1</w:t>
      </w:r>
      <w:r w:rsidRPr="00BC15F1">
        <w:rPr>
          <w:rStyle w:val="FootnoteReference"/>
          <w:rFonts w:cstheme="minorHAnsi"/>
        </w:rPr>
        <w:footnoteReference w:id="11"/>
      </w:r>
      <w:r w:rsidR="00300AE8">
        <w:rPr>
          <w:rFonts w:cstheme="minorHAnsi"/>
        </w:rPr>
        <w:t>, hence the former is kept.</w:t>
      </w:r>
    </w:p>
    <w:p w14:paraId="74183556" w14:textId="764B336F" w:rsidR="00191054" w:rsidRPr="00AC2F30" w:rsidRDefault="00191054" w:rsidP="00AC2F30">
      <w:pPr>
        <w:pStyle w:val="ListParagraph"/>
        <w:numPr>
          <w:ilvl w:val="0"/>
          <w:numId w:val="33"/>
        </w:numPr>
        <w:jc w:val="both"/>
        <w:rPr>
          <w:rFonts w:cstheme="minorHAnsi"/>
        </w:rPr>
      </w:pPr>
      <w:r w:rsidRPr="00BC15F1">
        <w:rPr>
          <w:rFonts w:cstheme="minorHAnsi"/>
          <w:b/>
          <w:bCs/>
        </w:rPr>
        <w:t>Interest rate rule</w:t>
      </w:r>
      <w:r w:rsidR="00AC2F30">
        <w:rPr>
          <w:rFonts w:cstheme="minorHAnsi"/>
          <w:b/>
          <w:bCs/>
        </w:rPr>
        <w:t>:</w:t>
      </w:r>
      <w:r w:rsidRPr="00BC15F1">
        <w:rPr>
          <w:rFonts w:cstheme="minorHAnsi"/>
          <w:b/>
          <w:bCs/>
        </w:rPr>
        <w:t xml:space="preserve"> </w:t>
      </w:r>
      <w:r w:rsidRPr="00AC2F30">
        <w:rPr>
          <w:rFonts w:cstheme="minorHAnsi"/>
        </w:rPr>
        <w:t>Upward revision coefficients inflation deviation and output</w:t>
      </w:r>
      <w:r w:rsidR="004B5F1E" w:rsidRPr="00AC2F30">
        <w:rPr>
          <w:rFonts w:cstheme="minorHAnsi"/>
        </w:rPr>
        <w:t xml:space="preserve"> </w:t>
      </w:r>
      <w:r w:rsidRPr="00AC2F30">
        <w:rPr>
          <w:rFonts w:cstheme="minorHAnsi"/>
        </w:rPr>
        <w:t>gap</w:t>
      </w:r>
      <w:r w:rsidR="00AC2F30">
        <w:rPr>
          <w:rFonts w:cstheme="minorHAnsi"/>
        </w:rPr>
        <w:t>:</w:t>
      </w:r>
    </w:p>
    <w:p w14:paraId="5FC30E30" w14:textId="5AEEA86C" w:rsidR="00191054" w:rsidRPr="00F6086A" w:rsidRDefault="00191054" w:rsidP="004B5F1E">
      <w:pPr>
        <w:jc w:val="both"/>
        <w:rPr>
          <w:rFonts w:cstheme="minorHAnsi"/>
        </w:rPr>
      </w:pPr>
      <w:r w:rsidRPr="00CC6E2A">
        <w:rPr>
          <w:rFonts w:cstheme="minorHAnsi"/>
          <w:b/>
          <w:bCs/>
        </w:rPr>
        <w:t>Inflation deviation :</w:t>
      </w:r>
      <w:r w:rsidRPr="00F6086A">
        <w:rPr>
          <w:rFonts w:cstheme="minorHAnsi"/>
        </w:rPr>
        <w:t xml:space="preserve"> </w:t>
      </w:r>
      <w:r w:rsidR="00AC2F30">
        <w:rPr>
          <w:rFonts w:cstheme="minorHAnsi"/>
        </w:rPr>
        <w:t>MINECOFIN’s QMFM</w:t>
      </w:r>
      <w:r w:rsidR="00AC2F30" w:rsidRPr="00AC2F30">
        <w:rPr>
          <w:rFonts w:cstheme="minorHAnsi"/>
        </w:rPr>
        <w:t xml:space="preserve"> coefficient (0.5) was higher than that of NBR (0.25)—whereas the empirical FPAS literature has coefficient of 1.0 or above. However, the</w:t>
      </w:r>
      <w:r w:rsidR="00AC2F30">
        <w:rPr>
          <w:rFonts w:cstheme="minorHAnsi"/>
        </w:rPr>
        <w:t xml:space="preserve"> NBR’s</w:t>
      </w:r>
      <w:r w:rsidR="00AC2F30" w:rsidRPr="00AC2F30">
        <w:rPr>
          <w:rFonts w:cstheme="minorHAnsi"/>
        </w:rPr>
        <w:t xml:space="preserve"> QPM has:</w:t>
      </w:r>
    </w:p>
    <w:p w14:paraId="590441A5" w14:textId="10C01918" w:rsidR="00191054" w:rsidRPr="00AC2F30" w:rsidRDefault="001F1526" w:rsidP="001F1526">
      <w:pPr>
        <w:pStyle w:val="ListParagraph"/>
        <w:numPr>
          <w:ilvl w:val="0"/>
          <w:numId w:val="25"/>
        </w:numPr>
        <w:jc w:val="both"/>
        <w:rPr>
          <w:rFonts w:cstheme="minorHAnsi"/>
        </w:rPr>
      </w:pPr>
      <w:r w:rsidRPr="00F6086A">
        <w:rPr>
          <w:rFonts w:cstheme="minorHAnsi"/>
        </w:rPr>
        <w:t xml:space="preserve">Inflation </w:t>
      </w:r>
      <w:r w:rsidR="00191054" w:rsidRPr="00F6086A">
        <w:rPr>
          <w:rFonts w:cstheme="minorHAnsi"/>
        </w:rPr>
        <w:t xml:space="preserve">deviation </w:t>
      </w:r>
      <w:r w:rsidR="005B1169">
        <w:rPr>
          <w:rFonts w:cstheme="minorHAnsi"/>
        </w:rPr>
        <w:t xml:space="preserve">equation </w:t>
      </w:r>
      <w:r w:rsidR="00AC2F30">
        <w:rPr>
          <w:rFonts w:cstheme="minorHAnsi"/>
        </w:rPr>
        <w:t xml:space="preserve">which </w:t>
      </w:r>
      <w:r w:rsidR="005B1169">
        <w:rPr>
          <w:rFonts w:cstheme="minorHAnsi"/>
        </w:rPr>
        <w:t xml:space="preserve">is specified </w:t>
      </w:r>
      <w:r w:rsidR="00191054" w:rsidRPr="00F6086A">
        <w:rPr>
          <w:rFonts w:cstheme="minorHAnsi"/>
        </w:rPr>
        <w:t xml:space="preserve">as </w:t>
      </w:r>
      <w:r w:rsidR="00191054" w:rsidRPr="00F6086A">
        <w:rPr>
          <w:rFonts w:ascii="Consolas" w:hAnsi="Consolas" w:cstheme="minorHAnsi"/>
          <w:color w:val="FF0000"/>
        </w:rPr>
        <w:t>d4l_cpi{+1}</w:t>
      </w:r>
      <w:r w:rsidRPr="00F6086A">
        <w:rPr>
          <w:rFonts w:ascii="Consolas" w:hAnsi="Consolas" w:cstheme="minorHAnsi"/>
          <w:color w:val="FF0000"/>
        </w:rPr>
        <w:t xml:space="preserve"> </w:t>
      </w:r>
      <w:r w:rsidR="00191054" w:rsidRPr="00F6086A">
        <w:rPr>
          <w:rFonts w:ascii="Consolas" w:hAnsi="Consolas" w:cstheme="minorHAnsi"/>
          <w:color w:val="FF0000"/>
        </w:rPr>
        <w:t>- d4l_cpi_tar</w:t>
      </w:r>
      <w:r w:rsidR="00191054" w:rsidRPr="00F6086A">
        <w:rPr>
          <w:rFonts w:cstheme="minorHAnsi"/>
          <w:color w:val="FF0000"/>
        </w:rPr>
        <w:t xml:space="preserve"> </w:t>
      </w:r>
      <w:r w:rsidR="00AC2F30" w:rsidRPr="00AC2F30">
        <w:rPr>
          <w:rFonts w:cstheme="minorHAnsi"/>
        </w:rPr>
        <w:t>whereas QMFM</w:t>
      </w:r>
      <w:r w:rsidR="00AC2F30">
        <w:rPr>
          <w:rFonts w:cstheme="minorHAnsi"/>
        </w:rPr>
        <w:t xml:space="preserve">’s </w:t>
      </w:r>
      <w:r w:rsidR="00AC2F30" w:rsidRPr="00AC2F30">
        <w:rPr>
          <w:rFonts w:cstheme="minorHAnsi"/>
        </w:rPr>
        <w:t>standard</w:t>
      </w:r>
      <w:r w:rsidR="00AC2F30">
        <w:rPr>
          <w:rFonts w:cstheme="minorHAnsi"/>
        </w:rPr>
        <w:t xml:space="preserve"> is specified as</w:t>
      </w:r>
      <w:r w:rsidR="00191054" w:rsidRPr="00F6086A">
        <w:rPr>
          <w:rFonts w:cstheme="minorHAnsi"/>
        </w:rPr>
        <w:t xml:space="preserve"> </w:t>
      </w:r>
      <w:r w:rsidR="00191054" w:rsidRPr="00F6086A">
        <w:rPr>
          <w:rFonts w:ascii="Consolas" w:hAnsi="Consolas" w:cstheme="minorHAnsi"/>
          <w:color w:val="FF0000"/>
        </w:rPr>
        <w:t>d4l_cpi{+4}</w:t>
      </w:r>
      <w:r w:rsidRPr="00F6086A">
        <w:rPr>
          <w:rFonts w:ascii="Consolas" w:hAnsi="Consolas" w:cstheme="minorHAnsi"/>
          <w:color w:val="FF0000"/>
        </w:rPr>
        <w:t xml:space="preserve"> </w:t>
      </w:r>
      <w:r w:rsidR="00191054" w:rsidRPr="00F6086A">
        <w:rPr>
          <w:rFonts w:ascii="Consolas" w:hAnsi="Consolas" w:cstheme="minorHAnsi"/>
          <w:color w:val="FF0000"/>
        </w:rPr>
        <w:t>- d4l_cpi_tar</w:t>
      </w:r>
      <w:r w:rsidR="00AC2F30" w:rsidRPr="00AC2F30">
        <w:rPr>
          <w:rFonts w:cstheme="minorHAnsi"/>
        </w:rPr>
        <w:t>.</w:t>
      </w:r>
    </w:p>
    <w:p w14:paraId="6698739D" w14:textId="77777777" w:rsidR="00AC2F30" w:rsidRDefault="00AC2F30" w:rsidP="00AC2F30">
      <w:pPr>
        <w:pStyle w:val="Default"/>
        <w:numPr>
          <w:ilvl w:val="0"/>
          <w:numId w:val="25"/>
        </w:numPr>
        <w:spacing w:after="160"/>
        <w:jc w:val="both"/>
        <w:rPr>
          <w:rFonts w:asciiTheme="minorHAnsi" w:hAnsiTheme="minorHAnsi" w:cstheme="minorHAnsi"/>
          <w:color w:val="000000" w:themeColor="text1"/>
          <w:sz w:val="22"/>
          <w:szCs w:val="22"/>
        </w:rPr>
      </w:pPr>
      <w:r>
        <w:rPr>
          <w:rFonts w:asciiTheme="minorHAnsi" w:hAnsiTheme="minorHAnsi" w:cstheme="minorHAnsi"/>
          <w:sz w:val="22"/>
          <w:szCs w:val="22"/>
        </w:rPr>
        <w:t>N</w:t>
      </w:r>
      <w:r w:rsidR="00191054" w:rsidRPr="00F6086A">
        <w:rPr>
          <w:rFonts w:asciiTheme="minorHAnsi" w:hAnsiTheme="minorHAnsi" w:cstheme="minorHAnsi"/>
          <w:sz w:val="22"/>
          <w:szCs w:val="22"/>
        </w:rPr>
        <w:t>eutral rate</w:t>
      </w:r>
      <w:r>
        <w:rPr>
          <w:rFonts w:asciiTheme="minorHAnsi" w:hAnsiTheme="minorHAnsi" w:cstheme="minorHAnsi"/>
          <w:sz w:val="22"/>
          <w:szCs w:val="22"/>
        </w:rPr>
        <w:t xml:space="preserve"> specification’s </w:t>
      </w:r>
      <w:r w:rsidR="00191054" w:rsidRPr="00F6086A">
        <w:rPr>
          <w:rFonts w:asciiTheme="minorHAnsi" w:hAnsiTheme="minorHAnsi" w:cstheme="minorHAnsi"/>
          <w:sz w:val="22"/>
          <w:szCs w:val="22"/>
        </w:rPr>
        <w:t xml:space="preserve">expected inflation </w:t>
      </w:r>
      <w:r w:rsidR="00191054" w:rsidRPr="00F6086A">
        <w:rPr>
          <w:rFonts w:ascii="Consolas" w:hAnsi="Consolas" w:cstheme="minorHAnsi"/>
          <w:color w:val="FF0000"/>
          <w:sz w:val="22"/>
          <w:szCs w:val="22"/>
        </w:rPr>
        <w:t>dl_cpi{+1}</w:t>
      </w:r>
      <w:r w:rsidR="00191054" w:rsidRPr="00F6086A">
        <w:rPr>
          <w:rFonts w:asciiTheme="minorHAnsi" w:hAnsiTheme="minorHAnsi" w:cstheme="minorHAnsi"/>
          <w:color w:val="FF0000"/>
          <w:sz w:val="22"/>
          <w:szCs w:val="22"/>
        </w:rPr>
        <w:t xml:space="preserve"> </w:t>
      </w:r>
      <w:r w:rsidR="00191054" w:rsidRPr="00F6086A">
        <w:rPr>
          <w:rFonts w:asciiTheme="minorHAnsi" w:hAnsiTheme="minorHAnsi" w:cstheme="minorHAnsi"/>
          <w:sz w:val="22"/>
          <w:szCs w:val="22"/>
        </w:rPr>
        <w:t xml:space="preserve">and </w:t>
      </w:r>
      <w:r>
        <w:rPr>
          <w:rFonts w:asciiTheme="minorHAnsi" w:hAnsiTheme="minorHAnsi" w:cstheme="minorHAnsi"/>
          <w:sz w:val="22"/>
          <w:szCs w:val="22"/>
        </w:rPr>
        <w:t>the QMFM has</w:t>
      </w:r>
      <w:r w:rsidR="00191054" w:rsidRPr="00F6086A">
        <w:rPr>
          <w:rFonts w:asciiTheme="minorHAnsi" w:hAnsiTheme="minorHAnsi" w:cstheme="minorHAnsi"/>
          <w:sz w:val="22"/>
          <w:szCs w:val="22"/>
        </w:rPr>
        <w:t xml:space="preserve"> </w:t>
      </w:r>
      <w:r w:rsidR="00191054" w:rsidRPr="00F6086A">
        <w:rPr>
          <w:rFonts w:ascii="Consolas" w:hAnsi="Consolas" w:cstheme="minorHAnsi"/>
          <w:color w:val="FF0000"/>
          <w:sz w:val="22"/>
          <w:szCs w:val="22"/>
        </w:rPr>
        <w:t>d4l_cpi_tar</w:t>
      </w:r>
      <w:r w:rsidR="00191054" w:rsidRPr="00F6086A">
        <w:rPr>
          <w:rFonts w:asciiTheme="minorHAnsi" w:hAnsiTheme="minorHAnsi" w:cstheme="minorHAnsi"/>
          <w:color w:val="000000" w:themeColor="text1"/>
          <w:sz w:val="22"/>
          <w:szCs w:val="22"/>
        </w:rPr>
        <w:t xml:space="preserve">; </w:t>
      </w:r>
    </w:p>
    <w:p w14:paraId="146FC964" w14:textId="4AE8344B" w:rsidR="00191054" w:rsidRDefault="00AC2F30" w:rsidP="00AC2F30">
      <w:pPr>
        <w:pStyle w:val="Default"/>
        <w:spacing w:after="160"/>
        <w:jc w:val="both"/>
        <w:rPr>
          <w:rFonts w:asciiTheme="minorHAnsi" w:hAnsiTheme="minorHAnsi" w:cstheme="minorHAnsi"/>
          <w:color w:val="000000" w:themeColor="text1"/>
          <w:sz w:val="22"/>
          <w:szCs w:val="22"/>
        </w:rPr>
      </w:pPr>
      <w:r w:rsidRPr="00F6086A">
        <w:rPr>
          <w:rFonts w:asciiTheme="minorHAnsi" w:hAnsiTheme="minorHAnsi" w:cstheme="minorHAnsi"/>
          <w:color w:val="000000" w:themeColor="text1"/>
          <w:sz w:val="22"/>
          <w:szCs w:val="22"/>
        </w:rPr>
        <w:t xml:space="preserve">This </w:t>
      </w:r>
      <w:r w:rsidR="00191054" w:rsidRPr="00F6086A">
        <w:rPr>
          <w:rFonts w:asciiTheme="minorHAnsi" w:hAnsiTheme="minorHAnsi" w:cstheme="minorHAnsi"/>
          <w:color w:val="000000" w:themeColor="text1"/>
          <w:sz w:val="22"/>
          <w:szCs w:val="22"/>
        </w:rPr>
        <w:t xml:space="preserve">means in NBR’s view (rather uncommon for FPAS) the interest policy response </w:t>
      </w:r>
      <w:r w:rsidR="00F6086A" w:rsidRPr="00F6086A">
        <w:rPr>
          <w:rFonts w:asciiTheme="minorHAnsi" w:hAnsiTheme="minorHAnsi" w:cstheme="minorHAnsi"/>
          <w:color w:val="000000" w:themeColor="text1"/>
          <w:sz w:val="22"/>
          <w:szCs w:val="22"/>
        </w:rPr>
        <w:t>gets</w:t>
      </w:r>
      <w:r w:rsidR="00191054" w:rsidRPr="00F6086A">
        <w:rPr>
          <w:rFonts w:asciiTheme="minorHAnsi" w:hAnsiTheme="minorHAnsi" w:cstheme="minorHAnsi"/>
          <w:color w:val="000000" w:themeColor="text1"/>
          <w:sz w:val="22"/>
          <w:szCs w:val="22"/>
        </w:rPr>
        <w:t xml:space="preserve"> spread over the Taylor rule (inflation deviation) and neutral rate (expected inflation added to trend RIR (</w:t>
      </w:r>
      <w:r w:rsidR="00191054" w:rsidRPr="00F6086A">
        <w:rPr>
          <w:rFonts w:ascii="Consolas" w:hAnsi="Consolas" w:cstheme="minorHAnsi"/>
          <w:color w:val="000000" w:themeColor="text1"/>
          <w:sz w:val="22"/>
          <w:szCs w:val="22"/>
        </w:rPr>
        <w:t>r_tnd</w:t>
      </w:r>
      <w:r w:rsidR="00191054" w:rsidRPr="00F6086A">
        <w:rPr>
          <w:rFonts w:asciiTheme="minorHAnsi" w:hAnsiTheme="minorHAnsi" w:cstheme="minorHAnsi"/>
          <w:color w:val="000000" w:themeColor="text1"/>
          <w:sz w:val="22"/>
          <w:szCs w:val="22"/>
        </w:rPr>
        <w:t>).</w:t>
      </w:r>
      <w:r>
        <w:rPr>
          <w:rFonts w:asciiTheme="minorHAnsi" w:hAnsiTheme="minorHAnsi" w:cstheme="minorHAnsi"/>
          <w:color w:val="000000" w:themeColor="text1"/>
          <w:sz w:val="22"/>
          <w:szCs w:val="22"/>
        </w:rPr>
        <w:t xml:space="preserve"> </w:t>
      </w:r>
    </w:p>
    <w:p w14:paraId="41A32E92" w14:textId="3C0AD188" w:rsidR="00AC2F30" w:rsidRPr="00AC2F30" w:rsidRDefault="00AC2F30" w:rsidP="00AC2F30">
      <w:pPr>
        <w:pStyle w:val="Default"/>
        <w:spacing w:after="160"/>
        <w:jc w:val="both"/>
        <w:rPr>
          <w:rFonts w:asciiTheme="minorHAnsi" w:hAnsiTheme="minorHAnsi" w:cstheme="minorHAnsi"/>
          <w:color w:val="000000" w:themeColor="text1"/>
          <w:sz w:val="22"/>
          <w:szCs w:val="22"/>
        </w:rPr>
      </w:pPr>
      <w:r w:rsidRPr="00AC2F30">
        <w:rPr>
          <w:rFonts w:asciiTheme="minorHAnsi" w:hAnsiTheme="minorHAnsi" w:cstheme="minorHAnsi"/>
          <w:color w:val="000000" w:themeColor="text1"/>
          <w:sz w:val="22"/>
          <w:szCs w:val="22"/>
        </w:rPr>
        <w:t xml:space="preserve">The two factors explain NBR’s low coefficient c2 for the inflation deviation. </w:t>
      </w:r>
      <w:r>
        <w:rPr>
          <w:rFonts w:asciiTheme="minorHAnsi" w:hAnsiTheme="minorHAnsi" w:cstheme="minorHAnsi"/>
          <w:color w:val="000000" w:themeColor="text1"/>
          <w:sz w:val="22"/>
          <w:szCs w:val="22"/>
        </w:rPr>
        <w:t xml:space="preserve">The QMFM’s parameter is </w:t>
      </w:r>
      <w:r w:rsidRPr="00AC2F30">
        <w:rPr>
          <w:rFonts w:asciiTheme="minorHAnsi" w:hAnsiTheme="minorHAnsi" w:cstheme="minorHAnsi"/>
          <w:color w:val="000000" w:themeColor="text1"/>
          <w:sz w:val="22"/>
          <w:szCs w:val="22"/>
        </w:rPr>
        <w:t>raised to 1.2.</w:t>
      </w:r>
    </w:p>
    <w:p w14:paraId="2C3E7E24" w14:textId="48297820" w:rsidR="00AC2F30" w:rsidRPr="00AC2F30" w:rsidRDefault="00AC2F30" w:rsidP="00AC2F30">
      <w:pPr>
        <w:pStyle w:val="Default"/>
        <w:spacing w:after="160"/>
        <w:jc w:val="both"/>
        <w:rPr>
          <w:rFonts w:asciiTheme="minorHAnsi" w:hAnsiTheme="minorHAnsi" w:cstheme="minorHAnsi"/>
          <w:color w:val="000000" w:themeColor="text1"/>
          <w:sz w:val="22"/>
          <w:szCs w:val="22"/>
        </w:rPr>
      </w:pPr>
      <w:r w:rsidRPr="00AC2F30">
        <w:rPr>
          <w:rFonts w:asciiTheme="minorHAnsi" w:hAnsiTheme="minorHAnsi" w:cstheme="minorHAnsi"/>
          <w:b/>
          <w:bCs/>
          <w:color w:val="000000" w:themeColor="text1"/>
          <w:sz w:val="22"/>
          <w:szCs w:val="22"/>
        </w:rPr>
        <w:t>Output gap response:</w:t>
      </w:r>
      <w:r w:rsidRPr="00AC2F30">
        <w:rPr>
          <w:rFonts w:asciiTheme="minorHAnsi" w:hAnsiTheme="minorHAnsi" w:cstheme="minorHAnsi"/>
          <w:color w:val="000000" w:themeColor="text1"/>
          <w:sz w:val="22"/>
          <w:szCs w:val="22"/>
        </w:rPr>
        <w:t xml:space="preserve"> </w:t>
      </w:r>
      <w:r>
        <w:rPr>
          <w:rFonts w:asciiTheme="minorHAnsi" w:hAnsiTheme="minorHAnsi" w:cstheme="minorHAnsi"/>
          <w:color w:val="000000" w:themeColor="text1"/>
          <w:sz w:val="22"/>
          <w:szCs w:val="22"/>
        </w:rPr>
        <w:t>the MINECOFIN’s QMFM</w:t>
      </w:r>
      <w:r w:rsidRPr="00AC2F30">
        <w:rPr>
          <w:rFonts w:asciiTheme="minorHAnsi" w:hAnsiTheme="minorHAnsi" w:cstheme="minorHAnsi"/>
          <w:color w:val="000000" w:themeColor="text1"/>
          <w:sz w:val="22"/>
          <w:szCs w:val="22"/>
        </w:rPr>
        <w:t xml:space="preserve"> coefficient (0.5) was higher than that of NBR</w:t>
      </w:r>
      <w:r>
        <w:rPr>
          <w:rFonts w:asciiTheme="minorHAnsi" w:hAnsiTheme="minorHAnsi" w:cstheme="minorHAnsi"/>
          <w:color w:val="000000" w:themeColor="text1"/>
          <w:sz w:val="22"/>
          <w:szCs w:val="22"/>
        </w:rPr>
        <w:t>’s QPM</w:t>
      </w:r>
      <w:r w:rsidRPr="00AC2F30">
        <w:rPr>
          <w:rFonts w:asciiTheme="minorHAnsi" w:hAnsiTheme="minorHAnsi" w:cstheme="minorHAnsi"/>
          <w:color w:val="000000" w:themeColor="text1"/>
          <w:sz w:val="22"/>
          <w:szCs w:val="22"/>
        </w:rPr>
        <w:t xml:space="preserve"> (0.2), but still much lower than in empirical FPAS models. </w:t>
      </w:r>
      <w:r>
        <w:rPr>
          <w:rFonts w:asciiTheme="minorHAnsi" w:hAnsiTheme="minorHAnsi" w:cstheme="minorHAnsi"/>
          <w:color w:val="000000" w:themeColor="text1"/>
          <w:sz w:val="22"/>
          <w:szCs w:val="22"/>
        </w:rPr>
        <w:t>QMFM’s parameter is</w:t>
      </w:r>
      <w:r w:rsidRPr="00AC2F30">
        <w:rPr>
          <w:rFonts w:asciiTheme="minorHAnsi" w:hAnsiTheme="minorHAnsi" w:cstheme="minorHAnsi"/>
          <w:color w:val="000000" w:themeColor="text1"/>
          <w:sz w:val="22"/>
          <w:szCs w:val="22"/>
        </w:rPr>
        <w:t xml:space="preserve"> lowered from 0.5 to 0.2 to give lower weight to combatting output deviation from trend, which is more in line with the pure Phillips curve (revisit….). </w:t>
      </w:r>
    </w:p>
    <w:p w14:paraId="747A0284" w14:textId="77777777" w:rsidR="00AC2F30" w:rsidRPr="00AC2F30" w:rsidRDefault="00AC2F30" w:rsidP="00AC2F30">
      <w:pPr>
        <w:pStyle w:val="Default"/>
        <w:spacing w:after="160"/>
        <w:jc w:val="both"/>
        <w:rPr>
          <w:rFonts w:asciiTheme="minorHAnsi" w:hAnsiTheme="minorHAnsi" w:cstheme="minorHAnsi"/>
          <w:color w:val="000000" w:themeColor="text1"/>
          <w:sz w:val="22"/>
          <w:szCs w:val="22"/>
        </w:rPr>
      </w:pPr>
      <w:r w:rsidRPr="00AC2F30">
        <w:rPr>
          <w:rFonts w:asciiTheme="minorHAnsi" w:hAnsiTheme="minorHAnsi" w:cstheme="minorHAnsi"/>
          <w:b/>
          <w:bCs/>
          <w:color w:val="000000" w:themeColor="text1"/>
          <w:sz w:val="22"/>
          <w:szCs w:val="22"/>
        </w:rPr>
        <w:t>Overall, on the problem of lingering positive RER_gap</w:t>
      </w:r>
      <w:r w:rsidRPr="00AC2F30">
        <w:rPr>
          <w:rFonts w:asciiTheme="minorHAnsi" w:hAnsiTheme="minorHAnsi" w:cstheme="minorHAnsi"/>
          <w:color w:val="000000" w:themeColor="text1"/>
          <w:sz w:val="22"/>
          <w:szCs w:val="22"/>
        </w:rPr>
        <w:t>, our changes (higher UIP effect, [lower effect of RER trend on the real interest rate trend, not yet], and the higher coefficient of inflation deviation in the   interest rate rule) mean that the ER adjusts faster and the interest rate is less volatile. The positive RER gap goes to zero faster (though reaches zero only after the end of the period).</w:t>
      </w:r>
    </w:p>
    <w:p w14:paraId="58CBAC08" w14:textId="5EDC642C" w:rsidR="00AC2F30" w:rsidRPr="00AC2F30" w:rsidRDefault="00AC2F30" w:rsidP="00AC2F30">
      <w:pPr>
        <w:pStyle w:val="Default"/>
        <w:spacing w:after="160"/>
        <w:jc w:val="both"/>
        <w:rPr>
          <w:rFonts w:asciiTheme="minorHAnsi" w:hAnsiTheme="minorHAnsi" w:cstheme="minorHAnsi"/>
          <w:color w:val="000000" w:themeColor="text1"/>
          <w:sz w:val="22"/>
          <w:szCs w:val="22"/>
        </w:rPr>
      </w:pPr>
      <w:r w:rsidRPr="00AC2F30">
        <w:rPr>
          <w:rFonts w:asciiTheme="minorHAnsi" w:hAnsiTheme="minorHAnsi" w:cstheme="minorHAnsi"/>
          <w:color w:val="000000" w:themeColor="text1"/>
          <w:sz w:val="22"/>
          <w:szCs w:val="22"/>
        </w:rPr>
        <w:t>The lower persistence in CPI_core (0.35 instead of 0.45) means that the CPI adjusts faster and the interest rate response to inflation deviation can be smaller.</w:t>
      </w:r>
      <w:r w:rsidR="00B87AC8">
        <w:rPr>
          <w:rFonts w:asciiTheme="minorHAnsi" w:hAnsiTheme="minorHAnsi" w:cstheme="minorHAnsi"/>
          <w:color w:val="000000" w:themeColor="text1"/>
          <w:sz w:val="22"/>
          <w:szCs w:val="22"/>
        </w:rPr>
        <w:t xml:space="preserve"> </w:t>
      </w:r>
      <w:r w:rsidRPr="00AC2F30">
        <w:rPr>
          <w:rFonts w:asciiTheme="minorHAnsi" w:hAnsiTheme="minorHAnsi" w:cstheme="minorHAnsi"/>
          <w:color w:val="000000" w:themeColor="text1"/>
          <w:sz w:val="22"/>
          <w:szCs w:val="22"/>
        </w:rPr>
        <w:t>The lower response of the interest rate to the output gap means a lesser concern of the CB about the output gap relative to its concern about inflation.</w:t>
      </w:r>
    </w:p>
    <w:p w14:paraId="326BF1A9" w14:textId="1893A572" w:rsidR="00AC2F30" w:rsidRPr="00F6086A" w:rsidRDefault="00AC2F30" w:rsidP="00AC2F30">
      <w:pPr>
        <w:pStyle w:val="Default"/>
        <w:spacing w:after="160"/>
        <w:jc w:val="both"/>
        <w:rPr>
          <w:rFonts w:asciiTheme="minorHAnsi" w:hAnsiTheme="minorHAnsi" w:cstheme="minorHAnsi"/>
          <w:color w:val="000000" w:themeColor="text1"/>
          <w:sz w:val="22"/>
          <w:szCs w:val="22"/>
        </w:rPr>
      </w:pPr>
      <w:r w:rsidRPr="00AC2F30">
        <w:rPr>
          <w:rFonts w:asciiTheme="minorHAnsi" w:hAnsiTheme="minorHAnsi" w:cstheme="minorHAnsi"/>
          <w:color w:val="000000" w:themeColor="text1"/>
          <w:sz w:val="22"/>
          <w:szCs w:val="22"/>
        </w:rPr>
        <w:t>In comparing our QMFM with NBR QPM—different specifications, different parameters—what matters ultimately is the plausibility of IRF and forecast path. Either model is only an attempt to describe CB behavior.</w:t>
      </w:r>
    </w:p>
    <w:p w14:paraId="1F8DB196" w14:textId="77777777" w:rsidR="00191054" w:rsidRPr="00F6086A" w:rsidRDefault="00191054" w:rsidP="004B5F1E">
      <w:pPr>
        <w:jc w:val="both"/>
        <w:rPr>
          <w:rFonts w:cstheme="minorHAnsi"/>
          <w:color w:val="000000" w:themeColor="text1"/>
          <w:kern w:val="0"/>
        </w:rPr>
      </w:pPr>
      <w:r w:rsidRPr="00F6086A">
        <w:rPr>
          <w:rFonts w:cstheme="minorHAnsi"/>
          <w:b/>
          <w:bCs/>
          <w:color w:val="000000" w:themeColor="text1"/>
          <w:kern w:val="0"/>
        </w:rPr>
        <w:t>Why is our policy rate going up so much?</w:t>
      </w:r>
      <w:r w:rsidRPr="00F6086A">
        <w:rPr>
          <w:rFonts w:cstheme="minorHAnsi"/>
          <w:color w:val="000000" w:themeColor="text1"/>
          <w:kern w:val="0"/>
        </w:rPr>
        <w:t xml:space="preserve">  We identified several reasons:</w:t>
      </w:r>
    </w:p>
    <w:p w14:paraId="23F565EB" w14:textId="4B709A0C" w:rsidR="00250F39" w:rsidRDefault="00191054" w:rsidP="00F6086A">
      <w:pPr>
        <w:pStyle w:val="ListParagraph"/>
        <w:numPr>
          <w:ilvl w:val="0"/>
          <w:numId w:val="26"/>
        </w:numPr>
        <w:contextualSpacing w:val="0"/>
        <w:jc w:val="both"/>
        <w:rPr>
          <w:rFonts w:cstheme="minorHAnsi"/>
          <w:color w:val="000000" w:themeColor="text1"/>
          <w:kern w:val="0"/>
        </w:rPr>
      </w:pPr>
      <w:r w:rsidRPr="00F6086A">
        <w:rPr>
          <w:rFonts w:ascii="Consolas" w:hAnsi="Consolas" w:cstheme="minorHAnsi"/>
          <w:color w:val="FF0000"/>
          <w:kern w:val="0"/>
        </w:rPr>
        <w:t xml:space="preserve">rstar_tnd </w:t>
      </w:r>
      <w:r w:rsidR="00250F39" w:rsidRPr="00250F39">
        <w:rPr>
          <w:rFonts w:cstheme="minorHAnsi"/>
          <w:color w:val="000000" w:themeColor="text1"/>
          <w:kern w:val="0"/>
        </w:rPr>
        <w:t>is up (based on CBO projection, still the June 2024 projection, not yet updated)</w:t>
      </w:r>
      <w:r w:rsidR="00250F39">
        <w:rPr>
          <w:rFonts w:cstheme="minorHAnsi"/>
          <w:color w:val="000000" w:themeColor="text1"/>
          <w:kern w:val="0"/>
        </w:rPr>
        <w:t>.</w:t>
      </w:r>
    </w:p>
    <w:p w14:paraId="656FE962" w14:textId="5D17A5DD" w:rsidR="00F6086A" w:rsidRPr="00F6086A" w:rsidRDefault="00250F39" w:rsidP="00F6086A">
      <w:pPr>
        <w:pStyle w:val="ListParagraph"/>
        <w:numPr>
          <w:ilvl w:val="0"/>
          <w:numId w:val="26"/>
        </w:numPr>
        <w:contextualSpacing w:val="0"/>
        <w:jc w:val="both"/>
        <w:rPr>
          <w:rFonts w:cstheme="minorHAnsi"/>
          <w:color w:val="000000" w:themeColor="text1"/>
          <w:kern w:val="0"/>
        </w:rPr>
      </w:pPr>
      <w:r w:rsidRPr="00250F39">
        <w:rPr>
          <w:rFonts w:cstheme="minorHAnsi"/>
          <w:color w:val="000000" w:themeColor="text1"/>
          <w:kern w:val="0"/>
        </w:rPr>
        <w:t>We had a higher</w:t>
      </w:r>
      <w:r w:rsidR="00191054" w:rsidRPr="00F6086A">
        <w:rPr>
          <w:rFonts w:cstheme="minorHAnsi"/>
          <w:color w:val="000000" w:themeColor="text1"/>
          <w:kern w:val="0"/>
        </w:rPr>
        <w:t xml:space="preserve"> </w:t>
      </w:r>
      <w:r w:rsidR="00191054" w:rsidRPr="00F6086A">
        <w:rPr>
          <w:rFonts w:ascii="Consolas" w:hAnsi="Consolas" w:cstheme="minorHAnsi"/>
          <w:color w:val="FF0000"/>
          <w:kern w:val="0"/>
        </w:rPr>
        <w:t>e_dl_z_tnd</w:t>
      </w:r>
      <w:r w:rsidR="00191054" w:rsidRPr="00F6086A">
        <w:rPr>
          <w:rFonts w:cstheme="minorHAnsi"/>
          <w:color w:val="000000" w:themeColor="text1"/>
          <w:kern w:val="0"/>
        </w:rPr>
        <w:t>, both affecting tr</w:t>
      </w:r>
      <w:r w:rsidR="00191054" w:rsidRPr="00250F39">
        <w:rPr>
          <w:rFonts w:cstheme="minorHAnsi"/>
          <w:kern w:val="0"/>
        </w:rPr>
        <w:t>end</w:t>
      </w:r>
      <w:r w:rsidR="00191054" w:rsidRPr="00F6086A">
        <w:rPr>
          <w:rFonts w:cstheme="minorHAnsi"/>
          <w:color w:val="000000" w:themeColor="text1"/>
          <w:kern w:val="0"/>
        </w:rPr>
        <w:t xml:space="preserve"> RIR</w:t>
      </w:r>
      <w:r>
        <w:rPr>
          <w:rFonts w:cstheme="minorHAnsi"/>
          <w:color w:val="000000" w:themeColor="text1"/>
          <w:kern w:val="0"/>
        </w:rPr>
        <w:t>.</w:t>
      </w:r>
      <w:r w:rsidR="00191054" w:rsidRPr="00F6086A">
        <w:rPr>
          <w:rFonts w:cstheme="minorHAnsi"/>
          <w:color w:val="000000" w:themeColor="text1"/>
          <w:kern w:val="0"/>
        </w:rPr>
        <w:t xml:space="preserve"> </w:t>
      </w:r>
    </w:p>
    <w:p w14:paraId="492B3AE8" w14:textId="56E520E3" w:rsidR="00191054" w:rsidRPr="00F6086A" w:rsidRDefault="00250F39" w:rsidP="00F6086A">
      <w:pPr>
        <w:pStyle w:val="ListParagraph"/>
        <w:numPr>
          <w:ilvl w:val="0"/>
          <w:numId w:val="26"/>
        </w:numPr>
        <w:contextualSpacing w:val="0"/>
        <w:jc w:val="both"/>
        <w:rPr>
          <w:rFonts w:cstheme="minorHAnsi"/>
          <w:color w:val="000000" w:themeColor="text1"/>
          <w:kern w:val="0"/>
        </w:rPr>
      </w:pPr>
      <w:r w:rsidRPr="00250F39">
        <w:rPr>
          <w:rFonts w:cstheme="minorHAnsi"/>
          <w:kern w:val="0"/>
        </w:rPr>
        <w:t>the neutral interest rate in NBR’s QPM</w:t>
      </w:r>
      <w:r w:rsidRPr="00250F39">
        <w:rPr>
          <w:rFonts w:ascii="Consolas" w:hAnsi="Consolas" w:cstheme="minorHAnsi"/>
          <w:color w:val="FF0000"/>
          <w:kern w:val="0"/>
        </w:rPr>
        <w:t xml:space="preserve"> </w:t>
      </w:r>
      <w:r w:rsidRPr="00250F39">
        <w:rPr>
          <w:rFonts w:cstheme="minorHAnsi"/>
          <w:kern w:val="0"/>
        </w:rPr>
        <w:t>(</w:t>
      </w:r>
      <w:r w:rsidR="00191054" w:rsidRPr="00F6086A">
        <w:rPr>
          <w:rFonts w:ascii="Consolas" w:hAnsi="Consolas" w:cstheme="minorHAnsi"/>
          <w:color w:val="FF0000"/>
          <w:kern w:val="0"/>
        </w:rPr>
        <w:t>r_tnd</w:t>
      </w:r>
      <w:r w:rsidRPr="00250F39">
        <w:rPr>
          <w:rFonts w:cstheme="minorHAnsi"/>
          <w:kern w:val="0"/>
        </w:rPr>
        <w:t>)</w:t>
      </w:r>
      <w:r w:rsidR="004B5F1E" w:rsidRPr="00F6086A">
        <w:rPr>
          <w:rFonts w:cstheme="minorHAnsi"/>
          <w:color w:val="FF0000"/>
          <w:kern w:val="0"/>
        </w:rPr>
        <w:t xml:space="preserve"> </w:t>
      </w:r>
      <w:r w:rsidR="00191054" w:rsidRPr="00F6086A">
        <w:rPr>
          <w:rFonts w:cstheme="minorHAnsi"/>
          <w:color w:val="000000" w:themeColor="text1"/>
          <w:kern w:val="0"/>
        </w:rPr>
        <w:t xml:space="preserve">has expected inflation </w:t>
      </w:r>
      <w:r w:rsidR="00191054" w:rsidRPr="00F6086A">
        <w:rPr>
          <w:rFonts w:ascii="Consolas" w:hAnsi="Consolas" w:cstheme="minorHAnsi"/>
          <w:color w:val="FF0000"/>
          <w:kern w:val="0"/>
        </w:rPr>
        <w:t>dl_cpi{+1}</w:t>
      </w:r>
      <w:r w:rsidR="00F6086A" w:rsidRPr="00F6086A">
        <w:rPr>
          <w:rFonts w:cstheme="minorHAnsi"/>
          <w:color w:val="FF0000"/>
          <w:kern w:val="0"/>
        </w:rPr>
        <w:t xml:space="preserve"> </w:t>
      </w:r>
      <w:r w:rsidR="00191054" w:rsidRPr="00F6086A">
        <w:rPr>
          <w:rFonts w:cstheme="minorHAnsi"/>
          <w:color w:val="000000" w:themeColor="text1"/>
          <w:kern w:val="0"/>
        </w:rPr>
        <w:t xml:space="preserve">while QMFM has </w:t>
      </w:r>
      <w:r w:rsidR="00191054" w:rsidRPr="00F6086A">
        <w:rPr>
          <w:rFonts w:ascii="Consolas" w:hAnsi="Consolas" w:cstheme="minorHAnsi"/>
          <w:color w:val="FF0000"/>
          <w:kern w:val="0"/>
        </w:rPr>
        <w:t>d4l_cpi_tar</w:t>
      </w:r>
      <w:r w:rsidR="00191054" w:rsidRPr="00F6086A">
        <w:rPr>
          <w:rFonts w:cstheme="minorHAnsi"/>
          <w:color w:val="FF0000"/>
          <w:kern w:val="0"/>
        </w:rPr>
        <w:t xml:space="preserve"> </w:t>
      </w:r>
      <w:r w:rsidR="00191054" w:rsidRPr="00F6086A">
        <w:rPr>
          <w:rFonts w:cstheme="minorHAnsi"/>
          <w:color w:val="000000" w:themeColor="text1"/>
          <w:kern w:val="0"/>
        </w:rPr>
        <w:t>and inflation is coming down</w:t>
      </w:r>
      <w:r w:rsidR="004B5F1E" w:rsidRPr="00F6086A">
        <w:rPr>
          <w:rFonts w:cstheme="minorHAnsi"/>
          <w:color w:val="000000" w:themeColor="text1"/>
          <w:kern w:val="0"/>
        </w:rPr>
        <w:t>.</w:t>
      </w:r>
    </w:p>
    <w:p w14:paraId="1A7FA003" w14:textId="112C5B4B" w:rsidR="00191054" w:rsidRPr="00F6086A" w:rsidRDefault="00191054" w:rsidP="004B5F1E">
      <w:pPr>
        <w:jc w:val="both"/>
        <w:rPr>
          <w:rFonts w:cstheme="minorHAnsi"/>
        </w:rPr>
      </w:pPr>
      <w:r w:rsidRPr="00F6086A">
        <w:rPr>
          <w:rFonts w:cstheme="minorHAnsi"/>
          <w:b/>
          <w:bCs/>
        </w:rPr>
        <w:t xml:space="preserve">Potential estimation fiscal  coefficients as priority. </w:t>
      </w:r>
      <w:r w:rsidRPr="00F6086A">
        <w:rPr>
          <w:rFonts w:cstheme="minorHAnsi"/>
        </w:rPr>
        <w:t>As priority, we could try cyclical revenue (2), cyclical gdem (2), and persistence in structural (rev, gdem, oexp; 3), or 7</w:t>
      </w:r>
      <w:r w:rsidR="00250F39">
        <w:rPr>
          <w:rFonts w:cstheme="minorHAnsi"/>
        </w:rPr>
        <w:t xml:space="preserve"> parameters</w:t>
      </w:r>
      <w:r w:rsidRPr="00F6086A">
        <w:rPr>
          <w:rFonts w:cstheme="minorHAnsi"/>
        </w:rPr>
        <w:t xml:space="preserve"> in total. In addition, we could try estimating the coefficients of fiscal impulse in consumption and investment gaps.</w:t>
      </w:r>
    </w:p>
    <w:p w14:paraId="6557E452" w14:textId="77777777" w:rsidR="00191054" w:rsidRDefault="00191054" w:rsidP="004B5F1E">
      <w:pPr>
        <w:jc w:val="both"/>
        <w:rPr>
          <w:rFonts w:eastAsiaTheme="minorEastAsia"/>
        </w:rPr>
      </w:pPr>
    </w:p>
    <w:p w14:paraId="3FDA2CA5" w14:textId="77777777" w:rsidR="00191054" w:rsidRDefault="00191054" w:rsidP="004B5F1E">
      <w:pPr>
        <w:jc w:val="both"/>
        <w:rPr>
          <w:rFonts w:eastAsiaTheme="minorEastAsia"/>
        </w:rPr>
      </w:pPr>
    </w:p>
    <w:p w14:paraId="11E7DA4D" w14:textId="77777777" w:rsidR="00191054" w:rsidRDefault="00191054" w:rsidP="004B5F1E">
      <w:pPr>
        <w:jc w:val="both"/>
        <w:rPr>
          <w:rFonts w:eastAsiaTheme="minorEastAsia"/>
        </w:rPr>
      </w:pPr>
    </w:p>
    <w:p w14:paraId="144CA5DF" w14:textId="5B840871" w:rsidR="00531CAA" w:rsidRDefault="00531CAA">
      <w:pPr>
        <w:spacing w:line="480" w:lineRule="auto"/>
        <w:ind w:left="720" w:hanging="720"/>
        <w:rPr>
          <w:rFonts w:eastAsiaTheme="minorEastAsia"/>
        </w:rPr>
      </w:pPr>
      <w:r>
        <w:rPr>
          <w:rFonts w:eastAsiaTheme="minorEastAsia"/>
        </w:rPr>
        <w:br w:type="page"/>
      </w:r>
    </w:p>
    <w:p w14:paraId="6C5F6EC2" w14:textId="2E28AE16" w:rsidR="0080455E" w:rsidRDefault="00CA1137" w:rsidP="00BA6F2F">
      <w:pPr>
        <w:pStyle w:val="Heading0-QMFM"/>
        <w:numPr>
          <w:ilvl w:val="0"/>
          <w:numId w:val="40"/>
        </w:numPr>
      </w:pPr>
      <w:bookmarkStart w:id="128" w:name="_Toc187149673"/>
      <w:r>
        <w:t>Appendix</w:t>
      </w:r>
      <w:bookmarkEnd w:id="128"/>
    </w:p>
    <w:p w14:paraId="292B75AD" w14:textId="77777777" w:rsidR="00BA6F2F" w:rsidRPr="00BA6F2F" w:rsidRDefault="00BA6F2F" w:rsidP="00BA6F2F">
      <w:pPr>
        <w:pStyle w:val="ListParagraph"/>
        <w:keepNext/>
        <w:keepLines/>
        <w:numPr>
          <w:ilvl w:val="0"/>
          <w:numId w:val="27"/>
        </w:numPr>
        <w:spacing w:before="160" w:after="120" w:line="240" w:lineRule="auto"/>
        <w:contextualSpacing w:val="0"/>
        <w:jc w:val="both"/>
        <w:outlineLvl w:val="1"/>
        <w:rPr>
          <w:rFonts w:asciiTheme="majorHAnsi" w:eastAsiaTheme="majorEastAsia" w:hAnsiTheme="majorHAnsi" w:cstheme="majorBidi"/>
          <w:b/>
          <w:bCs/>
          <w:vanish/>
          <w:szCs w:val="26"/>
        </w:rPr>
      </w:pPr>
      <w:bookmarkStart w:id="129" w:name="_Toc187136022"/>
      <w:bookmarkStart w:id="130" w:name="_Toc187145690"/>
      <w:bookmarkStart w:id="131" w:name="_Toc187145727"/>
      <w:bookmarkStart w:id="132" w:name="_Toc187149674"/>
      <w:bookmarkEnd w:id="129"/>
      <w:bookmarkEnd w:id="130"/>
      <w:bookmarkEnd w:id="131"/>
      <w:bookmarkEnd w:id="132"/>
    </w:p>
    <w:p w14:paraId="5CC065C1" w14:textId="06EC0FEC" w:rsidR="00EB09B6" w:rsidRDefault="0080455E" w:rsidP="00BA6F2F">
      <w:pPr>
        <w:pStyle w:val="Heading1-QMFM"/>
      </w:pPr>
      <w:bookmarkStart w:id="133" w:name="_Toc187149675"/>
      <w:r>
        <w:t>LoadResult</w:t>
      </w:r>
      <w:bookmarkEnd w:id="133"/>
    </w:p>
    <w:permEnd w:id="601038456"/>
    <w:p w14:paraId="4AD861D3" w14:textId="278331FF" w:rsidR="00EB09B6" w:rsidRPr="00EB09B6" w:rsidRDefault="00EB09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5885126"/>
        <w:rPr>
          <w:rFonts w:ascii="Consolas" w:hAnsi="Consolas" w:cs="Courier New"/>
          <w:color w:val="008800"/>
          <w:sz w:val="17"/>
          <w:szCs w:val="17"/>
        </w:rPr>
      </w:pPr>
      <w:r w:rsidRPr="00EB09B6">
        <w:rPr>
          <w:rFonts w:ascii="Consolas" w:hAnsi="Consolas" w:cs="Courier New"/>
          <w:sz w:val="17"/>
          <w:szCs w:val="17"/>
        </w:rPr>
        <w:t xml:space="preserve">opts = mainSettings(); </w:t>
      </w:r>
      <w:r w:rsidRPr="00EB09B6">
        <w:rPr>
          <w:rFonts w:ascii="Consolas" w:hAnsi="Consolas" w:cs="Courier New"/>
          <w:color w:val="008800"/>
          <w:sz w:val="17"/>
          <w:szCs w:val="17"/>
        </w:rPr>
        <w:t>% This code calls mainSettings</w:t>
      </w:r>
    </w:p>
    <w:p w14:paraId="771F8E5D" w14:textId="362CBCC8" w:rsidR="00EB09B6" w:rsidRDefault="00EB09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5885126"/>
        <w:rPr>
          <w:rFonts w:ascii="Consolas" w:hAnsi="Consolas" w:cs="Courier New"/>
          <w:sz w:val="17"/>
          <w:szCs w:val="17"/>
        </w:rPr>
      </w:pPr>
      <w:r w:rsidRPr="00EB09B6">
        <w:rPr>
          <w:rFonts w:ascii="Consolas" w:hAnsi="Consolas" w:cs="Courier New"/>
          <w:sz w:val="17"/>
          <w:szCs w:val="17"/>
        </w:rPr>
        <w:t xml:space="preserve">codes.utils.loadResult(opts, </w:t>
      </w:r>
      <w:r w:rsidRPr="00EB09B6">
        <w:rPr>
          <w:rFonts w:ascii="Consolas" w:hAnsi="Consolas" w:cs="Courier New"/>
          <w:color w:val="CC00FF"/>
          <w:sz w:val="17"/>
          <w:szCs w:val="17"/>
        </w:rPr>
        <w:t>“data”</w:t>
      </w:r>
      <w:r w:rsidRPr="00EB09B6">
        <w:rPr>
          <w:rFonts w:ascii="Consolas" w:hAnsi="Consolas" w:cs="Courier New"/>
          <w:sz w:val="17"/>
          <w:szCs w:val="17"/>
        </w:rPr>
        <w:t xml:space="preserve">) </w:t>
      </w:r>
      <w:r w:rsidRPr="00EB09B6">
        <w:rPr>
          <w:rFonts w:ascii="Consolas" w:hAnsi="Consolas" w:cs="Courier New"/>
          <w:color w:val="008800"/>
          <w:sz w:val="17"/>
          <w:szCs w:val="17"/>
        </w:rPr>
        <w:t>% This code loads results from mat</w:t>
      </w:r>
    </w:p>
    <w:p w14:paraId="78D99D1D" w14:textId="7C752E45" w:rsidR="002471FD" w:rsidRDefault="002471FD" w:rsidP="002471FD">
      <w:pPr>
        <w:pStyle w:val="Caption"/>
        <w:rPr>
          <w:rFonts w:eastAsiaTheme="minorEastAsia"/>
        </w:rPr>
      </w:pPr>
      <w:bookmarkStart w:id="134" w:name="_Toc185343221"/>
      <w:permStart w:id="472913771" w:edGrp="everyone"/>
      <w:r>
        <w:t xml:space="preserve">Code Snippet </w:t>
      </w:r>
      <w:fldSimple w:instr=" SEQ Code_Snippet \* ARABIC ">
        <w:r w:rsidR="001E4D07">
          <w:rPr>
            <w:noProof/>
          </w:rPr>
          <w:t>10</w:t>
        </w:r>
      </w:fldSimple>
      <w:r>
        <w:t>: Loading Results from Outside of the Round</w:t>
      </w:r>
      <w:bookmarkEnd w:id="134"/>
    </w:p>
    <w:p w14:paraId="2C6D0DA8" w14:textId="6E7B0EEA" w:rsidR="0080455E" w:rsidRPr="00BA6F2F" w:rsidRDefault="00741737" w:rsidP="00BA6F2F">
      <w:pPr>
        <w:pStyle w:val="Heading1-QMFM"/>
      </w:pPr>
      <w:bookmarkStart w:id="135" w:name="_Toc187149676"/>
      <w:r>
        <w:t>Kalman Filter Demonstration Code</w:t>
      </w:r>
      <w:bookmarkEnd w:id="13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210"/>
      </w:tblGrid>
      <w:tr w:rsidR="00741737" w14:paraId="1433F74A" w14:textId="77777777" w:rsidTr="00CA1137">
        <w:tc>
          <w:tcPr>
            <w:tcW w:w="4320" w:type="dxa"/>
          </w:tcPr>
          <w:p w14:paraId="3E5A9190" w14:textId="27E1E516" w:rsidR="00741737" w:rsidRPr="00741737" w:rsidRDefault="00741737" w:rsidP="00AD7EC5">
            <w:pPr>
              <w:spacing w:after="160" w:line="240" w:lineRule="auto"/>
              <w:jc w:val="both"/>
              <w:rPr>
                <w:b/>
                <w:bCs/>
                <w:i/>
                <w:iCs/>
              </w:rPr>
            </w:pPr>
            <w:r>
              <w:rPr>
                <w:b/>
                <w:bCs/>
                <w:i/>
                <w:iCs/>
              </w:rPr>
              <w:t>Function</w:t>
            </w:r>
            <w:r w:rsidR="00CA1137">
              <w:rPr>
                <w:b/>
                <w:bCs/>
                <w:i/>
                <w:iCs/>
              </w:rPr>
              <w:t xml:space="preserve"> Calling Kalman Filter</w:t>
            </w:r>
            <w:r w:rsidR="007F46B4">
              <w:rPr>
                <w:b/>
                <w:bCs/>
                <w:i/>
                <w:iCs/>
              </w:rPr>
              <w:t>:</w:t>
            </w:r>
          </w:p>
        </w:tc>
        <w:tc>
          <w:tcPr>
            <w:tcW w:w="5210" w:type="dxa"/>
          </w:tcPr>
          <w:p w14:paraId="338F1C0D" w14:textId="7F4DA6FD" w:rsidR="00741737" w:rsidRPr="00741737" w:rsidRDefault="00741737" w:rsidP="00483FEA">
            <w:pPr>
              <w:spacing w:line="240" w:lineRule="auto"/>
              <w:jc w:val="both"/>
              <w:rPr>
                <w:b/>
                <w:bCs/>
                <w:i/>
                <w:iCs/>
              </w:rPr>
            </w:pPr>
            <w:r>
              <w:rPr>
                <w:b/>
                <w:bCs/>
                <w:i/>
                <w:iCs/>
              </w:rPr>
              <w:t>Demo</w:t>
            </w:r>
            <w:r w:rsidR="007F46B4">
              <w:rPr>
                <w:b/>
                <w:bCs/>
                <w:i/>
                <w:iCs/>
              </w:rPr>
              <w:t>:</w:t>
            </w:r>
          </w:p>
        </w:tc>
      </w:tr>
      <w:permEnd w:id="472913771"/>
      <w:tr w:rsidR="00741737" w14:paraId="3C0042F7" w14:textId="77777777" w:rsidTr="00CA1137">
        <w:tc>
          <w:tcPr>
            <w:tcW w:w="4320" w:type="dxa"/>
          </w:tcPr>
          <w:p w14:paraId="36234CCC" w14:textId="2FF9F8E7" w:rsidR="00741737" w:rsidRPr="00C03F48"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color w:val="0000FF"/>
                <w:sz w:val="17"/>
                <w:szCs w:val="17"/>
              </w:rPr>
              <w:t>function</w:t>
            </w:r>
            <w:r>
              <w:rPr>
                <w:rFonts w:ascii="Consolas" w:hAnsi="Consolas" w:cs="Courier New"/>
                <w:color w:val="000000"/>
                <w:sz w:val="17"/>
                <w:szCs w:val="17"/>
              </w:rPr>
              <w:t xml:space="preserve"> </w:t>
            </w:r>
            <w:r w:rsidRPr="00C03F48">
              <w:rPr>
                <w:rFonts w:ascii="Consolas" w:hAnsi="Consolas" w:cs="Courier New"/>
                <w:sz w:val="17"/>
                <w:szCs w:val="17"/>
              </w:rPr>
              <w:t>[nllh, pred, filt, smooth, predP, filtP] = kalmanFilter(y, c, F, H, Q, R, initPred, initPredP)</w:t>
            </w:r>
          </w:p>
          <w:p w14:paraId="0345F512" w14:textId="7B92527E"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2DD7678A" w14:textId="28AD7EEA"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color w:val="008800"/>
                <w:sz w:val="17"/>
                <w:szCs w:val="17"/>
              </w:rPr>
              <w:t>% -------- Process inputs --------</w:t>
            </w:r>
          </w:p>
          <w:p w14:paraId="3BABF539" w14:textId="7F1E8890"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4EEB5F40" w14:textId="6F138B8D"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y = y';</w:t>
            </w:r>
          </w:p>
          <w:p w14:paraId="36B20865" w14:textId="33F06D4C"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 xml:space="preserve">  </w:t>
            </w:r>
          </w:p>
          <w:p w14:paraId="66F8E4FA" w14:textId="6C68E101"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T = size(y, 2);</w:t>
            </w:r>
          </w:p>
          <w:p w14:paraId="7575464D" w14:textId="70FB36CE"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n = size(F, 1);</w:t>
            </w:r>
          </w:p>
          <w:p w14:paraId="2F16DF00" w14:textId="6DD48DA4"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1B75D38D" w14:textId="13F68DCE"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8800"/>
                <w:sz w:val="17"/>
                <w:szCs w:val="17"/>
              </w:rPr>
              <w:t>% -------- Initialize output --------</w:t>
            </w:r>
          </w:p>
          <w:p w14:paraId="124185D1" w14:textId="30CD8809"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76B7623D" w14:textId="4C49920F"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pred = nan(n, T);</w:t>
            </w:r>
          </w:p>
          <w:p w14:paraId="7440AAA7" w14:textId="433AB663"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filt = nan(n, T);</w:t>
            </w:r>
          </w:p>
          <w:p w14:paraId="6FDFC978" w14:textId="7D8F5B8D"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smooth = nan(n, T);</w:t>
            </w:r>
          </w:p>
          <w:p w14:paraId="7740E3B9" w14:textId="6B5E7D51"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 xml:space="preserve">  </w:t>
            </w:r>
          </w:p>
          <w:p w14:paraId="0F6D160A" w14:textId="7AC3BE49"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predP = nan(n, n, T);</w:t>
            </w:r>
          </w:p>
          <w:p w14:paraId="66F32B69" w14:textId="567F42E4"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filtP = nan(n, n, T);</w:t>
            </w:r>
          </w:p>
          <w:p w14:paraId="19D55AAD" w14:textId="51CA8F2E"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 xml:space="preserve">  </w:t>
            </w:r>
          </w:p>
          <w:p w14:paraId="2904582B" w14:textId="17408B27"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pred(:, 1)      = initPred;</w:t>
            </w:r>
          </w:p>
          <w:p w14:paraId="26B741BD" w14:textId="4AD8940C"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predP(:, :, 1)  = initPredP;</w:t>
            </w:r>
          </w:p>
          <w:p w14:paraId="5F61BA83" w14:textId="0B5B05B5"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 xml:space="preserve">  </w:t>
            </w:r>
          </w:p>
          <w:p w14:paraId="433D1F0A" w14:textId="0A79B3B0"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logDetVarYerr   = nan(1, T);</w:t>
            </w:r>
          </w:p>
          <w:p w14:paraId="1ADC883E" w14:textId="4B24081D"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yerrVarYerrYerr = nan(1, T);</w:t>
            </w:r>
          </w:p>
          <w:p w14:paraId="1963828D" w14:textId="490B65C6"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19940E67" w14:textId="783905AF"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8800"/>
                <w:sz w:val="17"/>
                <w:szCs w:val="17"/>
              </w:rPr>
              <w:t>% -------- Forward iterations --------</w:t>
            </w:r>
          </w:p>
          <w:p w14:paraId="5FF93B37" w14:textId="4F0689C9"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776196DA" w14:textId="728B8E80"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41737">
              <w:rPr>
                <w:rFonts w:ascii="Consolas" w:hAnsi="Consolas" w:cs="Courier New"/>
                <w:color w:val="0000FF"/>
                <w:sz w:val="17"/>
                <w:szCs w:val="17"/>
              </w:rPr>
              <w:t>for</w:t>
            </w:r>
            <w:r w:rsidRPr="00741737">
              <w:rPr>
                <w:rFonts w:ascii="Consolas" w:hAnsi="Consolas" w:cs="Courier New"/>
                <w:sz w:val="17"/>
                <w:szCs w:val="17"/>
              </w:rPr>
              <w:t xml:space="preserve"> t = 1 : T</w:t>
            </w:r>
          </w:p>
          <w:p w14:paraId="75E51C48" w14:textId="1EDEC87E"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717AF65B" w14:textId="6E0CED21"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8800"/>
                <w:sz w:val="17"/>
                <w:szCs w:val="17"/>
              </w:rPr>
              <w:t xml:space="preserve">  % Predicted observation error</w:t>
            </w:r>
          </w:p>
          <w:p w14:paraId="1549F92C" w14:textId="33F5D626"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 xml:space="preserve">  yerr = y(t) - H * pred(:, t);</w:t>
            </w:r>
          </w:p>
          <w:p w14:paraId="51E8C70E" w14:textId="13520D93"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6A293528" w14:textId="7661A5D5"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8800"/>
                <w:sz w:val="17"/>
                <w:szCs w:val="17"/>
              </w:rPr>
              <w:t xml:space="preserve">  % Observation prediction variance</w:t>
            </w:r>
          </w:p>
          <w:p w14:paraId="49E92DE6" w14:textId="4338FAE2"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8800"/>
                <w:sz w:val="17"/>
                <w:szCs w:val="17"/>
              </w:rPr>
              <w:t xml:space="preserve">  </w:t>
            </w:r>
            <w:r w:rsidRPr="007F46B4">
              <w:rPr>
                <w:rFonts w:ascii="Consolas" w:hAnsi="Consolas" w:cs="Courier New"/>
                <w:sz w:val="17"/>
                <w:szCs w:val="17"/>
              </w:rPr>
              <w:t>VarYerr = H * predP(:, :, t) * H' + R;</w:t>
            </w:r>
          </w:p>
          <w:p w14:paraId="1192BFC0" w14:textId="59AEB656"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0000"/>
                <w:sz w:val="17"/>
                <w:szCs w:val="17"/>
              </w:rPr>
              <w:t> </w:t>
            </w:r>
          </w:p>
          <w:p w14:paraId="45D2F181" w14:textId="68A7B753"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0000"/>
                <w:sz w:val="17"/>
                <w:szCs w:val="17"/>
              </w:rPr>
              <w:t xml:space="preserve">  </w:t>
            </w:r>
            <w:r w:rsidRPr="00741737">
              <w:rPr>
                <w:rFonts w:ascii="Consolas" w:hAnsi="Consolas" w:cs="Courier New"/>
                <w:color w:val="008800"/>
                <w:sz w:val="17"/>
                <w:szCs w:val="17"/>
              </w:rPr>
              <w:t>% Update step</w:t>
            </w:r>
          </w:p>
          <w:p w14:paraId="4887CA03" w14:textId="47FD7396" w:rsidR="00741737" w:rsidRP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0000"/>
                <w:sz w:val="17"/>
                <w:szCs w:val="17"/>
              </w:rPr>
              <w:t xml:space="preserve">  </w:t>
            </w:r>
            <w:r w:rsidRPr="00741737">
              <w:rPr>
                <w:rFonts w:ascii="Consolas" w:hAnsi="Consolas" w:cs="Courier New"/>
                <w:sz w:val="17"/>
                <w:szCs w:val="17"/>
              </w:rPr>
              <w:t>filt(:, t) = pred(:, t) + predP(:, :, t) * H' * (VarYerr \ yerr);</w:t>
            </w:r>
          </w:p>
          <w:p w14:paraId="1C5DC15D" w14:textId="1D017CAF"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53CFD251" w14:textId="3F2162F5"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8800"/>
                <w:sz w:val="17"/>
                <w:szCs w:val="17"/>
              </w:rPr>
              <w:t xml:space="preserve">  % Filter variance</w:t>
            </w:r>
          </w:p>
          <w:p w14:paraId="66C45CD8" w14:textId="634DD367" w:rsidR="00741737" w:rsidRP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8800"/>
                <w:sz w:val="17"/>
                <w:szCs w:val="17"/>
              </w:rPr>
              <w:t xml:space="preserve">  </w:t>
            </w:r>
            <w:r w:rsidRPr="00741737">
              <w:rPr>
                <w:rFonts w:ascii="Consolas" w:hAnsi="Consolas" w:cs="Courier New"/>
                <w:sz w:val="17"/>
                <w:szCs w:val="17"/>
              </w:rPr>
              <w:t>filtP(:, :, t) = predP(:, :, t) - predP(:, :, t) * H' * (VarYerr \ H) * predP(:, :, t);</w:t>
            </w:r>
          </w:p>
          <w:p w14:paraId="162AA822" w14:textId="5664202B"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7D80D5C6" w14:textId="2897BE83"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0000"/>
                <w:sz w:val="17"/>
                <w:szCs w:val="17"/>
              </w:rPr>
              <w:t xml:space="preserve"> </w:t>
            </w:r>
            <w:r w:rsidRPr="00741737">
              <w:rPr>
                <w:rFonts w:ascii="Consolas" w:hAnsi="Consolas" w:cs="Courier New"/>
                <w:color w:val="0000FF"/>
                <w:sz w:val="17"/>
                <w:szCs w:val="17"/>
              </w:rPr>
              <w:t xml:space="preserve"> if </w:t>
            </w:r>
            <w:r>
              <w:rPr>
                <w:rFonts w:ascii="Consolas" w:hAnsi="Consolas" w:cs="Courier New"/>
                <w:color w:val="000000"/>
                <w:sz w:val="17"/>
                <w:szCs w:val="17"/>
              </w:rPr>
              <w:t xml:space="preserve">t </w:t>
            </w:r>
            <w:r>
              <w:rPr>
                <w:rFonts w:ascii="Consolas" w:hAnsi="Consolas" w:cs="Courier New"/>
                <w:color w:val="666600"/>
                <w:sz w:val="17"/>
                <w:szCs w:val="17"/>
              </w:rPr>
              <w:t>&lt;</w:t>
            </w:r>
            <w:r>
              <w:rPr>
                <w:rFonts w:ascii="Consolas" w:hAnsi="Consolas" w:cs="Courier New"/>
                <w:color w:val="000000"/>
                <w:sz w:val="17"/>
                <w:szCs w:val="17"/>
              </w:rPr>
              <w:t xml:space="preserve"> T</w:t>
            </w:r>
          </w:p>
          <w:p w14:paraId="5295FA53" w14:textId="3CD65ED6"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5EB1237C" w14:textId="6EE61576"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color w:val="008800"/>
                <w:sz w:val="17"/>
                <w:szCs w:val="17"/>
              </w:rPr>
            </w:pPr>
            <w:r>
              <w:rPr>
                <w:rFonts w:ascii="Consolas" w:hAnsi="Consolas" w:cs="Courier New"/>
                <w:color w:val="000000"/>
                <w:sz w:val="17"/>
                <w:szCs w:val="17"/>
              </w:rPr>
              <w:t xml:space="preserve">    </w:t>
            </w:r>
            <w:r w:rsidRPr="007F46B4">
              <w:rPr>
                <w:rFonts w:ascii="Consolas" w:hAnsi="Consolas" w:cs="Courier New"/>
                <w:color w:val="008800"/>
                <w:sz w:val="17"/>
                <w:szCs w:val="17"/>
              </w:rPr>
              <w:t>% Prediction step</w:t>
            </w:r>
          </w:p>
          <w:p w14:paraId="4CAB2403" w14:textId="074E85A8" w:rsidR="00741737" w:rsidRPr="00C03F48"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C03F48">
              <w:rPr>
                <w:rFonts w:ascii="Consolas" w:hAnsi="Consolas" w:cs="Courier New"/>
                <w:sz w:val="17"/>
                <w:szCs w:val="17"/>
              </w:rPr>
              <w:t xml:space="preserve">    pred(:, t+1) = c + F * filt(:, t);</w:t>
            </w:r>
          </w:p>
          <w:p w14:paraId="5C916A5E" w14:textId="6799E5EC"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0000"/>
                <w:sz w:val="17"/>
                <w:szCs w:val="17"/>
              </w:rPr>
              <w:t> </w:t>
            </w:r>
          </w:p>
          <w:p w14:paraId="51AA8BD6" w14:textId="0A45B95F"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color w:val="008800"/>
                <w:sz w:val="17"/>
                <w:szCs w:val="17"/>
              </w:rPr>
            </w:pPr>
            <w:r>
              <w:rPr>
                <w:rFonts w:ascii="Consolas" w:hAnsi="Consolas" w:cs="Courier New"/>
                <w:color w:val="000000"/>
                <w:sz w:val="17"/>
                <w:szCs w:val="17"/>
              </w:rPr>
              <w:t xml:space="preserve">    </w:t>
            </w:r>
            <w:r w:rsidRPr="007F46B4">
              <w:rPr>
                <w:rFonts w:ascii="Consolas" w:hAnsi="Consolas" w:cs="Courier New"/>
                <w:color w:val="008800"/>
                <w:sz w:val="17"/>
                <w:szCs w:val="17"/>
              </w:rPr>
              <w:t>% Predition variance</w:t>
            </w:r>
          </w:p>
          <w:p w14:paraId="16C37BF8" w14:textId="0358EA55"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0000"/>
                <w:sz w:val="17"/>
                <w:szCs w:val="17"/>
              </w:rPr>
              <w:t xml:space="preserve">    </w:t>
            </w:r>
            <w:r w:rsidRPr="007F46B4">
              <w:rPr>
                <w:rFonts w:ascii="Consolas" w:hAnsi="Consolas" w:cs="Courier New"/>
                <w:sz w:val="17"/>
                <w:szCs w:val="17"/>
              </w:rPr>
              <w:t>predP(:, :, t+1) = F * filtP(:, :, t) * F' + Q;</w:t>
            </w:r>
          </w:p>
          <w:p w14:paraId="647789CC" w14:textId="0C353F76"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58EE337F" w14:textId="3E9A21E5" w:rsidR="00741737" w:rsidRP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color w:val="0000FF"/>
                <w:sz w:val="17"/>
                <w:szCs w:val="17"/>
              </w:rPr>
            </w:pPr>
            <w:r>
              <w:rPr>
                <w:rFonts w:ascii="Consolas" w:hAnsi="Consolas" w:cs="Courier New"/>
                <w:color w:val="008800"/>
                <w:sz w:val="17"/>
                <w:szCs w:val="17"/>
              </w:rPr>
              <w:t xml:space="preserve"> </w:t>
            </w:r>
            <w:r w:rsidRPr="00741737">
              <w:rPr>
                <w:rFonts w:ascii="Consolas" w:hAnsi="Consolas" w:cs="Courier New"/>
                <w:color w:val="0000FF"/>
                <w:sz w:val="17"/>
                <w:szCs w:val="17"/>
              </w:rPr>
              <w:t xml:space="preserve"> end</w:t>
            </w:r>
          </w:p>
          <w:p w14:paraId="453A678D" w14:textId="1F57C990"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6CA372F2" w14:textId="0097EDA2"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8800"/>
                <w:sz w:val="17"/>
                <w:szCs w:val="17"/>
              </w:rPr>
              <w:t xml:space="preserve">  </w:t>
            </w:r>
            <w:r w:rsidRPr="007F46B4">
              <w:rPr>
                <w:rFonts w:ascii="Consolas" w:hAnsi="Consolas" w:cs="Courier New"/>
                <w:sz w:val="17"/>
                <w:szCs w:val="17"/>
              </w:rPr>
              <w:t>logDetVarYerr(t)   = log(det(VarYerr));</w:t>
            </w:r>
          </w:p>
          <w:p w14:paraId="557DAF3D" w14:textId="7D8C7431"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 xml:space="preserve">  yerrVarYerrYerr(t) = yerr' * (VarYerr \ yerr);</w:t>
            </w:r>
          </w:p>
          <w:p w14:paraId="51B8A4C8" w14:textId="2780FF89"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33965C88" w14:textId="0EBD4123"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41737">
              <w:rPr>
                <w:rFonts w:ascii="Consolas" w:hAnsi="Consolas" w:cs="Courier New"/>
                <w:color w:val="0000FF"/>
                <w:sz w:val="17"/>
                <w:szCs w:val="17"/>
              </w:rPr>
              <w:t>end</w:t>
            </w:r>
          </w:p>
          <w:p w14:paraId="2A689903" w14:textId="3D207D64"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 xml:space="preserve">  </w:t>
            </w:r>
          </w:p>
          <w:p w14:paraId="09C2C622" w14:textId="1D9B7E5B"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nllh = (n*T*log(2*pi) + sum(logDetVarYerr) + sum(yerrVarYerrYerr)) / 2;</w:t>
            </w:r>
          </w:p>
          <w:p w14:paraId="1037C91E" w14:textId="2D1D31F1"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472B314E" w14:textId="4E4840DF"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assignin(</w:t>
            </w:r>
            <w:r w:rsidRPr="00EB09B6">
              <w:rPr>
                <w:rFonts w:ascii="Consolas" w:hAnsi="Consolas" w:cs="Courier New"/>
                <w:color w:val="CC00FF"/>
                <w:sz w:val="17"/>
                <w:szCs w:val="17"/>
              </w:rPr>
              <w:t>"base"</w:t>
            </w:r>
            <w:r w:rsidRPr="007F46B4">
              <w:rPr>
                <w:rFonts w:ascii="Consolas" w:hAnsi="Consolas" w:cs="Courier New"/>
                <w:sz w:val="17"/>
                <w:szCs w:val="17"/>
              </w:rPr>
              <w:t xml:space="preserve">, </w:t>
            </w:r>
            <w:r w:rsidRPr="00EB09B6">
              <w:rPr>
                <w:rFonts w:ascii="Consolas" w:hAnsi="Consolas" w:cs="Courier New"/>
                <w:color w:val="CC00FF"/>
                <w:sz w:val="17"/>
                <w:szCs w:val="17"/>
              </w:rPr>
              <w:t>"logDetVarYerr"</w:t>
            </w:r>
            <w:r w:rsidRPr="007F46B4">
              <w:rPr>
                <w:rFonts w:ascii="Consolas" w:hAnsi="Consolas" w:cs="Courier New"/>
                <w:sz w:val="17"/>
                <w:szCs w:val="17"/>
              </w:rPr>
              <w:t>, logDetVarYerr)</w:t>
            </w:r>
          </w:p>
          <w:p w14:paraId="5F0F5A05" w14:textId="6877AB23"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assignin(</w:t>
            </w:r>
            <w:r w:rsidRPr="004C7AD5">
              <w:rPr>
                <w:rFonts w:ascii="Consolas" w:hAnsi="Consolas" w:cs="Courier New"/>
                <w:color w:val="CC00FF"/>
                <w:sz w:val="17"/>
                <w:szCs w:val="17"/>
              </w:rPr>
              <w:t>"base"</w:t>
            </w:r>
            <w:r w:rsidRPr="007F46B4">
              <w:rPr>
                <w:rFonts w:ascii="Consolas" w:hAnsi="Consolas" w:cs="Courier New"/>
                <w:sz w:val="17"/>
                <w:szCs w:val="17"/>
              </w:rPr>
              <w:t xml:space="preserve">, </w:t>
            </w:r>
            <w:r w:rsidRPr="004C7AD5">
              <w:rPr>
                <w:rFonts w:ascii="Consolas" w:hAnsi="Consolas" w:cs="Courier New"/>
                <w:color w:val="CC00FF"/>
                <w:sz w:val="17"/>
                <w:szCs w:val="17"/>
              </w:rPr>
              <w:t>"yerrVarYerrYerr"</w:t>
            </w:r>
            <w:r w:rsidRPr="007F46B4">
              <w:rPr>
                <w:rFonts w:ascii="Consolas" w:hAnsi="Consolas" w:cs="Courier New"/>
                <w:sz w:val="17"/>
                <w:szCs w:val="17"/>
              </w:rPr>
              <w:t>, yerrVarYerrYerr)</w:t>
            </w:r>
          </w:p>
          <w:p w14:paraId="6AFD661A" w14:textId="73BBDAE4"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1642F00E" w14:textId="27402CE1"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color w:val="008800"/>
                <w:sz w:val="17"/>
                <w:szCs w:val="17"/>
              </w:rPr>
            </w:pPr>
            <w:r w:rsidRPr="007F46B4">
              <w:rPr>
                <w:rFonts w:ascii="Consolas" w:hAnsi="Consolas" w:cs="Courier New"/>
                <w:color w:val="008800"/>
                <w:sz w:val="17"/>
                <w:szCs w:val="17"/>
              </w:rPr>
              <w:t>% -------- Backward iterations --------</w:t>
            </w:r>
          </w:p>
          <w:p w14:paraId="20FFFF43" w14:textId="15EF411E" w:rsidR="00741737" w:rsidRPr="00C03F48"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17F06D55" w14:textId="27D33854" w:rsidR="00741737" w:rsidRPr="00C03F48"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C03F48">
              <w:rPr>
                <w:rFonts w:ascii="Consolas" w:hAnsi="Consolas" w:cs="Courier New"/>
                <w:sz w:val="17"/>
                <w:szCs w:val="17"/>
              </w:rPr>
              <w:t>smooth(:, T) = filt(:, T);</w:t>
            </w:r>
          </w:p>
          <w:p w14:paraId="7D9F0DFF" w14:textId="0E1F6D3A"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59E8F1B6" w14:textId="2E713566" w:rsidR="00741737" w:rsidRPr="00C03F48"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41737">
              <w:rPr>
                <w:rFonts w:ascii="Consolas" w:hAnsi="Consolas" w:cs="Courier New"/>
                <w:color w:val="0000FF"/>
                <w:sz w:val="17"/>
                <w:szCs w:val="17"/>
              </w:rPr>
              <w:t>for</w:t>
            </w:r>
            <w:r>
              <w:rPr>
                <w:rFonts w:ascii="Consolas" w:hAnsi="Consolas" w:cs="Courier New"/>
                <w:color w:val="000000"/>
                <w:sz w:val="17"/>
                <w:szCs w:val="17"/>
              </w:rPr>
              <w:t xml:space="preserve"> </w:t>
            </w:r>
            <w:r w:rsidRPr="00C03F48">
              <w:rPr>
                <w:rFonts w:ascii="Consolas" w:hAnsi="Consolas" w:cs="Courier New"/>
                <w:sz w:val="17"/>
                <w:szCs w:val="17"/>
              </w:rPr>
              <w:t>t = T-1 : -1 : 1</w:t>
            </w:r>
          </w:p>
          <w:p w14:paraId="588DB98B" w14:textId="4B95C359"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5013EEF3" w14:textId="3FF823F5"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0000"/>
                <w:sz w:val="17"/>
                <w:szCs w:val="17"/>
              </w:rPr>
              <w:t xml:space="preserve">  </w:t>
            </w:r>
            <w:r w:rsidRPr="007F46B4">
              <w:rPr>
                <w:rFonts w:ascii="Consolas" w:hAnsi="Consolas" w:cs="Courier New"/>
                <w:sz w:val="17"/>
                <w:szCs w:val="17"/>
              </w:rPr>
              <w:t>smooth(:, t) = filt(:, t) + filtP(:, :, t) * F' * inv(predP(:, :, t+1)) * (smooth(:, t+1) - pred(:, t+1));</w:t>
            </w:r>
          </w:p>
          <w:p w14:paraId="27C2B7DF" w14:textId="246E9759"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7414A672" w14:textId="384394FD"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41737">
              <w:rPr>
                <w:rFonts w:ascii="Consolas" w:hAnsi="Consolas" w:cs="Courier New"/>
                <w:color w:val="0000FF"/>
                <w:sz w:val="17"/>
                <w:szCs w:val="17"/>
              </w:rPr>
              <w:t>end</w:t>
            </w:r>
          </w:p>
          <w:p w14:paraId="57426BB5" w14:textId="3CAE63C5"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2A2AE82E" w14:textId="2F5C1683"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8800"/>
                <w:sz w:val="17"/>
                <w:szCs w:val="17"/>
              </w:rPr>
              <w:t>% -------- Process output --------</w:t>
            </w:r>
          </w:p>
          <w:p w14:paraId="4B19F5FE" w14:textId="43924C71"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 xml:space="preserve">  </w:t>
            </w:r>
          </w:p>
          <w:p w14:paraId="3DFEDD7A" w14:textId="5FA7A2AB"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pred = pred';</w:t>
            </w:r>
          </w:p>
          <w:p w14:paraId="758360BE" w14:textId="5BC0CF7F"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filt = filt';</w:t>
            </w:r>
          </w:p>
          <w:p w14:paraId="4C23478B" w14:textId="1107CB37"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smooth = smooth';</w:t>
            </w:r>
          </w:p>
          <w:p w14:paraId="007C7658" w14:textId="21E0FC34"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174DC3C6" w14:textId="348D99BE"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41737">
              <w:rPr>
                <w:rFonts w:ascii="Consolas" w:hAnsi="Consolas" w:cs="Courier New"/>
                <w:color w:val="0000FF"/>
                <w:sz w:val="17"/>
                <w:szCs w:val="17"/>
              </w:rPr>
              <w:t>end</w:t>
            </w:r>
            <w:r>
              <w:rPr>
                <w:rFonts w:ascii="Consolas" w:hAnsi="Consolas" w:cs="Courier New"/>
                <w:sz w:val="17"/>
                <w:szCs w:val="17"/>
              </w:rPr>
              <w:t xml:space="preserve"> </w:t>
            </w:r>
            <w:r>
              <w:rPr>
                <w:rFonts w:ascii="Consolas" w:hAnsi="Consolas" w:cs="Courier New"/>
                <w:color w:val="000000"/>
                <w:sz w:val="17"/>
                <w:szCs w:val="17"/>
              </w:rPr>
              <w:t> </w:t>
            </w:r>
          </w:p>
          <w:p w14:paraId="28A2A02F" w14:textId="7E76FF0B" w:rsidR="00741737" w:rsidRDefault="00741737" w:rsidP="00483FEA">
            <w:pPr>
              <w:spacing w:line="240" w:lineRule="auto"/>
              <w:jc w:val="both"/>
            </w:pPr>
          </w:p>
        </w:tc>
        <w:tc>
          <w:tcPr>
            <w:tcW w:w="5210" w:type="dxa"/>
          </w:tcPr>
          <w:p w14:paraId="10B31D36" w14:textId="10D6902F"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color w:val="008800"/>
                <w:sz w:val="17"/>
                <w:szCs w:val="17"/>
              </w:rPr>
              <w:t>% -------- Load data --------</w:t>
            </w:r>
          </w:p>
          <w:p w14:paraId="42744CD3" w14:textId="33253797"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color w:val="000000"/>
                <w:sz w:val="17"/>
                <w:szCs w:val="17"/>
              </w:rPr>
              <w:t> </w:t>
            </w:r>
          </w:p>
          <w:p w14:paraId="02B41AF0" w14:textId="6CD017B4"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db = databank.fromCSV(</w:t>
            </w:r>
            <w:r w:rsidRPr="004C7AD5">
              <w:rPr>
                <w:rFonts w:ascii="Consolas" w:hAnsi="Consolas" w:cs="Courier New"/>
                <w:color w:val="CC00FF"/>
                <w:sz w:val="17"/>
                <w:szCs w:val="17"/>
              </w:rPr>
              <w:t>"data.csv"</w:t>
            </w:r>
            <w:r w:rsidRPr="007F46B4">
              <w:rPr>
                <w:rFonts w:ascii="Consolas" w:hAnsi="Consolas" w:cs="Courier New"/>
                <w:sz w:val="17"/>
                <w:szCs w:val="17"/>
              </w:rPr>
              <w:t>);</w:t>
            </w:r>
          </w:p>
          <w:p w14:paraId="527A2C53" w14:textId="0C9E9148"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w:t>
            </w:r>
          </w:p>
          <w:p w14:paraId="34033C67" w14:textId="510F7017"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T = length(db.y.Range);</w:t>
            </w:r>
          </w:p>
          <w:p w14:paraId="7B311A80" w14:textId="0798117B"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w:t>
            </w:r>
          </w:p>
          <w:p w14:paraId="25D28D99" w14:textId="28C20529"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rngY      = db.y.Range;</w:t>
            </w:r>
          </w:p>
          <w:p w14:paraId="198EEC0B" w14:textId="66BEB339"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rngFilt   = rngY(1:T);</w:t>
            </w:r>
          </w:p>
          <w:p w14:paraId="1B022416" w14:textId="5D56FE53"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y        = db.y(rngFilt);</w:t>
            </w:r>
          </w:p>
          <w:p w14:paraId="3C2F1B69" w14:textId="6C9289AE"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763B668E" w14:textId="24C14776"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color w:val="008800"/>
                <w:sz w:val="17"/>
                <w:szCs w:val="17"/>
              </w:rPr>
              <w:t>% -------- Strutural parameters --------</w:t>
            </w:r>
          </w:p>
          <w:p w14:paraId="5FDA4680" w14:textId="22D0565E"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color w:val="000000"/>
                <w:sz w:val="17"/>
                <w:szCs w:val="17"/>
              </w:rPr>
              <w:t> </w:t>
            </w:r>
          </w:p>
          <w:p w14:paraId="53CF9283" w14:textId="55BEDC9A"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phi   = 0.7;</w:t>
            </w:r>
          </w:p>
          <w:p w14:paraId="5D3488A6" w14:textId="3BE6E6DA"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rho   = 0.9;</w:t>
            </w:r>
          </w:p>
          <w:p w14:paraId="436B3912" w14:textId="57E8E4FC"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delta = 100*log(1 + 7.5/100)/4;</w:t>
            </w:r>
          </w:p>
          <w:p w14:paraId="03794F8B" w14:textId="0F95E264"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5FED3F77" w14:textId="31435B13"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sigma2_gap  = 1.0;</w:t>
            </w:r>
          </w:p>
          <w:p w14:paraId="2BA8AC5F" w14:textId="3DD26787"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sigma2_dtnd = 0.1;</w:t>
            </w:r>
          </w:p>
          <w:p w14:paraId="00E980D2" w14:textId="5352D0A3"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18FFB6A2" w14:textId="66B234D5"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color w:val="008800"/>
                <w:sz w:val="17"/>
                <w:szCs w:val="17"/>
              </w:rPr>
              <w:t>% -------- Create IRIS model --------</w:t>
            </w:r>
          </w:p>
          <w:p w14:paraId="250E1D20" w14:textId="27DCB244"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2980236A" w14:textId="6133E23C"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m = Model.fromFile(</w:t>
            </w:r>
            <w:r w:rsidRPr="004C7AD5">
              <w:rPr>
                <w:rFonts w:ascii="Consolas" w:hAnsi="Consolas" w:cs="Courier New"/>
                <w:color w:val="CC00FF"/>
                <w:sz w:val="17"/>
                <w:szCs w:val="17"/>
              </w:rPr>
              <w:t>"extHP.model"</w:t>
            </w:r>
            <w:r w:rsidRPr="007F46B4">
              <w:rPr>
                <w:rFonts w:ascii="Consolas" w:hAnsi="Consolas" w:cs="Courier New"/>
                <w:sz w:val="17"/>
                <w:szCs w:val="17"/>
              </w:rPr>
              <w:t xml:space="preserve">, </w:t>
            </w:r>
            <w:r w:rsidRPr="004C7AD5">
              <w:rPr>
                <w:rFonts w:ascii="Consolas" w:hAnsi="Consolas" w:cs="Courier New"/>
                <w:color w:val="0000FF"/>
                <w:sz w:val="17"/>
                <w:szCs w:val="17"/>
              </w:rPr>
              <w:t>...</w:t>
            </w:r>
          </w:p>
          <w:p w14:paraId="33DB5FFB" w14:textId="76C9ADA5"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r w:rsidRPr="004C7AD5">
              <w:rPr>
                <w:rFonts w:ascii="Consolas" w:hAnsi="Consolas" w:cs="Courier New"/>
                <w:color w:val="CC00FF"/>
                <w:sz w:val="17"/>
                <w:szCs w:val="17"/>
              </w:rPr>
              <w:t>"linear"</w:t>
            </w:r>
            <w:r w:rsidRPr="007F46B4">
              <w:rPr>
                <w:rFonts w:ascii="Consolas" w:hAnsi="Consolas" w:cs="Courier New"/>
                <w:sz w:val="17"/>
                <w:szCs w:val="17"/>
              </w:rPr>
              <w:t xml:space="preserve">, true, </w:t>
            </w:r>
            <w:r w:rsidRPr="004C7AD5">
              <w:rPr>
                <w:rFonts w:ascii="Consolas" w:hAnsi="Consolas" w:cs="Courier New"/>
                <w:color w:val="CC00FF"/>
                <w:sz w:val="17"/>
                <w:szCs w:val="17"/>
              </w:rPr>
              <w:t>"growth"</w:t>
            </w:r>
            <w:r w:rsidRPr="007F46B4">
              <w:rPr>
                <w:rFonts w:ascii="Consolas" w:hAnsi="Consolas" w:cs="Courier New"/>
                <w:sz w:val="17"/>
                <w:szCs w:val="17"/>
              </w:rPr>
              <w:t>, true);</w:t>
            </w:r>
          </w:p>
          <w:p w14:paraId="01FDE070" w14:textId="624DA91F"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0397E605" w14:textId="505A6B9A" w:rsidR="007F46B4" w:rsidRPr="00C03F48"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C03F48">
              <w:rPr>
                <w:rFonts w:ascii="Consolas" w:hAnsi="Consolas" w:cs="Courier New"/>
                <w:sz w:val="17"/>
                <w:szCs w:val="17"/>
              </w:rPr>
              <w:t>m.phi     = phi;</w:t>
            </w:r>
          </w:p>
          <w:p w14:paraId="756007EC" w14:textId="7B4CD4F6" w:rsidR="007F46B4" w:rsidRPr="00C03F48"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C03F48">
              <w:rPr>
                <w:rFonts w:ascii="Consolas" w:hAnsi="Consolas" w:cs="Courier New"/>
                <w:sz w:val="17"/>
                <w:szCs w:val="17"/>
              </w:rPr>
              <w:t>m.rho     = rho;</w:t>
            </w:r>
          </w:p>
          <w:p w14:paraId="001CE778" w14:textId="480B063A" w:rsidR="007F46B4" w:rsidRPr="00C03F48"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C03F48">
              <w:rPr>
                <w:rFonts w:ascii="Consolas" w:hAnsi="Consolas" w:cs="Courier New"/>
                <w:sz w:val="17"/>
                <w:szCs w:val="17"/>
              </w:rPr>
              <w:t>m.delta   = delta;</w:t>
            </w:r>
          </w:p>
          <w:p w14:paraId="6FE8A767" w14:textId="271908AB" w:rsidR="007F46B4" w:rsidRPr="00C03F48"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C03F48">
              <w:rPr>
                <w:rFonts w:ascii="Consolas" w:hAnsi="Consolas" w:cs="Courier New"/>
                <w:sz w:val="17"/>
                <w:szCs w:val="17"/>
              </w:rPr>
              <w:t xml:space="preserve">  </w:t>
            </w:r>
          </w:p>
          <w:p w14:paraId="4B6B1F31" w14:textId="1FFC5A78" w:rsidR="007F46B4" w:rsidRPr="00C03F48"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C03F48">
              <w:rPr>
                <w:rFonts w:ascii="Consolas" w:hAnsi="Consolas" w:cs="Courier New"/>
                <w:sz w:val="17"/>
                <w:szCs w:val="17"/>
              </w:rPr>
              <w:t>m.std_shock_y_gap  = sqrt(sigma2_gap);</w:t>
            </w:r>
          </w:p>
          <w:p w14:paraId="67987DEE" w14:textId="12A142C3" w:rsidR="007F46B4" w:rsidRPr="00C03F48"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C03F48">
              <w:rPr>
                <w:rFonts w:ascii="Consolas" w:hAnsi="Consolas" w:cs="Courier New"/>
                <w:sz w:val="17"/>
                <w:szCs w:val="17"/>
              </w:rPr>
              <w:t>m.std_shock_dy_tnd  = sqrt(sigma2_dtnd);</w:t>
            </w:r>
          </w:p>
          <w:p w14:paraId="6023F936" w14:textId="22D34C22" w:rsidR="007F46B4" w:rsidRPr="00C03F48"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C03F48">
              <w:rPr>
                <w:rFonts w:ascii="Consolas" w:hAnsi="Consolas" w:cs="Courier New"/>
                <w:sz w:val="17"/>
                <w:szCs w:val="17"/>
              </w:rPr>
              <w:t xml:space="preserve">  </w:t>
            </w:r>
          </w:p>
          <w:p w14:paraId="5F1C8015" w14:textId="6DD219BA" w:rsidR="007F46B4" w:rsidRPr="00C03F48"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C03F48">
              <w:rPr>
                <w:rFonts w:ascii="Consolas" w:hAnsi="Consolas" w:cs="Courier New"/>
                <w:sz w:val="17"/>
                <w:szCs w:val="17"/>
              </w:rPr>
              <w:t>m = solve(m);</w:t>
            </w:r>
          </w:p>
          <w:p w14:paraId="636A7BF2" w14:textId="6B35EB66" w:rsidR="007F46B4" w:rsidRPr="00C03F48"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C03F48">
              <w:rPr>
                <w:rFonts w:ascii="Consolas" w:hAnsi="Consolas" w:cs="Courier New"/>
                <w:sz w:val="17"/>
                <w:szCs w:val="17"/>
              </w:rPr>
              <w:t>m = steady(m);</w:t>
            </w:r>
          </w:p>
          <w:p w14:paraId="0721D659" w14:textId="68EE06F7"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3828C93B" w14:textId="22CA6FC9"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color w:val="008800"/>
                <w:sz w:val="17"/>
                <w:szCs w:val="17"/>
              </w:rPr>
              <w:t>% --- Filter with the IRIS model -----</w:t>
            </w:r>
          </w:p>
          <w:p w14:paraId="0FBCBF6B" w14:textId="31CA5217"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57081D53" w14:textId="5307824E"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dbFilt] = filter(m, db, rngFilt, </w:t>
            </w:r>
            <w:r w:rsidRPr="004C7AD5">
              <w:rPr>
                <w:rFonts w:ascii="Consolas" w:hAnsi="Consolas" w:cs="Courier New"/>
                <w:color w:val="CC00FF"/>
                <w:sz w:val="17"/>
                <w:szCs w:val="17"/>
              </w:rPr>
              <w:t>"output"</w:t>
            </w:r>
            <w:r w:rsidRPr="007F46B4">
              <w:rPr>
                <w:rFonts w:ascii="Consolas" w:hAnsi="Consolas" w:cs="Courier New"/>
                <w:sz w:val="17"/>
                <w:szCs w:val="17"/>
              </w:rPr>
              <w:t>, [</w:t>
            </w:r>
            <w:r w:rsidRPr="004C7AD5">
              <w:rPr>
                <w:rFonts w:ascii="Consolas" w:hAnsi="Consolas" w:cs="Courier New"/>
                <w:color w:val="CC00FF"/>
                <w:sz w:val="17"/>
                <w:szCs w:val="17"/>
              </w:rPr>
              <w:t>"pred"</w:t>
            </w:r>
            <w:r w:rsidRPr="007F46B4">
              <w:rPr>
                <w:rFonts w:ascii="Consolas" w:hAnsi="Consolas" w:cs="Courier New"/>
                <w:sz w:val="17"/>
                <w:szCs w:val="17"/>
              </w:rPr>
              <w:t xml:space="preserve">, </w:t>
            </w:r>
            <w:r w:rsidRPr="004C7AD5">
              <w:rPr>
                <w:rFonts w:ascii="Consolas" w:hAnsi="Consolas" w:cs="Courier New"/>
                <w:color w:val="CC00FF"/>
                <w:sz w:val="17"/>
                <w:szCs w:val="17"/>
              </w:rPr>
              <w:t>"filter"</w:t>
            </w:r>
            <w:r w:rsidRPr="007F46B4">
              <w:rPr>
                <w:rFonts w:ascii="Consolas" w:hAnsi="Consolas" w:cs="Courier New"/>
                <w:sz w:val="17"/>
                <w:szCs w:val="17"/>
              </w:rPr>
              <w:t xml:space="preserve">, </w:t>
            </w:r>
            <w:r w:rsidRPr="004C7AD5">
              <w:rPr>
                <w:rFonts w:ascii="Consolas" w:hAnsi="Consolas" w:cs="Courier New"/>
                <w:color w:val="CC00FF"/>
                <w:sz w:val="17"/>
                <w:szCs w:val="17"/>
              </w:rPr>
              <w:t>"smooth"</w:t>
            </w:r>
            <w:r w:rsidRPr="007F46B4">
              <w:rPr>
                <w:rFonts w:ascii="Consolas" w:hAnsi="Consolas" w:cs="Courier New"/>
                <w:sz w:val="17"/>
                <w:szCs w:val="17"/>
              </w:rPr>
              <w:t xml:space="preserve">], </w:t>
            </w:r>
            <w:r w:rsidRPr="00757D24">
              <w:rPr>
                <w:rFonts w:ascii="Consolas" w:hAnsi="Consolas" w:cs="Courier New"/>
                <w:color w:val="0000FF"/>
                <w:sz w:val="17"/>
                <w:szCs w:val="17"/>
              </w:rPr>
              <w:t>...</w:t>
            </w:r>
          </w:p>
          <w:p w14:paraId="6D59CE7E" w14:textId="08364A25"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r w:rsidRPr="004C7AD5">
              <w:rPr>
                <w:rFonts w:ascii="Consolas" w:hAnsi="Consolas" w:cs="Courier New"/>
                <w:color w:val="CC00FF"/>
                <w:sz w:val="17"/>
                <w:szCs w:val="17"/>
              </w:rPr>
              <w:t>"relative"</w:t>
            </w:r>
            <w:r w:rsidRPr="007F46B4">
              <w:rPr>
                <w:rFonts w:ascii="Consolas" w:hAnsi="Consolas" w:cs="Courier New"/>
                <w:sz w:val="17"/>
                <w:szCs w:val="17"/>
              </w:rPr>
              <w:t>, false);</w:t>
            </w:r>
          </w:p>
          <w:p w14:paraId="2953B3B5" w14:textId="45903FFF"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w:t>
            </w:r>
          </w:p>
          <w:p w14:paraId="0B21EB04" w14:textId="792DC3FB" w:rsidR="007F46B4" w:rsidRPr="00355BDB"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color w:val="008800"/>
                <w:sz w:val="17"/>
                <w:szCs w:val="17"/>
              </w:rPr>
            </w:pPr>
            <w:r w:rsidRPr="00355BDB">
              <w:rPr>
                <w:rFonts w:ascii="Consolas" w:hAnsi="Consolas" w:cs="Courier New"/>
                <w:color w:val="008800"/>
                <w:sz w:val="17"/>
                <w:szCs w:val="17"/>
              </w:rPr>
              <w:t>% --- Create the state space parameter matrices ---</w:t>
            </w:r>
          </w:p>
          <w:p w14:paraId="2F41BE23" w14:textId="346417FC"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w:t>
            </w:r>
          </w:p>
          <w:p w14:paraId="08281BB6" w14:textId="64C4A3CA"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c = [</w:t>
            </w:r>
          </w:p>
          <w:p w14:paraId="05BBC42D" w14:textId="5823616B"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0</w:t>
            </w:r>
          </w:p>
          <w:p w14:paraId="0F61A886" w14:textId="0BEECF3C"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(1 - rho)*delta</w:t>
            </w:r>
          </w:p>
          <w:p w14:paraId="308ADCAB" w14:textId="0A67D145"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(1 - rho)*delta</w:t>
            </w:r>
          </w:p>
          <w:p w14:paraId="5A406A9B" w14:textId="2DC017DA"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74469805" w14:textId="3BAD7122"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5342DE3E" w14:textId="4CC58C66"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F = [</w:t>
            </w:r>
          </w:p>
          <w:p w14:paraId="4754D60D" w14:textId="3D7CDC2A"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phi 0 0</w:t>
            </w:r>
          </w:p>
          <w:p w14:paraId="1CA48F49" w14:textId="51014F46"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0 rho 0</w:t>
            </w:r>
          </w:p>
          <w:p w14:paraId="70199FD6" w14:textId="3C8D810B"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0 rho 1</w:t>
            </w:r>
          </w:p>
          <w:p w14:paraId="2215B70D" w14:textId="0C5464C4"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361C2D30" w14:textId="54A55CE4"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71FE5E81" w14:textId="2FB6551D"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H = [1 0 1];</w:t>
            </w:r>
          </w:p>
          <w:p w14:paraId="467C736C" w14:textId="5C6F29B6"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2F64DA1D" w14:textId="280DA4C2"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Q = [</w:t>
            </w:r>
          </w:p>
          <w:p w14:paraId="4B10693F" w14:textId="7E0E0C0B"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sigma2_gap 0 0</w:t>
            </w:r>
          </w:p>
          <w:p w14:paraId="4FA26024" w14:textId="12530C68"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0 sigma2_dtnd sigma2_dtnd</w:t>
            </w:r>
          </w:p>
          <w:p w14:paraId="234F1F25" w14:textId="3A77002B"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0 sigma2_dtnd sigma2_dtnd</w:t>
            </w:r>
          </w:p>
          <w:p w14:paraId="2D6A8EA8" w14:textId="328D2D98"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6BEF900E" w14:textId="1670E78B"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w:t>
            </w:r>
          </w:p>
          <w:p w14:paraId="60765ECC" w14:textId="23030F31"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R = 0;</w:t>
            </w:r>
          </w:p>
          <w:p w14:paraId="381F9FBC" w14:textId="3233A7E2"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color w:val="000000"/>
                <w:sz w:val="17"/>
                <w:szCs w:val="17"/>
              </w:rPr>
              <w:t> </w:t>
            </w:r>
          </w:p>
          <w:p w14:paraId="303FD128" w14:textId="771B224C"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color w:val="008800"/>
                <w:sz w:val="17"/>
                <w:szCs w:val="17"/>
              </w:rPr>
              <w:t>% ------- Initial 1|0 guesses -------</w:t>
            </w:r>
          </w:p>
          <w:p w14:paraId="1B47A78D" w14:textId="5D0225C2"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w:t>
            </w:r>
          </w:p>
          <w:p w14:paraId="26F392A8" w14:textId="041BDC1D"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initGap     = 0;</w:t>
            </w:r>
          </w:p>
          <w:p w14:paraId="694E06FA" w14:textId="7FBC4C28"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initDYtnd   = delta;</w:t>
            </w:r>
          </w:p>
          <w:p w14:paraId="716E9DC0" w14:textId="4A47518A"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initYtnd    = dbFilt.pred.mean.y_tnd(rngFilt(1));</w:t>
            </w:r>
          </w:p>
          <w:p w14:paraId="3BA6D566" w14:textId="580FA658"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0A556D45" w14:textId="05AAFED1"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initVarGap    = sigma2_gap / (1 - phi^2);</w:t>
            </w:r>
          </w:p>
          <w:p w14:paraId="0A4DA0EC" w14:textId="04D4BBFA"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initVarDYtnd  = sigma2_dtnd / (1 - rho^2);</w:t>
            </w:r>
          </w:p>
          <w:p w14:paraId="5F2341B1" w14:textId="5F6EA93C"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669C19D6" w14:textId="779A34E6"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color w:val="008800"/>
                <w:sz w:val="17"/>
                <w:szCs w:val="17"/>
              </w:rPr>
              <w:t>% -------- Run Kalman filter</w:t>
            </w:r>
            <w:r>
              <w:rPr>
                <w:rFonts w:ascii="Consolas" w:hAnsi="Consolas" w:cs="Courier New"/>
                <w:color w:val="000000"/>
                <w:sz w:val="17"/>
                <w:szCs w:val="17"/>
              </w:rPr>
              <w:t xml:space="preserve"> </w:t>
            </w:r>
            <w:r w:rsidRPr="007F46B4">
              <w:rPr>
                <w:rFonts w:ascii="Consolas" w:hAnsi="Consolas" w:cs="Courier New"/>
                <w:color w:val="008800"/>
                <w:sz w:val="17"/>
                <w:szCs w:val="17"/>
              </w:rPr>
              <w:t>recursions -------</w:t>
            </w:r>
          </w:p>
          <w:p w14:paraId="0D980E39" w14:textId="7910CC7D"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1D664E44" w14:textId="23144351"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initPred = [</w:t>
            </w:r>
          </w:p>
          <w:p w14:paraId="78D54AF6" w14:textId="59911B00"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initGap</w:t>
            </w:r>
          </w:p>
          <w:p w14:paraId="29A9AB6A" w14:textId="15AB4B69"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initDYtnd</w:t>
            </w:r>
          </w:p>
          <w:p w14:paraId="6D21D8A6" w14:textId="1B2D730B"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initYtnd</w:t>
            </w:r>
          </w:p>
          <w:p w14:paraId="46813BA9" w14:textId="4A5D7048"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66DA96D6" w14:textId="3D44D033"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6AD984C7" w14:textId="2811E2ED"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initPredP = [</w:t>
            </w:r>
          </w:p>
          <w:p w14:paraId="35C7BBDB" w14:textId="2E8C2AAF"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initVarGap 0 0</w:t>
            </w:r>
          </w:p>
          <w:p w14:paraId="4A7E9A3F" w14:textId="3B0508D0"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0 initVarDYtnd initVarDYtnd</w:t>
            </w:r>
          </w:p>
          <w:p w14:paraId="75F04CFB" w14:textId="6AEB5378"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0 initVarDYtnd initVarDYtnd</w:t>
            </w:r>
          </w:p>
          <w:p w14:paraId="1EC6412E" w14:textId="059A6FF6"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36BF4F43" w14:textId="6CF1F219"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6450971A" w14:textId="6345D04B"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[llh, pred, filt, smooth] = kalmanFilter(y, c, F, H, Q, R, initPred, initPredP);</w:t>
            </w:r>
          </w:p>
          <w:p w14:paraId="02C1B184" w14:textId="339A39E3"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5BC3CC19" w14:textId="788202D6"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predYtnd    = Series(rngFilt, pred(:, 3));</w:t>
            </w:r>
          </w:p>
          <w:p w14:paraId="0179CF4D" w14:textId="08C639BC"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filtYtnd    = Series(rngFilt, filt(:, 3));</w:t>
            </w:r>
          </w:p>
          <w:p w14:paraId="39127CE3" w14:textId="0224B6A6"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smoothYtnd  = Series(rngFilt, smooth(:, 3));</w:t>
            </w:r>
          </w:p>
          <w:p w14:paraId="154DE7FC" w14:textId="6816F8E9"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68C9737B" w14:textId="3989E069"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color w:val="008800"/>
                <w:sz w:val="17"/>
                <w:szCs w:val="17"/>
              </w:rPr>
              <w:t>% ----- Compare smoothed trend</w:t>
            </w:r>
            <w:r>
              <w:rPr>
                <w:rFonts w:ascii="Consolas" w:hAnsi="Consolas" w:cs="Courier New"/>
                <w:color w:val="008800"/>
                <w:sz w:val="17"/>
                <w:szCs w:val="17"/>
              </w:rPr>
              <w:t xml:space="preserve"> </w:t>
            </w:r>
            <w:r w:rsidRPr="007F46B4">
              <w:rPr>
                <w:rFonts w:ascii="Consolas" w:hAnsi="Consolas" w:cs="Courier New"/>
                <w:color w:val="008800"/>
                <w:sz w:val="17"/>
                <w:szCs w:val="17"/>
              </w:rPr>
              <w:t>estimates</w:t>
            </w:r>
            <w:r>
              <w:rPr>
                <w:rFonts w:ascii="Consolas" w:hAnsi="Consolas" w:cs="Courier New"/>
                <w:color w:val="008800"/>
                <w:sz w:val="17"/>
                <w:szCs w:val="17"/>
              </w:rPr>
              <w:t xml:space="preserve"> </w:t>
            </w:r>
            <w:r w:rsidRPr="007F46B4">
              <w:rPr>
                <w:rFonts w:ascii="Consolas" w:hAnsi="Consolas" w:cs="Courier New"/>
                <w:color w:val="008800"/>
                <w:sz w:val="17"/>
                <w:szCs w:val="17"/>
              </w:rPr>
              <w:t>--------</w:t>
            </w:r>
          </w:p>
          <w:p w14:paraId="136013B9" w14:textId="3E1AA4E0"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67E1521B" w14:textId="39DA092A"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color w:val="000000"/>
                <w:sz w:val="17"/>
                <w:szCs w:val="17"/>
              </w:rPr>
              <w:t>maxabs</w:t>
            </w:r>
            <w:r>
              <w:rPr>
                <w:rFonts w:ascii="Consolas" w:hAnsi="Consolas" w:cs="Courier New"/>
                <w:color w:val="666600"/>
                <w:sz w:val="17"/>
                <w:szCs w:val="17"/>
              </w:rPr>
              <w:t>(</w:t>
            </w:r>
            <w:r>
              <w:rPr>
                <w:rFonts w:ascii="Consolas" w:hAnsi="Consolas" w:cs="Courier New"/>
                <w:color w:val="000000"/>
                <w:sz w:val="17"/>
                <w:szCs w:val="17"/>
              </w:rPr>
              <w:t>dbFilt</w:t>
            </w:r>
            <w:r>
              <w:rPr>
                <w:rFonts w:ascii="Consolas" w:hAnsi="Consolas" w:cs="Courier New"/>
                <w:color w:val="666600"/>
                <w:sz w:val="17"/>
                <w:szCs w:val="17"/>
              </w:rPr>
              <w:t>.</w:t>
            </w:r>
            <w:r>
              <w:rPr>
                <w:rFonts w:ascii="Consolas" w:hAnsi="Consolas" w:cs="Courier New"/>
                <w:color w:val="000000"/>
                <w:sz w:val="17"/>
                <w:szCs w:val="17"/>
              </w:rPr>
              <w:t>smooth</w:t>
            </w:r>
            <w:r>
              <w:rPr>
                <w:rFonts w:ascii="Consolas" w:hAnsi="Consolas" w:cs="Courier New"/>
                <w:color w:val="666600"/>
                <w:sz w:val="17"/>
                <w:szCs w:val="17"/>
              </w:rPr>
              <w:t>.</w:t>
            </w:r>
            <w:r>
              <w:rPr>
                <w:rFonts w:ascii="Consolas" w:hAnsi="Consolas" w:cs="Courier New"/>
                <w:color w:val="000000"/>
                <w:sz w:val="17"/>
                <w:szCs w:val="17"/>
              </w:rPr>
              <w:t>mean</w:t>
            </w:r>
            <w:r>
              <w:rPr>
                <w:rFonts w:ascii="Consolas" w:hAnsi="Consolas" w:cs="Courier New"/>
                <w:color w:val="666600"/>
                <w:sz w:val="17"/>
                <w:szCs w:val="17"/>
              </w:rPr>
              <w:t>.</w:t>
            </w:r>
            <w:r>
              <w:rPr>
                <w:rFonts w:ascii="Consolas" w:hAnsi="Consolas" w:cs="Courier New"/>
                <w:color w:val="000000"/>
                <w:sz w:val="17"/>
                <w:szCs w:val="17"/>
              </w:rPr>
              <w:t xml:space="preserve">y_tnd </w:t>
            </w:r>
            <w:r>
              <w:rPr>
                <w:rFonts w:ascii="Consolas" w:hAnsi="Consolas" w:cs="Courier New"/>
                <w:color w:val="666600"/>
                <w:sz w:val="17"/>
                <w:szCs w:val="17"/>
              </w:rPr>
              <w:t>-</w:t>
            </w:r>
            <w:r>
              <w:rPr>
                <w:rFonts w:ascii="Consolas" w:hAnsi="Consolas" w:cs="Courier New"/>
                <w:color w:val="000000"/>
                <w:sz w:val="17"/>
                <w:szCs w:val="17"/>
              </w:rPr>
              <w:t xml:space="preserve"> smoothYtnd</w:t>
            </w:r>
            <w:r>
              <w:rPr>
                <w:rFonts w:ascii="Consolas" w:hAnsi="Consolas" w:cs="Courier New"/>
                <w:color w:val="666600"/>
                <w:sz w:val="17"/>
                <w:szCs w:val="17"/>
              </w:rPr>
              <w:t>)</w:t>
            </w:r>
          </w:p>
          <w:p w14:paraId="4A17D4F6" w14:textId="6740B2E8"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0F51C493" w14:textId="10BCD71C"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color w:val="008800"/>
                <w:sz w:val="17"/>
                <w:szCs w:val="17"/>
              </w:rPr>
              <w:t>% -------- Plot results --------</w:t>
            </w:r>
          </w:p>
          <w:p w14:paraId="4EEF01C2" w14:textId="7A5EA3B1"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42235ED2" w14:textId="4015DC73"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plot([y, predYtnd, filtYtnd, smoothYtnd])</w:t>
            </w:r>
          </w:p>
          <w:p w14:paraId="61F974FB" w14:textId="60AA248E"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legend </w:t>
            </w:r>
            <w:r w:rsidRPr="004C7AD5">
              <w:rPr>
                <w:rFonts w:ascii="Consolas" w:hAnsi="Consolas" w:cs="Courier New"/>
                <w:color w:val="CC00FF"/>
                <w:sz w:val="17"/>
                <w:szCs w:val="17"/>
              </w:rPr>
              <w:t>'Actual' 'Predicted' 'Filtered' 'Smoothed'</w:t>
            </w:r>
          </w:p>
          <w:p w14:paraId="3A09A118" w14:textId="6AB926CA"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grid</w:t>
            </w:r>
          </w:p>
          <w:p w14:paraId="01E7FDCD" w14:textId="04869D81" w:rsidR="00741737" w:rsidRDefault="007F46B4" w:rsidP="00CA11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pPr>
            <w:r w:rsidRPr="007F46B4">
              <w:rPr>
                <w:rFonts w:ascii="Consolas" w:hAnsi="Consolas" w:cs="Courier New"/>
                <w:sz w:val="17"/>
                <w:szCs w:val="17"/>
              </w:rPr>
              <w:t xml:space="preserve">set(gca, </w:t>
            </w:r>
            <w:r w:rsidRPr="004C7AD5">
              <w:rPr>
                <w:rFonts w:ascii="Consolas" w:hAnsi="Consolas" w:cs="Courier New"/>
                <w:color w:val="CC00FF"/>
                <w:sz w:val="17"/>
                <w:szCs w:val="17"/>
              </w:rPr>
              <w:t>"fontsize"</w:t>
            </w:r>
            <w:r w:rsidRPr="007F46B4">
              <w:rPr>
                <w:rFonts w:ascii="Consolas" w:hAnsi="Consolas" w:cs="Courier New"/>
                <w:sz w:val="17"/>
                <w:szCs w:val="17"/>
              </w:rPr>
              <w:t>, 16) </w:t>
            </w:r>
          </w:p>
        </w:tc>
      </w:tr>
    </w:tbl>
    <w:p w14:paraId="120F3101" w14:textId="77777777" w:rsidR="005C7BB5" w:rsidRDefault="005C7BB5" w:rsidP="00CA1137">
      <w:pPr>
        <w:spacing w:line="240" w:lineRule="auto"/>
        <w:jc w:val="both"/>
      </w:pPr>
      <w:permStart w:id="1450317256" w:edGrp="everyone"/>
    </w:p>
    <w:p w14:paraId="3D0852F7" w14:textId="77777777" w:rsidR="007B6DE4" w:rsidRDefault="007B6DE4" w:rsidP="00CA1137">
      <w:pPr>
        <w:spacing w:line="240" w:lineRule="auto"/>
        <w:jc w:val="both"/>
      </w:pPr>
    </w:p>
    <w:p w14:paraId="2D11D855" w14:textId="20A4F22C" w:rsidR="00250F39" w:rsidRDefault="00250F39">
      <w:pPr>
        <w:spacing w:line="480" w:lineRule="auto"/>
        <w:ind w:left="720" w:hanging="720"/>
      </w:pPr>
      <w:r>
        <w:br w:type="page"/>
      </w:r>
    </w:p>
    <w:p w14:paraId="45A0D354" w14:textId="53FD2285" w:rsidR="00250F39" w:rsidRPr="00BA6F2F" w:rsidRDefault="00BA6F2F" w:rsidP="00BA6F2F">
      <w:pPr>
        <w:pStyle w:val="Heading1-QMFM"/>
      </w:pPr>
      <w:bookmarkStart w:id="136" w:name="_Toc187149677"/>
      <w:r w:rsidRPr="00BA6F2F">
        <w:t>Changes from main/2024-09-Sept to develop/2024-11-Nov-workshop</w:t>
      </w:r>
      <w:bookmarkEnd w:id="136"/>
    </w:p>
    <w:p w14:paraId="5B882F53" w14:textId="5FB94164" w:rsidR="00250F39" w:rsidRPr="00CB0ACC" w:rsidRDefault="00250F39" w:rsidP="00CB0ACC">
      <w:pPr>
        <w:pStyle w:val="ListParagraph"/>
        <w:numPr>
          <w:ilvl w:val="0"/>
          <w:numId w:val="17"/>
        </w:numPr>
        <w:spacing w:after="0" w:line="240" w:lineRule="auto"/>
        <w:jc w:val="both"/>
        <w:rPr>
          <w:rFonts w:ascii="Consolas" w:hAnsi="Consolas"/>
          <w:b/>
          <w:bCs/>
          <w:sz w:val="18"/>
          <w:szCs w:val="18"/>
        </w:rPr>
      </w:pPr>
      <w:r w:rsidRPr="00CB0ACC">
        <w:rPr>
          <w:rFonts w:ascii="Consolas" w:hAnsi="Consolas"/>
          <w:b/>
          <w:bCs/>
          <w:sz w:val="18"/>
          <w:szCs w:val="18"/>
        </w:rPr>
        <w:t>Deleted files (not including results):</w:t>
      </w:r>
    </w:p>
    <w:p w14:paraId="128C7366" w14:textId="5D229604" w:rsidR="00250F39" w:rsidRPr="00CB0ACC" w:rsidRDefault="00250F39" w:rsidP="00CB0ACC">
      <w:pPr>
        <w:pStyle w:val="ListParagraph"/>
        <w:numPr>
          <w:ilvl w:val="1"/>
          <w:numId w:val="37"/>
        </w:numPr>
        <w:spacing w:after="0" w:line="240" w:lineRule="auto"/>
        <w:jc w:val="both"/>
        <w:rPr>
          <w:rFonts w:ascii="Consolas" w:hAnsi="Consolas"/>
          <w:sz w:val="18"/>
          <w:szCs w:val="18"/>
          <w:lang w:val="fr-FR"/>
        </w:rPr>
      </w:pPr>
      <w:r w:rsidRPr="00CB0ACC">
        <w:rPr>
          <w:rFonts w:ascii="Consolas" w:hAnsi="Consolas"/>
          <w:sz w:val="18"/>
          <w:szCs w:val="18"/>
          <w:lang w:val="fr-FR"/>
        </w:rPr>
        <w:t>QMFM/main/2024-09-Sept/+codes/+estim/estimationExample.m</w:t>
      </w:r>
    </w:p>
    <w:p w14:paraId="3133C747" w14:textId="3DE3134F" w:rsidR="00250F39" w:rsidRPr="00CB0ACC" w:rsidRDefault="00250F39" w:rsidP="00CB0ACC">
      <w:pPr>
        <w:pStyle w:val="ListParagraph"/>
        <w:numPr>
          <w:ilvl w:val="1"/>
          <w:numId w:val="37"/>
        </w:numPr>
        <w:spacing w:after="0" w:line="240" w:lineRule="auto"/>
        <w:jc w:val="both"/>
        <w:rPr>
          <w:rFonts w:ascii="Consolas" w:hAnsi="Consolas"/>
          <w:sz w:val="18"/>
          <w:szCs w:val="18"/>
          <w:lang w:val="fr-FR"/>
        </w:rPr>
      </w:pPr>
      <w:r w:rsidRPr="00CB0ACC">
        <w:rPr>
          <w:rFonts w:ascii="Consolas" w:hAnsi="Consolas"/>
          <w:sz w:val="18"/>
          <w:szCs w:val="18"/>
          <w:lang w:val="fr-FR"/>
        </w:rPr>
        <w:t>QMFM/main/2024-09-Sept/+codes/+estim/histChain.m</w:t>
      </w:r>
    </w:p>
    <w:p w14:paraId="2A70C39D" w14:textId="3A851E2B" w:rsidR="00250F39" w:rsidRPr="00CB0ACC" w:rsidRDefault="00250F39" w:rsidP="00CB0ACC">
      <w:pPr>
        <w:pStyle w:val="ListParagraph"/>
        <w:numPr>
          <w:ilvl w:val="1"/>
          <w:numId w:val="37"/>
        </w:numPr>
        <w:spacing w:after="0" w:line="240" w:lineRule="auto"/>
        <w:jc w:val="both"/>
        <w:rPr>
          <w:rFonts w:ascii="Consolas" w:hAnsi="Consolas"/>
          <w:sz w:val="18"/>
          <w:szCs w:val="18"/>
          <w:lang w:val="fr-FR"/>
        </w:rPr>
      </w:pPr>
      <w:r w:rsidRPr="00CB0ACC">
        <w:rPr>
          <w:rFonts w:ascii="Consolas" w:hAnsi="Consolas"/>
          <w:sz w:val="18"/>
          <w:szCs w:val="18"/>
          <w:lang w:val="fr-FR"/>
        </w:rPr>
        <w:t>QMFM/main/2024-09-Sept/+codes/+estim/kalmanLogLik.m</w:t>
      </w:r>
    </w:p>
    <w:p w14:paraId="430D2930" w14:textId="0E43C929" w:rsidR="00250F39" w:rsidRPr="00CB0ACC" w:rsidRDefault="00250F39" w:rsidP="00CB0ACC">
      <w:pPr>
        <w:pStyle w:val="ListParagraph"/>
        <w:numPr>
          <w:ilvl w:val="1"/>
          <w:numId w:val="37"/>
        </w:numPr>
        <w:spacing w:after="0" w:line="240" w:lineRule="auto"/>
        <w:jc w:val="both"/>
        <w:rPr>
          <w:rFonts w:ascii="Consolas" w:hAnsi="Consolas"/>
          <w:sz w:val="18"/>
          <w:szCs w:val="18"/>
          <w:lang w:val="fr-FR"/>
        </w:rPr>
      </w:pPr>
      <w:r w:rsidRPr="00CB0ACC">
        <w:rPr>
          <w:rFonts w:ascii="Consolas" w:hAnsi="Consolas"/>
          <w:sz w:val="18"/>
          <w:szCs w:val="18"/>
          <w:lang w:val="fr-FR"/>
        </w:rPr>
        <w:t>QMFM/main/2024-09-Sept/+codes/+estim/mhSampler.m</w:t>
      </w:r>
    </w:p>
    <w:p w14:paraId="6AF1F764" w14:textId="3A07B902" w:rsidR="00250F39" w:rsidRPr="00CB0ACC" w:rsidRDefault="00250F39" w:rsidP="00CB0ACC">
      <w:pPr>
        <w:pStyle w:val="ListParagraph"/>
        <w:numPr>
          <w:ilvl w:val="1"/>
          <w:numId w:val="37"/>
        </w:numPr>
        <w:spacing w:after="0" w:line="240" w:lineRule="auto"/>
        <w:jc w:val="both"/>
        <w:rPr>
          <w:rFonts w:ascii="Consolas" w:hAnsi="Consolas"/>
          <w:sz w:val="18"/>
          <w:szCs w:val="18"/>
          <w:lang w:val="fr-FR"/>
        </w:rPr>
      </w:pPr>
      <w:r w:rsidRPr="00CB0ACC">
        <w:rPr>
          <w:rFonts w:ascii="Consolas" w:hAnsi="Consolas"/>
          <w:sz w:val="18"/>
          <w:szCs w:val="18"/>
          <w:lang w:val="fr-FR"/>
        </w:rPr>
        <w:t>QMFM/main/2024-09-Sept/+codes/+estim/plotChain.m</w:t>
      </w:r>
    </w:p>
    <w:p w14:paraId="5FACB92D" w14:textId="37E4338F" w:rsidR="00250F39" w:rsidRPr="00CB0ACC" w:rsidRDefault="00250F39" w:rsidP="00CB0ACC">
      <w:pPr>
        <w:pStyle w:val="ListParagraph"/>
        <w:numPr>
          <w:ilvl w:val="1"/>
          <w:numId w:val="37"/>
        </w:numPr>
        <w:spacing w:after="0" w:line="240" w:lineRule="auto"/>
        <w:jc w:val="both"/>
        <w:rPr>
          <w:rFonts w:ascii="Consolas" w:hAnsi="Consolas"/>
          <w:sz w:val="18"/>
          <w:szCs w:val="18"/>
          <w:lang w:val="fr-FR"/>
        </w:rPr>
      </w:pPr>
      <w:r w:rsidRPr="00CB0ACC">
        <w:rPr>
          <w:rFonts w:ascii="Consolas" w:hAnsi="Consolas"/>
          <w:sz w:val="18"/>
          <w:szCs w:val="18"/>
          <w:lang w:val="fr-FR"/>
        </w:rPr>
        <w:t>QMFM/main/2024-09-Sept/+codes/+estim/plotPriors.m</w:t>
      </w:r>
    </w:p>
    <w:p w14:paraId="0048EB50" w14:textId="5B0E14A6" w:rsidR="00250F39" w:rsidRPr="00CB0ACC" w:rsidRDefault="00250F39" w:rsidP="00CB0ACC">
      <w:pPr>
        <w:pStyle w:val="ListParagraph"/>
        <w:numPr>
          <w:ilvl w:val="1"/>
          <w:numId w:val="37"/>
        </w:numPr>
        <w:spacing w:after="0" w:line="240" w:lineRule="auto"/>
        <w:jc w:val="both"/>
        <w:rPr>
          <w:rFonts w:ascii="Consolas" w:hAnsi="Consolas"/>
          <w:sz w:val="18"/>
          <w:szCs w:val="18"/>
          <w:lang w:val="fr-FR"/>
        </w:rPr>
      </w:pPr>
      <w:r w:rsidRPr="00CB0ACC">
        <w:rPr>
          <w:rFonts w:ascii="Consolas" w:hAnsi="Consolas"/>
          <w:sz w:val="18"/>
          <w:szCs w:val="18"/>
          <w:lang w:val="fr-FR"/>
        </w:rPr>
        <w:t>QMFM/main/2024-09-Sept/+codes/+estim/prepareLogLikInputs.m</w:t>
      </w:r>
    </w:p>
    <w:p w14:paraId="08780820" w14:textId="72A2A59F" w:rsidR="00250F39" w:rsidRPr="00CB0ACC" w:rsidRDefault="00250F39" w:rsidP="00CB0ACC">
      <w:pPr>
        <w:pStyle w:val="ListParagraph"/>
        <w:numPr>
          <w:ilvl w:val="1"/>
          <w:numId w:val="37"/>
        </w:numPr>
        <w:spacing w:after="0" w:line="240" w:lineRule="auto"/>
        <w:jc w:val="both"/>
        <w:rPr>
          <w:rFonts w:ascii="Consolas" w:hAnsi="Consolas"/>
          <w:sz w:val="18"/>
          <w:szCs w:val="18"/>
          <w:lang w:val="fr-FR"/>
        </w:rPr>
      </w:pPr>
      <w:r w:rsidRPr="00CB0ACC">
        <w:rPr>
          <w:rFonts w:ascii="Consolas" w:hAnsi="Consolas"/>
          <w:sz w:val="18"/>
          <w:szCs w:val="18"/>
          <w:lang w:val="fr-FR"/>
        </w:rPr>
        <w:t>QMFM/main/2024-09-Sept/+codes/+reporting/addPage.m</w:t>
      </w:r>
    </w:p>
    <w:p w14:paraId="7FDC5F9B" w14:textId="6493B7AA" w:rsidR="00250F39" w:rsidRPr="00CB0ACC" w:rsidRDefault="00250F39" w:rsidP="00CB0ACC">
      <w:pPr>
        <w:pStyle w:val="ListParagraph"/>
        <w:numPr>
          <w:ilvl w:val="1"/>
          <w:numId w:val="37"/>
        </w:numPr>
        <w:spacing w:after="0" w:line="240" w:lineRule="auto"/>
        <w:jc w:val="both"/>
        <w:rPr>
          <w:rFonts w:ascii="Consolas" w:hAnsi="Consolas"/>
          <w:sz w:val="18"/>
          <w:szCs w:val="18"/>
        </w:rPr>
      </w:pPr>
      <w:r w:rsidRPr="00CB0ACC">
        <w:rPr>
          <w:rFonts w:ascii="Consolas" w:hAnsi="Consolas"/>
          <w:sz w:val="18"/>
          <w:szCs w:val="18"/>
        </w:rPr>
        <w:t>Newly added files (MATLAB codes only):</w:t>
      </w:r>
    </w:p>
    <w:p w14:paraId="444CBD6D" w14:textId="3061C033" w:rsidR="00250F39" w:rsidRPr="00CB0ACC" w:rsidRDefault="00250F39" w:rsidP="00CB0ACC">
      <w:pPr>
        <w:pStyle w:val="ListParagraph"/>
        <w:numPr>
          <w:ilvl w:val="1"/>
          <w:numId w:val="37"/>
        </w:numPr>
        <w:spacing w:after="0" w:line="240" w:lineRule="auto"/>
        <w:jc w:val="both"/>
        <w:rPr>
          <w:rFonts w:ascii="Consolas" w:hAnsi="Consolas"/>
          <w:sz w:val="18"/>
          <w:szCs w:val="18"/>
          <w:lang w:val="fr-FR"/>
        </w:rPr>
      </w:pPr>
      <w:r w:rsidRPr="00CB0ACC">
        <w:rPr>
          <w:rFonts w:ascii="Consolas" w:hAnsi="Consolas"/>
          <w:sz w:val="18"/>
          <w:szCs w:val="18"/>
          <w:lang w:val="fr-FR"/>
        </w:rPr>
        <w:t>QMFM/develop/2024-11-Nov-workshop/+codes/+estim/distributionDemo.m</w:t>
      </w:r>
    </w:p>
    <w:p w14:paraId="4F0BE087" w14:textId="560C6C7F" w:rsidR="00250F39" w:rsidRPr="00CB0ACC" w:rsidRDefault="00250F39" w:rsidP="00CB0ACC">
      <w:pPr>
        <w:pStyle w:val="ListParagraph"/>
        <w:numPr>
          <w:ilvl w:val="1"/>
          <w:numId w:val="37"/>
        </w:numPr>
        <w:spacing w:after="0" w:line="240" w:lineRule="auto"/>
        <w:jc w:val="both"/>
        <w:rPr>
          <w:rFonts w:ascii="Consolas" w:hAnsi="Consolas"/>
          <w:sz w:val="18"/>
          <w:szCs w:val="18"/>
          <w:lang w:val="fr-FR"/>
        </w:rPr>
      </w:pPr>
      <w:r w:rsidRPr="00CB0ACC">
        <w:rPr>
          <w:rFonts w:ascii="Consolas" w:hAnsi="Consolas"/>
          <w:sz w:val="18"/>
          <w:szCs w:val="18"/>
          <w:lang w:val="fr-FR"/>
        </w:rPr>
        <w:t>QMFM/develop/2024-11-Nov-workshop/+codes/+estim/estimateQMFM.m</w:t>
      </w:r>
    </w:p>
    <w:p w14:paraId="15B18465" w14:textId="5DB48A4E" w:rsidR="00250F39" w:rsidRPr="00CB0ACC" w:rsidRDefault="00250F39" w:rsidP="00CB0ACC">
      <w:pPr>
        <w:pStyle w:val="ListParagraph"/>
        <w:numPr>
          <w:ilvl w:val="1"/>
          <w:numId w:val="37"/>
        </w:numPr>
        <w:spacing w:after="0" w:line="240" w:lineRule="auto"/>
        <w:jc w:val="both"/>
        <w:rPr>
          <w:rFonts w:ascii="Consolas" w:hAnsi="Consolas"/>
          <w:sz w:val="18"/>
          <w:szCs w:val="18"/>
        </w:rPr>
      </w:pPr>
      <w:r w:rsidRPr="00CB0ACC">
        <w:rPr>
          <w:rFonts w:ascii="Consolas" w:hAnsi="Consolas"/>
          <w:sz w:val="18"/>
          <w:szCs w:val="18"/>
        </w:rPr>
        <w:t>QMFM/develop/2024-11-Nov-workshop/+codes/+estim/plotLLH.m</w:t>
      </w:r>
    </w:p>
    <w:p w14:paraId="5630D900" w14:textId="49B624FC" w:rsidR="00250F39" w:rsidRPr="00CB0ACC" w:rsidRDefault="00250F39" w:rsidP="00CB0ACC">
      <w:pPr>
        <w:pStyle w:val="ListParagraph"/>
        <w:numPr>
          <w:ilvl w:val="1"/>
          <w:numId w:val="37"/>
        </w:numPr>
        <w:spacing w:after="0" w:line="240" w:lineRule="auto"/>
        <w:jc w:val="both"/>
        <w:rPr>
          <w:rFonts w:ascii="Consolas" w:hAnsi="Consolas"/>
          <w:sz w:val="18"/>
          <w:szCs w:val="18"/>
        </w:rPr>
      </w:pPr>
      <w:r w:rsidRPr="00CB0ACC">
        <w:rPr>
          <w:rFonts w:ascii="Consolas" w:hAnsi="Consolas"/>
          <w:sz w:val="18"/>
          <w:szCs w:val="18"/>
        </w:rPr>
        <w:t>QMFM/develop/2024-11-Nov-workshop/+codes/+estim/stdMultDemo.m</w:t>
      </w:r>
    </w:p>
    <w:p w14:paraId="2B01CBB0" w14:textId="617C64A4" w:rsidR="00250F39" w:rsidRPr="00CB0ACC" w:rsidRDefault="00250F39" w:rsidP="00CB0ACC">
      <w:pPr>
        <w:pStyle w:val="ListParagraph"/>
        <w:numPr>
          <w:ilvl w:val="1"/>
          <w:numId w:val="37"/>
        </w:numPr>
        <w:spacing w:after="0" w:line="240" w:lineRule="auto"/>
        <w:jc w:val="both"/>
        <w:rPr>
          <w:rFonts w:ascii="Consolas" w:hAnsi="Consolas"/>
          <w:sz w:val="18"/>
          <w:szCs w:val="18"/>
        </w:rPr>
      </w:pPr>
      <w:r w:rsidRPr="00CB0ACC">
        <w:rPr>
          <w:rFonts w:ascii="Consolas" w:hAnsi="Consolas"/>
          <w:sz w:val="18"/>
          <w:szCs w:val="18"/>
        </w:rPr>
        <w:t>QMFM/develop/2024-11-Nov-workshop/model/setparamNew.m</w:t>
      </w:r>
    </w:p>
    <w:p w14:paraId="7EEFEDFC" w14:textId="06C87D35" w:rsidR="00250F39" w:rsidRPr="00CB0ACC" w:rsidRDefault="00250F39" w:rsidP="00CB0ACC">
      <w:pPr>
        <w:pStyle w:val="ListParagraph"/>
        <w:numPr>
          <w:ilvl w:val="1"/>
          <w:numId w:val="37"/>
        </w:numPr>
        <w:spacing w:after="0" w:line="240" w:lineRule="auto"/>
        <w:jc w:val="both"/>
        <w:rPr>
          <w:rFonts w:ascii="Consolas" w:hAnsi="Consolas"/>
          <w:sz w:val="18"/>
          <w:szCs w:val="18"/>
        </w:rPr>
      </w:pPr>
      <w:r w:rsidRPr="00CB0ACC">
        <w:rPr>
          <w:rFonts w:ascii="Consolas" w:hAnsi="Consolas"/>
          <w:sz w:val="18"/>
          <w:szCs w:val="18"/>
        </w:rPr>
        <w:t>QMFM/develop/2024-11-Nov-workshop/tunes/Alternative.m</w:t>
      </w:r>
    </w:p>
    <w:p w14:paraId="5589CE96" w14:textId="41DE610B" w:rsidR="00250F39" w:rsidRPr="00CB0ACC" w:rsidRDefault="00250F39" w:rsidP="00CB0ACC">
      <w:pPr>
        <w:pStyle w:val="ListParagraph"/>
        <w:numPr>
          <w:ilvl w:val="1"/>
          <w:numId w:val="37"/>
        </w:numPr>
        <w:spacing w:after="0" w:line="240" w:lineRule="auto"/>
        <w:jc w:val="both"/>
        <w:rPr>
          <w:rFonts w:ascii="Consolas" w:hAnsi="Consolas"/>
          <w:sz w:val="18"/>
          <w:szCs w:val="18"/>
        </w:rPr>
      </w:pPr>
      <w:r w:rsidRPr="00CB0ACC">
        <w:rPr>
          <w:rFonts w:ascii="Consolas" w:hAnsi="Consolas"/>
          <w:sz w:val="18"/>
          <w:szCs w:val="18"/>
        </w:rPr>
        <w:t>QMFM/develop/2024-11-Nov-workshop/workshop/arwmDemo.m</w:t>
      </w:r>
    </w:p>
    <w:p w14:paraId="22C73C04" w14:textId="2963D6AE" w:rsidR="00250F39" w:rsidRPr="00CB0ACC" w:rsidRDefault="00250F39" w:rsidP="00CB0ACC">
      <w:pPr>
        <w:pStyle w:val="ListParagraph"/>
        <w:numPr>
          <w:ilvl w:val="1"/>
          <w:numId w:val="37"/>
        </w:numPr>
        <w:spacing w:after="0" w:line="240" w:lineRule="auto"/>
        <w:jc w:val="both"/>
        <w:rPr>
          <w:rFonts w:ascii="Consolas" w:hAnsi="Consolas"/>
          <w:sz w:val="18"/>
          <w:szCs w:val="18"/>
        </w:rPr>
      </w:pPr>
      <w:r w:rsidRPr="00CB0ACC">
        <w:rPr>
          <w:rFonts w:ascii="Consolas" w:hAnsi="Consolas"/>
          <w:sz w:val="18"/>
          <w:szCs w:val="18"/>
        </w:rPr>
        <w:t>QMFM/develop/2024-11-Nov-workshop/workshop/estimateExtHP.m</w:t>
      </w:r>
    </w:p>
    <w:p w14:paraId="50563207" w14:textId="1A26726E" w:rsidR="00250F39" w:rsidRPr="00CB0ACC" w:rsidRDefault="00250F39" w:rsidP="00CB0ACC">
      <w:pPr>
        <w:pStyle w:val="ListParagraph"/>
        <w:numPr>
          <w:ilvl w:val="1"/>
          <w:numId w:val="37"/>
        </w:numPr>
        <w:spacing w:after="0" w:line="240" w:lineRule="auto"/>
        <w:jc w:val="both"/>
        <w:rPr>
          <w:rFonts w:ascii="Consolas" w:hAnsi="Consolas"/>
          <w:sz w:val="18"/>
          <w:szCs w:val="18"/>
        </w:rPr>
      </w:pPr>
      <w:r w:rsidRPr="00CB0ACC">
        <w:rPr>
          <w:rFonts w:ascii="Consolas" w:hAnsi="Consolas"/>
          <w:sz w:val="18"/>
          <w:szCs w:val="18"/>
        </w:rPr>
        <w:t>QMFM/develop/2024-11-Nov-workshop/workshop/extHP.model</w:t>
      </w:r>
    </w:p>
    <w:p w14:paraId="15CA28D0" w14:textId="25B727D9" w:rsidR="00250F39" w:rsidRPr="00CB0ACC" w:rsidRDefault="00250F39" w:rsidP="00CB0ACC">
      <w:pPr>
        <w:pStyle w:val="ListParagraph"/>
        <w:numPr>
          <w:ilvl w:val="1"/>
          <w:numId w:val="37"/>
        </w:numPr>
        <w:spacing w:after="0" w:line="240" w:lineRule="auto"/>
        <w:jc w:val="both"/>
        <w:rPr>
          <w:rFonts w:ascii="Consolas" w:hAnsi="Consolas"/>
          <w:sz w:val="18"/>
          <w:szCs w:val="18"/>
        </w:rPr>
      </w:pPr>
      <w:r w:rsidRPr="00CB0ACC">
        <w:rPr>
          <w:rFonts w:ascii="Consolas" w:hAnsi="Consolas"/>
          <w:sz w:val="18"/>
          <w:szCs w:val="18"/>
        </w:rPr>
        <w:t>QMFM/develop/2024-11-Nov-workshop/workshop/fevdDemo.m</w:t>
      </w:r>
    </w:p>
    <w:p w14:paraId="078C671E" w14:textId="7EEA4C55" w:rsidR="00250F39" w:rsidRPr="00CB0ACC" w:rsidRDefault="00250F39" w:rsidP="00CB0ACC">
      <w:pPr>
        <w:pStyle w:val="ListParagraph"/>
        <w:numPr>
          <w:ilvl w:val="1"/>
          <w:numId w:val="37"/>
        </w:numPr>
        <w:spacing w:after="0" w:line="240" w:lineRule="auto"/>
        <w:jc w:val="both"/>
        <w:rPr>
          <w:rFonts w:ascii="Consolas" w:hAnsi="Consolas"/>
          <w:sz w:val="18"/>
          <w:szCs w:val="18"/>
        </w:rPr>
      </w:pPr>
      <w:r w:rsidRPr="00CB0ACC">
        <w:rPr>
          <w:rFonts w:ascii="Consolas" w:hAnsi="Consolas"/>
          <w:sz w:val="18"/>
          <w:szCs w:val="18"/>
        </w:rPr>
        <w:t>QMFM/develop/2024-11-Nov-workshop/workshop/kalmanFilter.m</w:t>
      </w:r>
    </w:p>
    <w:p w14:paraId="305C9C2D" w14:textId="32E5C194" w:rsidR="00250F39" w:rsidRPr="00CB0ACC" w:rsidRDefault="00250F39" w:rsidP="00CB0ACC">
      <w:pPr>
        <w:pStyle w:val="ListParagraph"/>
        <w:numPr>
          <w:ilvl w:val="1"/>
          <w:numId w:val="37"/>
        </w:numPr>
        <w:spacing w:after="0" w:line="240" w:lineRule="auto"/>
        <w:jc w:val="both"/>
        <w:rPr>
          <w:rFonts w:ascii="Consolas" w:hAnsi="Consolas"/>
          <w:sz w:val="18"/>
          <w:szCs w:val="18"/>
        </w:rPr>
      </w:pPr>
      <w:r w:rsidRPr="00CB0ACC">
        <w:rPr>
          <w:rFonts w:ascii="Consolas" w:hAnsi="Consolas"/>
          <w:sz w:val="18"/>
          <w:szCs w:val="18"/>
        </w:rPr>
        <w:t>QMFM/develop/2024-11-Nov-workshop/workshop/kalmanFilterDemo.m</w:t>
      </w:r>
    </w:p>
    <w:p w14:paraId="6BE03F9D" w14:textId="202F3388" w:rsidR="00250F39" w:rsidRPr="00CB0ACC" w:rsidRDefault="00250F39" w:rsidP="00CB0ACC">
      <w:pPr>
        <w:pStyle w:val="ListParagraph"/>
        <w:numPr>
          <w:ilvl w:val="1"/>
          <w:numId w:val="37"/>
        </w:numPr>
        <w:spacing w:after="0" w:line="240" w:lineRule="auto"/>
        <w:jc w:val="both"/>
        <w:rPr>
          <w:rFonts w:ascii="Consolas" w:hAnsi="Consolas"/>
          <w:sz w:val="18"/>
          <w:szCs w:val="18"/>
        </w:rPr>
      </w:pPr>
      <w:r w:rsidRPr="00CB0ACC">
        <w:rPr>
          <w:rFonts w:ascii="Consolas" w:hAnsi="Consolas"/>
          <w:sz w:val="18"/>
          <w:szCs w:val="18"/>
        </w:rPr>
        <w:t>QMFM/develop/2024-11-Nov-workshop/workshop/newtonDemo.m</w:t>
      </w:r>
    </w:p>
    <w:p w14:paraId="14F55F00" w14:textId="3DD63BCD" w:rsidR="00250F39" w:rsidRPr="00CB0ACC" w:rsidRDefault="00250F39" w:rsidP="00CB0ACC">
      <w:pPr>
        <w:pStyle w:val="ListParagraph"/>
        <w:numPr>
          <w:ilvl w:val="1"/>
          <w:numId w:val="37"/>
        </w:numPr>
        <w:spacing w:after="0" w:line="240" w:lineRule="auto"/>
        <w:jc w:val="both"/>
        <w:rPr>
          <w:rFonts w:ascii="Consolas" w:hAnsi="Consolas"/>
          <w:sz w:val="18"/>
          <w:szCs w:val="18"/>
        </w:rPr>
      </w:pPr>
      <w:r w:rsidRPr="00CB0ACC">
        <w:rPr>
          <w:rFonts w:ascii="Consolas" w:hAnsi="Consolas"/>
          <w:sz w:val="18"/>
          <w:szCs w:val="18"/>
        </w:rPr>
        <w:t>QMFM/develop/2024-11-Nov-workshop/workshop/plotLLH.m</w:t>
      </w:r>
    </w:p>
    <w:p w14:paraId="244A4B4F" w14:textId="52908EE6" w:rsidR="00250F39" w:rsidRDefault="00250F39" w:rsidP="00CB0ACC">
      <w:pPr>
        <w:pStyle w:val="ListParagraph"/>
        <w:numPr>
          <w:ilvl w:val="1"/>
          <w:numId w:val="37"/>
        </w:numPr>
        <w:spacing w:after="0" w:line="240" w:lineRule="auto"/>
        <w:jc w:val="both"/>
        <w:rPr>
          <w:rFonts w:ascii="Consolas" w:hAnsi="Consolas"/>
          <w:sz w:val="18"/>
          <w:szCs w:val="18"/>
        </w:rPr>
      </w:pPr>
      <w:r w:rsidRPr="00CB0ACC">
        <w:rPr>
          <w:rFonts w:ascii="Consolas" w:hAnsi="Consolas"/>
          <w:sz w:val="18"/>
          <w:szCs w:val="18"/>
        </w:rPr>
        <w:t>QMFM/develop/2024-11-Nov-workshop/workshop/stackedHPDemo.m</w:t>
      </w:r>
    </w:p>
    <w:p w14:paraId="427DC77B" w14:textId="77777777" w:rsidR="00FF5153" w:rsidRPr="00CB0ACC" w:rsidRDefault="00FF5153" w:rsidP="00FF5153">
      <w:pPr>
        <w:pStyle w:val="ListParagraph"/>
        <w:spacing w:after="0" w:line="240" w:lineRule="auto"/>
        <w:ind w:left="1440"/>
        <w:jc w:val="both"/>
        <w:rPr>
          <w:rFonts w:ascii="Consolas" w:hAnsi="Consolas"/>
          <w:sz w:val="18"/>
          <w:szCs w:val="18"/>
        </w:rPr>
      </w:pPr>
    </w:p>
    <w:p w14:paraId="5137D40A" w14:textId="1D0DBACD" w:rsidR="00250F39" w:rsidRPr="00250F39" w:rsidRDefault="00250F39" w:rsidP="00CB0ACC">
      <w:pPr>
        <w:pStyle w:val="ListParagraph"/>
        <w:numPr>
          <w:ilvl w:val="0"/>
          <w:numId w:val="17"/>
        </w:numPr>
        <w:spacing w:after="0" w:line="240" w:lineRule="auto"/>
        <w:jc w:val="both"/>
        <w:rPr>
          <w:rFonts w:ascii="Consolas" w:hAnsi="Consolas"/>
          <w:b/>
          <w:bCs/>
          <w:sz w:val="18"/>
          <w:szCs w:val="18"/>
        </w:rPr>
      </w:pPr>
      <w:r w:rsidRPr="00250F39">
        <w:rPr>
          <w:rFonts w:ascii="Consolas" w:hAnsi="Consolas"/>
          <w:b/>
          <w:bCs/>
          <w:sz w:val="18"/>
          <w:szCs w:val="18"/>
        </w:rPr>
        <w:t>Modified files:</w:t>
      </w:r>
    </w:p>
    <w:p w14:paraId="65CE6244" w14:textId="44B0B973" w:rsidR="00250F39" w:rsidRPr="00CB0ACC" w:rsidRDefault="00250F39" w:rsidP="00CB0ACC">
      <w:pPr>
        <w:pStyle w:val="ListParagraph"/>
        <w:numPr>
          <w:ilvl w:val="1"/>
          <w:numId w:val="37"/>
        </w:numPr>
        <w:spacing w:after="0" w:line="240" w:lineRule="auto"/>
        <w:jc w:val="both"/>
        <w:rPr>
          <w:rFonts w:ascii="Consolas" w:hAnsi="Consolas"/>
          <w:sz w:val="18"/>
          <w:szCs w:val="18"/>
          <w:lang w:val="fr-FR"/>
        </w:rPr>
      </w:pPr>
      <w:r w:rsidRPr="00CB0ACC">
        <w:rPr>
          <w:rFonts w:ascii="Consolas" w:hAnsi="Consolas"/>
          <w:sz w:val="18"/>
          <w:szCs w:val="18"/>
          <w:lang w:val="fr-FR"/>
        </w:rPr>
        <w:t>QMFM/develop/2024-11-Nov-workshop/+codes/+estim/plotChain.m</w:t>
      </w:r>
    </w:p>
    <w:p w14:paraId="399CB45A" w14:textId="2D1C8304"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rewritten</w:t>
      </w:r>
    </w:p>
    <w:p w14:paraId="4BBFBEE1" w14:textId="1A61ACA5"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QMFM/main/2024-09-Sept/+codes/+reporting/addDecompCharts.m</w:t>
      </w:r>
    </w:p>
    <w:p w14:paraId="160AA3F1" w14:textId="76CEFF18"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3140251A" w14:textId="6DD1E04E"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harmonizing the structure with addShockDecompositions</w:t>
      </w:r>
    </w:p>
    <w:p w14:paraId="04DC140A" w14:textId="0163CE5D"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QMFM/main/2024-09-Sept/+codes/+reporting/addDecompTables.m</w:t>
      </w:r>
    </w:p>
    <w:p w14:paraId="09F982F3" w14:textId="4CE33B2C"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w:t>
      </w:r>
    </w:p>
    <w:p w14:paraId="44216A69" w14:textId="5F13C7CA"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QMFM/main/2024-09-Sept/+codes/+reporting/addParameterComparison.m</w:t>
      </w:r>
    </w:p>
    <w:p w14:paraId="50FC1895" w14:textId="7A1A6EE6"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7247EF2E" w14:textId="7F6A2D4B"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QMFM/main/2024-09-Sept/+codes/+reporting/addShockDecompositions.m</w:t>
      </w:r>
    </w:p>
    <w:p w14:paraId="4CAFBCDC" w14:textId="4E3CB14E"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0CED1539" w14:textId="395863A5"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harmonizing the structure with addDecompCharts</w:t>
      </w:r>
    </w:p>
    <w:p w14:paraId="7E53E240" w14:textId="74F06BEA"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QMFM/main/2024-09-Sept/+codes/+reporting/addTablePage.m</w:t>
      </w:r>
    </w:p>
    <w:p w14:paraId="731BBA71" w14:textId="7B473E7B"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09CC715F" w14:textId="59F2CCA7"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harmonizing the inputs with addChartPage</w:t>
      </w:r>
    </w:p>
    <w:p w14:paraId="032607C8" w14:textId="3F75D8A3"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QMFM/main/2024-09-Sept/+codes/+reporting/addTrendsAndGaps.m</w:t>
      </w:r>
    </w:p>
    <w:p w14:paraId="650534F5" w14:textId="2D3D91A0"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13CD88C7" w14:textId="495D4F4E"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QMFM/main/2024-09-Sept/+codes/+reporting/barContrib.m</w:t>
      </w:r>
    </w:p>
    <w:p w14:paraId="4F0508BE" w14:textId="6093A34C"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0F2D41AF" w14:textId="0164151F"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QMFM/main/2024-09-Sept/+codes/+reporting/calcDecompositions.m</w:t>
      </w:r>
    </w:p>
    <w:p w14:paraId="563D9630" w14:textId="7F7CA138"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13B79172" w14:textId="3CE6649B"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QMFM/main/2024-09-Sept/+codes/+reporting/createParamLegend.m</w:t>
      </w:r>
    </w:p>
    <w:p w14:paraId="04538C5F" w14:textId="48D86D77"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143CD6B5" w14:textId="2AAE4126"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QMFM/main/2024-09-Sept/+codes/+reporting/createScenarioLegend.m</w:t>
      </w:r>
    </w:p>
    <w:p w14:paraId="7D058816" w14:textId="1AF4CE39"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5842A5E2" w14:textId="2D866DE3"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QMFM/main/2024-09-Sept/+codes/+reporting/tableContrib.m</w:t>
      </w:r>
    </w:p>
    <w:p w14:paraId="0FE2AC8A" w14:textId="246E8035"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0601F105" w14:textId="6FEAADB4"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QMFM/main/2024-09-Sept/+codes/+utils/calcSubplotSize.m</w:t>
      </w:r>
    </w:p>
    <w:p w14:paraId="1387F9DA" w14:textId="78DB9290"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6288DA0A" w14:textId="41356FF8" w:rsidR="00250F39" w:rsidRPr="00250F39" w:rsidRDefault="00250F39" w:rsidP="00FF5153">
      <w:pPr>
        <w:pStyle w:val="ListParagraph"/>
        <w:numPr>
          <w:ilvl w:val="1"/>
          <w:numId w:val="37"/>
        </w:numPr>
        <w:spacing w:after="0" w:line="240" w:lineRule="auto"/>
        <w:jc w:val="both"/>
        <w:rPr>
          <w:rFonts w:ascii="Consolas" w:hAnsi="Consolas"/>
          <w:sz w:val="18"/>
          <w:szCs w:val="18"/>
          <w:lang w:val="fr-FR"/>
        </w:rPr>
      </w:pPr>
      <w:r w:rsidRPr="00250F39">
        <w:rPr>
          <w:rFonts w:ascii="Consolas" w:hAnsi="Consolas"/>
          <w:sz w:val="18"/>
          <w:szCs w:val="18"/>
          <w:lang w:val="fr-FR"/>
        </w:rPr>
        <w:t>QMFM/main/2024-09-Sept/+codes/+utils/checkFile.m</w:t>
      </w:r>
    </w:p>
    <w:p w14:paraId="3721942A" w14:textId="3A953214"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1E3DE3A1" w14:textId="22A3703B"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QMFM/main/2024-09-Sept/+codes/+utils/closeFigures.m</w:t>
      </w:r>
    </w:p>
    <w:p w14:paraId="47525F32" w14:textId="2244D3C6"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3E1AD47C" w14:textId="1CEB04B9" w:rsidR="00250F39" w:rsidRPr="00250F39" w:rsidRDefault="00250F39" w:rsidP="00FF5153">
      <w:pPr>
        <w:pStyle w:val="ListParagraph"/>
        <w:numPr>
          <w:ilvl w:val="1"/>
          <w:numId w:val="37"/>
        </w:numPr>
        <w:spacing w:after="0" w:line="240" w:lineRule="auto"/>
        <w:jc w:val="both"/>
        <w:rPr>
          <w:rFonts w:ascii="Consolas" w:hAnsi="Consolas"/>
          <w:sz w:val="18"/>
          <w:szCs w:val="18"/>
          <w:lang w:val="fr-FR"/>
        </w:rPr>
      </w:pPr>
      <w:r w:rsidRPr="00250F39">
        <w:rPr>
          <w:rFonts w:ascii="Consolas" w:hAnsi="Consolas"/>
          <w:sz w:val="18"/>
          <w:szCs w:val="18"/>
          <w:lang w:val="fr-FR"/>
        </w:rPr>
        <w:t>QMFM/main/2024-09-Sept/+codes/+utils/loadResult.m</w:t>
      </w:r>
    </w:p>
    <w:p w14:paraId="2656724A" w14:textId="279C8464"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5D6B412B" w14:textId="4B5C8874"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QMFM/main/2024-09-Sept/+codes/+utils/processOptions.m</w:t>
      </w:r>
    </w:p>
    <w:p w14:paraId="76B008FA" w14:textId="0C4A042D"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5A555069" w14:textId="2322E222"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implementing the resultsDir options</w:t>
      </w:r>
    </w:p>
    <w:p w14:paraId="15FAB413" w14:textId="237D90A5"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correcting the typo in historical tunes name</w:t>
      </w:r>
    </w:p>
    <w:p w14:paraId="4DDAEDE8" w14:textId="49FDAA5D"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using parameter/scenario names as  by default, i.e. when the coressponding legends option is empty</w:t>
      </w:r>
    </w:p>
    <w:p w14:paraId="207E3FA5" w14:textId="3516E28A"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ensuring the mainSettings of the comparison round are not run when the current mainSettings</w:t>
      </w:r>
      <w:r w:rsidR="00CB0ACC">
        <w:rPr>
          <w:rFonts w:ascii="Consolas" w:hAnsi="Consolas"/>
          <w:i/>
          <w:iCs/>
          <w:sz w:val="18"/>
          <w:szCs w:val="18"/>
        </w:rPr>
        <w:t xml:space="preserve"> </w:t>
      </w:r>
      <w:r w:rsidRPr="00CB0ACC">
        <w:rPr>
          <w:rFonts w:ascii="Consolas" w:hAnsi="Consolas"/>
          <w:i/>
          <w:iCs/>
          <w:sz w:val="18"/>
          <w:szCs w:val="18"/>
        </w:rPr>
        <w:t>is called from a future round comapring to the current</w:t>
      </w:r>
    </w:p>
    <w:p w14:paraId="265C5ECE" w14:textId="6D3530CC" w:rsidR="00250F39" w:rsidRPr="00250F39" w:rsidRDefault="00250F39" w:rsidP="00FF5153">
      <w:pPr>
        <w:pStyle w:val="ListParagraph"/>
        <w:numPr>
          <w:ilvl w:val="1"/>
          <w:numId w:val="37"/>
        </w:numPr>
        <w:spacing w:after="0" w:line="240" w:lineRule="auto"/>
        <w:jc w:val="both"/>
        <w:rPr>
          <w:rFonts w:ascii="Consolas" w:hAnsi="Consolas"/>
          <w:sz w:val="18"/>
          <w:szCs w:val="18"/>
          <w:lang w:val="fr-FR"/>
        </w:rPr>
      </w:pPr>
      <w:r w:rsidRPr="00250F39">
        <w:rPr>
          <w:rFonts w:ascii="Consolas" w:hAnsi="Consolas"/>
          <w:sz w:val="18"/>
          <w:szCs w:val="18"/>
          <w:lang w:val="fr-FR"/>
        </w:rPr>
        <w:t>QMFM/main/2024-09-Sept/+codes/+utils/saveCsv.m</w:t>
      </w:r>
    </w:p>
    <w:p w14:paraId="40ADD1B6" w14:textId="2D2FAA13"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67531AE4" w14:textId="10071874"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QMFM/main/2024-09-Sept/+codes/+utils/saveEmf.m</w:t>
      </w:r>
    </w:p>
    <w:p w14:paraId="7A3B8C9E" w14:textId="1CE2D3A0"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598E89E6" w14:textId="13C08DC3" w:rsidR="00250F39" w:rsidRPr="00250F39" w:rsidRDefault="00250F39" w:rsidP="00FF5153">
      <w:pPr>
        <w:pStyle w:val="ListParagraph"/>
        <w:numPr>
          <w:ilvl w:val="1"/>
          <w:numId w:val="37"/>
        </w:numPr>
        <w:spacing w:after="0" w:line="240" w:lineRule="auto"/>
        <w:jc w:val="both"/>
        <w:rPr>
          <w:rFonts w:ascii="Consolas" w:hAnsi="Consolas"/>
          <w:sz w:val="18"/>
          <w:szCs w:val="18"/>
          <w:lang w:val="fr-FR"/>
        </w:rPr>
      </w:pPr>
      <w:r w:rsidRPr="00250F39">
        <w:rPr>
          <w:rFonts w:ascii="Consolas" w:hAnsi="Consolas"/>
          <w:sz w:val="18"/>
          <w:szCs w:val="18"/>
          <w:lang w:val="fr-FR"/>
        </w:rPr>
        <w:t>QMFM/main/2024-09-Sept/+codes/+utils/saveReport.m</w:t>
      </w:r>
    </w:p>
    <w:p w14:paraId="4C4D2A2D" w14:textId="38BBEC37"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4757D039" w14:textId="644A22C6"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QMFM/main/2024-09-Sept/+codes/+utils/saveResult.m</w:t>
      </w:r>
    </w:p>
    <w:p w14:paraId="0EDBE650" w14:textId="336DD720"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251F491B" w14:textId="6FFAC510" w:rsidR="00250F39" w:rsidRPr="00250F39" w:rsidRDefault="00250F39" w:rsidP="00FF5153">
      <w:pPr>
        <w:pStyle w:val="ListParagraph"/>
        <w:numPr>
          <w:ilvl w:val="1"/>
          <w:numId w:val="37"/>
        </w:numPr>
        <w:spacing w:after="0" w:line="240" w:lineRule="auto"/>
        <w:jc w:val="both"/>
        <w:rPr>
          <w:rFonts w:ascii="Consolas" w:hAnsi="Consolas"/>
          <w:sz w:val="18"/>
          <w:szCs w:val="18"/>
          <w:lang w:val="fr-FR"/>
        </w:rPr>
      </w:pPr>
      <w:r w:rsidRPr="00250F39">
        <w:rPr>
          <w:rFonts w:ascii="Consolas" w:hAnsi="Consolas"/>
          <w:sz w:val="18"/>
          <w:szCs w:val="18"/>
          <w:lang w:val="fr-FR"/>
        </w:rPr>
        <w:t>QMFM/main/2024-09-Sept/+codes/+utils/selectFromList.m</w:t>
      </w:r>
    </w:p>
    <w:p w14:paraId="3C445392" w14:textId="6C033A0D"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2446DBD0" w14:textId="48D1C690"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QMFM/main/2024-09-Sept/+codes/+utils/writeMessage.m</w:t>
      </w:r>
    </w:p>
    <w:p w14:paraId="4D6B70E3" w14:textId="774909FF"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2DD68264" w14:textId="5DCEF297"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QMFM/main/2024-09-Sept/+codes/+utils/writeSetparam.m</w:t>
      </w:r>
    </w:p>
    <w:p w14:paraId="19550C93" w14:textId="31EC49B2"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6ED0197F" w14:textId="5AE21243"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adding a fourth input, so that `arwm´ retsults can be written to the file</w:t>
      </w:r>
    </w:p>
    <w:p w14:paraId="406F22E2" w14:textId="1083B611"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QMFM/main/2024-09-Sept/+codes/calcForecast.m</w:t>
      </w:r>
    </w:p>
    <w:p w14:paraId="029A1AC9" w14:textId="0ED20C1B"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6D024CF6" w14:textId="30D29C44"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removing obsolete `sstate´ command</w:t>
      </w:r>
    </w:p>
    <w:p w14:paraId="0C4F5F33" w14:textId="69CD582A"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switching to true nonlinear simulation</w:t>
      </w:r>
    </w:p>
    <w:p w14:paraId="5C03EC3C" w14:textId="711F318C"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loading dbAux from the filter results, so that possibly missing pct/pct4 variables are there</w:t>
      </w:r>
    </w:p>
    <w:p w14:paraId="1D8AA94B" w14:textId="0F0BB649"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calculating shock decompositions</w:t>
      </w:r>
    </w:p>
    <w:p w14:paraId="6B8D6082" w14:textId="6F83B8F1"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QMFM/main/2024-09-Sept/+codes/calcHistForecast.m</w:t>
      </w:r>
    </w:p>
    <w:p w14:paraId="29BC5942" w14:textId="1F23EBCC"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39B90089" w14:textId="03096DDF"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correcting the typo in historical tunes name</w:t>
      </w:r>
    </w:p>
    <w:p w14:paraId="09564D28" w14:textId="033741E2" w:rsidR="00250F39" w:rsidRPr="00250F39" w:rsidRDefault="00250F39" w:rsidP="00FF5153">
      <w:pPr>
        <w:pStyle w:val="ListParagraph"/>
        <w:numPr>
          <w:ilvl w:val="1"/>
          <w:numId w:val="37"/>
        </w:numPr>
        <w:spacing w:after="0" w:line="240" w:lineRule="auto"/>
        <w:jc w:val="both"/>
        <w:rPr>
          <w:rFonts w:ascii="Consolas" w:hAnsi="Consolas"/>
          <w:sz w:val="18"/>
          <w:szCs w:val="18"/>
          <w:lang w:val="fr-FR"/>
        </w:rPr>
      </w:pPr>
      <w:r w:rsidRPr="00250F39">
        <w:rPr>
          <w:rFonts w:ascii="Consolas" w:hAnsi="Consolas"/>
          <w:sz w:val="18"/>
          <w:szCs w:val="18"/>
          <w:lang w:val="fr-FR"/>
        </w:rPr>
        <w:t>QMFM/main/2024-09-Sept/+codes/filterHistory.m</w:t>
      </w:r>
    </w:p>
    <w:p w14:paraId="4EDAB2A6" w14:textId="1BDEE6DB"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37047035" w14:textId="45C46461"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correcting the typo in historical tunes name</w:t>
      </w:r>
    </w:p>
    <w:p w14:paraId="40517C4B" w14:textId="541F8E9A"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adding pct/pct4 variables to dbAux calcualted from filtered dl/d4l series (usefule only when history is missing)</w:t>
      </w:r>
    </w:p>
    <w:p w14:paraId="111A1753" w14:textId="7CDD92D1"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QMFM/main/2024-09-Sept/+codes/readData.m</w:t>
      </w:r>
    </w:p>
    <w:p w14:paraId="30FD88F8" w14:textId="315C6120"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097C6651" w14:textId="621E3AAB"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putting obs_l_cpi_core into dbObsTrans instead of dbObs, since the discrepancy shock has been removed, so it cannot be observed</w:t>
      </w:r>
    </w:p>
    <w:p w14:paraId="046DEB33" w14:textId="0F224718"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 xml:space="preserve">using pct4 variables calculated from seasonally adjusted series, so that the filtered results of missing observations are consistent with actual history </w:t>
      </w:r>
    </w:p>
    <w:p w14:paraId="07E4B8BB" w14:textId="730A5991"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removing obsolete obs_rstar_US_cbo, not a model variable anymore, would cause problems in reportCompareForecast</w:t>
      </w:r>
    </w:p>
    <w:p w14:paraId="6C8F900F" w14:textId="27F85A2C"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QMFM/main/2024-09-Sept/+codes/readModel.m</w:t>
      </w:r>
    </w:p>
    <w:p w14:paraId="5A967D25" w14:textId="1E0CFC5B"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5A4BCB48" w14:textId="5734D69E"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removing obsolete (and redundant() `sstate´ command</w:t>
      </w:r>
    </w:p>
    <w:p w14:paraId="28C27701" w14:textId="7B91560B"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QMFM/main/2024-09-Sept/+codes/reportCompareData.m</w:t>
      </w:r>
    </w:p>
    <w:p w14:paraId="475C1FC7" w14:textId="67362D91"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343BFAE6" w14:textId="21D2B6AA"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QMFM/main/2024-09-Sept/+codes/reportCompareForecast.m</w:t>
      </w:r>
    </w:p>
    <w:p w14:paraId="7C1508B7" w14:textId="1B0FA490"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4DFC5967" w14:textId="044322CA"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using the more elaborate versions of `addChartPage´ and `addTablePage´</w:t>
      </w:r>
    </w:p>
    <w:p w14:paraId="64FEA73F" w14:textId="1F7073A1"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QMFM/main/2024-09-Sept/+codes/reportForecast.m</w:t>
      </w:r>
    </w:p>
    <w:p w14:paraId="18630C22" w14:textId="61238610"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2AD52B93" w14:textId="3DD764D7"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adding shock decomposition charts to the report</w:t>
      </w:r>
    </w:p>
    <w:p w14:paraId="4EF57B38" w14:textId="43A7702F"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using the more elaborate versions of `addChartPage´ and `addTablePage´</w:t>
      </w:r>
    </w:p>
    <w:p w14:paraId="3A8504DC" w14:textId="24220597"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QMFM/main/2024-09-Sept/+codes/reportForecastChangeDecomp.m</w:t>
      </w:r>
    </w:p>
    <w:p w14:paraId="1C184CE2" w14:textId="416A75CB"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6B4A2F39" w14:textId="10B828AA"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QMFM/main/2024-09-Sept/+codes/reportHistForecast.m</w:t>
      </w:r>
    </w:p>
    <w:p w14:paraId="18029598" w14:textId="408101FC"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3631B3AC" w14:textId="12A291FD"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QMFM/main/2024-09-Sept/+codes/reportHistory.m</w:t>
      </w:r>
    </w:p>
    <w:p w14:paraId="2BC6A3F4" w14:textId="2472A1B6"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7E8C92A4" w14:textId="7FDEC487"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using table/plot specific ranges for shock plots/tables</w:t>
      </w:r>
    </w:p>
    <w:p w14:paraId="71E296F6" w14:textId="210943D2" w:rsidR="00250F39" w:rsidRPr="00250F39" w:rsidRDefault="00250F39" w:rsidP="00FF5153">
      <w:pPr>
        <w:pStyle w:val="ListParagraph"/>
        <w:numPr>
          <w:ilvl w:val="1"/>
          <w:numId w:val="37"/>
        </w:numPr>
        <w:spacing w:after="0" w:line="240" w:lineRule="auto"/>
        <w:jc w:val="both"/>
        <w:rPr>
          <w:rFonts w:ascii="Consolas" w:hAnsi="Consolas"/>
          <w:sz w:val="18"/>
          <w:szCs w:val="18"/>
          <w:lang w:val="fr-FR"/>
        </w:rPr>
      </w:pPr>
      <w:r w:rsidRPr="00250F39">
        <w:rPr>
          <w:rFonts w:ascii="Consolas" w:hAnsi="Consolas"/>
          <w:sz w:val="18"/>
          <w:szCs w:val="18"/>
          <w:lang w:val="fr-FR"/>
        </w:rPr>
        <w:t>QMFM/main/2024-09-Sept/+codes/reportModel.m</w:t>
      </w:r>
    </w:p>
    <w:p w14:paraId="1CC63F19" w14:textId="0659A8B2"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help lines</w:t>
      </w:r>
    </w:p>
    <w:p w14:paraId="7C6F72ED" w14:textId="3CFFCD23"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QMFM/main/2024-09-Sept/mainSettings.m</w:t>
      </w:r>
    </w:p>
    <w:p w14:paraId="5A98EDED" w14:textId="2990D9C8"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standard settings, i.e. round name, round ID, etc.</w:t>
      </w:r>
    </w:p>
    <w:p w14:paraId="37EC7271" w14:textId="0AEC617D"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addin the new `resultsDir´ option</w:t>
      </w:r>
    </w:p>
    <w:p w14:paraId="04EF2E9F" w14:textId="03A54D0C"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removing the deleted shock `shock_l_cpi´ from shock lists</w:t>
      </w:r>
    </w:p>
    <w:p w14:paraId="66DC4DDF" w14:textId="01D30C77"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adding new option `opts.forecast.shockDecompRange´</w:t>
      </w:r>
    </w:p>
    <w:p w14:paraId="2CA44220" w14:textId="32D300CB"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QMFM/main/2024-09-Sept/model/minecofin.model</w:t>
      </w:r>
    </w:p>
    <w:p w14:paraId="34897E7F" w14:textId="69D92C97"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removing `shock_l_cpi´</w:t>
      </w:r>
    </w:p>
    <w:p w14:paraId="19C6A2CF" w14:textId="77777777" w:rsidR="00250F39" w:rsidRPr="00250F39" w:rsidRDefault="00250F39" w:rsidP="00250F39">
      <w:pPr>
        <w:spacing w:after="0" w:line="240" w:lineRule="auto"/>
        <w:ind w:left="720" w:hanging="720"/>
        <w:jc w:val="both"/>
        <w:rPr>
          <w:rFonts w:ascii="Consolas" w:hAnsi="Consolas"/>
          <w:sz w:val="18"/>
          <w:szCs w:val="18"/>
        </w:rPr>
      </w:pPr>
      <w:r w:rsidRPr="00250F39">
        <w:rPr>
          <w:rFonts w:ascii="Consolas" w:hAnsi="Consolas"/>
          <w:sz w:val="18"/>
          <w:szCs w:val="18"/>
        </w:rPr>
        <w:tab/>
      </w:r>
      <w:r w:rsidRPr="00250F39">
        <w:rPr>
          <w:rFonts w:ascii="Consolas" w:hAnsi="Consolas"/>
          <w:sz w:val="18"/>
          <w:szCs w:val="18"/>
        </w:rPr>
        <w:tab/>
      </w:r>
    </w:p>
    <w:p w14:paraId="74609C6A" w14:textId="039B0F9D" w:rsidR="00250F39" w:rsidRPr="00250F39" w:rsidRDefault="00250F39" w:rsidP="00FF5153">
      <w:pPr>
        <w:pStyle w:val="ListParagraph"/>
        <w:numPr>
          <w:ilvl w:val="0"/>
          <w:numId w:val="17"/>
        </w:numPr>
        <w:spacing w:after="0" w:line="240" w:lineRule="auto"/>
        <w:jc w:val="both"/>
        <w:rPr>
          <w:rFonts w:ascii="Consolas" w:hAnsi="Consolas"/>
          <w:b/>
          <w:bCs/>
          <w:sz w:val="18"/>
          <w:szCs w:val="18"/>
        </w:rPr>
      </w:pPr>
      <w:r w:rsidRPr="00250F39">
        <w:rPr>
          <w:rFonts w:ascii="Consolas" w:hAnsi="Consolas"/>
          <w:b/>
          <w:bCs/>
          <w:sz w:val="18"/>
          <w:szCs w:val="18"/>
        </w:rPr>
        <w:t>Parameter changes:</w:t>
      </w:r>
    </w:p>
    <w:p w14:paraId="395D77B5" w14:textId="228C277F"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in `setparamOrig´:</w:t>
      </w:r>
    </w:p>
    <w:p w14:paraId="51C6357E" w14:textId="19A4C754"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`std_shock_l_cpi´ setting removed</w:t>
      </w:r>
    </w:p>
    <w:p w14:paraId="3BFEFB57" w14:textId="2080CBCA"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`std_shock_l_y´ set to 1 (irrelevant for the filtration, the shock size is determined by observed data)</w:t>
      </w:r>
    </w:p>
    <w:p w14:paraId="3FFD06E8" w14:textId="696F57FD" w:rsidR="00250F39" w:rsidRPr="00FF5153" w:rsidRDefault="00250F39" w:rsidP="00FF5153">
      <w:pPr>
        <w:pStyle w:val="ListParagraph"/>
        <w:numPr>
          <w:ilvl w:val="1"/>
          <w:numId w:val="37"/>
        </w:numPr>
        <w:spacing w:after="0" w:line="240" w:lineRule="auto"/>
        <w:jc w:val="both"/>
        <w:rPr>
          <w:rFonts w:ascii="Consolas" w:hAnsi="Consolas"/>
          <w:sz w:val="18"/>
          <w:szCs w:val="18"/>
          <w:lang w:val="fr-FR"/>
        </w:rPr>
      </w:pPr>
      <w:r w:rsidRPr="00FF5153">
        <w:rPr>
          <w:rFonts w:ascii="Consolas" w:hAnsi="Consolas"/>
          <w:sz w:val="18"/>
          <w:szCs w:val="18"/>
          <w:lang w:val="fr-FR"/>
        </w:rPr>
        <w:t>in `setparamNew´: all the above, plus</w:t>
      </w:r>
    </w:p>
    <w:p w14:paraId="68FEC500" w14:textId="2CAA5AD9"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`b1´ to 0.35 from 0.45, to increase forward-lookingness of the core Phillips curve</w:t>
      </w:r>
    </w:p>
    <w:p w14:paraId="10D87F39" w14:textId="369BA119"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`c2´ to 1.2 from 0.2, to really be in line with the BNR calibration (they use a different definition of the nominal neutral rate, with inflation expectations)</w:t>
      </w:r>
    </w:p>
    <w:p w14:paraId="5C956899" w14:textId="7C6F3D0A"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`c3´ to 0.2 from 0.5, to be in line with the forecast model</w:t>
      </w:r>
    </w:p>
    <w:p w14:paraId="72EB4BC9" w14:textId="6ACFB06B" w:rsidR="00250F39" w:rsidRPr="00CB0ACC" w:rsidRDefault="00250F39" w:rsidP="00CB0ACC">
      <w:pPr>
        <w:pStyle w:val="ListParagraph"/>
        <w:numPr>
          <w:ilvl w:val="2"/>
          <w:numId w:val="37"/>
        </w:numPr>
        <w:spacing w:after="0" w:line="240" w:lineRule="auto"/>
        <w:jc w:val="both"/>
        <w:rPr>
          <w:rFonts w:ascii="Consolas" w:hAnsi="Consolas"/>
          <w:i/>
          <w:iCs/>
          <w:sz w:val="18"/>
          <w:szCs w:val="18"/>
        </w:rPr>
      </w:pPr>
      <w:r w:rsidRPr="00CB0ACC">
        <w:rPr>
          <w:rFonts w:ascii="Consolas" w:hAnsi="Consolas"/>
          <w:i/>
          <w:iCs/>
          <w:sz w:val="18"/>
          <w:szCs w:val="18"/>
        </w:rPr>
        <w:t>`e1´/`e2´ to 0.5/0.5 from 0.2/0.2, to have a more reasonable UIP so that `l_z_gap´ responses are less persistent</w:t>
      </w:r>
      <w:r w:rsidR="00CB0ACC" w:rsidRPr="00CB0ACC">
        <w:rPr>
          <w:rFonts w:ascii="Consolas" w:hAnsi="Consolas"/>
          <w:i/>
          <w:iCs/>
          <w:sz w:val="18"/>
          <w:szCs w:val="18"/>
        </w:rPr>
        <w:t>.</w:t>
      </w:r>
    </w:p>
    <w:p w14:paraId="67A0E49F" w14:textId="77777777" w:rsidR="002A678D" w:rsidRPr="00250F39" w:rsidRDefault="002A678D" w:rsidP="00250F39">
      <w:pPr>
        <w:spacing w:line="240" w:lineRule="auto"/>
        <w:ind w:left="720" w:hanging="720"/>
        <w:jc w:val="both"/>
        <w:rPr>
          <w:rFonts w:ascii="Consolas" w:hAnsi="Consolas"/>
          <w:sz w:val="18"/>
          <w:szCs w:val="18"/>
        </w:rPr>
      </w:pPr>
    </w:p>
    <w:p w14:paraId="2DFEFDC3" w14:textId="77777777" w:rsidR="002A678D" w:rsidRDefault="002A678D" w:rsidP="002A678D">
      <w:pPr>
        <w:spacing w:line="480" w:lineRule="auto"/>
        <w:ind w:left="720" w:hanging="720"/>
        <w:jc w:val="both"/>
      </w:pPr>
    </w:p>
    <w:p w14:paraId="557E5D65" w14:textId="351FBC61" w:rsidR="002A678D" w:rsidRDefault="002A678D" w:rsidP="002A678D">
      <w:pPr>
        <w:spacing w:line="480" w:lineRule="auto"/>
        <w:ind w:left="720" w:hanging="720"/>
        <w:jc w:val="both"/>
      </w:pPr>
      <w:r>
        <w:br w:type="page"/>
      </w:r>
    </w:p>
    <w:p w14:paraId="22B885E6" w14:textId="0D85EAD2" w:rsidR="007B6DE4" w:rsidRPr="007B6DE4" w:rsidRDefault="007B6DE4" w:rsidP="00AB408D">
      <w:pPr>
        <w:pStyle w:val="Heading0-QMFM"/>
      </w:pPr>
      <w:bookmarkStart w:id="137" w:name="_Toc187149678"/>
      <w:r>
        <w:t>References</w:t>
      </w:r>
      <w:bookmarkEnd w:id="137"/>
    </w:p>
    <w:sdt>
      <w:sdtPr>
        <w:rPr>
          <w:color w:val="000000"/>
        </w:rPr>
        <w:tag w:val="MENDELEY_BIBLIOGRAPHY"/>
        <w:id w:val="2141684505"/>
        <w:placeholder>
          <w:docPart w:val="DefaultPlaceholder_-1854013440"/>
        </w:placeholder>
      </w:sdtPr>
      <w:sdtEndPr/>
      <w:sdtContent>
        <w:p w14:paraId="5AC9A321" w14:textId="77777777" w:rsidR="009D2BDB" w:rsidRDefault="009D2BDB">
          <w:pPr>
            <w:autoSpaceDE w:val="0"/>
            <w:autoSpaceDN w:val="0"/>
            <w:ind w:hanging="480"/>
            <w:divId w:val="1843354959"/>
            <w:rPr>
              <w:rFonts w:eastAsia="Times New Roman"/>
              <w:kern w:val="0"/>
              <w:sz w:val="24"/>
              <w:szCs w:val="24"/>
              <w14:ligatures w14:val="none"/>
            </w:rPr>
          </w:pPr>
          <w:r>
            <w:rPr>
              <w:rFonts w:eastAsia="Times New Roman"/>
            </w:rPr>
            <w:t xml:space="preserve">Robert, C. P. (2015). The Metropolis–Hastings Algorithm. In </w:t>
          </w:r>
          <w:r>
            <w:rPr>
              <w:rFonts w:eastAsia="Times New Roman"/>
              <w:i/>
              <w:iCs/>
            </w:rPr>
            <w:t>Wiley StatsRef: Statistics Reference Online</w:t>
          </w:r>
          <w:r>
            <w:rPr>
              <w:rFonts w:eastAsia="Times New Roman"/>
            </w:rPr>
            <w:t xml:space="preserve"> (pp. 1–15). Wiley. https://doi.org/10.1002/9781118445112.stat07834</w:t>
          </w:r>
        </w:p>
        <w:p w14:paraId="04840348" w14:textId="77777777" w:rsidR="009D2BDB" w:rsidRDefault="009D2BDB">
          <w:pPr>
            <w:autoSpaceDE w:val="0"/>
            <w:autoSpaceDN w:val="0"/>
            <w:ind w:hanging="480"/>
            <w:divId w:val="1231309248"/>
            <w:rPr>
              <w:rFonts w:eastAsia="Times New Roman"/>
            </w:rPr>
          </w:pPr>
          <w:r>
            <w:rPr>
              <w:rFonts w:eastAsia="Times New Roman"/>
            </w:rPr>
            <w:t xml:space="preserve">Robert, C. P., &amp; Casella, G. (1999). </w:t>
          </w:r>
          <w:r>
            <w:rPr>
              <w:rFonts w:eastAsia="Times New Roman"/>
              <w:i/>
              <w:iCs/>
            </w:rPr>
            <w:t>The Metropolis—Hastings Algorithm</w:t>
          </w:r>
          <w:r>
            <w:rPr>
              <w:rFonts w:eastAsia="Times New Roman"/>
            </w:rPr>
            <w:t xml:space="preserve"> (pp. 231–283). https://doi.org/10.1007/978-1-4757-3071-5_6</w:t>
          </w:r>
        </w:p>
        <w:p w14:paraId="577E8FE9" w14:textId="77777777" w:rsidR="009D2BDB" w:rsidRDefault="009D2BDB">
          <w:pPr>
            <w:autoSpaceDE w:val="0"/>
            <w:autoSpaceDN w:val="0"/>
            <w:ind w:hanging="480"/>
            <w:divId w:val="1639531692"/>
            <w:rPr>
              <w:rFonts w:eastAsia="Times New Roman"/>
            </w:rPr>
          </w:pPr>
          <w:r>
            <w:rPr>
              <w:rFonts w:eastAsia="Times New Roman"/>
            </w:rPr>
            <w:t xml:space="preserve">van Ravenzwaaij, D., Cassey, P., &amp; Brown, S. D. (2018). A simple introduction to Markov Chain Monte–Carlo sampling. </w:t>
          </w:r>
          <w:r>
            <w:rPr>
              <w:rFonts w:eastAsia="Times New Roman"/>
              <w:i/>
              <w:iCs/>
            </w:rPr>
            <w:t>Psychonomic Bulletin &amp; Review</w:t>
          </w:r>
          <w:r>
            <w:rPr>
              <w:rFonts w:eastAsia="Times New Roman"/>
            </w:rPr>
            <w:t xml:space="preserve">, </w:t>
          </w:r>
          <w:r>
            <w:rPr>
              <w:rFonts w:eastAsia="Times New Roman"/>
              <w:i/>
              <w:iCs/>
            </w:rPr>
            <w:t>25</w:t>
          </w:r>
          <w:r>
            <w:rPr>
              <w:rFonts w:eastAsia="Times New Roman"/>
            </w:rPr>
            <w:t>(1), 143–154. https://doi.org/10.3758/s13423-016-1015-8</w:t>
          </w:r>
        </w:p>
        <w:p w14:paraId="2D63C4AC" w14:textId="77777777" w:rsidR="009D2BDB" w:rsidRDefault="009D2BDB">
          <w:pPr>
            <w:autoSpaceDE w:val="0"/>
            <w:autoSpaceDN w:val="0"/>
            <w:ind w:hanging="480"/>
            <w:divId w:val="1857112000"/>
            <w:rPr>
              <w:rFonts w:eastAsia="Times New Roman"/>
            </w:rPr>
          </w:pPr>
          <w:r>
            <w:rPr>
              <w:rFonts w:eastAsia="Times New Roman"/>
            </w:rPr>
            <w:t xml:space="preserve">Vlcek, J., Pranovich, M., Mwenese, B., &amp; Nyalihama, C. (2020). </w:t>
          </w:r>
          <w:r>
            <w:rPr>
              <w:rFonts w:eastAsia="Times New Roman"/>
              <w:i/>
              <w:iCs/>
            </w:rPr>
            <w:t>Quarterly Projection Model for the National Bank of Rwanda</w:t>
          </w:r>
          <w:r>
            <w:rPr>
              <w:rFonts w:eastAsia="Times New Roman"/>
            </w:rPr>
            <w:t xml:space="preserve"> (020/295; IMF Working Papers).</w:t>
          </w:r>
        </w:p>
        <w:p w14:paraId="677CCAF5" w14:textId="77777777" w:rsidR="009D2BDB" w:rsidRDefault="009D2BDB">
          <w:pPr>
            <w:autoSpaceDE w:val="0"/>
            <w:autoSpaceDN w:val="0"/>
            <w:ind w:hanging="480"/>
            <w:divId w:val="1911690892"/>
            <w:rPr>
              <w:rFonts w:eastAsia="Times New Roman"/>
            </w:rPr>
          </w:pPr>
          <w:r>
            <w:rPr>
              <w:rFonts w:eastAsia="Times New Roman"/>
            </w:rPr>
            <w:t xml:space="preserve">Whelan, K. (2016). Latent Variables: The Kalman Filter. In </w:t>
          </w:r>
          <w:r>
            <w:rPr>
              <w:rFonts w:eastAsia="Times New Roman"/>
              <w:i/>
              <w:iCs/>
            </w:rPr>
            <w:t>MA Advanced Macroeconomics</w:t>
          </w:r>
          <w:r>
            <w:rPr>
              <w:rFonts w:eastAsia="Times New Roman"/>
            </w:rPr>
            <w:t>.</w:t>
          </w:r>
        </w:p>
        <w:p w14:paraId="5632F853" w14:textId="3982F5FE" w:rsidR="007B6DE4" w:rsidRDefault="009D2BDB" w:rsidP="002A678D">
          <w:pPr>
            <w:spacing w:line="240" w:lineRule="auto"/>
            <w:jc w:val="both"/>
          </w:pPr>
          <w:r>
            <w:rPr>
              <w:rFonts w:eastAsia="Times New Roman"/>
            </w:rPr>
            <w:t> </w:t>
          </w:r>
        </w:p>
      </w:sdtContent>
    </w:sdt>
    <w:p w14:paraId="1BCEDABF" w14:textId="77777777" w:rsidR="007B6DE4" w:rsidRDefault="007B6DE4" w:rsidP="002A678D">
      <w:pPr>
        <w:spacing w:line="240" w:lineRule="auto"/>
        <w:jc w:val="both"/>
      </w:pPr>
    </w:p>
    <w:p w14:paraId="0CE78CD8" w14:textId="77777777" w:rsidR="007B6DE4" w:rsidRDefault="007B6DE4" w:rsidP="002A678D">
      <w:pPr>
        <w:spacing w:line="240" w:lineRule="auto"/>
        <w:jc w:val="both"/>
      </w:pPr>
    </w:p>
    <w:p w14:paraId="32FA31B1" w14:textId="77777777" w:rsidR="007B6DE4" w:rsidRDefault="007B6DE4" w:rsidP="002A678D">
      <w:pPr>
        <w:spacing w:line="240" w:lineRule="auto"/>
        <w:jc w:val="both"/>
      </w:pPr>
    </w:p>
    <w:p w14:paraId="19BF6C77" w14:textId="77777777" w:rsidR="007B6DE4" w:rsidRDefault="007B6DE4" w:rsidP="002A678D">
      <w:pPr>
        <w:spacing w:line="240" w:lineRule="auto"/>
        <w:jc w:val="both"/>
      </w:pPr>
    </w:p>
    <w:p w14:paraId="2AEF086E" w14:textId="77777777" w:rsidR="007B6DE4" w:rsidRDefault="007B6DE4" w:rsidP="002A678D">
      <w:pPr>
        <w:spacing w:line="240" w:lineRule="auto"/>
        <w:jc w:val="both"/>
      </w:pPr>
    </w:p>
    <w:p w14:paraId="387D736E" w14:textId="77777777" w:rsidR="007B6DE4" w:rsidRDefault="007B6DE4" w:rsidP="002A678D">
      <w:pPr>
        <w:spacing w:line="240" w:lineRule="auto"/>
        <w:jc w:val="both"/>
      </w:pPr>
    </w:p>
    <w:permEnd w:id="1450317256"/>
    <w:p w14:paraId="1A85B04B" w14:textId="77777777" w:rsidR="007B6DE4" w:rsidRDefault="007B6DE4" w:rsidP="002A678D">
      <w:pPr>
        <w:spacing w:line="240" w:lineRule="auto"/>
        <w:jc w:val="both"/>
      </w:pPr>
    </w:p>
    <w:sectPr w:rsidR="007B6DE4" w:rsidSect="00EA0A10">
      <w:footerReference w:type="default" r:id="rId14"/>
      <w:pgSz w:w="12240" w:h="15840"/>
      <w:pgMar w:top="1260" w:right="1440" w:bottom="1440" w:left="12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2FFAE" w14:textId="77777777" w:rsidR="00FC4809" w:rsidRDefault="00FC4809" w:rsidP="00DE1C5B">
      <w:pPr>
        <w:spacing w:after="0" w:line="240" w:lineRule="auto"/>
      </w:pPr>
      <w:r>
        <w:separator/>
      </w:r>
    </w:p>
  </w:endnote>
  <w:endnote w:type="continuationSeparator" w:id="0">
    <w:p w14:paraId="491C6332" w14:textId="77777777" w:rsidR="00FC4809" w:rsidRDefault="00FC4809" w:rsidP="00DE1C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178230"/>
      <w:docPartObj>
        <w:docPartGallery w:val="Page Numbers (Bottom of Page)"/>
        <w:docPartUnique/>
      </w:docPartObj>
    </w:sdtPr>
    <w:sdtEndPr>
      <w:rPr>
        <w:noProof/>
      </w:rPr>
    </w:sdtEndPr>
    <w:sdtContent>
      <w:p w14:paraId="3C6203CE" w14:textId="2C23F835" w:rsidR="00EA0A10" w:rsidRDefault="00EA0A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A29DAE" w14:textId="77777777" w:rsidR="00EA0A10" w:rsidRDefault="00EA0A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848702"/>
      <w:docPartObj>
        <w:docPartGallery w:val="Page Numbers (Bottom of Page)"/>
        <w:docPartUnique/>
      </w:docPartObj>
    </w:sdtPr>
    <w:sdtEndPr>
      <w:rPr>
        <w:noProof/>
      </w:rPr>
    </w:sdtEndPr>
    <w:sdtContent>
      <w:p w14:paraId="1769471B" w14:textId="77777777" w:rsidR="00EA0A10" w:rsidRDefault="00EA0A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D9A1E3" w14:textId="77777777" w:rsidR="00EA0A10" w:rsidRDefault="00EA0A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15A78" w14:textId="77777777" w:rsidR="00FC4809" w:rsidRDefault="00FC4809" w:rsidP="00DE1C5B">
      <w:pPr>
        <w:spacing w:after="0" w:line="240" w:lineRule="auto"/>
      </w:pPr>
      <w:r>
        <w:separator/>
      </w:r>
    </w:p>
  </w:footnote>
  <w:footnote w:type="continuationSeparator" w:id="0">
    <w:p w14:paraId="69555061" w14:textId="77777777" w:rsidR="00FC4809" w:rsidRDefault="00FC4809" w:rsidP="00DE1C5B">
      <w:pPr>
        <w:spacing w:after="0" w:line="240" w:lineRule="auto"/>
      </w:pPr>
      <w:r>
        <w:continuationSeparator/>
      </w:r>
    </w:p>
  </w:footnote>
  <w:footnote w:id="1">
    <w:p w14:paraId="77EA7168" w14:textId="6816CFF8" w:rsidR="00B859F1" w:rsidRDefault="00B859F1">
      <w:pPr>
        <w:pStyle w:val="FootnoteText"/>
      </w:pPr>
      <w:r>
        <w:rPr>
          <w:rStyle w:val="FootnoteReference"/>
        </w:rPr>
        <w:footnoteRef/>
      </w:r>
      <w:r>
        <w:t xml:space="preserve"> </w:t>
      </w:r>
      <w:r w:rsidRPr="00B859F1">
        <w:rPr>
          <w:sz w:val="18"/>
          <w:szCs w:val="18"/>
        </w:rPr>
        <w:t>Refer to full code in the Appendix.</w:t>
      </w:r>
    </w:p>
  </w:footnote>
  <w:footnote w:id="2">
    <w:p w14:paraId="70C049B3" w14:textId="53059AFA" w:rsidR="0095252A" w:rsidRPr="0095252A" w:rsidRDefault="0095252A">
      <w:pPr>
        <w:pStyle w:val="FootnoteText"/>
        <w:rPr>
          <w:b/>
          <w:bCs/>
        </w:rPr>
      </w:pPr>
      <w:r>
        <w:rPr>
          <w:rStyle w:val="FootnoteReference"/>
        </w:rPr>
        <w:footnoteRef/>
      </w:r>
      <w:r>
        <w:t xml:space="preserve"> Refer to the notes </w:t>
      </w:r>
      <w:r w:rsidR="00D1528F">
        <w:t>about</w:t>
      </w:r>
      <w:r>
        <w:t xml:space="preserve"> </w:t>
      </w:r>
      <w:r>
        <w:rPr>
          <w:b/>
          <w:bCs/>
        </w:rPr>
        <w:t>Kalman Filter from Workshop 6</w:t>
      </w:r>
      <w:r w:rsidRPr="0095252A">
        <w:t>.</w:t>
      </w:r>
    </w:p>
  </w:footnote>
  <w:footnote w:id="3">
    <w:p w14:paraId="4C18CF51" w14:textId="77FB7C83" w:rsidR="004824FE" w:rsidRDefault="004824FE">
      <w:pPr>
        <w:pStyle w:val="FootnoteText"/>
      </w:pPr>
      <w:r>
        <w:rPr>
          <w:rStyle w:val="FootnoteReference"/>
        </w:rPr>
        <w:footnoteRef/>
      </w:r>
      <w:r>
        <w:t xml:space="preserve"> </w:t>
      </w:r>
      <w:r w:rsidRPr="004824FE">
        <w:rPr>
          <w:sz w:val="16"/>
          <w:szCs w:val="16"/>
        </w:rPr>
        <w:t xml:space="preserve">In </w:t>
      </w:r>
      <w:r>
        <w:rPr>
          <w:sz w:val="16"/>
          <w:szCs w:val="16"/>
        </w:rPr>
        <w:t>Figure</w:t>
      </w:r>
      <w:r w:rsidRPr="004824FE">
        <w:rPr>
          <w:sz w:val="16"/>
          <w:szCs w:val="16"/>
        </w:rPr>
        <w:t xml:space="preserve"> 3, the N-R method wrongly </w:t>
      </w:r>
      <w:r w:rsidR="006B32CA">
        <w:rPr>
          <w:sz w:val="16"/>
          <w:szCs w:val="16"/>
        </w:rPr>
        <w:t>identifies</w:t>
      </w:r>
      <w:r w:rsidRPr="004824FE">
        <w:rPr>
          <w:sz w:val="16"/>
          <w:szCs w:val="16"/>
        </w:rPr>
        <w:t xml:space="preserve"> the right tail </w:t>
      </w:r>
      <w:r w:rsidR="006B32CA">
        <w:rPr>
          <w:sz w:val="16"/>
          <w:szCs w:val="16"/>
        </w:rPr>
        <w:t>as</w:t>
      </w:r>
      <w:r w:rsidRPr="004824FE">
        <w:rPr>
          <w:sz w:val="16"/>
          <w:szCs w:val="16"/>
        </w:rPr>
        <w:t xml:space="preserve"> the</w:t>
      </w:r>
      <w:r w:rsidR="006B32CA">
        <w:rPr>
          <w:sz w:val="16"/>
          <w:szCs w:val="16"/>
        </w:rPr>
        <w:t xml:space="preserve"> best</w:t>
      </w:r>
      <w:r w:rsidRPr="004824FE">
        <w:rPr>
          <w:sz w:val="16"/>
          <w:szCs w:val="16"/>
        </w:rPr>
        <w:t xml:space="preserve"> direction where the function parabola is likely to cross </w:t>
      </w:r>
      <w:r>
        <w:rPr>
          <w:sz w:val="16"/>
          <w:szCs w:val="16"/>
        </w:rPr>
        <w:t xml:space="preserve">the </w:t>
      </w:r>
      <w:r w:rsidRPr="004824FE">
        <w:rPr>
          <w:sz w:val="16"/>
          <w:szCs w:val="16"/>
        </w:rPr>
        <w:t>x-axis</w:t>
      </w:r>
      <w:r w:rsidR="006B32CA">
        <w:rPr>
          <w:sz w:val="16"/>
          <w:szCs w:val="16"/>
        </w:rPr>
        <w:t>,</w:t>
      </w:r>
      <w:r w:rsidRPr="004824FE">
        <w:rPr>
          <w:sz w:val="16"/>
          <w:szCs w:val="16"/>
        </w:rPr>
        <w:t xml:space="preserve"> however, it looks unlikely because the right tail is asymptotically close </w:t>
      </w:r>
      <w:r w:rsidR="006B32CA">
        <w:rPr>
          <w:sz w:val="16"/>
          <w:szCs w:val="16"/>
        </w:rPr>
        <w:t xml:space="preserve">to the x-axis </w:t>
      </w:r>
      <w:r w:rsidRPr="004824FE">
        <w:rPr>
          <w:sz w:val="16"/>
          <w:szCs w:val="16"/>
        </w:rPr>
        <w:t xml:space="preserve">but does not cross </w:t>
      </w:r>
      <w:r w:rsidR="006B32CA">
        <w:rPr>
          <w:sz w:val="16"/>
          <w:szCs w:val="16"/>
        </w:rPr>
        <w:t>it</w:t>
      </w:r>
      <w:r w:rsidRPr="004824FE">
        <w:rPr>
          <w:sz w:val="16"/>
          <w:szCs w:val="16"/>
        </w:rPr>
        <w:t>.</w:t>
      </w:r>
    </w:p>
  </w:footnote>
  <w:footnote w:id="4">
    <w:p w14:paraId="635B28F8" w14:textId="22E9BEA8" w:rsidR="005B1169" w:rsidRPr="005B1169" w:rsidRDefault="005B1169">
      <w:pPr>
        <w:pStyle w:val="FootnoteText"/>
        <w:rPr>
          <w:sz w:val="16"/>
          <w:szCs w:val="16"/>
        </w:rPr>
      </w:pPr>
      <w:r>
        <w:rPr>
          <w:rStyle w:val="FootnoteReference"/>
        </w:rPr>
        <w:footnoteRef/>
      </w:r>
      <w:r>
        <w:t xml:space="preserve"> </w:t>
      </w:r>
      <w:r>
        <w:rPr>
          <w:sz w:val="16"/>
          <w:szCs w:val="16"/>
        </w:rPr>
        <w:t>These are judgmental and reasonable values to which a parameter cannot go below and above.</w:t>
      </w:r>
    </w:p>
  </w:footnote>
  <w:footnote w:id="5">
    <w:p w14:paraId="11B564BA" w14:textId="4F413A91" w:rsidR="00C42C82" w:rsidRDefault="00C42C82">
      <w:pPr>
        <w:pStyle w:val="FootnoteText"/>
      </w:pPr>
      <w:r>
        <w:rPr>
          <w:rStyle w:val="FootnoteReference"/>
        </w:rPr>
        <w:footnoteRef/>
      </w:r>
      <w:r>
        <w:t xml:space="preserve"> </w:t>
      </w:r>
      <w:r w:rsidRPr="004824FE">
        <w:rPr>
          <w:sz w:val="16"/>
          <w:szCs w:val="16"/>
        </w:rPr>
        <w:t>This structure encompasses different elements of the estimation.</w:t>
      </w:r>
    </w:p>
  </w:footnote>
  <w:footnote w:id="6">
    <w:p w14:paraId="6A18F6A1" w14:textId="08345FFD" w:rsidR="00191054" w:rsidRDefault="00191054" w:rsidP="00191054">
      <w:pPr>
        <w:pStyle w:val="FootnoteText"/>
      </w:pPr>
      <w:r>
        <w:rPr>
          <w:rStyle w:val="FootnoteReference"/>
        </w:rPr>
        <w:footnoteRef/>
      </w:r>
      <w:r>
        <w:t xml:space="preserve"> See Technical Note 2</w:t>
      </w:r>
      <w:r w:rsidR="00C4252B">
        <w:t xml:space="preserve"> in Part I-II</w:t>
      </w:r>
      <w:r>
        <w:t xml:space="preserve"> for </w:t>
      </w:r>
      <w:r w:rsidR="00AD7E97">
        <w:t>the</w:t>
      </w:r>
      <w:r>
        <w:t xml:space="preserve"> proof.</w:t>
      </w:r>
    </w:p>
  </w:footnote>
  <w:footnote w:id="7">
    <w:p w14:paraId="0BA432E1" w14:textId="3137B2C4" w:rsidR="0016247B" w:rsidRDefault="0016247B">
      <w:pPr>
        <w:pStyle w:val="FootnoteText"/>
      </w:pPr>
      <w:r>
        <w:rPr>
          <w:rStyle w:val="FootnoteReference"/>
        </w:rPr>
        <w:footnoteRef/>
      </w:r>
      <w:r>
        <w:t xml:space="preserve"> </w:t>
      </w:r>
      <w:r w:rsidRPr="0016247B">
        <w:t>See list of changes in main/2024-09-Sept (cahngeLog.txt file) to the September round in Appendix.</w:t>
      </w:r>
    </w:p>
  </w:footnote>
  <w:footnote w:id="8">
    <w:p w14:paraId="5ABA7121" w14:textId="2D80149F" w:rsidR="00191054" w:rsidRDefault="00191054" w:rsidP="00191054">
      <w:pPr>
        <w:spacing w:after="120" w:line="240" w:lineRule="auto"/>
        <w:jc w:val="both"/>
      </w:pPr>
      <w:r w:rsidRPr="007D4FB8">
        <w:rPr>
          <w:rStyle w:val="FootnoteReference"/>
          <w:sz w:val="18"/>
          <w:szCs w:val="18"/>
        </w:rPr>
        <w:footnoteRef/>
      </w:r>
      <w:r w:rsidRPr="007D4FB8">
        <w:rPr>
          <w:sz w:val="18"/>
          <w:szCs w:val="18"/>
        </w:rPr>
        <w:t xml:space="preserve"> Even g</w:t>
      </w:r>
      <w:r>
        <w:rPr>
          <w:sz w:val="18"/>
          <w:szCs w:val="18"/>
        </w:rPr>
        <w:t>ov</w:t>
      </w:r>
      <w:r w:rsidR="00C4252B">
        <w:rPr>
          <w:sz w:val="18"/>
          <w:szCs w:val="18"/>
        </w:rPr>
        <w:t>ernment</w:t>
      </w:r>
      <w:r>
        <w:rPr>
          <w:sz w:val="18"/>
          <w:szCs w:val="18"/>
        </w:rPr>
        <w:t xml:space="preserve"> consumption (</w:t>
      </w:r>
      <w:r w:rsidRPr="005257CF">
        <w:rPr>
          <w:rFonts w:ascii="Consolas" w:hAnsi="Consolas"/>
          <w:color w:val="FF0000"/>
          <w:sz w:val="18"/>
          <w:szCs w:val="18"/>
        </w:rPr>
        <w:t>ncons</w:t>
      </w:r>
      <w:r>
        <w:rPr>
          <w:sz w:val="18"/>
          <w:szCs w:val="18"/>
        </w:rPr>
        <w:t xml:space="preserve">) </w:t>
      </w:r>
      <w:r w:rsidRPr="007D4FB8">
        <w:rPr>
          <w:sz w:val="18"/>
          <w:szCs w:val="18"/>
        </w:rPr>
        <w:t>in NA may be off.</w:t>
      </w:r>
      <w:r>
        <w:rPr>
          <w:sz w:val="18"/>
          <w:szCs w:val="18"/>
        </w:rPr>
        <w:t xml:space="preserve"> We use NA gov</w:t>
      </w:r>
      <w:r w:rsidR="00E0206F">
        <w:rPr>
          <w:sz w:val="18"/>
          <w:szCs w:val="18"/>
        </w:rPr>
        <w:t>ernmen</w:t>
      </w:r>
      <w:r>
        <w:rPr>
          <w:sz w:val="18"/>
          <w:szCs w:val="18"/>
        </w:rPr>
        <w:t>t consumption</w:t>
      </w:r>
      <w:r w:rsidR="00E0206F">
        <w:rPr>
          <w:sz w:val="18"/>
          <w:szCs w:val="18"/>
        </w:rPr>
        <w:t xml:space="preserve"> (</w:t>
      </w:r>
      <w:r w:rsidRPr="005257CF">
        <w:rPr>
          <w:rFonts w:ascii="Consolas" w:hAnsi="Consolas"/>
          <w:sz w:val="18"/>
          <w:szCs w:val="18"/>
        </w:rPr>
        <w:t>gcons</w:t>
      </w:r>
      <w:r w:rsidR="00E0206F">
        <w:rPr>
          <w:sz w:val="18"/>
          <w:szCs w:val="18"/>
        </w:rPr>
        <w:t>);</w:t>
      </w:r>
      <w:r>
        <w:rPr>
          <w:sz w:val="18"/>
          <w:szCs w:val="18"/>
        </w:rPr>
        <w:t xml:space="preserve"> assume gov</w:t>
      </w:r>
      <w:r w:rsidR="00E0206F">
        <w:rPr>
          <w:sz w:val="18"/>
          <w:szCs w:val="18"/>
        </w:rPr>
        <w:t>ernment</w:t>
      </w:r>
      <w:r>
        <w:rPr>
          <w:sz w:val="18"/>
          <w:szCs w:val="18"/>
        </w:rPr>
        <w:t xml:space="preserve"> cons</w:t>
      </w:r>
      <w:r w:rsidR="00E0206F">
        <w:rPr>
          <w:sz w:val="18"/>
          <w:szCs w:val="18"/>
        </w:rPr>
        <w:t>umption</w:t>
      </w:r>
      <w:r>
        <w:rPr>
          <w:sz w:val="18"/>
          <w:szCs w:val="18"/>
        </w:rPr>
        <w:t xml:space="preserve"> in NA  includes 25</w:t>
      </w:r>
      <w:r w:rsidRPr="007D4FB8">
        <w:rPr>
          <w:sz w:val="18"/>
          <w:szCs w:val="18"/>
        </w:rPr>
        <w:t>% of Budget capital spending</w:t>
      </w:r>
      <w:r>
        <w:rPr>
          <w:sz w:val="18"/>
          <w:szCs w:val="18"/>
        </w:rPr>
        <w:t xml:space="preserve">; define ginv as 75% of Budget capital spending; and set </w:t>
      </w:r>
      <w:r w:rsidRPr="005257CF">
        <w:rPr>
          <w:rFonts w:ascii="Consolas" w:hAnsi="Consolas"/>
          <w:sz w:val="18"/>
          <w:szCs w:val="18"/>
        </w:rPr>
        <w:t>gdem=gcons+ginv</w:t>
      </w:r>
      <w:r>
        <w:rPr>
          <w:sz w:val="18"/>
          <w:szCs w:val="18"/>
        </w:rPr>
        <w:t>. Gov</w:t>
      </w:r>
      <w:r w:rsidR="00E0206F">
        <w:rPr>
          <w:sz w:val="18"/>
          <w:szCs w:val="18"/>
        </w:rPr>
        <w:t xml:space="preserve">ernment </w:t>
      </w:r>
      <w:r>
        <w:rPr>
          <w:sz w:val="18"/>
          <w:szCs w:val="18"/>
        </w:rPr>
        <w:t>o</w:t>
      </w:r>
      <w:r w:rsidR="00E0206F">
        <w:rPr>
          <w:sz w:val="18"/>
          <w:szCs w:val="18"/>
        </w:rPr>
        <w:t xml:space="preserve">ther </w:t>
      </w:r>
      <w:r>
        <w:rPr>
          <w:sz w:val="18"/>
          <w:szCs w:val="18"/>
        </w:rPr>
        <w:t>exp</w:t>
      </w:r>
      <w:r w:rsidR="00E0206F">
        <w:rPr>
          <w:sz w:val="18"/>
          <w:szCs w:val="18"/>
        </w:rPr>
        <w:t>enditure (oexp)</w:t>
      </w:r>
      <w:r>
        <w:rPr>
          <w:sz w:val="18"/>
          <w:szCs w:val="18"/>
        </w:rPr>
        <w:t xml:space="preserve"> is calculated residually as deficit + revenue - gdem (deficit has plus sign!). By definition, it equals gov</w:t>
      </w:r>
      <w:r w:rsidR="00E0206F">
        <w:rPr>
          <w:sz w:val="18"/>
          <w:szCs w:val="18"/>
        </w:rPr>
        <w:t>ernmen</w:t>
      </w:r>
      <w:r>
        <w:rPr>
          <w:sz w:val="18"/>
          <w:szCs w:val="18"/>
        </w:rPr>
        <w:t>t subsidies/transfers/net</w:t>
      </w:r>
      <w:r w:rsidR="00E0206F">
        <w:rPr>
          <w:sz w:val="18"/>
          <w:szCs w:val="18"/>
        </w:rPr>
        <w:t xml:space="preserve"> lending (netL)</w:t>
      </w:r>
      <w:r>
        <w:rPr>
          <w:sz w:val="18"/>
          <w:szCs w:val="18"/>
        </w:rPr>
        <w:t xml:space="preserve"> minus the difference between NA gov</w:t>
      </w:r>
      <w:r w:rsidR="00E0206F">
        <w:rPr>
          <w:sz w:val="18"/>
          <w:szCs w:val="18"/>
        </w:rPr>
        <w:t>ernmen</w:t>
      </w:r>
      <w:r>
        <w:rPr>
          <w:sz w:val="18"/>
          <w:szCs w:val="18"/>
        </w:rPr>
        <w:t>t consumption  and gov</w:t>
      </w:r>
      <w:r w:rsidR="00E0206F">
        <w:rPr>
          <w:sz w:val="18"/>
          <w:szCs w:val="18"/>
        </w:rPr>
        <w:t>ernmen</w:t>
      </w:r>
      <w:r>
        <w:rPr>
          <w:sz w:val="18"/>
          <w:szCs w:val="18"/>
        </w:rPr>
        <w:t xml:space="preserve">t spending </w:t>
      </w:r>
      <w:r w:rsidR="00E0206F">
        <w:rPr>
          <w:sz w:val="18"/>
          <w:szCs w:val="18"/>
        </w:rPr>
        <w:t>(</w:t>
      </w:r>
      <w:r>
        <w:rPr>
          <w:sz w:val="18"/>
          <w:szCs w:val="18"/>
        </w:rPr>
        <w:t xml:space="preserve">G&amp;S + 25% of capital spending) (both from FISCAL). In recent years, oexp is 2-3% of GDP </w:t>
      </w:r>
      <w:r w:rsidRPr="004621C8">
        <w:rPr>
          <w:i/>
          <w:iCs/>
          <w:sz w:val="18"/>
          <w:szCs w:val="18"/>
        </w:rPr>
        <w:t>lower than</w:t>
      </w:r>
      <w:r>
        <w:rPr>
          <w:sz w:val="18"/>
          <w:szCs w:val="18"/>
        </w:rPr>
        <w:t xml:space="preserve"> transfers/subsidies/netL in FISCAL, because NA gov</w:t>
      </w:r>
      <w:r w:rsidR="00E0206F">
        <w:rPr>
          <w:sz w:val="18"/>
          <w:szCs w:val="18"/>
        </w:rPr>
        <w:t>ernmen</w:t>
      </w:r>
      <w:r>
        <w:rPr>
          <w:sz w:val="18"/>
          <w:szCs w:val="18"/>
        </w:rPr>
        <w:t>t consumption has overestimated budget gov</w:t>
      </w:r>
      <w:r w:rsidR="00E0206F">
        <w:rPr>
          <w:sz w:val="18"/>
          <w:szCs w:val="18"/>
        </w:rPr>
        <w:t>ernmen</w:t>
      </w:r>
      <w:r>
        <w:rPr>
          <w:sz w:val="18"/>
          <w:szCs w:val="18"/>
        </w:rPr>
        <w:t>t consumption, even after adding in 25% of gov</w:t>
      </w:r>
      <w:r w:rsidR="00E0206F">
        <w:rPr>
          <w:sz w:val="18"/>
          <w:szCs w:val="18"/>
        </w:rPr>
        <w:t>ernmen</w:t>
      </w:r>
      <w:r>
        <w:rPr>
          <w:sz w:val="18"/>
          <w:szCs w:val="18"/>
        </w:rPr>
        <w:t>t capital spending. We explore this by examining the original data and shocks in the oexp equation. The issue can be solved only by adjusting NA.</w:t>
      </w:r>
    </w:p>
  </w:footnote>
  <w:footnote w:id="9">
    <w:p w14:paraId="2B0F6F2D" w14:textId="7EE6AD4B" w:rsidR="00395B04" w:rsidRPr="009D2BDB" w:rsidRDefault="00395B04">
      <w:pPr>
        <w:pStyle w:val="FootnoteText"/>
        <w:rPr>
          <w:sz w:val="18"/>
          <w:szCs w:val="18"/>
        </w:rPr>
      </w:pPr>
      <w:r>
        <w:rPr>
          <w:rStyle w:val="FootnoteReference"/>
        </w:rPr>
        <w:footnoteRef/>
      </w:r>
      <w:r>
        <w:t xml:space="preserve"> </w:t>
      </w:r>
      <w:r w:rsidRPr="009D2BDB">
        <w:rPr>
          <w:sz w:val="18"/>
          <w:szCs w:val="18"/>
        </w:rPr>
        <w:t xml:space="preserve">You can see that the variable </w:t>
      </w:r>
      <w:r w:rsidRPr="009D2BDB">
        <w:rPr>
          <w:rFonts w:ascii="Consolas" w:hAnsi="Consolas"/>
          <w:color w:val="FF0000"/>
          <w:sz w:val="18"/>
          <w:szCs w:val="18"/>
        </w:rPr>
        <w:t>shock_l_cpi</w:t>
      </w:r>
      <w:r w:rsidRPr="009D2BDB">
        <w:rPr>
          <w:sz w:val="18"/>
          <w:szCs w:val="18"/>
        </w:rPr>
        <w:t xml:space="preserve"> has a strikethrough.</w:t>
      </w:r>
    </w:p>
  </w:footnote>
  <w:footnote w:id="10">
    <w:p w14:paraId="6671ED30" w14:textId="686CCC27" w:rsidR="00E334F0" w:rsidRPr="00286EC3" w:rsidRDefault="00E334F0" w:rsidP="00CC6E2A">
      <w:pPr>
        <w:spacing w:after="0"/>
        <w:rPr>
          <w:sz w:val="18"/>
          <w:szCs w:val="18"/>
        </w:rPr>
      </w:pPr>
      <w:r w:rsidRPr="00B27941">
        <w:rPr>
          <w:rStyle w:val="FootnoteReference"/>
          <w:sz w:val="18"/>
          <w:szCs w:val="18"/>
        </w:rPr>
        <w:footnoteRef/>
      </w:r>
      <w:r w:rsidRPr="00B27941">
        <w:rPr>
          <w:sz w:val="18"/>
          <w:szCs w:val="18"/>
        </w:rPr>
        <w:t xml:space="preserve"> Separately , we may need to revisit the </w:t>
      </w:r>
      <w:r w:rsidRPr="00B27941">
        <w:rPr>
          <w:color w:val="FF0000"/>
          <w:sz w:val="18"/>
          <w:szCs w:val="18"/>
        </w:rPr>
        <w:t>ss_dl_z_</w:t>
      </w:r>
      <w:r w:rsidRPr="00B27941">
        <w:rPr>
          <w:sz w:val="18"/>
          <w:szCs w:val="18"/>
        </w:rPr>
        <w:t xml:space="preserve">tnd   (now set zero) as it may be that a steady RER depreciation is needed, and the NBR </w:t>
      </w:r>
      <w:r>
        <w:rPr>
          <w:sz w:val="18"/>
          <w:szCs w:val="18"/>
        </w:rPr>
        <w:t>seems to</w:t>
      </w:r>
      <w:r w:rsidRPr="00B27941">
        <w:rPr>
          <w:sz w:val="18"/>
          <w:szCs w:val="18"/>
        </w:rPr>
        <w:t xml:space="preserve"> consideri</w:t>
      </w:r>
      <w:r>
        <w:rPr>
          <w:sz w:val="18"/>
          <w:szCs w:val="18"/>
        </w:rPr>
        <w:t xml:space="preserve"> </w:t>
      </w:r>
      <w:r w:rsidRPr="00B27941">
        <w:rPr>
          <w:sz w:val="18"/>
          <w:szCs w:val="18"/>
        </w:rPr>
        <w:t>a</w:t>
      </w:r>
      <w:r w:rsidRPr="00B27941">
        <w:rPr>
          <w:color w:val="FF0000"/>
          <w:sz w:val="18"/>
          <w:szCs w:val="18"/>
        </w:rPr>
        <w:t xml:space="preserve"> ss_dl_z_tnd  </w:t>
      </w:r>
      <w:r w:rsidRPr="00B27941">
        <w:rPr>
          <w:sz w:val="18"/>
          <w:szCs w:val="18"/>
        </w:rPr>
        <w:t>of 1-3%.</w:t>
      </w:r>
    </w:p>
  </w:footnote>
  <w:footnote w:id="11">
    <w:p w14:paraId="3D92D562" w14:textId="50BB1A28" w:rsidR="00191054" w:rsidRPr="007B2063" w:rsidRDefault="00191054" w:rsidP="00191054">
      <w:pPr>
        <w:pStyle w:val="FootnoteText"/>
        <w:rPr>
          <w:sz w:val="18"/>
          <w:szCs w:val="18"/>
        </w:rPr>
      </w:pPr>
      <w:r w:rsidRPr="007B2063">
        <w:rPr>
          <w:rStyle w:val="FootnoteReference"/>
          <w:sz w:val="18"/>
          <w:szCs w:val="18"/>
        </w:rPr>
        <w:footnoteRef/>
      </w:r>
      <w:r w:rsidRPr="007B2063">
        <w:rPr>
          <w:sz w:val="18"/>
          <w:szCs w:val="18"/>
        </w:rPr>
        <w:t xml:space="preserve"> We would like the direct effect to be small, as with flexible ER</w:t>
      </w:r>
      <w:r>
        <w:rPr>
          <w:sz w:val="18"/>
          <w:szCs w:val="18"/>
        </w:rPr>
        <w:t>,</w:t>
      </w:r>
      <w:r w:rsidRPr="007B2063">
        <w:rPr>
          <w:sz w:val="18"/>
          <w:szCs w:val="18"/>
        </w:rPr>
        <w:t xml:space="preserve"> it </w:t>
      </w:r>
      <w:r>
        <w:rPr>
          <w:sz w:val="18"/>
          <w:szCs w:val="18"/>
        </w:rPr>
        <w:t xml:space="preserve">makes it </w:t>
      </w:r>
      <w:r w:rsidRPr="007B2063">
        <w:rPr>
          <w:sz w:val="18"/>
          <w:szCs w:val="18"/>
        </w:rPr>
        <w:t xml:space="preserve">more difficult to meet inflation target. </w:t>
      </w:r>
      <w:r>
        <w:rPr>
          <w:sz w:val="18"/>
          <w:szCs w:val="18"/>
        </w:rPr>
        <w:t>It would be small if importers (transport, trade) absorb part of ER fluctuations in their margins, effect of stocks.</w:t>
      </w:r>
      <w:r w:rsidR="00300AE8">
        <w:rPr>
          <w:sz w:val="18"/>
          <w:szCs w:val="18"/>
        </w:rPr>
        <w:t xml:space="preserve"> There is some evidence for that in a recent and ongoing study</w:t>
      </w:r>
      <w:r w:rsidR="00300AE8" w:rsidRPr="006600EF">
        <w:rPr>
          <w:sz w:val="18"/>
          <w:szCs w:val="18"/>
        </w:rPr>
        <w:t xml:space="preserve"> </w:t>
      </w:r>
      <w:r w:rsidR="00300AE8">
        <w:rPr>
          <w:sz w:val="18"/>
          <w:szCs w:val="18"/>
        </w:rPr>
        <w:t>by</w:t>
      </w:r>
      <w:hyperlink r:id="rId1" w:history="1">
        <w:r w:rsidR="00300AE8" w:rsidRPr="006600EF">
          <w:rPr>
            <w:rStyle w:val="Hyperlink"/>
            <w:sz w:val="18"/>
            <w:szCs w:val="18"/>
          </w:rPr>
          <w:t xml:space="preserve"> IGC</w:t>
        </w:r>
      </w:hyperlink>
      <w:r w:rsidR="00300AE8">
        <w:rPr>
          <w:sz w:val="18"/>
          <w:szCs w:val="18"/>
        </w:rPr>
        <w:t xml:space="preserve"> on passthrough of ER changes in retail prices.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6C5"/>
    <w:multiLevelType w:val="hybridMultilevel"/>
    <w:tmpl w:val="FAD8CE8E"/>
    <w:lvl w:ilvl="0" w:tplc="0B38B7C0">
      <w:start w:val="1"/>
      <w:numFmt w:val="lowerRoman"/>
      <w:lvlText w:val="(%1)"/>
      <w:lvlJc w:val="left"/>
      <w:pPr>
        <w:ind w:left="576" w:hanging="432"/>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1F252C"/>
    <w:multiLevelType w:val="hybridMultilevel"/>
    <w:tmpl w:val="8592BC4A"/>
    <w:lvl w:ilvl="0" w:tplc="9C8C32B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061475"/>
    <w:multiLevelType w:val="multilevel"/>
    <w:tmpl w:val="F2FADFC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4FB4AC4"/>
    <w:multiLevelType w:val="hybridMultilevel"/>
    <w:tmpl w:val="0BEA87DE"/>
    <w:lvl w:ilvl="0" w:tplc="FFFFFFFF">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24368"/>
    <w:multiLevelType w:val="hybridMultilevel"/>
    <w:tmpl w:val="D47071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5829F3"/>
    <w:multiLevelType w:val="hybridMultilevel"/>
    <w:tmpl w:val="013CA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64566F"/>
    <w:multiLevelType w:val="multilevel"/>
    <w:tmpl w:val="92E84C00"/>
    <w:lvl w:ilvl="0">
      <w:start w:val="1"/>
      <w:numFmt w:val="decimal"/>
      <w:lvlText w:val="%1"/>
      <w:lvlJc w:val="left"/>
      <w:pPr>
        <w:ind w:left="360" w:hanging="360"/>
      </w:pPr>
      <w:rPr>
        <w:rFonts w:hint="default"/>
      </w:rPr>
    </w:lvl>
    <w:lvl w:ilvl="1">
      <w:start w:val="1"/>
      <w:numFmt w:val="decimal"/>
      <w:pStyle w:val="Heading1-QMFM"/>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29A5D69"/>
    <w:multiLevelType w:val="multilevel"/>
    <w:tmpl w:val="2346A6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upperLetter"/>
      <w:lvlText w:val="%3."/>
      <w:lvlJc w:val="left"/>
      <w:pPr>
        <w:ind w:left="720" w:hanging="360"/>
      </w:pPr>
      <w:rPr>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4DE3AF9"/>
    <w:multiLevelType w:val="hybridMultilevel"/>
    <w:tmpl w:val="47502DF6"/>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D46D67"/>
    <w:multiLevelType w:val="hybridMultilevel"/>
    <w:tmpl w:val="0CE2B45E"/>
    <w:lvl w:ilvl="0" w:tplc="FFFFFFFF">
      <w:start w:val="1"/>
      <w:numFmt w:val="lowerRoman"/>
      <w:lvlText w:val="(%1)"/>
      <w:lvlJc w:val="left"/>
      <w:pPr>
        <w:ind w:left="576" w:hanging="432"/>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B3C780E"/>
    <w:multiLevelType w:val="hybridMultilevel"/>
    <w:tmpl w:val="802487B2"/>
    <w:lvl w:ilvl="0" w:tplc="88A6B20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B6A78FD"/>
    <w:multiLevelType w:val="hybridMultilevel"/>
    <w:tmpl w:val="A93CF2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FC2B24"/>
    <w:multiLevelType w:val="hybridMultilevel"/>
    <w:tmpl w:val="DA56C9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B2667A"/>
    <w:multiLevelType w:val="hybridMultilevel"/>
    <w:tmpl w:val="4D44A2B8"/>
    <w:lvl w:ilvl="0" w:tplc="FFFFFFFF">
      <w:start w:val="4"/>
      <w:numFmt w:val="bullet"/>
      <w:lvlText w:val="-"/>
      <w:lvlJc w:val="left"/>
      <w:pPr>
        <w:ind w:left="720" w:hanging="360"/>
      </w:pPr>
      <w:rPr>
        <w:rFonts w:ascii="Calibri" w:eastAsiaTheme="minorEastAsia" w:hAnsi="Calibri" w:cs="Calibri"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36A4237"/>
    <w:multiLevelType w:val="hybridMultilevel"/>
    <w:tmpl w:val="C10EABB2"/>
    <w:lvl w:ilvl="0" w:tplc="FFFFFFFF">
      <w:start w:val="4"/>
      <w:numFmt w:val="bullet"/>
      <w:lvlText w:val="-"/>
      <w:lvlJc w:val="left"/>
      <w:pPr>
        <w:ind w:left="720" w:hanging="360"/>
      </w:pPr>
      <w:rPr>
        <w:rFonts w:ascii="Calibri" w:eastAsiaTheme="minorEastAsia" w:hAnsi="Calibri" w:cs="Calibri"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9945B36"/>
    <w:multiLevelType w:val="hybridMultilevel"/>
    <w:tmpl w:val="C434A71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1331E0"/>
    <w:multiLevelType w:val="hybridMultilevel"/>
    <w:tmpl w:val="4A700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3B4B7E"/>
    <w:multiLevelType w:val="multilevel"/>
    <w:tmpl w:val="A06A78A2"/>
    <w:lvl w:ilvl="0">
      <w:start w:val="1"/>
      <w:numFmt w:val="decimal"/>
      <w:lvlText w:val="%1."/>
      <w:lvlJc w:val="left"/>
      <w:pPr>
        <w:ind w:left="720" w:hanging="360"/>
      </w:pPr>
      <w:rPr>
        <w:rFonts w:ascii="Times New Roman" w:hAnsi="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EBE67DB"/>
    <w:multiLevelType w:val="hybridMultilevel"/>
    <w:tmpl w:val="2558EB4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281CF8"/>
    <w:multiLevelType w:val="multilevel"/>
    <w:tmpl w:val="5554097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1CB733A"/>
    <w:multiLevelType w:val="hybridMultilevel"/>
    <w:tmpl w:val="B6E29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CC3C6C"/>
    <w:multiLevelType w:val="hybridMultilevel"/>
    <w:tmpl w:val="54A481E6"/>
    <w:lvl w:ilvl="0" w:tplc="88A6B20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4C238B"/>
    <w:multiLevelType w:val="hybridMultilevel"/>
    <w:tmpl w:val="8C82C3C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44652AA6"/>
    <w:multiLevelType w:val="hybridMultilevel"/>
    <w:tmpl w:val="8DE28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3911B5"/>
    <w:multiLevelType w:val="multilevel"/>
    <w:tmpl w:val="A06A78A2"/>
    <w:styleLink w:val="Styl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DB73989"/>
    <w:multiLevelType w:val="hybridMultilevel"/>
    <w:tmpl w:val="A9548604"/>
    <w:lvl w:ilvl="0" w:tplc="88A6B202">
      <w:start w:val="1"/>
      <w:numFmt w:val="lowerRoman"/>
      <w:lvlText w:val="(%1)"/>
      <w:lvlJc w:val="left"/>
      <w:pPr>
        <w:ind w:left="810" w:hanging="360"/>
      </w:pPr>
      <w:rPr>
        <w:rFont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 w15:restartNumberingAfterBreak="0">
    <w:nsid w:val="50DC5E47"/>
    <w:multiLevelType w:val="hybridMultilevel"/>
    <w:tmpl w:val="5896F3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0B6145"/>
    <w:multiLevelType w:val="multilevel"/>
    <w:tmpl w:val="A17CA754"/>
    <w:lvl w:ilvl="0">
      <w:start w:val="3"/>
      <w:numFmt w:val="decimal"/>
      <w:lvlText w:val="%1"/>
      <w:lvlJc w:val="left"/>
      <w:pPr>
        <w:ind w:left="450" w:hanging="450"/>
      </w:pPr>
      <w:rPr>
        <w:rFonts w:hint="default"/>
      </w:rPr>
    </w:lvl>
    <w:lvl w:ilvl="1">
      <w:start w:val="1"/>
      <w:numFmt w:val="decimal"/>
      <w:lvlText w:val="%1.%2"/>
      <w:lvlJc w:val="left"/>
      <w:pPr>
        <w:ind w:left="630" w:hanging="45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8" w15:restartNumberingAfterBreak="0">
    <w:nsid w:val="589E6EBF"/>
    <w:multiLevelType w:val="hybridMultilevel"/>
    <w:tmpl w:val="9FE47136"/>
    <w:lvl w:ilvl="0" w:tplc="04090019">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9" w15:restartNumberingAfterBreak="0">
    <w:nsid w:val="62E4084D"/>
    <w:multiLevelType w:val="hybridMultilevel"/>
    <w:tmpl w:val="FD1CD508"/>
    <w:lvl w:ilvl="0" w:tplc="FFFFFFFF">
      <w:start w:val="4"/>
      <w:numFmt w:val="bullet"/>
      <w:lvlText w:val="-"/>
      <w:lvlJc w:val="left"/>
      <w:pPr>
        <w:ind w:left="720" w:hanging="360"/>
      </w:pPr>
      <w:rPr>
        <w:rFonts w:ascii="Calibri" w:eastAsiaTheme="minorEastAsia" w:hAnsi="Calibri" w:cs="Calibri" w:hint="default"/>
      </w:rPr>
    </w:lvl>
    <w:lvl w:ilvl="1" w:tplc="FFFFFFFF">
      <w:start w:val="4"/>
      <w:numFmt w:val="bullet"/>
      <w:lvlText w:val="-"/>
      <w:lvlJc w:val="left"/>
      <w:pPr>
        <w:ind w:left="1440" w:hanging="360"/>
      </w:pPr>
      <w:rPr>
        <w:rFonts w:ascii="Calibri" w:eastAsiaTheme="minorEastAsia" w:hAnsi="Calibri" w:cs="Calibr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49877E3"/>
    <w:multiLevelType w:val="multilevel"/>
    <w:tmpl w:val="41A24980"/>
    <w:lvl w:ilvl="0">
      <w:start w:val="1"/>
      <w:numFmt w:val="decimal"/>
      <w:pStyle w:val="Heading0-QMFM"/>
      <w:lvlText w:val="%1."/>
      <w:lvlJc w:val="left"/>
      <w:pPr>
        <w:ind w:left="510" w:hanging="510"/>
      </w:pPr>
      <w:rPr>
        <w:rFonts w:hint="default"/>
        <w:b/>
        <w:bCs w:val="0"/>
      </w:rPr>
    </w:lvl>
    <w:lvl w:ilvl="1">
      <w:start w:val="1"/>
      <w:numFmt w:val="decimal"/>
      <w:lvlText w:val="%1.%2."/>
      <w:lvlJc w:val="left"/>
      <w:pPr>
        <w:ind w:left="690" w:hanging="510"/>
      </w:pPr>
      <w:rPr>
        <w:rFonts w:hint="default"/>
      </w:rPr>
    </w:lvl>
    <w:lvl w:ilvl="2">
      <w:start w:val="1"/>
      <w:numFmt w:val="decimal"/>
      <w:pStyle w:val="Heading2-QMFM"/>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1" w15:restartNumberingAfterBreak="0">
    <w:nsid w:val="6D5E0EEF"/>
    <w:multiLevelType w:val="hybridMultilevel"/>
    <w:tmpl w:val="4B98618C"/>
    <w:lvl w:ilvl="0" w:tplc="E684E004">
      <w:start w:val="1"/>
      <w:numFmt w:val="lowerRoman"/>
      <w:lvlText w:val="(%1)"/>
      <w:lvlJc w:val="left"/>
      <w:pPr>
        <w:ind w:left="504"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093050"/>
    <w:multiLevelType w:val="hybridMultilevel"/>
    <w:tmpl w:val="7A7C4260"/>
    <w:lvl w:ilvl="0" w:tplc="E5B022E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D428AF"/>
    <w:multiLevelType w:val="hybridMultilevel"/>
    <w:tmpl w:val="A3AC9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C173C2"/>
    <w:multiLevelType w:val="multilevel"/>
    <w:tmpl w:val="94BEB7C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4CE5CFC"/>
    <w:multiLevelType w:val="multilevel"/>
    <w:tmpl w:val="E90CFBC8"/>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2007977571">
    <w:abstractNumId w:val="24"/>
  </w:num>
  <w:num w:numId="2" w16cid:durableId="196235959">
    <w:abstractNumId w:val="17"/>
  </w:num>
  <w:num w:numId="3" w16cid:durableId="890923827">
    <w:abstractNumId w:val="7"/>
  </w:num>
  <w:num w:numId="4" w16cid:durableId="1963998094">
    <w:abstractNumId w:val="5"/>
  </w:num>
  <w:num w:numId="5" w16cid:durableId="120418577">
    <w:abstractNumId w:val="12"/>
  </w:num>
  <w:num w:numId="6" w16cid:durableId="216553913">
    <w:abstractNumId w:val="11"/>
  </w:num>
  <w:num w:numId="7" w16cid:durableId="1581207737">
    <w:abstractNumId w:val="8"/>
  </w:num>
  <w:num w:numId="8" w16cid:durableId="477504245">
    <w:abstractNumId w:val="19"/>
  </w:num>
  <w:num w:numId="9" w16cid:durableId="288708025">
    <w:abstractNumId w:val="26"/>
  </w:num>
  <w:num w:numId="10" w16cid:durableId="952322010">
    <w:abstractNumId w:val="15"/>
  </w:num>
  <w:num w:numId="11" w16cid:durableId="2047024808">
    <w:abstractNumId w:val="25"/>
  </w:num>
  <w:num w:numId="12" w16cid:durableId="752438496">
    <w:abstractNumId w:val="34"/>
  </w:num>
  <w:num w:numId="13" w16cid:durableId="847518852">
    <w:abstractNumId w:val="13"/>
  </w:num>
  <w:num w:numId="14" w16cid:durableId="1733889206">
    <w:abstractNumId w:val="22"/>
  </w:num>
  <w:num w:numId="15" w16cid:durableId="1491019323">
    <w:abstractNumId w:val="28"/>
  </w:num>
  <w:num w:numId="16" w16cid:durableId="170460044">
    <w:abstractNumId w:val="10"/>
  </w:num>
  <w:num w:numId="17" w16cid:durableId="2031561595">
    <w:abstractNumId w:val="14"/>
  </w:num>
  <w:num w:numId="18" w16cid:durableId="340594397">
    <w:abstractNumId w:val="1"/>
  </w:num>
  <w:num w:numId="19" w16cid:durableId="1571113983">
    <w:abstractNumId w:val="32"/>
  </w:num>
  <w:num w:numId="20" w16cid:durableId="1302075548">
    <w:abstractNumId w:val="23"/>
  </w:num>
  <w:num w:numId="21" w16cid:durableId="1499689587">
    <w:abstractNumId w:val="35"/>
  </w:num>
  <w:num w:numId="22" w16cid:durableId="2035644867">
    <w:abstractNumId w:val="27"/>
  </w:num>
  <w:num w:numId="23" w16cid:durableId="830145071">
    <w:abstractNumId w:val="2"/>
  </w:num>
  <w:num w:numId="24" w16cid:durableId="1454791995">
    <w:abstractNumId w:val="33"/>
  </w:num>
  <w:num w:numId="25" w16cid:durableId="198128127">
    <w:abstractNumId w:val="18"/>
  </w:num>
  <w:num w:numId="26" w16cid:durableId="1659267202">
    <w:abstractNumId w:val="4"/>
  </w:num>
  <w:num w:numId="27" w16cid:durableId="155345376">
    <w:abstractNumId w:val="6"/>
  </w:num>
  <w:num w:numId="28" w16cid:durableId="1987126553">
    <w:abstractNumId w:val="30"/>
  </w:num>
  <w:num w:numId="29" w16cid:durableId="358433952">
    <w:abstractNumId w:val="6"/>
    <w:lvlOverride w:ilvl="0">
      <w:startOverride w:val="2"/>
    </w:lvlOverride>
    <w:lvlOverride w:ilvl="1">
      <w:startOverride w:val="1"/>
    </w:lvlOverride>
  </w:num>
  <w:num w:numId="30" w16cid:durableId="431821231">
    <w:abstractNumId w:val="6"/>
    <w:lvlOverride w:ilvl="0">
      <w:startOverride w:val="2"/>
    </w:lvlOverride>
    <w:lvlOverride w:ilvl="1">
      <w:startOverride w:val="1"/>
    </w:lvlOverride>
  </w:num>
  <w:num w:numId="31" w16cid:durableId="219291117">
    <w:abstractNumId w:val="3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99486545">
    <w:abstractNumId w:val="20"/>
  </w:num>
  <w:num w:numId="33" w16cid:durableId="856236897">
    <w:abstractNumId w:val="0"/>
  </w:num>
  <w:num w:numId="34" w16cid:durableId="340552021">
    <w:abstractNumId w:val="21"/>
  </w:num>
  <w:num w:numId="35" w16cid:durableId="1618755373">
    <w:abstractNumId w:val="9"/>
  </w:num>
  <w:num w:numId="36" w16cid:durableId="2035840181">
    <w:abstractNumId w:val="3"/>
  </w:num>
  <w:num w:numId="37" w16cid:durableId="305552021">
    <w:abstractNumId w:val="29"/>
  </w:num>
  <w:num w:numId="38" w16cid:durableId="201599235">
    <w:abstractNumId w:val="30"/>
  </w:num>
  <w:num w:numId="39" w16cid:durableId="567493414">
    <w:abstractNumId w:val="3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03539589">
    <w:abstractNumId w:val="3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43526298">
    <w:abstractNumId w:val="6"/>
  </w:num>
  <w:num w:numId="42" w16cid:durableId="1082871910">
    <w:abstractNumId w:val="6"/>
  </w:num>
  <w:num w:numId="43" w16cid:durableId="1520464474">
    <w:abstractNumId w:val="31"/>
  </w:num>
  <w:num w:numId="44" w16cid:durableId="1368214620">
    <w:abstractNumId w:val="16"/>
  </w:num>
  <w:num w:numId="45" w16cid:durableId="149063378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1" w:cryptProviderType="rsaAES" w:cryptAlgorithmClass="hash" w:cryptAlgorithmType="typeAny" w:cryptAlgorithmSid="14" w:cryptSpinCount="100000" w:hash="Fl4/7lI+a3HUXPtlKwyb16YMrXTa0ZrOEMyqjO6yNoW3EDh5xleIDJCKhmI1KGjI3XonhHI2z3RcTGt9gpCCgQ==" w:salt="O0KewhLUsMQXLgR/5azkWA=="/>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AD5"/>
    <w:rsid w:val="0000041D"/>
    <w:rsid w:val="00004768"/>
    <w:rsid w:val="00010B15"/>
    <w:rsid w:val="00042704"/>
    <w:rsid w:val="000537C0"/>
    <w:rsid w:val="00063F59"/>
    <w:rsid w:val="00070216"/>
    <w:rsid w:val="00075495"/>
    <w:rsid w:val="00090367"/>
    <w:rsid w:val="0009078C"/>
    <w:rsid w:val="00091C3F"/>
    <w:rsid w:val="000B7636"/>
    <w:rsid w:val="000C7A84"/>
    <w:rsid w:val="000D07D0"/>
    <w:rsid w:val="000D13AF"/>
    <w:rsid w:val="000E05E4"/>
    <w:rsid w:val="001302E8"/>
    <w:rsid w:val="001342D8"/>
    <w:rsid w:val="00136618"/>
    <w:rsid w:val="00136CFE"/>
    <w:rsid w:val="00146E79"/>
    <w:rsid w:val="00154362"/>
    <w:rsid w:val="00156D77"/>
    <w:rsid w:val="0016247B"/>
    <w:rsid w:val="00164229"/>
    <w:rsid w:val="00165C22"/>
    <w:rsid w:val="00173CF4"/>
    <w:rsid w:val="00191054"/>
    <w:rsid w:val="001931F9"/>
    <w:rsid w:val="001971D0"/>
    <w:rsid w:val="001A7DA4"/>
    <w:rsid w:val="001A7FAD"/>
    <w:rsid w:val="001C1392"/>
    <w:rsid w:val="001C1DC0"/>
    <w:rsid w:val="001C43F4"/>
    <w:rsid w:val="001E4D07"/>
    <w:rsid w:val="001F0592"/>
    <w:rsid w:val="001F1526"/>
    <w:rsid w:val="002020CF"/>
    <w:rsid w:val="00212074"/>
    <w:rsid w:val="00215BEC"/>
    <w:rsid w:val="00244235"/>
    <w:rsid w:val="002471FD"/>
    <w:rsid w:val="00250F39"/>
    <w:rsid w:val="00266781"/>
    <w:rsid w:val="0027114C"/>
    <w:rsid w:val="00291260"/>
    <w:rsid w:val="002A2ADA"/>
    <w:rsid w:val="002A3ADC"/>
    <w:rsid w:val="002A678D"/>
    <w:rsid w:val="002B08BB"/>
    <w:rsid w:val="002C2DA9"/>
    <w:rsid w:val="002C2F83"/>
    <w:rsid w:val="002D01FE"/>
    <w:rsid w:val="002D178C"/>
    <w:rsid w:val="002E462D"/>
    <w:rsid w:val="00300AE8"/>
    <w:rsid w:val="003032BC"/>
    <w:rsid w:val="00314B18"/>
    <w:rsid w:val="00315713"/>
    <w:rsid w:val="00325EC8"/>
    <w:rsid w:val="0033354A"/>
    <w:rsid w:val="00342AE9"/>
    <w:rsid w:val="00354236"/>
    <w:rsid w:val="00355BDB"/>
    <w:rsid w:val="00377FE0"/>
    <w:rsid w:val="003814F9"/>
    <w:rsid w:val="00381908"/>
    <w:rsid w:val="00392776"/>
    <w:rsid w:val="00395B04"/>
    <w:rsid w:val="003A7B76"/>
    <w:rsid w:val="003F3B7E"/>
    <w:rsid w:val="003F69C2"/>
    <w:rsid w:val="00401CE1"/>
    <w:rsid w:val="00402FC2"/>
    <w:rsid w:val="00426F4D"/>
    <w:rsid w:val="004732C0"/>
    <w:rsid w:val="00474CBE"/>
    <w:rsid w:val="00477BBA"/>
    <w:rsid w:val="00480366"/>
    <w:rsid w:val="004824FE"/>
    <w:rsid w:val="00483FEA"/>
    <w:rsid w:val="004B4E6B"/>
    <w:rsid w:val="004B5F1E"/>
    <w:rsid w:val="004B72DC"/>
    <w:rsid w:val="004C7AD5"/>
    <w:rsid w:val="004D25ED"/>
    <w:rsid w:val="004E2328"/>
    <w:rsid w:val="004F0CC2"/>
    <w:rsid w:val="004F6CFD"/>
    <w:rsid w:val="00505383"/>
    <w:rsid w:val="0050739F"/>
    <w:rsid w:val="00507B5D"/>
    <w:rsid w:val="005257CF"/>
    <w:rsid w:val="00531CAA"/>
    <w:rsid w:val="00547E6D"/>
    <w:rsid w:val="00550AD5"/>
    <w:rsid w:val="005B1169"/>
    <w:rsid w:val="005C7BB5"/>
    <w:rsid w:val="005D0842"/>
    <w:rsid w:val="005D44C7"/>
    <w:rsid w:val="005D5398"/>
    <w:rsid w:val="00647559"/>
    <w:rsid w:val="00666F55"/>
    <w:rsid w:val="00676F4E"/>
    <w:rsid w:val="00677049"/>
    <w:rsid w:val="00677559"/>
    <w:rsid w:val="006975F2"/>
    <w:rsid w:val="006A1D87"/>
    <w:rsid w:val="006B1124"/>
    <w:rsid w:val="006B32CA"/>
    <w:rsid w:val="006B698A"/>
    <w:rsid w:val="006C040E"/>
    <w:rsid w:val="006D31EB"/>
    <w:rsid w:val="006E5068"/>
    <w:rsid w:val="006E56D1"/>
    <w:rsid w:val="006F0298"/>
    <w:rsid w:val="00700C3D"/>
    <w:rsid w:val="00702645"/>
    <w:rsid w:val="00706A6F"/>
    <w:rsid w:val="00717BEE"/>
    <w:rsid w:val="007258D1"/>
    <w:rsid w:val="00740F3E"/>
    <w:rsid w:val="00741737"/>
    <w:rsid w:val="0074618A"/>
    <w:rsid w:val="0074780B"/>
    <w:rsid w:val="00757D24"/>
    <w:rsid w:val="007808AA"/>
    <w:rsid w:val="00787705"/>
    <w:rsid w:val="00790D5A"/>
    <w:rsid w:val="00792D24"/>
    <w:rsid w:val="007A1AED"/>
    <w:rsid w:val="007B3A21"/>
    <w:rsid w:val="007B6DE4"/>
    <w:rsid w:val="007C0132"/>
    <w:rsid w:val="007C6CE8"/>
    <w:rsid w:val="007F3803"/>
    <w:rsid w:val="007F46B4"/>
    <w:rsid w:val="007F5BF1"/>
    <w:rsid w:val="0080455E"/>
    <w:rsid w:val="00824AAF"/>
    <w:rsid w:val="00825ACF"/>
    <w:rsid w:val="0083397E"/>
    <w:rsid w:val="008440D7"/>
    <w:rsid w:val="00847E92"/>
    <w:rsid w:val="0086664F"/>
    <w:rsid w:val="008740A1"/>
    <w:rsid w:val="0088439E"/>
    <w:rsid w:val="0088469A"/>
    <w:rsid w:val="008965B1"/>
    <w:rsid w:val="008B393E"/>
    <w:rsid w:val="008E0373"/>
    <w:rsid w:val="0090079A"/>
    <w:rsid w:val="00931F26"/>
    <w:rsid w:val="0095252A"/>
    <w:rsid w:val="00966156"/>
    <w:rsid w:val="00967FD3"/>
    <w:rsid w:val="0098740E"/>
    <w:rsid w:val="009952E4"/>
    <w:rsid w:val="009967FB"/>
    <w:rsid w:val="00996C6E"/>
    <w:rsid w:val="009A7ECB"/>
    <w:rsid w:val="009B7775"/>
    <w:rsid w:val="009D2BDB"/>
    <w:rsid w:val="009D7C86"/>
    <w:rsid w:val="00A63BE2"/>
    <w:rsid w:val="00A72C07"/>
    <w:rsid w:val="00A9572D"/>
    <w:rsid w:val="00AB33B8"/>
    <w:rsid w:val="00AB408D"/>
    <w:rsid w:val="00AB4CE6"/>
    <w:rsid w:val="00AC2F30"/>
    <w:rsid w:val="00AD6ADB"/>
    <w:rsid w:val="00AD7740"/>
    <w:rsid w:val="00AD7E97"/>
    <w:rsid w:val="00AD7EC5"/>
    <w:rsid w:val="00AE13B6"/>
    <w:rsid w:val="00B05134"/>
    <w:rsid w:val="00B14878"/>
    <w:rsid w:val="00B23123"/>
    <w:rsid w:val="00B43694"/>
    <w:rsid w:val="00B635BE"/>
    <w:rsid w:val="00B65E30"/>
    <w:rsid w:val="00B718D9"/>
    <w:rsid w:val="00B76EAC"/>
    <w:rsid w:val="00B859F1"/>
    <w:rsid w:val="00B86061"/>
    <w:rsid w:val="00B86917"/>
    <w:rsid w:val="00B87AC8"/>
    <w:rsid w:val="00B9396C"/>
    <w:rsid w:val="00BA25F5"/>
    <w:rsid w:val="00BA4373"/>
    <w:rsid w:val="00BA6F2F"/>
    <w:rsid w:val="00BA7A31"/>
    <w:rsid w:val="00BB5EFC"/>
    <w:rsid w:val="00BC15F1"/>
    <w:rsid w:val="00BC733C"/>
    <w:rsid w:val="00BD3FD9"/>
    <w:rsid w:val="00BD71DD"/>
    <w:rsid w:val="00BF06B2"/>
    <w:rsid w:val="00C01999"/>
    <w:rsid w:val="00C03F48"/>
    <w:rsid w:val="00C3505A"/>
    <w:rsid w:val="00C4252B"/>
    <w:rsid w:val="00C42C82"/>
    <w:rsid w:val="00C47BF7"/>
    <w:rsid w:val="00C5368A"/>
    <w:rsid w:val="00C620F2"/>
    <w:rsid w:val="00C63A92"/>
    <w:rsid w:val="00C816E9"/>
    <w:rsid w:val="00C977B5"/>
    <w:rsid w:val="00CA1137"/>
    <w:rsid w:val="00CA2201"/>
    <w:rsid w:val="00CB0ACC"/>
    <w:rsid w:val="00CC6E2A"/>
    <w:rsid w:val="00CD184F"/>
    <w:rsid w:val="00CE4382"/>
    <w:rsid w:val="00D1528F"/>
    <w:rsid w:val="00D2252D"/>
    <w:rsid w:val="00D36808"/>
    <w:rsid w:val="00D55C6E"/>
    <w:rsid w:val="00D92B9A"/>
    <w:rsid w:val="00D93790"/>
    <w:rsid w:val="00D93D0E"/>
    <w:rsid w:val="00DA278C"/>
    <w:rsid w:val="00DA4EAB"/>
    <w:rsid w:val="00DB5ED9"/>
    <w:rsid w:val="00DB7A32"/>
    <w:rsid w:val="00DC173F"/>
    <w:rsid w:val="00DD4897"/>
    <w:rsid w:val="00DD74BB"/>
    <w:rsid w:val="00DE1C5B"/>
    <w:rsid w:val="00DF2379"/>
    <w:rsid w:val="00E0206F"/>
    <w:rsid w:val="00E068A8"/>
    <w:rsid w:val="00E1757E"/>
    <w:rsid w:val="00E31448"/>
    <w:rsid w:val="00E334F0"/>
    <w:rsid w:val="00E44A45"/>
    <w:rsid w:val="00E7288B"/>
    <w:rsid w:val="00E82DA4"/>
    <w:rsid w:val="00E865C1"/>
    <w:rsid w:val="00E93685"/>
    <w:rsid w:val="00E96D55"/>
    <w:rsid w:val="00EA0A10"/>
    <w:rsid w:val="00EB09B6"/>
    <w:rsid w:val="00EE5756"/>
    <w:rsid w:val="00EE5F0D"/>
    <w:rsid w:val="00EF357C"/>
    <w:rsid w:val="00EF44B3"/>
    <w:rsid w:val="00F13BCE"/>
    <w:rsid w:val="00F171E7"/>
    <w:rsid w:val="00F233E8"/>
    <w:rsid w:val="00F2451D"/>
    <w:rsid w:val="00F34376"/>
    <w:rsid w:val="00F34755"/>
    <w:rsid w:val="00F37A54"/>
    <w:rsid w:val="00F5524C"/>
    <w:rsid w:val="00F6086A"/>
    <w:rsid w:val="00F84EA0"/>
    <w:rsid w:val="00F84EB1"/>
    <w:rsid w:val="00F93F4F"/>
    <w:rsid w:val="00F96E3B"/>
    <w:rsid w:val="00FA4210"/>
    <w:rsid w:val="00FC4809"/>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A287D0"/>
  <w15:chartTrackingRefBased/>
  <w15:docId w15:val="{3EA602BB-D48E-43D2-A520-6A1FA8603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AD5"/>
    <w:pPr>
      <w:spacing w:line="259" w:lineRule="auto"/>
      <w:ind w:left="0" w:firstLine="0"/>
    </w:pPr>
  </w:style>
  <w:style w:type="paragraph" w:styleId="Heading1">
    <w:name w:val="heading 1"/>
    <w:basedOn w:val="Normal"/>
    <w:next w:val="Normal"/>
    <w:link w:val="Heading1Char"/>
    <w:uiPriority w:val="9"/>
    <w:qFormat/>
    <w:rsid w:val="00AB408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977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977B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8">
    <w:name w:val="Style8"/>
    <w:uiPriority w:val="99"/>
    <w:rsid w:val="00DD74BB"/>
    <w:pPr>
      <w:numPr>
        <w:numId w:val="1"/>
      </w:numPr>
    </w:pPr>
  </w:style>
  <w:style w:type="paragraph" w:styleId="ListParagraph">
    <w:name w:val="List Paragraph"/>
    <w:basedOn w:val="Normal"/>
    <w:link w:val="ListParagraphChar"/>
    <w:uiPriority w:val="34"/>
    <w:qFormat/>
    <w:rsid w:val="00550AD5"/>
    <w:pPr>
      <w:ind w:left="720"/>
      <w:contextualSpacing/>
    </w:pPr>
  </w:style>
  <w:style w:type="character" w:styleId="PlaceholderText">
    <w:name w:val="Placeholder Text"/>
    <w:basedOn w:val="DefaultParagraphFont"/>
    <w:uiPriority w:val="99"/>
    <w:semiHidden/>
    <w:rsid w:val="00B23123"/>
    <w:rPr>
      <w:color w:val="666666"/>
    </w:rPr>
  </w:style>
  <w:style w:type="paragraph" w:styleId="Header">
    <w:name w:val="header"/>
    <w:basedOn w:val="Normal"/>
    <w:link w:val="HeaderChar"/>
    <w:uiPriority w:val="99"/>
    <w:unhideWhenUsed/>
    <w:rsid w:val="00DE1C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1C5B"/>
  </w:style>
  <w:style w:type="paragraph" w:styleId="Footer">
    <w:name w:val="footer"/>
    <w:basedOn w:val="Normal"/>
    <w:link w:val="FooterChar"/>
    <w:uiPriority w:val="99"/>
    <w:unhideWhenUsed/>
    <w:rsid w:val="00DE1C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1C5B"/>
  </w:style>
  <w:style w:type="paragraph" w:styleId="NormalWeb">
    <w:name w:val="Normal (Web)"/>
    <w:basedOn w:val="Normal"/>
    <w:uiPriority w:val="99"/>
    <w:unhideWhenUsed/>
    <w:rsid w:val="00547E6D"/>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 w:type="paragraph" w:styleId="FootnoteText">
    <w:name w:val="footnote text"/>
    <w:basedOn w:val="Normal"/>
    <w:link w:val="FootnoteTextChar"/>
    <w:uiPriority w:val="99"/>
    <w:semiHidden/>
    <w:unhideWhenUsed/>
    <w:rsid w:val="00C42C8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42C82"/>
    <w:rPr>
      <w:sz w:val="20"/>
      <w:szCs w:val="20"/>
    </w:rPr>
  </w:style>
  <w:style w:type="character" w:styleId="FootnoteReference">
    <w:name w:val="footnote reference"/>
    <w:basedOn w:val="DefaultParagraphFont"/>
    <w:uiPriority w:val="99"/>
    <w:semiHidden/>
    <w:unhideWhenUsed/>
    <w:rsid w:val="00C42C82"/>
    <w:rPr>
      <w:vertAlign w:val="superscript"/>
    </w:rPr>
  </w:style>
  <w:style w:type="table" w:styleId="TableGrid">
    <w:name w:val="Table Grid"/>
    <w:basedOn w:val="TableNormal"/>
    <w:uiPriority w:val="39"/>
    <w:rsid w:val="007417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42704"/>
    <w:pPr>
      <w:spacing w:after="200" w:line="240" w:lineRule="auto"/>
    </w:pPr>
    <w:rPr>
      <w:i/>
      <w:iCs/>
      <w:color w:val="44546A" w:themeColor="text2"/>
      <w:sz w:val="18"/>
      <w:szCs w:val="18"/>
    </w:rPr>
  </w:style>
  <w:style w:type="paragraph" w:customStyle="1" w:styleId="Default">
    <w:name w:val="Default"/>
    <w:rsid w:val="002A678D"/>
    <w:pPr>
      <w:autoSpaceDE w:val="0"/>
      <w:autoSpaceDN w:val="0"/>
      <w:adjustRightInd w:val="0"/>
      <w:spacing w:after="0" w:line="240" w:lineRule="auto"/>
      <w:ind w:left="0" w:firstLine="0"/>
    </w:pPr>
    <w:rPr>
      <w:rFonts w:ascii="Times New Roman" w:hAnsi="Times New Roman" w:cs="Times New Roman"/>
      <w:color w:val="000000"/>
      <w:kern w:val="0"/>
      <w:sz w:val="24"/>
      <w:szCs w:val="24"/>
    </w:rPr>
  </w:style>
  <w:style w:type="character" w:styleId="CommentReference">
    <w:name w:val="annotation reference"/>
    <w:basedOn w:val="DefaultParagraphFont"/>
    <w:uiPriority w:val="99"/>
    <w:semiHidden/>
    <w:unhideWhenUsed/>
    <w:rsid w:val="00C4252B"/>
    <w:rPr>
      <w:sz w:val="16"/>
      <w:szCs w:val="16"/>
    </w:rPr>
  </w:style>
  <w:style w:type="paragraph" w:styleId="CommentText">
    <w:name w:val="annotation text"/>
    <w:basedOn w:val="Normal"/>
    <w:link w:val="CommentTextChar"/>
    <w:uiPriority w:val="99"/>
    <w:semiHidden/>
    <w:unhideWhenUsed/>
    <w:rsid w:val="00C4252B"/>
    <w:pPr>
      <w:spacing w:line="240" w:lineRule="auto"/>
    </w:pPr>
    <w:rPr>
      <w:sz w:val="20"/>
      <w:szCs w:val="20"/>
    </w:rPr>
  </w:style>
  <w:style w:type="character" w:customStyle="1" w:styleId="CommentTextChar">
    <w:name w:val="Comment Text Char"/>
    <w:basedOn w:val="DefaultParagraphFont"/>
    <w:link w:val="CommentText"/>
    <w:uiPriority w:val="99"/>
    <w:semiHidden/>
    <w:rsid w:val="00C4252B"/>
    <w:rPr>
      <w:sz w:val="20"/>
      <w:szCs w:val="20"/>
    </w:rPr>
  </w:style>
  <w:style w:type="paragraph" w:styleId="CommentSubject">
    <w:name w:val="annotation subject"/>
    <w:basedOn w:val="CommentText"/>
    <w:next w:val="CommentText"/>
    <w:link w:val="CommentSubjectChar"/>
    <w:uiPriority w:val="99"/>
    <w:semiHidden/>
    <w:unhideWhenUsed/>
    <w:rsid w:val="00C4252B"/>
    <w:rPr>
      <w:b/>
      <w:bCs/>
    </w:rPr>
  </w:style>
  <w:style w:type="character" w:customStyle="1" w:styleId="CommentSubjectChar">
    <w:name w:val="Comment Subject Char"/>
    <w:basedOn w:val="CommentTextChar"/>
    <w:link w:val="CommentSubject"/>
    <w:uiPriority w:val="99"/>
    <w:semiHidden/>
    <w:rsid w:val="00C4252B"/>
    <w:rPr>
      <w:b/>
      <w:bCs/>
      <w:sz w:val="20"/>
      <w:szCs w:val="20"/>
    </w:rPr>
  </w:style>
  <w:style w:type="paragraph" w:customStyle="1" w:styleId="Heading1-QMFM">
    <w:name w:val="Heading1 - QMFM"/>
    <w:basedOn w:val="Heading2"/>
    <w:next w:val="Heading3"/>
    <w:link w:val="Heading1-QMFMChar"/>
    <w:qFormat/>
    <w:rsid w:val="00C977B5"/>
    <w:pPr>
      <w:numPr>
        <w:ilvl w:val="1"/>
        <w:numId w:val="27"/>
      </w:numPr>
      <w:spacing w:before="160" w:after="120" w:line="240" w:lineRule="auto"/>
      <w:jc w:val="both"/>
    </w:pPr>
    <w:rPr>
      <w:b/>
      <w:bCs/>
      <w:color w:val="auto"/>
      <w:sz w:val="22"/>
    </w:rPr>
  </w:style>
  <w:style w:type="character" w:customStyle="1" w:styleId="Heading2Char">
    <w:name w:val="Heading 2 Char"/>
    <w:basedOn w:val="DefaultParagraphFont"/>
    <w:link w:val="Heading2"/>
    <w:uiPriority w:val="9"/>
    <w:semiHidden/>
    <w:rsid w:val="00C977B5"/>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basedOn w:val="DefaultParagraphFont"/>
    <w:link w:val="ListParagraph"/>
    <w:uiPriority w:val="34"/>
    <w:rsid w:val="00C977B5"/>
  </w:style>
  <w:style w:type="character" w:customStyle="1" w:styleId="Heading1-QMFMChar">
    <w:name w:val="Heading1 - QMFM Char"/>
    <w:basedOn w:val="ListParagraphChar"/>
    <w:link w:val="Heading1-QMFM"/>
    <w:rsid w:val="00C977B5"/>
    <w:rPr>
      <w:rFonts w:asciiTheme="majorHAnsi" w:eastAsiaTheme="majorEastAsia" w:hAnsiTheme="majorHAnsi" w:cstheme="majorBidi"/>
      <w:b/>
      <w:bCs/>
      <w:szCs w:val="26"/>
    </w:rPr>
  </w:style>
  <w:style w:type="character" w:customStyle="1" w:styleId="Heading3Char">
    <w:name w:val="Heading 3 Char"/>
    <w:basedOn w:val="DefaultParagraphFont"/>
    <w:link w:val="Heading3"/>
    <w:uiPriority w:val="9"/>
    <w:semiHidden/>
    <w:rsid w:val="00C977B5"/>
    <w:rPr>
      <w:rFonts w:asciiTheme="majorHAnsi" w:eastAsiaTheme="majorEastAsia" w:hAnsiTheme="majorHAnsi" w:cstheme="majorBidi"/>
      <w:color w:val="1F3763" w:themeColor="accent1" w:themeShade="7F"/>
      <w:sz w:val="24"/>
      <w:szCs w:val="24"/>
    </w:rPr>
  </w:style>
  <w:style w:type="paragraph" w:customStyle="1" w:styleId="Heading2-QMFM">
    <w:name w:val="Heading2 - QMFM"/>
    <w:basedOn w:val="Heading3"/>
    <w:next w:val="Normal"/>
    <w:link w:val="Heading2-QMFMChar"/>
    <w:qFormat/>
    <w:rsid w:val="00C977B5"/>
    <w:pPr>
      <w:numPr>
        <w:ilvl w:val="2"/>
        <w:numId w:val="28"/>
      </w:numPr>
      <w:spacing w:before="160" w:after="120" w:line="240" w:lineRule="auto"/>
      <w:jc w:val="both"/>
    </w:pPr>
    <w:rPr>
      <w:b/>
      <w:bCs/>
      <w:color w:val="auto"/>
      <w:sz w:val="22"/>
    </w:rPr>
  </w:style>
  <w:style w:type="character" w:customStyle="1" w:styleId="Heading2-QMFMChar">
    <w:name w:val="Heading2 - QMFM Char"/>
    <w:basedOn w:val="Heading3Char"/>
    <w:link w:val="Heading2-QMFM"/>
    <w:rsid w:val="00C977B5"/>
    <w:rPr>
      <w:rFonts w:asciiTheme="majorHAnsi" w:eastAsiaTheme="majorEastAsia" w:hAnsiTheme="majorHAnsi" w:cstheme="majorBidi"/>
      <w:b/>
      <w:bCs/>
      <w:color w:val="1F3763" w:themeColor="accent1" w:themeShade="7F"/>
      <w:sz w:val="24"/>
      <w:szCs w:val="24"/>
    </w:rPr>
  </w:style>
  <w:style w:type="paragraph" w:customStyle="1" w:styleId="Heading0-QMFM">
    <w:name w:val="Heading0 - QMFM"/>
    <w:basedOn w:val="Heading1"/>
    <w:next w:val="Default"/>
    <w:link w:val="Heading0-QMFMChar"/>
    <w:qFormat/>
    <w:rsid w:val="00AB408D"/>
    <w:pPr>
      <w:numPr>
        <w:numId w:val="28"/>
      </w:numPr>
      <w:spacing w:before="360" w:after="120"/>
    </w:pPr>
    <w:rPr>
      <w:b/>
      <w:color w:val="auto"/>
      <w:sz w:val="22"/>
    </w:rPr>
  </w:style>
  <w:style w:type="character" w:customStyle="1" w:styleId="Heading1Char">
    <w:name w:val="Heading 1 Char"/>
    <w:basedOn w:val="DefaultParagraphFont"/>
    <w:link w:val="Heading1"/>
    <w:uiPriority w:val="9"/>
    <w:rsid w:val="00AB408D"/>
    <w:rPr>
      <w:rFonts w:asciiTheme="majorHAnsi" w:eastAsiaTheme="majorEastAsia" w:hAnsiTheme="majorHAnsi" w:cstheme="majorBidi"/>
      <w:color w:val="2F5496" w:themeColor="accent1" w:themeShade="BF"/>
      <w:sz w:val="32"/>
      <w:szCs w:val="32"/>
    </w:rPr>
  </w:style>
  <w:style w:type="character" w:customStyle="1" w:styleId="Heading0-QMFMChar">
    <w:name w:val="Heading0 - QMFM Char"/>
    <w:basedOn w:val="Heading1Char"/>
    <w:link w:val="Heading0-QMFM"/>
    <w:rsid w:val="00AB408D"/>
    <w:rPr>
      <w:rFonts w:asciiTheme="majorHAnsi" w:eastAsiaTheme="majorEastAsia" w:hAnsiTheme="majorHAnsi" w:cstheme="majorBidi"/>
      <w:b/>
      <w:color w:val="2F5496" w:themeColor="accent1" w:themeShade="BF"/>
      <w:sz w:val="32"/>
      <w:szCs w:val="32"/>
    </w:rPr>
  </w:style>
  <w:style w:type="paragraph" w:styleId="TOCHeading">
    <w:name w:val="TOC Heading"/>
    <w:basedOn w:val="Heading1"/>
    <w:next w:val="Normal"/>
    <w:uiPriority w:val="39"/>
    <w:unhideWhenUsed/>
    <w:qFormat/>
    <w:rsid w:val="006A1D87"/>
    <w:pPr>
      <w:outlineLvl w:val="9"/>
    </w:pPr>
    <w:rPr>
      <w:kern w:val="0"/>
      <w14:ligatures w14:val="none"/>
    </w:rPr>
  </w:style>
  <w:style w:type="paragraph" w:styleId="TOC1">
    <w:name w:val="toc 1"/>
    <w:basedOn w:val="Normal"/>
    <w:next w:val="Normal"/>
    <w:autoRedefine/>
    <w:uiPriority w:val="39"/>
    <w:unhideWhenUsed/>
    <w:rsid w:val="006A1D87"/>
    <w:pPr>
      <w:spacing w:after="100"/>
    </w:pPr>
  </w:style>
  <w:style w:type="paragraph" w:styleId="TOC2">
    <w:name w:val="toc 2"/>
    <w:basedOn w:val="Normal"/>
    <w:next w:val="Normal"/>
    <w:autoRedefine/>
    <w:uiPriority w:val="39"/>
    <w:unhideWhenUsed/>
    <w:rsid w:val="006A1D87"/>
    <w:pPr>
      <w:spacing w:after="100"/>
      <w:ind w:left="220"/>
    </w:pPr>
  </w:style>
  <w:style w:type="paragraph" w:styleId="TOC3">
    <w:name w:val="toc 3"/>
    <w:basedOn w:val="Normal"/>
    <w:next w:val="Normal"/>
    <w:autoRedefine/>
    <w:uiPriority w:val="39"/>
    <w:unhideWhenUsed/>
    <w:rsid w:val="006A1D87"/>
    <w:pPr>
      <w:spacing w:after="100"/>
      <w:ind w:left="440"/>
    </w:pPr>
  </w:style>
  <w:style w:type="character" w:styleId="Hyperlink">
    <w:name w:val="Hyperlink"/>
    <w:basedOn w:val="DefaultParagraphFont"/>
    <w:uiPriority w:val="99"/>
    <w:unhideWhenUsed/>
    <w:rsid w:val="006A1D87"/>
    <w:rPr>
      <w:color w:val="0563C1" w:themeColor="hyperlink"/>
      <w:u w:val="single"/>
    </w:rPr>
  </w:style>
  <w:style w:type="paragraph" w:styleId="TableofFigures">
    <w:name w:val="table of figures"/>
    <w:basedOn w:val="Normal"/>
    <w:next w:val="Normal"/>
    <w:uiPriority w:val="99"/>
    <w:unhideWhenUsed/>
    <w:rsid w:val="001E4D0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22749">
      <w:bodyDiv w:val="1"/>
      <w:marLeft w:val="0"/>
      <w:marRight w:val="0"/>
      <w:marTop w:val="0"/>
      <w:marBottom w:val="0"/>
      <w:divBdr>
        <w:top w:val="none" w:sz="0" w:space="0" w:color="auto"/>
        <w:left w:val="none" w:sz="0" w:space="0" w:color="auto"/>
        <w:bottom w:val="none" w:sz="0" w:space="0" w:color="auto"/>
        <w:right w:val="none" w:sz="0" w:space="0" w:color="auto"/>
      </w:divBdr>
      <w:divsChild>
        <w:div w:id="651179108">
          <w:marLeft w:val="0"/>
          <w:marRight w:val="0"/>
          <w:marTop w:val="0"/>
          <w:marBottom w:val="0"/>
          <w:divBdr>
            <w:top w:val="none" w:sz="0" w:space="0" w:color="auto"/>
            <w:left w:val="none" w:sz="0" w:space="0" w:color="auto"/>
            <w:bottom w:val="none" w:sz="0" w:space="0" w:color="auto"/>
            <w:right w:val="none" w:sz="0" w:space="0" w:color="auto"/>
          </w:divBdr>
          <w:divsChild>
            <w:div w:id="2047833839">
              <w:marLeft w:val="0"/>
              <w:marRight w:val="0"/>
              <w:marTop w:val="0"/>
              <w:marBottom w:val="0"/>
              <w:divBdr>
                <w:top w:val="none" w:sz="0" w:space="0" w:color="auto"/>
                <w:left w:val="none" w:sz="0" w:space="0" w:color="auto"/>
                <w:bottom w:val="none" w:sz="0" w:space="0" w:color="auto"/>
                <w:right w:val="none" w:sz="0" w:space="0" w:color="auto"/>
              </w:divBdr>
            </w:div>
            <w:div w:id="1835026639">
              <w:marLeft w:val="0"/>
              <w:marRight w:val="0"/>
              <w:marTop w:val="0"/>
              <w:marBottom w:val="0"/>
              <w:divBdr>
                <w:top w:val="none" w:sz="0" w:space="0" w:color="auto"/>
                <w:left w:val="none" w:sz="0" w:space="0" w:color="auto"/>
                <w:bottom w:val="none" w:sz="0" w:space="0" w:color="auto"/>
                <w:right w:val="none" w:sz="0" w:space="0" w:color="auto"/>
              </w:divBdr>
            </w:div>
            <w:div w:id="1548953381">
              <w:marLeft w:val="0"/>
              <w:marRight w:val="0"/>
              <w:marTop w:val="0"/>
              <w:marBottom w:val="0"/>
              <w:divBdr>
                <w:top w:val="none" w:sz="0" w:space="0" w:color="auto"/>
                <w:left w:val="none" w:sz="0" w:space="0" w:color="auto"/>
                <w:bottom w:val="none" w:sz="0" w:space="0" w:color="auto"/>
                <w:right w:val="none" w:sz="0" w:space="0" w:color="auto"/>
              </w:divBdr>
            </w:div>
            <w:div w:id="1087920636">
              <w:marLeft w:val="0"/>
              <w:marRight w:val="0"/>
              <w:marTop w:val="0"/>
              <w:marBottom w:val="0"/>
              <w:divBdr>
                <w:top w:val="none" w:sz="0" w:space="0" w:color="auto"/>
                <w:left w:val="none" w:sz="0" w:space="0" w:color="auto"/>
                <w:bottom w:val="none" w:sz="0" w:space="0" w:color="auto"/>
                <w:right w:val="none" w:sz="0" w:space="0" w:color="auto"/>
              </w:divBdr>
            </w:div>
            <w:div w:id="926308103">
              <w:marLeft w:val="0"/>
              <w:marRight w:val="0"/>
              <w:marTop w:val="0"/>
              <w:marBottom w:val="0"/>
              <w:divBdr>
                <w:top w:val="none" w:sz="0" w:space="0" w:color="auto"/>
                <w:left w:val="none" w:sz="0" w:space="0" w:color="auto"/>
                <w:bottom w:val="none" w:sz="0" w:space="0" w:color="auto"/>
                <w:right w:val="none" w:sz="0" w:space="0" w:color="auto"/>
              </w:divBdr>
            </w:div>
            <w:div w:id="928277122">
              <w:marLeft w:val="0"/>
              <w:marRight w:val="0"/>
              <w:marTop w:val="0"/>
              <w:marBottom w:val="0"/>
              <w:divBdr>
                <w:top w:val="none" w:sz="0" w:space="0" w:color="auto"/>
                <w:left w:val="none" w:sz="0" w:space="0" w:color="auto"/>
                <w:bottom w:val="none" w:sz="0" w:space="0" w:color="auto"/>
                <w:right w:val="none" w:sz="0" w:space="0" w:color="auto"/>
              </w:divBdr>
            </w:div>
            <w:div w:id="942805579">
              <w:marLeft w:val="0"/>
              <w:marRight w:val="0"/>
              <w:marTop w:val="0"/>
              <w:marBottom w:val="0"/>
              <w:divBdr>
                <w:top w:val="none" w:sz="0" w:space="0" w:color="auto"/>
                <w:left w:val="none" w:sz="0" w:space="0" w:color="auto"/>
                <w:bottom w:val="none" w:sz="0" w:space="0" w:color="auto"/>
                <w:right w:val="none" w:sz="0" w:space="0" w:color="auto"/>
              </w:divBdr>
            </w:div>
            <w:div w:id="1348023271">
              <w:marLeft w:val="0"/>
              <w:marRight w:val="0"/>
              <w:marTop w:val="0"/>
              <w:marBottom w:val="0"/>
              <w:divBdr>
                <w:top w:val="none" w:sz="0" w:space="0" w:color="auto"/>
                <w:left w:val="none" w:sz="0" w:space="0" w:color="auto"/>
                <w:bottom w:val="none" w:sz="0" w:space="0" w:color="auto"/>
                <w:right w:val="none" w:sz="0" w:space="0" w:color="auto"/>
              </w:divBdr>
            </w:div>
            <w:div w:id="1097940747">
              <w:marLeft w:val="0"/>
              <w:marRight w:val="0"/>
              <w:marTop w:val="0"/>
              <w:marBottom w:val="0"/>
              <w:divBdr>
                <w:top w:val="none" w:sz="0" w:space="0" w:color="auto"/>
                <w:left w:val="none" w:sz="0" w:space="0" w:color="auto"/>
                <w:bottom w:val="none" w:sz="0" w:space="0" w:color="auto"/>
                <w:right w:val="none" w:sz="0" w:space="0" w:color="auto"/>
              </w:divBdr>
            </w:div>
            <w:div w:id="820654216">
              <w:marLeft w:val="0"/>
              <w:marRight w:val="0"/>
              <w:marTop w:val="0"/>
              <w:marBottom w:val="0"/>
              <w:divBdr>
                <w:top w:val="none" w:sz="0" w:space="0" w:color="auto"/>
                <w:left w:val="none" w:sz="0" w:space="0" w:color="auto"/>
                <w:bottom w:val="none" w:sz="0" w:space="0" w:color="auto"/>
                <w:right w:val="none" w:sz="0" w:space="0" w:color="auto"/>
              </w:divBdr>
            </w:div>
            <w:div w:id="1506287077">
              <w:marLeft w:val="0"/>
              <w:marRight w:val="0"/>
              <w:marTop w:val="0"/>
              <w:marBottom w:val="0"/>
              <w:divBdr>
                <w:top w:val="none" w:sz="0" w:space="0" w:color="auto"/>
                <w:left w:val="none" w:sz="0" w:space="0" w:color="auto"/>
                <w:bottom w:val="none" w:sz="0" w:space="0" w:color="auto"/>
                <w:right w:val="none" w:sz="0" w:space="0" w:color="auto"/>
              </w:divBdr>
            </w:div>
            <w:div w:id="2097900693">
              <w:marLeft w:val="0"/>
              <w:marRight w:val="0"/>
              <w:marTop w:val="0"/>
              <w:marBottom w:val="0"/>
              <w:divBdr>
                <w:top w:val="none" w:sz="0" w:space="0" w:color="auto"/>
                <w:left w:val="none" w:sz="0" w:space="0" w:color="auto"/>
                <w:bottom w:val="none" w:sz="0" w:space="0" w:color="auto"/>
                <w:right w:val="none" w:sz="0" w:space="0" w:color="auto"/>
              </w:divBdr>
            </w:div>
            <w:div w:id="1082681480">
              <w:marLeft w:val="0"/>
              <w:marRight w:val="0"/>
              <w:marTop w:val="0"/>
              <w:marBottom w:val="0"/>
              <w:divBdr>
                <w:top w:val="none" w:sz="0" w:space="0" w:color="auto"/>
                <w:left w:val="none" w:sz="0" w:space="0" w:color="auto"/>
                <w:bottom w:val="none" w:sz="0" w:space="0" w:color="auto"/>
                <w:right w:val="none" w:sz="0" w:space="0" w:color="auto"/>
              </w:divBdr>
            </w:div>
            <w:div w:id="1045377200">
              <w:marLeft w:val="0"/>
              <w:marRight w:val="0"/>
              <w:marTop w:val="0"/>
              <w:marBottom w:val="0"/>
              <w:divBdr>
                <w:top w:val="none" w:sz="0" w:space="0" w:color="auto"/>
                <w:left w:val="none" w:sz="0" w:space="0" w:color="auto"/>
                <w:bottom w:val="none" w:sz="0" w:space="0" w:color="auto"/>
                <w:right w:val="none" w:sz="0" w:space="0" w:color="auto"/>
              </w:divBdr>
            </w:div>
            <w:div w:id="1404182707">
              <w:marLeft w:val="0"/>
              <w:marRight w:val="0"/>
              <w:marTop w:val="0"/>
              <w:marBottom w:val="0"/>
              <w:divBdr>
                <w:top w:val="none" w:sz="0" w:space="0" w:color="auto"/>
                <w:left w:val="none" w:sz="0" w:space="0" w:color="auto"/>
                <w:bottom w:val="none" w:sz="0" w:space="0" w:color="auto"/>
                <w:right w:val="none" w:sz="0" w:space="0" w:color="auto"/>
              </w:divBdr>
            </w:div>
            <w:div w:id="139079307">
              <w:marLeft w:val="0"/>
              <w:marRight w:val="0"/>
              <w:marTop w:val="0"/>
              <w:marBottom w:val="0"/>
              <w:divBdr>
                <w:top w:val="none" w:sz="0" w:space="0" w:color="auto"/>
                <w:left w:val="none" w:sz="0" w:space="0" w:color="auto"/>
                <w:bottom w:val="none" w:sz="0" w:space="0" w:color="auto"/>
                <w:right w:val="none" w:sz="0" w:space="0" w:color="auto"/>
              </w:divBdr>
            </w:div>
            <w:div w:id="459810037">
              <w:marLeft w:val="0"/>
              <w:marRight w:val="0"/>
              <w:marTop w:val="0"/>
              <w:marBottom w:val="0"/>
              <w:divBdr>
                <w:top w:val="none" w:sz="0" w:space="0" w:color="auto"/>
                <w:left w:val="none" w:sz="0" w:space="0" w:color="auto"/>
                <w:bottom w:val="none" w:sz="0" w:space="0" w:color="auto"/>
                <w:right w:val="none" w:sz="0" w:space="0" w:color="auto"/>
              </w:divBdr>
            </w:div>
            <w:div w:id="1391273743">
              <w:marLeft w:val="0"/>
              <w:marRight w:val="0"/>
              <w:marTop w:val="0"/>
              <w:marBottom w:val="0"/>
              <w:divBdr>
                <w:top w:val="none" w:sz="0" w:space="0" w:color="auto"/>
                <w:left w:val="none" w:sz="0" w:space="0" w:color="auto"/>
                <w:bottom w:val="none" w:sz="0" w:space="0" w:color="auto"/>
                <w:right w:val="none" w:sz="0" w:space="0" w:color="auto"/>
              </w:divBdr>
            </w:div>
            <w:div w:id="2015454436">
              <w:marLeft w:val="0"/>
              <w:marRight w:val="0"/>
              <w:marTop w:val="0"/>
              <w:marBottom w:val="0"/>
              <w:divBdr>
                <w:top w:val="none" w:sz="0" w:space="0" w:color="auto"/>
                <w:left w:val="none" w:sz="0" w:space="0" w:color="auto"/>
                <w:bottom w:val="none" w:sz="0" w:space="0" w:color="auto"/>
                <w:right w:val="none" w:sz="0" w:space="0" w:color="auto"/>
              </w:divBdr>
            </w:div>
            <w:div w:id="561019343">
              <w:marLeft w:val="0"/>
              <w:marRight w:val="0"/>
              <w:marTop w:val="0"/>
              <w:marBottom w:val="0"/>
              <w:divBdr>
                <w:top w:val="none" w:sz="0" w:space="0" w:color="auto"/>
                <w:left w:val="none" w:sz="0" w:space="0" w:color="auto"/>
                <w:bottom w:val="none" w:sz="0" w:space="0" w:color="auto"/>
                <w:right w:val="none" w:sz="0" w:space="0" w:color="auto"/>
              </w:divBdr>
            </w:div>
            <w:div w:id="796678877">
              <w:marLeft w:val="0"/>
              <w:marRight w:val="0"/>
              <w:marTop w:val="0"/>
              <w:marBottom w:val="0"/>
              <w:divBdr>
                <w:top w:val="none" w:sz="0" w:space="0" w:color="auto"/>
                <w:left w:val="none" w:sz="0" w:space="0" w:color="auto"/>
                <w:bottom w:val="none" w:sz="0" w:space="0" w:color="auto"/>
                <w:right w:val="none" w:sz="0" w:space="0" w:color="auto"/>
              </w:divBdr>
            </w:div>
            <w:div w:id="2128573315">
              <w:marLeft w:val="0"/>
              <w:marRight w:val="0"/>
              <w:marTop w:val="0"/>
              <w:marBottom w:val="0"/>
              <w:divBdr>
                <w:top w:val="none" w:sz="0" w:space="0" w:color="auto"/>
                <w:left w:val="none" w:sz="0" w:space="0" w:color="auto"/>
                <w:bottom w:val="none" w:sz="0" w:space="0" w:color="auto"/>
                <w:right w:val="none" w:sz="0" w:space="0" w:color="auto"/>
              </w:divBdr>
            </w:div>
            <w:div w:id="67775530">
              <w:marLeft w:val="0"/>
              <w:marRight w:val="0"/>
              <w:marTop w:val="0"/>
              <w:marBottom w:val="0"/>
              <w:divBdr>
                <w:top w:val="none" w:sz="0" w:space="0" w:color="auto"/>
                <w:left w:val="none" w:sz="0" w:space="0" w:color="auto"/>
                <w:bottom w:val="none" w:sz="0" w:space="0" w:color="auto"/>
                <w:right w:val="none" w:sz="0" w:space="0" w:color="auto"/>
              </w:divBdr>
            </w:div>
            <w:div w:id="1478955246">
              <w:marLeft w:val="0"/>
              <w:marRight w:val="0"/>
              <w:marTop w:val="0"/>
              <w:marBottom w:val="0"/>
              <w:divBdr>
                <w:top w:val="none" w:sz="0" w:space="0" w:color="auto"/>
                <w:left w:val="none" w:sz="0" w:space="0" w:color="auto"/>
                <w:bottom w:val="none" w:sz="0" w:space="0" w:color="auto"/>
                <w:right w:val="none" w:sz="0" w:space="0" w:color="auto"/>
              </w:divBdr>
            </w:div>
            <w:div w:id="443959948">
              <w:marLeft w:val="0"/>
              <w:marRight w:val="0"/>
              <w:marTop w:val="0"/>
              <w:marBottom w:val="0"/>
              <w:divBdr>
                <w:top w:val="none" w:sz="0" w:space="0" w:color="auto"/>
                <w:left w:val="none" w:sz="0" w:space="0" w:color="auto"/>
                <w:bottom w:val="none" w:sz="0" w:space="0" w:color="auto"/>
                <w:right w:val="none" w:sz="0" w:space="0" w:color="auto"/>
              </w:divBdr>
            </w:div>
            <w:div w:id="181938993">
              <w:marLeft w:val="0"/>
              <w:marRight w:val="0"/>
              <w:marTop w:val="0"/>
              <w:marBottom w:val="0"/>
              <w:divBdr>
                <w:top w:val="none" w:sz="0" w:space="0" w:color="auto"/>
                <w:left w:val="none" w:sz="0" w:space="0" w:color="auto"/>
                <w:bottom w:val="none" w:sz="0" w:space="0" w:color="auto"/>
                <w:right w:val="none" w:sz="0" w:space="0" w:color="auto"/>
              </w:divBdr>
            </w:div>
            <w:div w:id="385378094">
              <w:marLeft w:val="0"/>
              <w:marRight w:val="0"/>
              <w:marTop w:val="0"/>
              <w:marBottom w:val="0"/>
              <w:divBdr>
                <w:top w:val="none" w:sz="0" w:space="0" w:color="auto"/>
                <w:left w:val="none" w:sz="0" w:space="0" w:color="auto"/>
                <w:bottom w:val="none" w:sz="0" w:space="0" w:color="auto"/>
                <w:right w:val="none" w:sz="0" w:space="0" w:color="auto"/>
              </w:divBdr>
            </w:div>
            <w:div w:id="1670600692">
              <w:marLeft w:val="0"/>
              <w:marRight w:val="0"/>
              <w:marTop w:val="0"/>
              <w:marBottom w:val="0"/>
              <w:divBdr>
                <w:top w:val="none" w:sz="0" w:space="0" w:color="auto"/>
                <w:left w:val="none" w:sz="0" w:space="0" w:color="auto"/>
                <w:bottom w:val="none" w:sz="0" w:space="0" w:color="auto"/>
                <w:right w:val="none" w:sz="0" w:space="0" w:color="auto"/>
              </w:divBdr>
            </w:div>
            <w:div w:id="1351565087">
              <w:marLeft w:val="0"/>
              <w:marRight w:val="0"/>
              <w:marTop w:val="0"/>
              <w:marBottom w:val="0"/>
              <w:divBdr>
                <w:top w:val="none" w:sz="0" w:space="0" w:color="auto"/>
                <w:left w:val="none" w:sz="0" w:space="0" w:color="auto"/>
                <w:bottom w:val="none" w:sz="0" w:space="0" w:color="auto"/>
                <w:right w:val="none" w:sz="0" w:space="0" w:color="auto"/>
              </w:divBdr>
            </w:div>
            <w:div w:id="855382193">
              <w:marLeft w:val="0"/>
              <w:marRight w:val="0"/>
              <w:marTop w:val="0"/>
              <w:marBottom w:val="0"/>
              <w:divBdr>
                <w:top w:val="none" w:sz="0" w:space="0" w:color="auto"/>
                <w:left w:val="none" w:sz="0" w:space="0" w:color="auto"/>
                <w:bottom w:val="none" w:sz="0" w:space="0" w:color="auto"/>
                <w:right w:val="none" w:sz="0" w:space="0" w:color="auto"/>
              </w:divBdr>
            </w:div>
            <w:div w:id="1061828810">
              <w:marLeft w:val="0"/>
              <w:marRight w:val="0"/>
              <w:marTop w:val="0"/>
              <w:marBottom w:val="0"/>
              <w:divBdr>
                <w:top w:val="none" w:sz="0" w:space="0" w:color="auto"/>
                <w:left w:val="none" w:sz="0" w:space="0" w:color="auto"/>
                <w:bottom w:val="none" w:sz="0" w:space="0" w:color="auto"/>
                <w:right w:val="none" w:sz="0" w:space="0" w:color="auto"/>
              </w:divBdr>
            </w:div>
            <w:div w:id="763652548">
              <w:marLeft w:val="0"/>
              <w:marRight w:val="0"/>
              <w:marTop w:val="0"/>
              <w:marBottom w:val="0"/>
              <w:divBdr>
                <w:top w:val="none" w:sz="0" w:space="0" w:color="auto"/>
                <w:left w:val="none" w:sz="0" w:space="0" w:color="auto"/>
                <w:bottom w:val="none" w:sz="0" w:space="0" w:color="auto"/>
                <w:right w:val="none" w:sz="0" w:space="0" w:color="auto"/>
              </w:divBdr>
            </w:div>
            <w:div w:id="740520566">
              <w:marLeft w:val="0"/>
              <w:marRight w:val="0"/>
              <w:marTop w:val="0"/>
              <w:marBottom w:val="0"/>
              <w:divBdr>
                <w:top w:val="none" w:sz="0" w:space="0" w:color="auto"/>
                <w:left w:val="none" w:sz="0" w:space="0" w:color="auto"/>
                <w:bottom w:val="none" w:sz="0" w:space="0" w:color="auto"/>
                <w:right w:val="none" w:sz="0" w:space="0" w:color="auto"/>
              </w:divBdr>
            </w:div>
            <w:div w:id="1105424193">
              <w:marLeft w:val="0"/>
              <w:marRight w:val="0"/>
              <w:marTop w:val="0"/>
              <w:marBottom w:val="0"/>
              <w:divBdr>
                <w:top w:val="none" w:sz="0" w:space="0" w:color="auto"/>
                <w:left w:val="none" w:sz="0" w:space="0" w:color="auto"/>
                <w:bottom w:val="none" w:sz="0" w:space="0" w:color="auto"/>
                <w:right w:val="none" w:sz="0" w:space="0" w:color="auto"/>
              </w:divBdr>
            </w:div>
            <w:div w:id="923301120">
              <w:marLeft w:val="0"/>
              <w:marRight w:val="0"/>
              <w:marTop w:val="0"/>
              <w:marBottom w:val="0"/>
              <w:divBdr>
                <w:top w:val="none" w:sz="0" w:space="0" w:color="auto"/>
                <w:left w:val="none" w:sz="0" w:space="0" w:color="auto"/>
                <w:bottom w:val="none" w:sz="0" w:space="0" w:color="auto"/>
                <w:right w:val="none" w:sz="0" w:space="0" w:color="auto"/>
              </w:divBdr>
            </w:div>
            <w:div w:id="863514463">
              <w:marLeft w:val="0"/>
              <w:marRight w:val="0"/>
              <w:marTop w:val="0"/>
              <w:marBottom w:val="0"/>
              <w:divBdr>
                <w:top w:val="none" w:sz="0" w:space="0" w:color="auto"/>
                <w:left w:val="none" w:sz="0" w:space="0" w:color="auto"/>
                <w:bottom w:val="none" w:sz="0" w:space="0" w:color="auto"/>
                <w:right w:val="none" w:sz="0" w:space="0" w:color="auto"/>
              </w:divBdr>
            </w:div>
            <w:div w:id="1529752340">
              <w:marLeft w:val="0"/>
              <w:marRight w:val="0"/>
              <w:marTop w:val="0"/>
              <w:marBottom w:val="0"/>
              <w:divBdr>
                <w:top w:val="none" w:sz="0" w:space="0" w:color="auto"/>
                <w:left w:val="none" w:sz="0" w:space="0" w:color="auto"/>
                <w:bottom w:val="none" w:sz="0" w:space="0" w:color="auto"/>
                <w:right w:val="none" w:sz="0" w:space="0" w:color="auto"/>
              </w:divBdr>
            </w:div>
            <w:div w:id="918752817">
              <w:marLeft w:val="0"/>
              <w:marRight w:val="0"/>
              <w:marTop w:val="0"/>
              <w:marBottom w:val="0"/>
              <w:divBdr>
                <w:top w:val="none" w:sz="0" w:space="0" w:color="auto"/>
                <w:left w:val="none" w:sz="0" w:space="0" w:color="auto"/>
                <w:bottom w:val="none" w:sz="0" w:space="0" w:color="auto"/>
                <w:right w:val="none" w:sz="0" w:space="0" w:color="auto"/>
              </w:divBdr>
            </w:div>
            <w:div w:id="1984189554">
              <w:marLeft w:val="0"/>
              <w:marRight w:val="0"/>
              <w:marTop w:val="0"/>
              <w:marBottom w:val="0"/>
              <w:divBdr>
                <w:top w:val="none" w:sz="0" w:space="0" w:color="auto"/>
                <w:left w:val="none" w:sz="0" w:space="0" w:color="auto"/>
                <w:bottom w:val="none" w:sz="0" w:space="0" w:color="auto"/>
                <w:right w:val="none" w:sz="0" w:space="0" w:color="auto"/>
              </w:divBdr>
            </w:div>
            <w:div w:id="946354700">
              <w:marLeft w:val="0"/>
              <w:marRight w:val="0"/>
              <w:marTop w:val="0"/>
              <w:marBottom w:val="0"/>
              <w:divBdr>
                <w:top w:val="none" w:sz="0" w:space="0" w:color="auto"/>
                <w:left w:val="none" w:sz="0" w:space="0" w:color="auto"/>
                <w:bottom w:val="none" w:sz="0" w:space="0" w:color="auto"/>
                <w:right w:val="none" w:sz="0" w:space="0" w:color="auto"/>
              </w:divBdr>
            </w:div>
            <w:div w:id="1791902228">
              <w:marLeft w:val="0"/>
              <w:marRight w:val="0"/>
              <w:marTop w:val="0"/>
              <w:marBottom w:val="0"/>
              <w:divBdr>
                <w:top w:val="none" w:sz="0" w:space="0" w:color="auto"/>
                <w:left w:val="none" w:sz="0" w:space="0" w:color="auto"/>
                <w:bottom w:val="none" w:sz="0" w:space="0" w:color="auto"/>
                <w:right w:val="none" w:sz="0" w:space="0" w:color="auto"/>
              </w:divBdr>
            </w:div>
            <w:div w:id="631325088">
              <w:marLeft w:val="0"/>
              <w:marRight w:val="0"/>
              <w:marTop w:val="0"/>
              <w:marBottom w:val="0"/>
              <w:divBdr>
                <w:top w:val="none" w:sz="0" w:space="0" w:color="auto"/>
                <w:left w:val="none" w:sz="0" w:space="0" w:color="auto"/>
                <w:bottom w:val="none" w:sz="0" w:space="0" w:color="auto"/>
                <w:right w:val="none" w:sz="0" w:space="0" w:color="auto"/>
              </w:divBdr>
            </w:div>
            <w:div w:id="875854051">
              <w:marLeft w:val="0"/>
              <w:marRight w:val="0"/>
              <w:marTop w:val="0"/>
              <w:marBottom w:val="0"/>
              <w:divBdr>
                <w:top w:val="none" w:sz="0" w:space="0" w:color="auto"/>
                <w:left w:val="none" w:sz="0" w:space="0" w:color="auto"/>
                <w:bottom w:val="none" w:sz="0" w:space="0" w:color="auto"/>
                <w:right w:val="none" w:sz="0" w:space="0" w:color="auto"/>
              </w:divBdr>
            </w:div>
            <w:div w:id="1226840343">
              <w:marLeft w:val="0"/>
              <w:marRight w:val="0"/>
              <w:marTop w:val="0"/>
              <w:marBottom w:val="0"/>
              <w:divBdr>
                <w:top w:val="none" w:sz="0" w:space="0" w:color="auto"/>
                <w:left w:val="none" w:sz="0" w:space="0" w:color="auto"/>
                <w:bottom w:val="none" w:sz="0" w:space="0" w:color="auto"/>
                <w:right w:val="none" w:sz="0" w:space="0" w:color="auto"/>
              </w:divBdr>
            </w:div>
            <w:div w:id="115875270">
              <w:marLeft w:val="0"/>
              <w:marRight w:val="0"/>
              <w:marTop w:val="0"/>
              <w:marBottom w:val="0"/>
              <w:divBdr>
                <w:top w:val="none" w:sz="0" w:space="0" w:color="auto"/>
                <w:left w:val="none" w:sz="0" w:space="0" w:color="auto"/>
                <w:bottom w:val="none" w:sz="0" w:space="0" w:color="auto"/>
                <w:right w:val="none" w:sz="0" w:space="0" w:color="auto"/>
              </w:divBdr>
            </w:div>
            <w:div w:id="1023432532">
              <w:marLeft w:val="0"/>
              <w:marRight w:val="0"/>
              <w:marTop w:val="0"/>
              <w:marBottom w:val="0"/>
              <w:divBdr>
                <w:top w:val="none" w:sz="0" w:space="0" w:color="auto"/>
                <w:left w:val="none" w:sz="0" w:space="0" w:color="auto"/>
                <w:bottom w:val="none" w:sz="0" w:space="0" w:color="auto"/>
                <w:right w:val="none" w:sz="0" w:space="0" w:color="auto"/>
              </w:divBdr>
            </w:div>
            <w:div w:id="1111971610">
              <w:marLeft w:val="0"/>
              <w:marRight w:val="0"/>
              <w:marTop w:val="0"/>
              <w:marBottom w:val="0"/>
              <w:divBdr>
                <w:top w:val="none" w:sz="0" w:space="0" w:color="auto"/>
                <w:left w:val="none" w:sz="0" w:space="0" w:color="auto"/>
                <w:bottom w:val="none" w:sz="0" w:space="0" w:color="auto"/>
                <w:right w:val="none" w:sz="0" w:space="0" w:color="auto"/>
              </w:divBdr>
            </w:div>
            <w:div w:id="878399373">
              <w:marLeft w:val="0"/>
              <w:marRight w:val="0"/>
              <w:marTop w:val="0"/>
              <w:marBottom w:val="0"/>
              <w:divBdr>
                <w:top w:val="none" w:sz="0" w:space="0" w:color="auto"/>
                <w:left w:val="none" w:sz="0" w:space="0" w:color="auto"/>
                <w:bottom w:val="none" w:sz="0" w:space="0" w:color="auto"/>
                <w:right w:val="none" w:sz="0" w:space="0" w:color="auto"/>
              </w:divBdr>
            </w:div>
            <w:div w:id="2001426014">
              <w:marLeft w:val="0"/>
              <w:marRight w:val="0"/>
              <w:marTop w:val="0"/>
              <w:marBottom w:val="0"/>
              <w:divBdr>
                <w:top w:val="none" w:sz="0" w:space="0" w:color="auto"/>
                <w:left w:val="none" w:sz="0" w:space="0" w:color="auto"/>
                <w:bottom w:val="none" w:sz="0" w:space="0" w:color="auto"/>
                <w:right w:val="none" w:sz="0" w:space="0" w:color="auto"/>
              </w:divBdr>
            </w:div>
            <w:div w:id="1705907956">
              <w:marLeft w:val="0"/>
              <w:marRight w:val="0"/>
              <w:marTop w:val="0"/>
              <w:marBottom w:val="0"/>
              <w:divBdr>
                <w:top w:val="none" w:sz="0" w:space="0" w:color="auto"/>
                <w:left w:val="none" w:sz="0" w:space="0" w:color="auto"/>
                <w:bottom w:val="none" w:sz="0" w:space="0" w:color="auto"/>
                <w:right w:val="none" w:sz="0" w:space="0" w:color="auto"/>
              </w:divBdr>
            </w:div>
            <w:div w:id="447088197">
              <w:marLeft w:val="0"/>
              <w:marRight w:val="0"/>
              <w:marTop w:val="0"/>
              <w:marBottom w:val="0"/>
              <w:divBdr>
                <w:top w:val="none" w:sz="0" w:space="0" w:color="auto"/>
                <w:left w:val="none" w:sz="0" w:space="0" w:color="auto"/>
                <w:bottom w:val="none" w:sz="0" w:space="0" w:color="auto"/>
                <w:right w:val="none" w:sz="0" w:space="0" w:color="auto"/>
              </w:divBdr>
            </w:div>
            <w:div w:id="88350359">
              <w:marLeft w:val="0"/>
              <w:marRight w:val="0"/>
              <w:marTop w:val="0"/>
              <w:marBottom w:val="0"/>
              <w:divBdr>
                <w:top w:val="none" w:sz="0" w:space="0" w:color="auto"/>
                <w:left w:val="none" w:sz="0" w:space="0" w:color="auto"/>
                <w:bottom w:val="none" w:sz="0" w:space="0" w:color="auto"/>
                <w:right w:val="none" w:sz="0" w:space="0" w:color="auto"/>
              </w:divBdr>
            </w:div>
            <w:div w:id="422117780">
              <w:marLeft w:val="0"/>
              <w:marRight w:val="0"/>
              <w:marTop w:val="0"/>
              <w:marBottom w:val="0"/>
              <w:divBdr>
                <w:top w:val="none" w:sz="0" w:space="0" w:color="auto"/>
                <w:left w:val="none" w:sz="0" w:space="0" w:color="auto"/>
                <w:bottom w:val="none" w:sz="0" w:space="0" w:color="auto"/>
                <w:right w:val="none" w:sz="0" w:space="0" w:color="auto"/>
              </w:divBdr>
            </w:div>
            <w:div w:id="382405667">
              <w:marLeft w:val="0"/>
              <w:marRight w:val="0"/>
              <w:marTop w:val="0"/>
              <w:marBottom w:val="0"/>
              <w:divBdr>
                <w:top w:val="none" w:sz="0" w:space="0" w:color="auto"/>
                <w:left w:val="none" w:sz="0" w:space="0" w:color="auto"/>
                <w:bottom w:val="none" w:sz="0" w:space="0" w:color="auto"/>
                <w:right w:val="none" w:sz="0" w:space="0" w:color="auto"/>
              </w:divBdr>
            </w:div>
            <w:div w:id="715815125">
              <w:marLeft w:val="0"/>
              <w:marRight w:val="0"/>
              <w:marTop w:val="0"/>
              <w:marBottom w:val="0"/>
              <w:divBdr>
                <w:top w:val="none" w:sz="0" w:space="0" w:color="auto"/>
                <w:left w:val="none" w:sz="0" w:space="0" w:color="auto"/>
                <w:bottom w:val="none" w:sz="0" w:space="0" w:color="auto"/>
                <w:right w:val="none" w:sz="0" w:space="0" w:color="auto"/>
              </w:divBdr>
            </w:div>
            <w:div w:id="943803457">
              <w:marLeft w:val="0"/>
              <w:marRight w:val="0"/>
              <w:marTop w:val="0"/>
              <w:marBottom w:val="0"/>
              <w:divBdr>
                <w:top w:val="none" w:sz="0" w:space="0" w:color="auto"/>
                <w:left w:val="none" w:sz="0" w:space="0" w:color="auto"/>
                <w:bottom w:val="none" w:sz="0" w:space="0" w:color="auto"/>
                <w:right w:val="none" w:sz="0" w:space="0" w:color="auto"/>
              </w:divBdr>
            </w:div>
            <w:div w:id="54012338">
              <w:marLeft w:val="0"/>
              <w:marRight w:val="0"/>
              <w:marTop w:val="0"/>
              <w:marBottom w:val="0"/>
              <w:divBdr>
                <w:top w:val="none" w:sz="0" w:space="0" w:color="auto"/>
                <w:left w:val="none" w:sz="0" w:space="0" w:color="auto"/>
                <w:bottom w:val="none" w:sz="0" w:space="0" w:color="auto"/>
                <w:right w:val="none" w:sz="0" w:space="0" w:color="auto"/>
              </w:divBdr>
            </w:div>
            <w:div w:id="467665961">
              <w:marLeft w:val="0"/>
              <w:marRight w:val="0"/>
              <w:marTop w:val="0"/>
              <w:marBottom w:val="0"/>
              <w:divBdr>
                <w:top w:val="none" w:sz="0" w:space="0" w:color="auto"/>
                <w:left w:val="none" w:sz="0" w:space="0" w:color="auto"/>
                <w:bottom w:val="none" w:sz="0" w:space="0" w:color="auto"/>
                <w:right w:val="none" w:sz="0" w:space="0" w:color="auto"/>
              </w:divBdr>
            </w:div>
            <w:div w:id="678779081">
              <w:marLeft w:val="0"/>
              <w:marRight w:val="0"/>
              <w:marTop w:val="0"/>
              <w:marBottom w:val="0"/>
              <w:divBdr>
                <w:top w:val="none" w:sz="0" w:space="0" w:color="auto"/>
                <w:left w:val="none" w:sz="0" w:space="0" w:color="auto"/>
                <w:bottom w:val="none" w:sz="0" w:space="0" w:color="auto"/>
                <w:right w:val="none" w:sz="0" w:space="0" w:color="auto"/>
              </w:divBdr>
            </w:div>
            <w:div w:id="988096045">
              <w:marLeft w:val="0"/>
              <w:marRight w:val="0"/>
              <w:marTop w:val="0"/>
              <w:marBottom w:val="0"/>
              <w:divBdr>
                <w:top w:val="none" w:sz="0" w:space="0" w:color="auto"/>
                <w:left w:val="none" w:sz="0" w:space="0" w:color="auto"/>
                <w:bottom w:val="none" w:sz="0" w:space="0" w:color="auto"/>
                <w:right w:val="none" w:sz="0" w:space="0" w:color="auto"/>
              </w:divBdr>
            </w:div>
            <w:div w:id="688526673">
              <w:marLeft w:val="0"/>
              <w:marRight w:val="0"/>
              <w:marTop w:val="0"/>
              <w:marBottom w:val="0"/>
              <w:divBdr>
                <w:top w:val="none" w:sz="0" w:space="0" w:color="auto"/>
                <w:left w:val="none" w:sz="0" w:space="0" w:color="auto"/>
                <w:bottom w:val="none" w:sz="0" w:space="0" w:color="auto"/>
                <w:right w:val="none" w:sz="0" w:space="0" w:color="auto"/>
              </w:divBdr>
            </w:div>
            <w:div w:id="1422604072">
              <w:marLeft w:val="0"/>
              <w:marRight w:val="0"/>
              <w:marTop w:val="0"/>
              <w:marBottom w:val="0"/>
              <w:divBdr>
                <w:top w:val="none" w:sz="0" w:space="0" w:color="auto"/>
                <w:left w:val="none" w:sz="0" w:space="0" w:color="auto"/>
                <w:bottom w:val="none" w:sz="0" w:space="0" w:color="auto"/>
                <w:right w:val="none" w:sz="0" w:space="0" w:color="auto"/>
              </w:divBdr>
            </w:div>
            <w:div w:id="322318970">
              <w:marLeft w:val="0"/>
              <w:marRight w:val="0"/>
              <w:marTop w:val="0"/>
              <w:marBottom w:val="0"/>
              <w:divBdr>
                <w:top w:val="none" w:sz="0" w:space="0" w:color="auto"/>
                <w:left w:val="none" w:sz="0" w:space="0" w:color="auto"/>
                <w:bottom w:val="none" w:sz="0" w:space="0" w:color="auto"/>
                <w:right w:val="none" w:sz="0" w:space="0" w:color="auto"/>
              </w:divBdr>
            </w:div>
            <w:div w:id="109202914">
              <w:marLeft w:val="0"/>
              <w:marRight w:val="0"/>
              <w:marTop w:val="0"/>
              <w:marBottom w:val="0"/>
              <w:divBdr>
                <w:top w:val="none" w:sz="0" w:space="0" w:color="auto"/>
                <w:left w:val="none" w:sz="0" w:space="0" w:color="auto"/>
                <w:bottom w:val="none" w:sz="0" w:space="0" w:color="auto"/>
                <w:right w:val="none" w:sz="0" w:space="0" w:color="auto"/>
              </w:divBdr>
            </w:div>
            <w:div w:id="1918009110">
              <w:marLeft w:val="0"/>
              <w:marRight w:val="0"/>
              <w:marTop w:val="0"/>
              <w:marBottom w:val="0"/>
              <w:divBdr>
                <w:top w:val="none" w:sz="0" w:space="0" w:color="auto"/>
                <w:left w:val="none" w:sz="0" w:space="0" w:color="auto"/>
                <w:bottom w:val="none" w:sz="0" w:space="0" w:color="auto"/>
                <w:right w:val="none" w:sz="0" w:space="0" w:color="auto"/>
              </w:divBdr>
            </w:div>
            <w:div w:id="312880871">
              <w:marLeft w:val="0"/>
              <w:marRight w:val="0"/>
              <w:marTop w:val="0"/>
              <w:marBottom w:val="0"/>
              <w:divBdr>
                <w:top w:val="none" w:sz="0" w:space="0" w:color="auto"/>
                <w:left w:val="none" w:sz="0" w:space="0" w:color="auto"/>
                <w:bottom w:val="none" w:sz="0" w:space="0" w:color="auto"/>
                <w:right w:val="none" w:sz="0" w:space="0" w:color="auto"/>
              </w:divBdr>
            </w:div>
            <w:div w:id="1782066467">
              <w:marLeft w:val="0"/>
              <w:marRight w:val="0"/>
              <w:marTop w:val="0"/>
              <w:marBottom w:val="0"/>
              <w:divBdr>
                <w:top w:val="none" w:sz="0" w:space="0" w:color="auto"/>
                <w:left w:val="none" w:sz="0" w:space="0" w:color="auto"/>
                <w:bottom w:val="none" w:sz="0" w:space="0" w:color="auto"/>
                <w:right w:val="none" w:sz="0" w:space="0" w:color="auto"/>
              </w:divBdr>
            </w:div>
            <w:div w:id="903293043">
              <w:marLeft w:val="0"/>
              <w:marRight w:val="0"/>
              <w:marTop w:val="0"/>
              <w:marBottom w:val="0"/>
              <w:divBdr>
                <w:top w:val="none" w:sz="0" w:space="0" w:color="auto"/>
                <w:left w:val="none" w:sz="0" w:space="0" w:color="auto"/>
                <w:bottom w:val="none" w:sz="0" w:space="0" w:color="auto"/>
                <w:right w:val="none" w:sz="0" w:space="0" w:color="auto"/>
              </w:divBdr>
            </w:div>
            <w:div w:id="1408531255">
              <w:marLeft w:val="0"/>
              <w:marRight w:val="0"/>
              <w:marTop w:val="0"/>
              <w:marBottom w:val="0"/>
              <w:divBdr>
                <w:top w:val="none" w:sz="0" w:space="0" w:color="auto"/>
                <w:left w:val="none" w:sz="0" w:space="0" w:color="auto"/>
                <w:bottom w:val="none" w:sz="0" w:space="0" w:color="auto"/>
                <w:right w:val="none" w:sz="0" w:space="0" w:color="auto"/>
              </w:divBdr>
            </w:div>
            <w:div w:id="189875883">
              <w:marLeft w:val="0"/>
              <w:marRight w:val="0"/>
              <w:marTop w:val="0"/>
              <w:marBottom w:val="0"/>
              <w:divBdr>
                <w:top w:val="none" w:sz="0" w:space="0" w:color="auto"/>
                <w:left w:val="none" w:sz="0" w:space="0" w:color="auto"/>
                <w:bottom w:val="none" w:sz="0" w:space="0" w:color="auto"/>
                <w:right w:val="none" w:sz="0" w:space="0" w:color="auto"/>
              </w:divBdr>
            </w:div>
            <w:div w:id="1020358926">
              <w:marLeft w:val="0"/>
              <w:marRight w:val="0"/>
              <w:marTop w:val="0"/>
              <w:marBottom w:val="0"/>
              <w:divBdr>
                <w:top w:val="none" w:sz="0" w:space="0" w:color="auto"/>
                <w:left w:val="none" w:sz="0" w:space="0" w:color="auto"/>
                <w:bottom w:val="none" w:sz="0" w:space="0" w:color="auto"/>
                <w:right w:val="none" w:sz="0" w:space="0" w:color="auto"/>
              </w:divBdr>
            </w:div>
            <w:div w:id="1533222512">
              <w:marLeft w:val="0"/>
              <w:marRight w:val="0"/>
              <w:marTop w:val="0"/>
              <w:marBottom w:val="0"/>
              <w:divBdr>
                <w:top w:val="none" w:sz="0" w:space="0" w:color="auto"/>
                <w:left w:val="none" w:sz="0" w:space="0" w:color="auto"/>
                <w:bottom w:val="none" w:sz="0" w:space="0" w:color="auto"/>
                <w:right w:val="none" w:sz="0" w:space="0" w:color="auto"/>
              </w:divBdr>
            </w:div>
            <w:div w:id="1192455234">
              <w:marLeft w:val="0"/>
              <w:marRight w:val="0"/>
              <w:marTop w:val="0"/>
              <w:marBottom w:val="0"/>
              <w:divBdr>
                <w:top w:val="none" w:sz="0" w:space="0" w:color="auto"/>
                <w:left w:val="none" w:sz="0" w:space="0" w:color="auto"/>
                <w:bottom w:val="none" w:sz="0" w:space="0" w:color="auto"/>
                <w:right w:val="none" w:sz="0" w:space="0" w:color="auto"/>
              </w:divBdr>
            </w:div>
            <w:div w:id="1523323534">
              <w:marLeft w:val="0"/>
              <w:marRight w:val="0"/>
              <w:marTop w:val="0"/>
              <w:marBottom w:val="0"/>
              <w:divBdr>
                <w:top w:val="none" w:sz="0" w:space="0" w:color="auto"/>
                <w:left w:val="none" w:sz="0" w:space="0" w:color="auto"/>
                <w:bottom w:val="none" w:sz="0" w:space="0" w:color="auto"/>
                <w:right w:val="none" w:sz="0" w:space="0" w:color="auto"/>
              </w:divBdr>
            </w:div>
            <w:div w:id="1600988419">
              <w:marLeft w:val="0"/>
              <w:marRight w:val="0"/>
              <w:marTop w:val="0"/>
              <w:marBottom w:val="0"/>
              <w:divBdr>
                <w:top w:val="none" w:sz="0" w:space="0" w:color="auto"/>
                <w:left w:val="none" w:sz="0" w:space="0" w:color="auto"/>
                <w:bottom w:val="none" w:sz="0" w:space="0" w:color="auto"/>
                <w:right w:val="none" w:sz="0" w:space="0" w:color="auto"/>
              </w:divBdr>
            </w:div>
            <w:div w:id="1703896221">
              <w:marLeft w:val="0"/>
              <w:marRight w:val="0"/>
              <w:marTop w:val="0"/>
              <w:marBottom w:val="0"/>
              <w:divBdr>
                <w:top w:val="none" w:sz="0" w:space="0" w:color="auto"/>
                <w:left w:val="none" w:sz="0" w:space="0" w:color="auto"/>
                <w:bottom w:val="none" w:sz="0" w:space="0" w:color="auto"/>
                <w:right w:val="none" w:sz="0" w:space="0" w:color="auto"/>
              </w:divBdr>
            </w:div>
            <w:div w:id="228804557">
              <w:marLeft w:val="0"/>
              <w:marRight w:val="0"/>
              <w:marTop w:val="0"/>
              <w:marBottom w:val="0"/>
              <w:divBdr>
                <w:top w:val="none" w:sz="0" w:space="0" w:color="auto"/>
                <w:left w:val="none" w:sz="0" w:space="0" w:color="auto"/>
                <w:bottom w:val="none" w:sz="0" w:space="0" w:color="auto"/>
                <w:right w:val="none" w:sz="0" w:space="0" w:color="auto"/>
              </w:divBdr>
            </w:div>
            <w:div w:id="781145125">
              <w:marLeft w:val="0"/>
              <w:marRight w:val="0"/>
              <w:marTop w:val="0"/>
              <w:marBottom w:val="0"/>
              <w:divBdr>
                <w:top w:val="none" w:sz="0" w:space="0" w:color="auto"/>
                <w:left w:val="none" w:sz="0" w:space="0" w:color="auto"/>
                <w:bottom w:val="none" w:sz="0" w:space="0" w:color="auto"/>
                <w:right w:val="none" w:sz="0" w:space="0" w:color="auto"/>
              </w:divBdr>
            </w:div>
            <w:div w:id="922496024">
              <w:marLeft w:val="0"/>
              <w:marRight w:val="0"/>
              <w:marTop w:val="0"/>
              <w:marBottom w:val="0"/>
              <w:divBdr>
                <w:top w:val="none" w:sz="0" w:space="0" w:color="auto"/>
                <w:left w:val="none" w:sz="0" w:space="0" w:color="auto"/>
                <w:bottom w:val="none" w:sz="0" w:space="0" w:color="auto"/>
                <w:right w:val="none" w:sz="0" w:space="0" w:color="auto"/>
              </w:divBdr>
            </w:div>
            <w:div w:id="394671111">
              <w:marLeft w:val="0"/>
              <w:marRight w:val="0"/>
              <w:marTop w:val="0"/>
              <w:marBottom w:val="0"/>
              <w:divBdr>
                <w:top w:val="none" w:sz="0" w:space="0" w:color="auto"/>
                <w:left w:val="none" w:sz="0" w:space="0" w:color="auto"/>
                <w:bottom w:val="none" w:sz="0" w:space="0" w:color="auto"/>
                <w:right w:val="none" w:sz="0" w:space="0" w:color="auto"/>
              </w:divBdr>
            </w:div>
            <w:div w:id="440875432">
              <w:marLeft w:val="0"/>
              <w:marRight w:val="0"/>
              <w:marTop w:val="0"/>
              <w:marBottom w:val="0"/>
              <w:divBdr>
                <w:top w:val="none" w:sz="0" w:space="0" w:color="auto"/>
                <w:left w:val="none" w:sz="0" w:space="0" w:color="auto"/>
                <w:bottom w:val="none" w:sz="0" w:space="0" w:color="auto"/>
                <w:right w:val="none" w:sz="0" w:space="0" w:color="auto"/>
              </w:divBdr>
            </w:div>
            <w:div w:id="160197741">
              <w:marLeft w:val="0"/>
              <w:marRight w:val="0"/>
              <w:marTop w:val="0"/>
              <w:marBottom w:val="0"/>
              <w:divBdr>
                <w:top w:val="none" w:sz="0" w:space="0" w:color="auto"/>
                <w:left w:val="none" w:sz="0" w:space="0" w:color="auto"/>
                <w:bottom w:val="none" w:sz="0" w:space="0" w:color="auto"/>
                <w:right w:val="none" w:sz="0" w:space="0" w:color="auto"/>
              </w:divBdr>
            </w:div>
            <w:div w:id="780420537">
              <w:marLeft w:val="0"/>
              <w:marRight w:val="0"/>
              <w:marTop w:val="0"/>
              <w:marBottom w:val="0"/>
              <w:divBdr>
                <w:top w:val="none" w:sz="0" w:space="0" w:color="auto"/>
                <w:left w:val="none" w:sz="0" w:space="0" w:color="auto"/>
                <w:bottom w:val="none" w:sz="0" w:space="0" w:color="auto"/>
                <w:right w:val="none" w:sz="0" w:space="0" w:color="auto"/>
              </w:divBdr>
            </w:div>
            <w:div w:id="1827939328">
              <w:marLeft w:val="0"/>
              <w:marRight w:val="0"/>
              <w:marTop w:val="0"/>
              <w:marBottom w:val="0"/>
              <w:divBdr>
                <w:top w:val="none" w:sz="0" w:space="0" w:color="auto"/>
                <w:left w:val="none" w:sz="0" w:space="0" w:color="auto"/>
                <w:bottom w:val="none" w:sz="0" w:space="0" w:color="auto"/>
                <w:right w:val="none" w:sz="0" w:space="0" w:color="auto"/>
              </w:divBdr>
            </w:div>
            <w:div w:id="669523753">
              <w:marLeft w:val="0"/>
              <w:marRight w:val="0"/>
              <w:marTop w:val="0"/>
              <w:marBottom w:val="0"/>
              <w:divBdr>
                <w:top w:val="none" w:sz="0" w:space="0" w:color="auto"/>
                <w:left w:val="none" w:sz="0" w:space="0" w:color="auto"/>
                <w:bottom w:val="none" w:sz="0" w:space="0" w:color="auto"/>
                <w:right w:val="none" w:sz="0" w:space="0" w:color="auto"/>
              </w:divBdr>
            </w:div>
            <w:div w:id="1727873657">
              <w:marLeft w:val="0"/>
              <w:marRight w:val="0"/>
              <w:marTop w:val="0"/>
              <w:marBottom w:val="0"/>
              <w:divBdr>
                <w:top w:val="none" w:sz="0" w:space="0" w:color="auto"/>
                <w:left w:val="none" w:sz="0" w:space="0" w:color="auto"/>
                <w:bottom w:val="none" w:sz="0" w:space="0" w:color="auto"/>
                <w:right w:val="none" w:sz="0" w:space="0" w:color="auto"/>
              </w:divBdr>
            </w:div>
            <w:div w:id="873806657">
              <w:marLeft w:val="0"/>
              <w:marRight w:val="0"/>
              <w:marTop w:val="0"/>
              <w:marBottom w:val="0"/>
              <w:divBdr>
                <w:top w:val="none" w:sz="0" w:space="0" w:color="auto"/>
                <w:left w:val="none" w:sz="0" w:space="0" w:color="auto"/>
                <w:bottom w:val="none" w:sz="0" w:space="0" w:color="auto"/>
                <w:right w:val="none" w:sz="0" w:space="0" w:color="auto"/>
              </w:divBdr>
            </w:div>
            <w:div w:id="956327900">
              <w:marLeft w:val="0"/>
              <w:marRight w:val="0"/>
              <w:marTop w:val="0"/>
              <w:marBottom w:val="0"/>
              <w:divBdr>
                <w:top w:val="none" w:sz="0" w:space="0" w:color="auto"/>
                <w:left w:val="none" w:sz="0" w:space="0" w:color="auto"/>
                <w:bottom w:val="none" w:sz="0" w:space="0" w:color="auto"/>
                <w:right w:val="none" w:sz="0" w:space="0" w:color="auto"/>
              </w:divBdr>
            </w:div>
            <w:div w:id="2067142698">
              <w:marLeft w:val="0"/>
              <w:marRight w:val="0"/>
              <w:marTop w:val="0"/>
              <w:marBottom w:val="0"/>
              <w:divBdr>
                <w:top w:val="none" w:sz="0" w:space="0" w:color="auto"/>
                <w:left w:val="none" w:sz="0" w:space="0" w:color="auto"/>
                <w:bottom w:val="none" w:sz="0" w:space="0" w:color="auto"/>
                <w:right w:val="none" w:sz="0" w:space="0" w:color="auto"/>
              </w:divBdr>
            </w:div>
            <w:div w:id="2134513270">
              <w:marLeft w:val="0"/>
              <w:marRight w:val="0"/>
              <w:marTop w:val="0"/>
              <w:marBottom w:val="0"/>
              <w:divBdr>
                <w:top w:val="none" w:sz="0" w:space="0" w:color="auto"/>
                <w:left w:val="none" w:sz="0" w:space="0" w:color="auto"/>
                <w:bottom w:val="none" w:sz="0" w:space="0" w:color="auto"/>
                <w:right w:val="none" w:sz="0" w:space="0" w:color="auto"/>
              </w:divBdr>
            </w:div>
            <w:div w:id="1262954393">
              <w:marLeft w:val="0"/>
              <w:marRight w:val="0"/>
              <w:marTop w:val="0"/>
              <w:marBottom w:val="0"/>
              <w:divBdr>
                <w:top w:val="none" w:sz="0" w:space="0" w:color="auto"/>
                <w:left w:val="none" w:sz="0" w:space="0" w:color="auto"/>
                <w:bottom w:val="none" w:sz="0" w:space="0" w:color="auto"/>
                <w:right w:val="none" w:sz="0" w:space="0" w:color="auto"/>
              </w:divBdr>
            </w:div>
            <w:div w:id="466171152">
              <w:marLeft w:val="0"/>
              <w:marRight w:val="0"/>
              <w:marTop w:val="0"/>
              <w:marBottom w:val="0"/>
              <w:divBdr>
                <w:top w:val="none" w:sz="0" w:space="0" w:color="auto"/>
                <w:left w:val="none" w:sz="0" w:space="0" w:color="auto"/>
                <w:bottom w:val="none" w:sz="0" w:space="0" w:color="auto"/>
                <w:right w:val="none" w:sz="0" w:space="0" w:color="auto"/>
              </w:divBdr>
            </w:div>
            <w:div w:id="837959901">
              <w:marLeft w:val="0"/>
              <w:marRight w:val="0"/>
              <w:marTop w:val="0"/>
              <w:marBottom w:val="0"/>
              <w:divBdr>
                <w:top w:val="none" w:sz="0" w:space="0" w:color="auto"/>
                <w:left w:val="none" w:sz="0" w:space="0" w:color="auto"/>
                <w:bottom w:val="none" w:sz="0" w:space="0" w:color="auto"/>
                <w:right w:val="none" w:sz="0" w:space="0" w:color="auto"/>
              </w:divBdr>
            </w:div>
            <w:div w:id="1780489307">
              <w:marLeft w:val="0"/>
              <w:marRight w:val="0"/>
              <w:marTop w:val="0"/>
              <w:marBottom w:val="0"/>
              <w:divBdr>
                <w:top w:val="none" w:sz="0" w:space="0" w:color="auto"/>
                <w:left w:val="none" w:sz="0" w:space="0" w:color="auto"/>
                <w:bottom w:val="none" w:sz="0" w:space="0" w:color="auto"/>
                <w:right w:val="none" w:sz="0" w:space="0" w:color="auto"/>
              </w:divBdr>
            </w:div>
            <w:div w:id="1499271832">
              <w:marLeft w:val="0"/>
              <w:marRight w:val="0"/>
              <w:marTop w:val="0"/>
              <w:marBottom w:val="0"/>
              <w:divBdr>
                <w:top w:val="none" w:sz="0" w:space="0" w:color="auto"/>
                <w:left w:val="none" w:sz="0" w:space="0" w:color="auto"/>
                <w:bottom w:val="none" w:sz="0" w:space="0" w:color="auto"/>
                <w:right w:val="none" w:sz="0" w:space="0" w:color="auto"/>
              </w:divBdr>
            </w:div>
            <w:div w:id="1604801435">
              <w:marLeft w:val="0"/>
              <w:marRight w:val="0"/>
              <w:marTop w:val="0"/>
              <w:marBottom w:val="0"/>
              <w:divBdr>
                <w:top w:val="none" w:sz="0" w:space="0" w:color="auto"/>
                <w:left w:val="none" w:sz="0" w:space="0" w:color="auto"/>
                <w:bottom w:val="none" w:sz="0" w:space="0" w:color="auto"/>
                <w:right w:val="none" w:sz="0" w:space="0" w:color="auto"/>
              </w:divBdr>
            </w:div>
            <w:div w:id="79374275">
              <w:marLeft w:val="0"/>
              <w:marRight w:val="0"/>
              <w:marTop w:val="0"/>
              <w:marBottom w:val="0"/>
              <w:divBdr>
                <w:top w:val="none" w:sz="0" w:space="0" w:color="auto"/>
                <w:left w:val="none" w:sz="0" w:space="0" w:color="auto"/>
                <w:bottom w:val="none" w:sz="0" w:space="0" w:color="auto"/>
                <w:right w:val="none" w:sz="0" w:space="0" w:color="auto"/>
              </w:divBdr>
            </w:div>
            <w:div w:id="1781342423">
              <w:marLeft w:val="0"/>
              <w:marRight w:val="0"/>
              <w:marTop w:val="0"/>
              <w:marBottom w:val="0"/>
              <w:divBdr>
                <w:top w:val="none" w:sz="0" w:space="0" w:color="auto"/>
                <w:left w:val="none" w:sz="0" w:space="0" w:color="auto"/>
                <w:bottom w:val="none" w:sz="0" w:space="0" w:color="auto"/>
                <w:right w:val="none" w:sz="0" w:space="0" w:color="auto"/>
              </w:divBdr>
            </w:div>
            <w:div w:id="1733650772">
              <w:marLeft w:val="0"/>
              <w:marRight w:val="0"/>
              <w:marTop w:val="0"/>
              <w:marBottom w:val="0"/>
              <w:divBdr>
                <w:top w:val="none" w:sz="0" w:space="0" w:color="auto"/>
                <w:left w:val="none" w:sz="0" w:space="0" w:color="auto"/>
                <w:bottom w:val="none" w:sz="0" w:space="0" w:color="auto"/>
                <w:right w:val="none" w:sz="0" w:space="0" w:color="auto"/>
              </w:divBdr>
            </w:div>
            <w:div w:id="1756777270">
              <w:marLeft w:val="0"/>
              <w:marRight w:val="0"/>
              <w:marTop w:val="0"/>
              <w:marBottom w:val="0"/>
              <w:divBdr>
                <w:top w:val="none" w:sz="0" w:space="0" w:color="auto"/>
                <w:left w:val="none" w:sz="0" w:space="0" w:color="auto"/>
                <w:bottom w:val="none" w:sz="0" w:space="0" w:color="auto"/>
                <w:right w:val="none" w:sz="0" w:space="0" w:color="auto"/>
              </w:divBdr>
            </w:div>
            <w:div w:id="134689631">
              <w:marLeft w:val="0"/>
              <w:marRight w:val="0"/>
              <w:marTop w:val="0"/>
              <w:marBottom w:val="0"/>
              <w:divBdr>
                <w:top w:val="none" w:sz="0" w:space="0" w:color="auto"/>
                <w:left w:val="none" w:sz="0" w:space="0" w:color="auto"/>
                <w:bottom w:val="none" w:sz="0" w:space="0" w:color="auto"/>
                <w:right w:val="none" w:sz="0" w:space="0" w:color="auto"/>
              </w:divBdr>
            </w:div>
            <w:div w:id="152594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0144">
      <w:bodyDiv w:val="1"/>
      <w:marLeft w:val="0"/>
      <w:marRight w:val="0"/>
      <w:marTop w:val="0"/>
      <w:marBottom w:val="0"/>
      <w:divBdr>
        <w:top w:val="none" w:sz="0" w:space="0" w:color="auto"/>
        <w:left w:val="none" w:sz="0" w:space="0" w:color="auto"/>
        <w:bottom w:val="none" w:sz="0" w:space="0" w:color="auto"/>
        <w:right w:val="none" w:sz="0" w:space="0" w:color="auto"/>
      </w:divBdr>
      <w:divsChild>
        <w:div w:id="1839072253">
          <w:marLeft w:val="0"/>
          <w:marRight w:val="0"/>
          <w:marTop w:val="0"/>
          <w:marBottom w:val="0"/>
          <w:divBdr>
            <w:top w:val="none" w:sz="0" w:space="0" w:color="auto"/>
            <w:left w:val="none" w:sz="0" w:space="0" w:color="auto"/>
            <w:bottom w:val="none" w:sz="0" w:space="0" w:color="auto"/>
            <w:right w:val="none" w:sz="0" w:space="0" w:color="auto"/>
          </w:divBdr>
        </w:div>
      </w:divsChild>
    </w:div>
    <w:div w:id="217521997">
      <w:bodyDiv w:val="1"/>
      <w:marLeft w:val="0"/>
      <w:marRight w:val="0"/>
      <w:marTop w:val="0"/>
      <w:marBottom w:val="0"/>
      <w:divBdr>
        <w:top w:val="none" w:sz="0" w:space="0" w:color="auto"/>
        <w:left w:val="none" w:sz="0" w:space="0" w:color="auto"/>
        <w:bottom w:val="none" w:sz="0" w:space="0" w:color="auto"/>
        <w:right w:val="none" w:sz="0" w:space="0" w:color="auto"/>
      </w:divBdr>
      <w:divsChild>
        <w:div w:id="846747284">
          <w:marLeft w:val="480"/>
          <w:marRight w:val="0"/>
          <w:marTop w:val="0"/>
          <w:marBottom w:val="0"/>
          <w:divBdr>
            <w:top w:val="none" w:sz="0" w:space="0" w:color="auto"/>
            <w:left w:val="none" w:sz="0" w:space="0" w:color="auto"/>
            <w:bottom w:val="none" w:sz="0" w:space="0" w:color="auto"/>
            <w:right w:val="none" w:sz="0" w:space="0" w:color="auto"/>
          </w:divBdr>
        </w:div>
        <w:div w:id="456337898">
          <w:marLeft w:val="480"/>
          <w:marRight w:val="0"/>
          <w:marTop w:val="0"/>
          <w:marBottom w:val="0"/>
          <w:divBdr>
            <w:top w:val="none" w:sz="0" w:space="0" w:color="auto"/>
            <w:left w:val="none" w:sz="0" w:space="0" w:color="auto"/>
            <w:bottom w:val="none" w:sz="0" w:space="0" w:color="auto"/>
            <w:right w:val="none" w:sz="0" w:space="0" w:color="auto"/>
          </w:divBdr>
        </w:div>
        <w:div w:id="192236083">
          <w:marLeft w:val="480"/>
          <w:marRight w:val="0"/>
          <w:marTop w:val="0"/>
          <w:marBottom w:val="0"/>
          <w:divBdr>
            <w:top w:val="none" w:sz="0" w:space="0" w:color="auto"/>
            <w:left w:val="none" w:sz="0" w:space="0" w:color="auto"/>
            <w:bottom w:val="none" w:sz="0" w:space="0" w:color="auto"/>
            <w:right w:val="none" w:sz="0" w:space="0" w:color="auto"/>
          </w:divBdr>
        </w:div>
        <w:div w:id="325518352">
          <w:marLeft w:val="480"/>
          <w:marRight w:val="0"/>
          <w:marTop w:val="0"/>
          <w:marBottom w:val="0"/>
          <w:divBdr>
            <w:top w:val="none" w:sz="0" w:space="0" w:color="auto"/>
            <w:left w:val="none" w:sz="0" w:space="0" w:color="auto"/>
            <w:bottom w:val="none" w:sz="0" w:space="0" w:color="auto"/>
            <w:right w:val="none" w:sz="0" w:space="0" w:color="auto"/>
          </w:divBdr>
        </w:div>
      </w:divsChild>
    </w:div>
    <w:div w:id="324745877">
      <w:bodyDiv w:val="1"/>
      <w:marLeft w:val="0"/>
      <w:marRight w:val="0"/>
      <w:marTop w:val="0"/>
      <w:marBottom w:val="0"/>
      <w:divBdr>
        <w:top w:val="none" w:sz="0" w:space="0" w:color="auto"/>
        <w:left w:val="none" w:sz="0" w:space="0" w:color="auto"/>
        <w:bottom w:val="none" w:sz="0" w:space="0" w:color="auto"/>
        <w:right w:val="none" w:sz="0" w:space="0" w:color="auto"/>
      </w:divBdr>
    </w:div>
    <w:div w:id="339554135">
      <w:bodyDiv w:val="1"/>
      <w:marLeft w:val="0"/>
      <w:marRight w:val="0"/>
      <w:marTop w:val="0"/>
      <w:marBottom w:val="0"/>
      <w:divBdr>
        <w:top w:val="none" w:sz="0" w:space="0" w:color="auto"/>
        <w:left w:val="none" w:sz="0" w:space="0" w:color="auto"/>
        <w:bottom w:val="none" w:sz="0" w:space="0" w:color="auto"/>
        <w:right w:val="none" w:sz="0" w:space="0" w:color="auto"/>
      </w:divBdr>
      <w:divsChild>
        <w:div w:id="1843354959">
          <w:marLeft w:val="480"/>
          <w:marRight w:val="0"/>
          <w:marTop w:val="0"/>
          <w:marBottom w:val="0"/>
          <w:divBdr>
            <w:top w:val="none" w:sz="0" w:space="0" w:color="auto"/>
            <w:left w:val="none" w:sz="0" w:space="0" w:color="auto"/>
            <w:bottom w:val="none" w:sz="0" w:space="0" w:color="auto"/>
            <w:right w:val="none" w:sz="0" w:space="0" w:color="auto"/>
          </w:divBdr>
        </w:div>
        <w:div w:id="1231309248">
          <w:marLeft w:val="480"/>
          <w:marRight w:val="0"/>
          <w:marTop w:val="0"/>
          <w:marBottom w:val="0"/>
          <w:divBdr>
            <w:top w:val="none" w:sz="0" w:space="0" w:color="auto"/>
            <w:left w:val="none" w:sz="0" w:space="0" w:color="auto"/>
            <w:bottom w:val="none" w:sz="0" w:space="0" w:color="auto"/>
            <w:right w:val="none" w:sz="0" w:space="0" w:color="auto"/>
          </w:divBdr>
        </w:div>
        <w:div w:id="1639531692">
          <w:marLeft w:val="480"/>
          <w:marRight w:val="0"/>
          <w:marTop w:val="0"/>
          <w:marBottom w:val="0"/>
          <w:divBdr>
            <w:top w:val="none" w:sz="0" w:space="0" w:color="auto"/>
            <w:left w:val="none" w:sz="0" w:space="0" w:color="auto"/>
            <w:bottom w:val="none" w:sz="0" w:space="0" w:color="auto"/>
            <w:right w:val="none" w:sz="0" w:space="0" w:color="auto"/>
          </w:divBdr>
        </w:div>
        <w:div w:id="1857112000">
          <w:marLeft w:val="480"/>
          <w:marRight w:val="0"/>
          <w:marTop w:val="0"/>
          <w:marBottom w:val="0"/>
          <w:divBdr>
            <w:top w:val="none" w:sz="0" w:space="0" w:color="auto"/>
            <w:left w:val="none" w:sz="0" w:space="0" w:color="auto"/>
            <w:bottom w:val="none" w:sz="0" w:space="0" w:color="auto"/>
            <w:right w:val="none" w:sz="0" w:space="0" w:color="auto"/>
          </w:divBdr>
        </w:div>
        <w:div w:id="1911690892">
          <w:marLeft w:val="480"/>
          <w:marRight w:val="0"/>
          <w:marTop w:val="0"/>
          <w:marBottom w:val="0"/>
          <w:divBdr>
            <w:top w:val="none" w:sz="0" w:space="0" w:color="auto"/>
            <w:left w:val="none" w:sz="0" w:space="0" w:color="auto"/>
            <w:bottom w:val="none" w:sz="0" w:space="0" w:color="auto"/>
            <w:right w:val="none" w:sz="0" w:space="0" w:color="auto"/>
          </w:divBdr>
        </w:div>
      </w:divsChild>
    </w:div>
    <w:div w:id="401291750">
      <w:bodyDiv w:val="1"/>
      <w:marLeft w:val="0"/>
      <w:marRight w:val="0"/>
      <w:marTop w:val="0"/>
      <w:marBottom w:val="0"/>
      <w:divBdr>
        <w:top w:val="none" w:sz="0" w:space="0" w:color="auto"/>
        <w:left w:val="none" w:sz="0" w:space="0" w:color="auto"/>
        <w:bottom w:val="none" w:sz="0" w:space="0" w:color="auto"/>
        <w:right w:val="none" w:sz="0" w:space="0" w:color="auto"/>
      </w:divBdr>
      <w:divsChild>
        <w:div w:id="1391072201">
          <w:marLeft w:val="0"/>
          <w:marRight w:val="0"/>
          <w:marTop w:val="0"/>
          <w:marBottom w:val="0"/>
          <w:divBdr>
            <w:top w:val="none" w:sz="0" w:space="0" w:color="auto"/>
            <w:left w:val="none" w:sz="0" w:space="0" w:color="auto"/>
            <w:bottom w:val="none" w:sz="0" w:space="0" w:color="auto"/>
            <w:right w:val="none" w:sz="0" w:space="0" w:color="auto"/>
          </w:divBdr>
        </w:div>
      </w:divsChild>
    </w:div>
    <w:div w:id="572280066">
      <w:bodyDiv w:val="1"/>
      <w:marLeft w:val="0"/>
      <w:marRight w:val="0"/>
      <w:marTop w:val="0"/>
      <w:marBottom w:val="0"/>
      <w:divBdr>
        <w:top w:val="none" w:sz="0" w:space="0" w:color="auto"/>
        <w:left w:val="none" w:sz="0" w:space="0" w:color="auto"/>
        <w:bottom w:val="none" w:sz="0" w:space="0" w:color="auto"/>
        <w:right w:val="none" w:sz="0" w:space="0" w:color="auto"/>
      </w:divBdr>
    </w:div>
    <w:div w:id="580025778">
      <w:bodyDiv w:val="1"/>
      <w:marLeft w:val="0"/>
      <w:marRight w:val="0"/>
      <w:marTop w:val="0"/>
      <w:marBottom w:val="0"/>
      <w:divBdr>
        <w:top w:val="none" w:sz="0" w:space="0" w:color="auto"/>
        <w:left w:val="none" w:sz="0" w:space="0" w:color="auto"/>
        <w:bottom w:val="none" w:sz="0" w:space="0" w:color="auto"/>
        <w:right w:val="none" w:sz="0" w:space="0" w:color="auto"/>
      </w:divBdr>
      <w:divsChild>
        <w:div w:id="743338967">
          <w:marLeft w:val="0"/>
          <w:marRight w:val="0"/>
          <w:marTop w:val="0"/>
          <w:marBottom w:val="0"/>
          <w:divBdr>
            <w:top w:val="none" w:sz="0" w:space="0" w:color="auto"/>
            <w:left w:val="none" w:sz="0" w:space="0" w:color="auto"/>
            <w:bottom w:val="none" w:sz="0" w:space="0" w:color="auto"/>
            <w:right w:val="none" w:sz="0" w:space="0" w:color="auto"/>
          </w:divBdr>
          <w:divsChild>
            <w:div w:id="362558402">
              <w:marLeft w:val="0"/>
              <w:marRight w:val="0"/>
              <w:marTop w:val="0"/>
              <w:marBottom w:val="0"/>
              <w:divBdr>
                <w:top w:val="none" w:sz="0" w:space="0" w:color="auto"/>
                <w:left w:val="none" w:sz="0" w:space="0" w:color="auto"/>
                <w:bottom w:val="none" w:sz="0" w:space="0" w:color="auto"/>
                <w:right w:val="none" w:sz="0" w:space="0" w:color="auto"/>
              </w:divBdr>
            </w:div>
            <w:div w:id="899751391">
              <w:marLeft w:val="0"/>
              <w:marRight w:val="0"/>
              <w:marTop w:val="0"/>
              <w:marBottom w:val="0"/>
              <w:divBdr>
                <w:top w:val="none" w:sz="0" w:space="0" w:color="auto"/>
                <w:left w:val="none" w:sz="0" w:space="0" w:color="auto"/>
                <w:bottom w:val="none" w:sz="0" w:space="0" w:color="auto"/>
                <w:right w:val="none" w:sz="0" w:space="0" w:color="auto"/>
              </w:divBdr>
            </w:div>
            <w:div w:id="2083216773">
              <w:marLeft w:val="0"/>
              <w:marRight w:val="0"/>
              <w:marTop w:val="0"/>
              <w:marBottom w:val="0"/>
              <w:divBdr>
                <w:top w:val="none" w:sz="0" w:space="0" w:color="auto"/>
                <w:left w:val="none" w:sz="0" w:space="0" w:color="auto"/>
                <w:bottom w:val="none" w:sz="0" w:space="0" w:color="auto"/>
                <w:right w:val="none" w:sz="0" w:space="0" w:color="auto"/>
              </w:divBdr>
            </w:div>
            <w:div w:id="1400977722">
              <w:marLeft w:val="0"/>
              <w:marRight w:val="0"/>
              <w:marTop w:val="0"/>
              <w:marBottom w:val="0"/>
              <w:divBdr>
                <w:top w:val="none" w:sz="0" w:space="0" w:color="auto"/>
                <w:left w:val="none" w:sz="0" w:space="0" w:color="auto"/>
                <w:bottom w:val="none" w:sz="0" w:space="0" w:color="auto"/>
                <w:right w:val="none" w:sz="0" w:space="0" w:color="auto"/>
              </w:divBdr>
            </w:div>
            <w:div w:id="214708785">
              <w:marLeft w:val="0"/>
              <w:marRight w:val="0"/>
              <w:marTop w:val="0"/>
              <w:marBottom w:val="0"/>
              <w:divBdr>
                <w:top w:val="none" w:sz="0" w:space="0" w:color="auto"/>
                <w:left w:val="none" w:sz="0" w:space="0" w:color="auto"/>
                <w:bottom w:val="none" w:sz="0" w:space="0" w:color="auto"/>
                <w:right w:val="none" w:sz="0" w:space="0" w:color="auto"/>
              </w:divBdr>
            </w:div>
            <w:div w:id="494879580">
              <w:marLeft w:val="0"/>
              <w:marRight w:val="0"/>
              <w:marTop w:val="0"/>
              <w:marBottom w:val="0"/>
              <w:divBdr>
                <w:top w:val="none" w:sz="0" w:space="0" w:color="auto"/>
                <w:left w:val="none" w:sz="0" w:space="0" w:color="auto"/>
                <w:bottom w:val="none" w:sz="0" w:space="0" w:color="auto"/>
                <w:right w:val="none" w:sz="0" w:space="0" w:color="auto"/>
              </w:divBdr>
            </w:div>
            <w:div w:id="856891841">
              <w:marLeft w:val="0"/>
              <w:marRight w:val="0"/>
              <w:marTop w:val="0"/>
              <w:marBottom w:val="0"/>
              <w:divBdr>
                <w:top w:val="none" w:sz="0" w:space="0" w:color="auto"/>
                <w:left w:val="none" w:sz="0" w:space="0" w:color="auto"/>
                <w:bottom w:val="none" w:sz="0" w:space="0" w:color="auto"/>
                <w:right w:val="none" w:sz="0" w:space="0" w:color="auto"/>
              </w:divBdr>
            </w:div>
            <w:div w:id="1900093502">
              <w:marLeft w:val="0"/>
              <w:marRight w:val="0"/>
              <w:marTop w:val="0"/>
              <w:marBottom w:val="0"/>
              <w:divBdr>
                <w:top w:val="none" w:sz="0" w:space="0" w:color="auto"/>
                <w:left w:val="none" w:sz="0" w:space="0" w:color="auto"/>
                <w:bottom w:val="none" w:sz="0" w:space="0" w:color="auto"/>
                <w:right w:val="none" w:sz="0" w:space="0" w:color="auto"/>
              </w:divBdr>
            </w:div>
            <w:div w:id="106854699">
              <w:marLeft w:val="0"/>
              <w:marRight w:val="0"/>
              <w:marTop w:val="0"/>
              <w:marBottom w:val="0"/>
              <w:divBdr>
                <w:top w:val="none" w:sz="0" w:space="0" w:color="auto"/>
                <w:left w:val="none" w:sz="0" w:space="0" w:color="auto"/>
                <w:bottom w:val="none" w:sz="0" w:space="0" w:color="auto"/>
                <w:right w:val="none" w:sz="0" w:space="0" w:color="auto"/>
              </w:divBdr>
            </w:div>
            <w:div w:id="71437839">
              <w:marLeft w:val="0"/>
              <w:marRight w:val="0"/>
              <w:marTop w:val="0"/>
              <w:marBottom w:val="0"/>
              <w:divBdr>
                <w:top w:val="none" w:sz="0" w:space="0" w:color="auto"/>
                <w:left w:val="none" w:sz="0" w:space="0" w:color="auto"/>
                <w:bottom w:val="none" w:sz="0" w:space="0" w:color="auto"/>
                <w:right w:val="none" w:sz="0" w:space="0" w:color="auto"/>
              </w:divBdr>
            </w:div>
            <w:div w:id="1590187862">
              <w:marLeft w:val="0"/>
              <w:marRight w:val="0"/>
              <w:marTop w:val="0"/>
              <w:marBottom w:val="0"/>
              <w:divBdr>
                <w:top w:val="none" w:sz="0" w:space="0" w:color="auto"/>
                <w:left w:val="none" w:sz="0" w:space="0" w:color="auto"/>
                <w:bottom w:val="none" w:sz="0" w:space="0" w:color="auto"/>
                <w:right w:val="none" w:sz="0" w:space="0" w:color="auto"/>
              </w:divBdr>
            </w:div>
            <w:div w:id="597830414">
              <w:marLeft w:val="0"/>
              <w:marRight w:val="0"/>
              <w:marTop w:val="0"/>
              <w:marBottom w:val="0"/>
              <w:divBdr>
                <w:top w:val="none" w:sz="0" w:space="0" w:color="auto"/>
                <w:left w:val="none" w:sz="0" w:space="0" w:color="auto"/>
                <w:bottom w:val="none" w:sz="0" w:space="0" w:color="auto"/>
                <w:right w:val="none" w:sz="0" w:space="0" w:color="auto"/>
              </w:divBdr>
            </w:div>
            <w:div w:id="1209147931">
              <w:marLeft w:val="0"/>
              <w:marRight w:val="0"/>
              <w:marTop w:val="0"/>
              <w:marBottom w:val="0"/>
              <w:divBdr>
                <w:top w:val="none" w:sz="0" w:space="0" w:color="auto"/>
                <w:left w:val="none" w:sz="0" w:space="0" w:color="auto"/>
                <w:bottom w:val="none" w:sz="0" w:space="0" w:color="auto"/>
                <w:right w:val="none" w:sz="0" w:space="0" w:color="auto"/>
              </w:divBdr>
            </w:div>
            <w:div w:id="1987970669">
              <w:marLeft w:val="0"/>
              <w:marRight w:val="0"/>
              <w:marTop w:val="0"/>
              <w:marBottom w:val="0"/>
              <w:divBdr>
                <w:top w:val="none" w:sz="0" w:space="0" w:color="auto"/>
                <w:left w:val="none" w:sz="0" w:space="0" w:color="auto"/>
                <w:bottom w:val="none" w:sz="0" w:space="0" w:color="auto"/>
                <w:right w:val="none" w:sz="0" w:space="0" w:color="auto"/>
              </w:divBdr>
            </w:div>
            <w:div w:id="236021115">
              <w:marLeft w:val="0"/>
              <w:marRight w:val="0"/>
              <w:marTop w:val="0"/>
              <w:marBottom w:val="0"/>
              <w:divBdr>
                <w:top w:val="none" w:sz="0" w:space="0" w:color="auto"/>
                <w:left w:val="none" w:sz="0" w:space="0" w:color="auto"/>
                <w:bottom w:val="none" w:sz="0" w:space="0" w:color="auto"/>
                <w:right w:val="none" w:sz="0" w:space="0" w:color="auto"/>
              </w:divBdr>
            </w:div>
            <w:div w:id="1244025309">
              <w:marLeft w:val="0"/>
              <w:marRight w:val="0"/>
              <w:marTop w:val="0"/>
              <w:marBottom w:val="0"/>
              <w:divBdr>
                <w:top w:val="none" w:sz="0" w:space="0" w:color="auto"/>
                <w:left w:val="none" w:sz="0" w:space="0" w:color="auto"/>
                <w:bottom w:val="none" w:sz="0" w:space="0" w:color="auto"/>
                <w:right w:val="none" w:sz="0" w:space="0" w:color="auto"/>
              </w:divBdr>
            </w:div>
            <w:div w:id="488908572">
              <w:marLeft w:val="0"/>
              <w:marRight w:val="0"/>
              <w:marTop w:val="0"/>
              <w:marBottom w:val="0"/>
              <w:divBdr>
                <w:top w:val="none" w:sz="0" w:space="0" w:color="auto"/>
                <w:left w:val="none" w:sz="0" w:space="0" w:color="auto"/>
                <w:bottom w:val="none" w:sz="0" w:space="0" w:color="auto"/>
                <w:right w:val="none" w:sz="0" w:space="0" w:color="auto"/>
              </w:divBdr>
            </w:div>
            <w:div w:id="1699698064">
              <w:marLeft w:val="0"/>
              <w:marRight w:val="0"/>
              <w:marTop w:val="0"/>
              <w:marBottom w:val="0"/>
              <w:divBdr>
                <w:top w:val="none" w:sz="0" w:space="0" w:color="auto"/>
                <w:left w:val="none" w:sz="0" w:space="0" w:color="auto"/>
                <w:bottom w:val="none" w:sz="0" w:space="0" w:color="auto"/>
                <w:right w:val="none" w:sz="0" w:space="0" w:color="auto"/>
              </w:divBdr>
            </w:div>
            <w:div w:id="658114778">
              <w:marLeft w:val="0"/>
              <w:marRight w:val="0"/>
              <w:marTop w:val="0"/>
              <w:marBottom w:val="0"/>
              <w:divBdr>
                <w:top w:val="none" w:sz="0" w:space="0" w:color="auto"/>
                <w:left w:val="none" w:sz="0" w:space="0" w:color="auto"/>
                <w:bottom w:val="none" w:sz="0" w:space="0" w:color="auto"/>
                <w:right w:val="none" w:sz="0" w:space="0" w:color="auto"/>
              </w:divBdr>
            </w:div>
            <w:div w:id="334771295">
              <w:marLeft w:val="0"/>
              <w:marRight w:val="0"/>
              <w:marTop w:val="0"/>
              <w:marBottom w:val="0"/>
              <w:divBdr>
                <w:top w:val="none" w:sz="0" w:space="0" w:color="auto"/>
                <w:left w:val="none" w:sz="0" w:space="0" w:color="auto"/>
                <w:bottom w:val="none" w:sz="0" w:space="0" w:color="auto"/>
                <w:right w:val="none" w:sz="0" w:space="0" w:color="auto"/>
              </w:divBdr>
            </w:div>
            <w:div w:id="1174372083">
              <w:marLeft w:val="0"/>
              <w:marRight w:val="0"/>
              <w:marTop w:val="0"/>
              <w:marBottom w:val="0"/>
              <w:divBdr>
                <w:top w:val="none" w:sz="0" w:space="0" w:color="auto"/>
                <w:left w:val="none" w:sz="0" w:space="0" w:color="auto"/>
                <w:bottom w:val="none" w:sz="0" w:space="0" w:color="auto"/>
                <w:right w:val="none" w:sz="0" w:space="0" w:color="auto"/>
              </w:divBdr>
            </w:div>
            <w:div w:id="1558394507">
              <w:marLeft w:val="0"/>
              <w:marRight w:val="0"/>
              <w:marTop w:val="0"/>
              <w:marBottom w:val="0"/>
              <w:divBdr>
                <w:top w:val="none" w:sz="0" w:space="0" w:color="auto"/>
                <w:left w:val="none" w:sz="0" w:space="0" w:color="auto"/>
                <w:bottom w:val="none" w:sz="0" w:space="0" w:color="auto"/>
                <w:right w:val="none" w:sz="0" w:space="0" w:color="auto"/>
              </w:divBdr>
            </w:div>
            <w:div w:id="438570312">
              <w:marLeft w:val="0"/>
              <w:marRight w:val="0"/>
              <w:marTop w:val="0"/>
              <w:marBottom w:val="0"/>
              <w:divBdr>
                <w:top w:val="none" w:sz="0" w:space="0" w:color="auto"/>
                <w:left w:val="none" w:sz="0" w:space="0" w:color="auto"/>
                <w:bottom w:val="none" w:sz="0" w:space="0" w:color="auto"/>
                <w:right w:val="none" w:sz="0" w:space="0" w:color="auto"/>
              </w:divBdr>
            </w:div>
            <w:div w:id="447163356">
              <w:marLeft w:val="0"/>
              <w:marRight w:val="0"/>
              <w:marTop w:val="0"/>
              <w:marBottom w:val="0"/>
              <w:divBdr>
                <w:top w:val="none" w:sz="0" w:space="0" w:color="auto"/>
                <w:left w:val="none" w:sz="0" w:space="0" w:color="auto"/>
                <w:bottom w:val="none" w:sz="0" w:space="0" w:color="auto"/>
                <w:right w:val="none" w:sz="0" w:space="0" w:color="auto"/>
              </w:divBdr>
            </w:div>
            <w:div w:id="875388541">
              <w:marLeft w:val="0"/>
              <w:marRight w:val="0"/>
              <w:marTop w:val="0"/>
              <w:marBottom w:val="0"/>
              <w:divBdr>
                <w:top w:val="none" w:sz="0" w:space="0" w:color="auto"/>
                <w:left w:val="none" w:sz="0" w:space="0" w:color="auto"/>
                <w:bottom w:val="none" w:sz="0" w:space="0" w:color="auto"/>
                <w:right w:val="none" w:sz="0" w:space="0" w:color="auto"/>
              </w:divBdr>
            </w:div>
            <w:div w:id="125784835">
              <w:marLeft w:val="0"/>
              <w:marRight w:val="0"/>
              <w:marTop w:val="0"/>
              <w:marBottom w:val="0"/>
              <w:divBdr>
                <w:top w:val="none" w:sz="0" w:space="0" w:color="auto"/>
                <w:left w:val="none" w:sz="0" w:space="0" w:color="auto"/>
                <w:bottom w:val="none" w:sz="0" w:space="0" w:color="auto"/>
                <w:right w:val="none" w:sz="0" w:space="0" w:color="auto"/>
              </w:divBdr>
            </w:div>
            <w:div w:id="1145246197">
              <w:marLeft w:val="0"/>
              <w:marRight w:val="0"/>
              <w:marTop w:val="0"/>
              <w:marBottom w:val="0"/>
              <w:divBdr>
                <w:top w:val="none" w:sz="0" w:space="0" w:color="auto"/>
                <w:left w:val="none" w:sz="0" w:space="0" w:color="auto"/>
                <w:bottom w:val="none" w:sz="0" w:space="0" w:color="auto"/>
                <w:right w:val="none" w:sz="0" w:space="0" w:color="auto"/>
              </w:divBdr>
            </w:div>
            <w:div w:id="2044741161">
              <w:marLeft w:val="0"/>
              <w:marRight w:val="0"/>
              <w:marTop w:val="0"/>
              <w:marBottom w:val="0"/>
              <w:divBdr>
                <w:top w:val="none" w:sz="0" w:space="0" w:color="auto"/>
                <w:left w:val="none" w:sz="0" w:space="0" w:color="auto"/>
                <w:bottom w:val="none" w:sz="0" w:space="0" w:color="auto"/>
                <w:right w:val="none" w:sz="0" w:space="0" w:color="auto"/>
              </w:divBdr>
            </w:div>
            <w:div w:id="1095714713">
              <w:marLeft w:val="0"/>
              <w:marRight w:val="0"/>
              <w:marTop w:val="0"/>
              <w:marBottom w:val="0"/>
              <w:divBdr>
                <w:top w:val="none" w:sz="0" w:space="0" w:color="auto"/>
                <w:left w:val="none" w:sz="0" w:space="0" w:color="auto"/>
                <w:bottom w:val="none" w:sz="0" w:space="0" w:color="auto"/>
                <w:right w:val="none" w:sz="0" w:space="0" w:color="auto"/>
              </w:divBdr>
            </w:div>
            <w:div w:id="1272124099">
              <w:marLeft w:val="0"/>
              <w:marRight w:val="0"/>
              <w:marTop w:val="0"/>
              <w:marBottom w:val="0"/>
              <w:divBdr>
                <w:top w:val="none" w:sz="0" w:space="0" w:color="auto"/>
                <w:left w:val="none" w:sz="0" w:space="0" w:color="auto"/>
                <w:bottom w:val="none" w:sz="0" w:space="0" w:color="auto"/>
                <w:right w:val="none" w:sz="0" w:space="0" w:color="auto"/>
              </w:divBdr>
            </w:div>
            <w:div w:id="1546258933">
              <w:marLeft w:val="0"/>
              <w:marRight w:val="0"/>
              <w:marTop w:val="0"/>
              <w:marBottom w:val="0"/>
              <w:divBdr>
                <w:top w:val="none" w:sz="0" w:space="0" w:color="auto"/>
                <w:left w:val="none" w:sz="0" w:space="0" w:color="auto"/>
                <w:bottom w:val="none" w:sz="0" w:space="0" w:color="auto"/>
                <w:right w:val="none" w:sz="0" w:space="0" w:color="auto"/>
              </w:divBdr>
            </w:div>
            <w:div w:id="386224412">
              <w:marLeft w:val="0"/>
              <w:marRight w:val="0"/>
              <w:marTop w:val="0"/>
              <w:marBottom w:val="0"/>
              <w:divBdr>
                <w:top w:val="none" w:sz="0" w:space="0" w:color="auto"/>
                <w:left w:val="none" w:sz="0" w:space="0" w:color="auto"/>
                <w:bottom w:val="none" w:sz="0" w:space="0" w:color="auto"/>
                <w:right w:val="none" w:sz="0" w:space="0" w:color="auto"/>
              </w:divBdr>
            </w:div>
            <w:div w:id="765224581">
              <w:marLeft w:val="0"/>
              <w:marRight w:val="0"/>
              <w:marTop w:val="0"/>
              <w:marBottom w:val="0"/>
              <w:divBdr>
                <w:top w:val="none" w:sz="0" w:space="0" w:color="auto"/>
                <w:left w:val="none" w:sz="0" w:space="0" w:color="auto"/>
                <w:bottom w:val="none" w:sz="0" w:space="0" w:color="auto"/>
                <w:right w:val="none" w:sz="0" w:space="0" w:color="auto"/>
              </w:divBdr>
            </w:div>
            <w:div w:id="746615233">
              <w:marLeft w:val="0"/>
              <w:marRight w:val="0"/>
              <w:marTop w:val="0"/>
              <w:marBottom w:val="0"/>
              <w:divBdr>
                <w:top w:val="none" w:sz="0" w:space="0" w:color="auto"/>
                <w:left w:val="none" w:sz="0" w:space="0" w:color="auto"/>
                <w:bottom w:val="none" w:sz="0" w:space="0" w:color="auto"/>
                <w:right w:val="none" w:sz="0" w:space="0" w:color="auto"/>
              </w:divBdr>
            </w:div>
            <w:div w:id="492377519">
              <w:marLeft w:val="0"/>
              <w:marRight w:val="0"/>
              <w:marTop w:val="0"/>
              <w:marBottom w:val="0"/>
              <w:divBdr>
                <w:top w:val="none" w:sz="0" w:space="0" w:color="auto"/>
                <w:left w:val="none" w:sz="0" w:space="0" w:color="auto"/>
                <w:bottom w:val="none" w:sz="0" w:space="0" w:color="auto"/>
                <w:right w:val="none" w:sz="0" w:space="0" w:color="auto"/>
              </w:divBdr>
            </w:div>
            <w:div w:id="1696610611">
              <w:marLeft w:val="0"/>
              <w:marRight w:val="0"/>
              <w:marTop w:val="0"/>
              <w:marBottom w:val="0"/>
              <w:divBdr>
                <w:top w:val="none" w:sz="0" w:space="0" w:color="auto"/>
                <w:left w:val="none" w:sz="0" w:space="0" w:color="auto"/>
                <w:bottom w:val="none" w:sz="0" w:space="0" w:color="auto"/>
                <w:right w:val="none" w:sz="0" w:space="0" w:color="auto"/>
              </w:divBdr>
            </w:div>
            <w:div w:id="1848866093">
              <w:marLeft w:val="0"/>
              <w:marRight w:val="0"/>
              <w:marTop w:val="0"/>
              <w:marBottom w:val="0"/>
              <w:divBdr>
                <w:top w:val="none" w:sz="0" w:space="0" w:color="auto"/>
                <w:left w:val="none" w:sz="0" w:space="0" w:color="auto"/>
                <w:bottom w:val="none" w:sz="0" w:space="0" w:color="auto"/>
                <w:right w:val="none" w:sz="0" w:space="0" w:color="auto"/>
              </w:divBdr>
            </w:div>
            <w:div w:id="1630433697">
              <w:marLeft w:val="0"/>
              <w:marRight w:val="0"/>
              <w:marTop w:val="0"/>
              <w:marBottom w:val="0"/>
              <w:divBdr>
                <w:top w:val="none" w:sz="0" w:space="0" w:color="auto"/>
                <w:left w:val="none" w:sz="0" w:space="0" w:color="auto"/>
                <w:bottom w:val="none" w:sz="0" w:space="0" w:color="auto"/>
                <w:right w:val="none" w:sz="0" w:space="0" w:color="auto"/>
              </w:divBdr>
            </w:div>
            <w:div w:id="1478689605">
              <w:marLeft w:val="0"/>
              <w:marRight w:val="0"/>
              <w:marTop w:val="0"/>
              <w:marBottom w:val="0"/>
              <w:divBdr>
                <w:top w:val="none" w:sz="0" w:space="0" w:color="auto"/>
                <w:left w:val="none" w:sz="0" w:space="0" w:color="auto"/>
                <w:bottom w:val="none" w:sz="0" w:space="0" w:color="auto"/>
                <w:right w:val="none" w:sz="0" w:space="0" w:color="auto"/>
              </w:divBdr>
            </w:div>
            <w:div w:id="1728914235">
              <w:marLeft w:val="0"/>
              <w:marRight w:val="0"/>
              <w:marTop w:val="0"/>
              <w:marBottom w:val="0"/>
              <w:divBdr>
                <w:top w:val="none" w:sz="0" w:space="0" w:color="auto"/>
                <w:left w:val="none" w:sz="0" w:space="0" w:color="auto"/>
                <w:bottom w:val="none" w:sz="0" w:space="0" w:color="auto"/>
                <w:right w:val="none" w:sz="0" w:space="0" w:color="auto"/>
              </w:divBdr>
            </w:div>
            <w:div w:id="845824694">
              <w:marLeft w:val="0"/>
              <w:marRight w:val="0"/>
              <w:marTop w:val="0"/>
              <w:marBottom w:val="0"/>
              <w:divBdr>
                <w:top w:val="none" w:sz="0" w:space="0" w:color="auto"/>
                <w:left w:val="none" w:sz="0" w:space="0" w:color="auto"/>
                <w:bottom w:val="none" w:sz="0" w:space="0" w:color="auto"/>
                <w:right w:val="none" w:sz="0" w:space="0" w:color="auto"/>
              </w:divBdr>
            </w:div>
            <w:div w:id="1700660267">
              <w:marLeft w:val="0"/>
              <w:marRight w:val="0"/>
              <w:marTop w:val="0"/>
              <w:marBottom w:val="0"/>
              <w:divBdr>
                <w:top w:val="none" w:sz="0" w:space="0" w:color="auto"/>
                <w:left w:val="none" w:sz="0" w:space="0" w:color="auto"/>
                <w:bottom w:val="none" w:sz="0" w:space="0" w:color="auto"/>
                <w:right w:val="none" w:sz="0" w:space="0" w:color="auto"/>
              </w:divBdr>
            </w:div>
            <w:div w:id="2004776689">
              <w:marLeft w:val="0"/>
              <w:marRight w:val="0"/>
              <w:marTop w:val="0"/>
              <w:marBottom w:val="0"/>
              <w:divBdr>
                <w:top w:val="none" w:sz="0" w:space="0" w:color="auto"/>
                <w:left w:val="none" w:sz="0" w:space="0" w:color="auto"/>
                <w:bottom w:val="none" w:sz="0" w:space="0" w:color="auto"/>
                <w:right w:val="none" w:sz="0" w:space="0" w:color="auto"/>
              </w:divBdr>
            </w:div>
            <w:div w:id="933978386">
              <w:marLeft w:val="0"/>
              <w:marRight w:val="0"/>
              <w:marTop w:val="0"/>
              <w:marBottom w:val="0"/>
              <w:divBdr>
                <w:top w:val="none" w:sz="0" w:space="0" w:color="auto"/>
                <w:left w:val="none" w:sz="0" w:space="0" w:color="auto"/>
                <w:bottom w:val="none" w:sz="0" w:space="0" w:color="auto"/>
                <w:right w:val="none" w:sz="0" w:space="0" w:color="auto"/>
              </w:divBdr>
            </w:div>
            <w:div w:id="584844682">
              <w:marLeft w:val="0"/>
              <w:marRight w:val="0"/>
              <w:marTop w:val="0"/>
              <w:marBottom w:val="0"/>
              <w:divBdr>
                <w:top w:val="none" w:sz="0" w:space="0" w:color="auto"/>
                <w:left w:val="none" w:sz="0" w:space="0" w:color="auto"/>
                <w:bottom w:val="none" w:sz="0" w:space="0" w:color="auto"/>
                <w:right w:val="none" w:sz="0" w:space="0" w:color="auto"/>
              </w:divBdr>
            </w:div>
            <w:div w:id="132793962">
              <w:marLeft w:val="0"/>
              <w:marRight w:val="0"/>
              <w:marTop w:val="0"/>
              <w:marBottom w:val="0"/>
              <w:divBdr>
                <w:top w:val="none" w:sz="0" w:space="0" w:color="auto"/>
                <w:left w:val="none" w:sz="0" w:space="0" w:color="auto"/>
                <w:bottom w:val="none" w:sz="0" w:space="0" w:color="auto"/>
                <w:right w:val="none" w:sz="0" w:space="0" w:color="auto"/>
              </w:divBdr>
            </w:div>
            <w:div w:id="1661040172">
              <w:marLeft w:val="0"/>
              <w:marRight w:val="0"/>
              <w:marTop w:val="0"/>
              <w:marBottom w:val="0"/>
              <w:divBdr>
                <w:top w:val="none" w:sz="0" w:space="0" w:color="auto"/>
                <w:left w:val="none" w:sz="0" w:space="0" w:color="auto"/>
                <w:bottom w:val="none" w:sz="0" w:space="0" w:color="auto"/>
                <w:right w:val="none" w:sz="0" w:space="0" w:color="auto"/>
              </w:divBdr>
            </w:div>
            <w:div w:id="857894377">
              <w:marLeft w:val="0"/>
              <w:marRight w:val="0"/>
              <w:marTop w:val="0"/>
              <w:marBottom w:val="0"/>
              <w:divBdr>
                <w:top w:val="none" w:sz="0" w:space="0" w:color="auto"/>
                <w:left w:val="none" w:sz="0" w:space="0" w:color="auto"/>
                <w:bottom w:val="none" w:sz="0" w:space="0" w:color="auto"/>
                <w:right w:val="none" w:sz="0" w:space="0" w:color="auto"/>
              </w:divBdr>
            </w:div>
            <w:div w:id="487554770">
              <w:marLeft w:val="0"/>
              <w:marRight w:val="0"/>
              <w:marTop w:val="0"/>
              <w:marBottom w:val="0"/>
              <w:divBdr>
                <w:top w:val="none" w:sz="0" w:space="0" w:color="auto"/>
                <w:left w:val="none" w:sz="0" w:space="0" w:color="auto"/>
                <w:bottom w:val="none" w:sz="0" w:space="0" w:color="auto"/>
                <w:right w:val="none" w:sz="0" w:space="0" w:color="auto"/>
              </w:divBdr>
            </w:div>
            <w:div w:id="1628390343">
              <w:marLeft w:val="0"/>
              <w:marRight w:val="0"/>
              <w:marTop w:val="0"/>
              <w:marBottom w:val="0"/>
              <w:divBdr>
                <w:top w:val="none" w:sz="0" w:space="0" w:color="auto"/>
                <w:left w:val="none" w:sz="0" w:space="0" w:color="auto"/>
                <w:bottom w:val="none" w:sz="0" w:space="0" w:color="auto"/>
                <w:right w:val="none" w:sz="0" w:space="0" w:color="auto"/>
              </w:divBdr>
            </w:div>
            <w:div w:id="1262181746">
              <w:marLeft w:val="0"/>
              <w:marRight w:val="0"/>
              <w:marTop w:val="0"/>
              <w:marBottom w:val="0"/>
              <w:divBdr>
                <w:top w:val="none" w:sz="0" w:space="0" w:color="auto"/>
                <w:left w:val="none" w:sz="0" w:space="0" w:color="auto"/>
                <w:bottom w:val="none" w:sz="0" w:space="0" w:color="auto"/>
                <w:right w:val="none" w:sz="0" w:space="0" w:color="auto"/>
              </w:divBdr>
            </w:div>
            <w:div w:id="102920791">
              <w:marLeft w:val="0"/>
              <w:marRight w:val="0"/>
              <w:marTop w:val="0"/>
              <w:marBottom w:val="0"/>
              <w:divBdr>
                <w:top w:val="none" w:sz="0" w:space="0" w:color="auto"/>
                <w:left w:val="none" w:sz="0" w:space="0" w:color="auto"/>
                <w:bottom w:val="none" w:sz="0" w:space="0" w:color="auto"/>
                <w:right w:val="none" w:sz="0" w:space="0" w:color="auto"/>
              </w:divBdr>
            </w:div>
            <w:div w:id="775518607">
              <w:marLeft w:val="0"/>
              <w:marRight w:val="0"/>
              <w:marTop w:val="0"/>
              <w:marBottom w:val="0"/>
              <w:divBdr>
                <w:top w:val="none" w:sz="0" w:space="0" w:color="auto"/>
                <w:left w:val="none" w:sz="0" w:space="0" w:color="auto"/>
                <w:bottom w:val="none" w:sz="0" w:space="0" w:color="auto"/>
                <w:right w:val="none" w:sz="0" w:space="0" w:color="auto"/>
              </w:divBdr>
            </w:div>
            <w:div w:id="371541845">
              <w:marLeft w:val="0"/>
              <w:marRight w:val="0"/>
              <w:marTop w:val="0"/>
              <w:marBottom w:val="0"/>
              <w:divBdr>
                <w:top w:val="none" w:sz="0" w:space="0" w:color="auto"/>
                <w:left w:val="none" w:sz="0" w:space="0" w:color="auto"/>
                <w:bottom w:val="none" w:sz="0" w:space="0" w:color="auto"/>
                <w:right w:val="none" w:sz="0" w:space="0" w:color="auto"/>
              </w:divBdr>
            </w:div>
            <w:div w:id="775171414">
              <w:marLeft w:val="0"/>
              <w:marRight w:val="0"/>
              <w:marTop w:val="0"/>
              <w:marBottom w:val="0"/>
              <w:divBdr>
                <w:top w:val="none" w:sz="0" w:space="0" w:color="auto"/>
                <w:left w:val="none" w:sz="0" w:space="0" w:color="auto"/>
                <w:bottom w:val="none" w:sz="0" w:space="0" w:color="auto"/>
                <w:right w:val="none" w:sz="0" w:space="0" w:color="auto"/>
              </w:divBdr>
            </w:div>
            <w:div w:id="1292520437">
              <w:marLeft w:val="0"/>
              <w:marRight w:val="0"/>
              <w:marTop w:val="0"/>
              <w:marBottom w:val="0"/>
              <w:divBdr>
                <w:top w:val="none" w:sz="0" w:space="0" w:color="auto"/>
                <w:left w:val="none" w:sz="0" w:space="0" w:color="auto"/>
                <w:bottom w:val="none" w:sz="0" w:space="0" w:color="auto"/>
                <w:right w:val="none" w:sz="0" w:space="0" w:color="auto"/>
              </w:divBdr>
            </w:div>
            <w:div w:id="89084958">
              <w:marLeft w:val="0"/>
              <w:marRight w:val="0"/>
              <w:marTop w:val="0"/>
              <w:marBottom w:val="0"/>
              <w:divBdr>
                <w:top w:val="none" w:sz="0" w:space="0" w:color="auto"/>
                <w:left w:val="none" w:sz="0" w:space="0" w:color="auto"/>
                <w:bottom w:val="none" w:sz="0" w:space="0" w:color="auto"/>
                <w:right w:val="none" w:sz="0" w:space="0" w:color="auto"/>
              </w:divBdr>
            </w:div>
            <w:div w:id="839927054">
              <w:marLeft w:val="0"/>
              <w:marRight w:val="0"/>
              <w:marTop w:val="0"/>
              <w:marBottom w:val="0"/>
              <w:divBdr>
                <w:top w:val="none" w:sz="0" w:space="0" w:color="auto"/>
                <w:left w:val="none" w:sz="0" w:space="0" w:color="auto"/>
                <w:bottom w:val="none" w:sz="0" w:space="0" w:color="auto"/>
                <w:right w:val="none" w:sz="0" w:space="0" w:color="auto"/>
              </w:divBdr>
            </w:div>
            <w:div w:id="940840169">
              <w:marLeft w:val="0"/>
              <w:marRight w:val="0"/>
              <w:marTop w:val="0"/>
              <w:marBottom w:val="0"/>
              <w:divBdr>
                <w:top w:val="none" w:sz="0" w:space="0" w:color="auto"/>
                <w:left w:val="none" w:sz="0" w:space="0" w:color="auto"/>
                <w:bottom w:val="none" w:sz="0" w:space="0" w:color="auto"/>
                <w:right w:val="none" w:sz="0" w:space="0" w:color="auto"/>
              </w:divBdr>
            </w:div>
            <w:div w:id="711152611">
              <w:marLeft w:val="0"/>
              <w:marRight w:val="0"/>
              <w:marTop w:val="0"/>
              <w:marBottom w:val="0"/>
              <w:divBdr>
                <w:top w:val="none" w:sz="0" w:space="0" w:color="auto"/>
                <w:left w:val="none" w:sz="0" w:space="0" w:color="auto"/>
                <w:bottom w:val="none" w:sz="0" w:space="0" w:color="auto"/>
                <w:right w:val="none" w:sz="0" w:space="0" w:color="auto"/>
              </w:divBdr>
            </w:div>
            <w:div w:id="1093890982">
              <w:marLeft w:val="0"/>
              <w:marRight w:val="0"/>
              <w:marTop w:val="0"/>
              <w:marBottom w:val="0"/>
              <w:divBdr>
                <w:top w:val="none" w:sz="0" w:space="0" w:color="auto"/>
                <w:left w:val="none" w:sz="0" w:space="0" w:color="auto"/>
                <w:bottom w:val="none" w:sz="0" w:space="0" w:color="auto"/>
                <w:right w:val="none" w:sz="0" w:space="0" w:color="auto"/>
              </w:divBdr>
            </w:div>
            <w:div w:id="1293097255">
              <w:marLeft w:val="0"/>
              <w:marRight w:val="0"/>
              <w:marTop w:val="0"/>
              <w:marBottom w:val="0"/>
              <w:divBdr>
                <w:top w:val="none" w:sz="0" w:space="0" w:color="auto"/>
                <w:left w:val="none" w:sz="0" w:space="0" w:color="auto"/>
                <w:bottom w:val="none" w:sz="0" w:space="0" w:color="auto"/>
                <w:right w:val="none" w:sz="0" w:space="0" w:color="auto"/>
              </w:divBdr>
            </w:div>
            <w:div w:id="53047789">
              <w:marLeft w:val="0"/>
              <w:marRight w:val="0"/>
              <w:marTop w:val="0"/>
              <w:marBottom w:val="0"/>
              <w:divBdr>
                <w:top w:val="none" w:sz="0" w:space="0" w:color="auto"/>
                <w:left w:val="none" w:sz="0" w:space="0" w:color="auto"/>
                <w:bottom w:val="none" w:sz="0" w:space="0" w:color="auto"/>
                <w:right w:val="none" w:sz="0" w:space="0" w:color="auto"/>
              </w:divBdr>
            </w:div>
            <w:div w:id="1183324542">
              <w:marLeft w:val="0"/>
              <w:marRight w:val="0"/>
              <w:marTop w:val="0"/>
              <w:marBottom w:val="0"/>
              <w:divBdr>
                <w:top w:val="none" w:sz="0" w:space="0" w:color="auto"/>
                <w:left w:val="none" w:sz="0" w:space="0" w:color="auto"/>
                <w:bottom w:val="none" w:sz="0" w:space="0" w:color="auto"/>
                <w:right w:val="none" w:sz="0" w:space="0" w:color="auto"/>
              </w:divBdr>
            </w:div>
            <w:div w:id="356657554">
              <w:marLeft w:val="0"/>
              <w:marRight w:val="0"/>
              <w:marTop w:val="0"/>
              <w:marBottom w:val="0"/>
              <w:divBdr>
                <w:top w:val="none" w:sz="0" w:space="0" w:color="auto"/>
                <w:left w:val="none" w:sz="0" w:space="0" w:color="auto"/>
                <w:bottom w:val="none" w:sz="0" w:space="0" w:color="auto"/>
                <w:right w:val="none" w:sz="0" w:space="0" w:color="auto"/>
              </w:divBdr>
            </w:div>
            <w:div w:id="1730954170">
              <w:marLeft w:val="0"/>
              <w:marRight w:val="0"/>
              <w:marTop w:val="0"/>
              <w:marBottom w:val="0"/>
              <w:divBdr>
                <w:top w:val="none" w:sz="0" w:space="0" w:color="auto"/>
                <w:left w:val="none" w:sz="0" w:space="0" w:color="auto"/>
                <w:bottom w:val="none" w:sz="0" w:space="0" w:color="auto"/>
                <w:right w:val="none" w:sz="0" w:space="0" w:color="auto"/>
              </w:divBdr>
            </w:div>
            <w:div w:id="1637946839">
              <w:marLeft w:val="0"/>
              <w:marRight w:val="0"/>
              <w:marTop w:val="0"/>
              <w:marBottom w:val="0"/>
              <w:divBdr>
                <w:top w:val="none" w:sz="0" w:space="0" w:color="auto"/>
                <w:left w:val="none" w:sz="0" w:space="0" w:color="auto"/>
                <w:bottom w:val="none" w:sz="0" w:space="0" w:color="auto"/>
                <w:right w:val="none" w:sz="0" w:space="0" w:color="auto"/>
              </w:divBdr>
            </w:div>
            <w:div w:id="1814130859">
              <w:marLeft w:val="0"/>
              <w:marRight w:val="0"/>
              <w:marTop w:val="0"/>
              <w:marBottom w:val="0"/>
              <w:divBdr>
                <w:top w:val="none" w:sz="0" w:space="0" w:color="auto"/>
                <w:left w:val="none" w:sz="0" w:space="0" w:color="auto"/>
                <w:bottom w:val="none" w:sz="0" w:space="0" w:color="auto"/>
                <w:right w:val="none" w:sz="0" w:space="0" w:color="auto"/>
              </w:divBdr>
            </w:div>
            <w:div w:id="1878621886">
              <w:marLeft w:val="0"/>
              <w:marRight w:val="0"/>
              <w:marTop w:val="0"/>
              <w:marBottom w:val="0"/>
              <w:divBdr>
                <w:top w:val="none" w:sz="0" w:space="0" w:color="auto"/>
                <w:left w:val="none" w:sz="0" w:space="0" w:color="auto"/>
                <w:bottom w:val="none" w:sz="0" w:space="0" w:color="auto"/>
                <w:right w:val="none" w:sz="0" w:space="0" w:color="auto"/>
              </w:divBdr>
            </w:div>
            <w:div w:id="1816794449">
              <w:marLeft w:val="0"/>
              <w:marRight w:val="0"/>
              <w:marTop w:val="0"/>
              <w:marBottom w:val="0"/>
              <w:divBdr>
                <w:top w:val="none" w:sz="0" w:space="0" w:color="auto"/>
                <w:left w:val="none" w:sz="0" w:space="0" w:color="auto"/>
                <w:bottom w:val="none" w:sz="0" w:space="0" w:color="auto"/>
                <w:right w:val="none" w:sz="0" w:space="0" w:color="auto"/>
              </w:divBdr>
            </w:div>
            <w:div w:id="1296183186">
              <w:marLeft w:val="0"/>
              <w:marRight w:val="0"/>
              <w:marTop w:val="0"/>
              <w:marBottom w:val="0"/>
              <w:divBdr>
                <w:top w:val="none" w:sz="0" w:space="0" w:color="auto"/>
                <w:left w:val="none" w:sz="0" w:space="0" w:color="auto"/>
                <w:bottom w:val="none" w:sz="0" w:space="0" w:color="auto"/>
                <w:right w:val="none" w:sz="0" w:space="0" w:color="auto"/>
              </w:divBdr>
            </w:div>
            <w:div w:id="353582308">
              <w:marLeft w:val="0"/>
              <w:marRight w:val="0"/>
              <w:marTop w:val="0"/>
              <w:marBottom w:val="0"/>
              <w:divBdr>
                <w:top w:val="none" w:sz="0" w:space="0" w:color="auto"/>
                <w:left w:val="none" w:sz="0" w:space="0" w:color="auto"/>
                <w:bottom w:val="none" w:sz="0" w:space="0" w:color="auto"/>
                <w:right w:val="none" w:sz="0" w:space="0" w:color="auto"/>
              </w:divBdr>
            </w:div>
            <w:div w:id="519513178">
              <w:marLeft w:val="0"/>
              <w:marRight w:val="0"/>
              <w:marTop w:val="0"/>
              <w:marBottom w:val="0"/>
              <w:divBdr>
                <w:top w:val="none" w:sz="0" w:space="0" w:color="auto"/>
                <w:left w:val="none" w:sz="0" w:space="0" w:color="auto"/>
                <w:bottom w:val="none" w:sz="0" w:space="0" w:color="auto"/>
                <w:right w:val="none" w:sz="0" w:space="0" w:color="auto"/>
              </w:divBdr>
            </w:div>
            <w:div w:id="481777362">
              <w:marLeft w:val="0"/>
              <w:marRight w:val="0"/>
              <w:marTop w:val="0"/>
              <w:marBottom w:val="0"/>
              <w:divBdr>
                <w:top w:val="none" w:sz="0" w:space="0" w:color="auto"/>
                <w:left w:val="none" w:sz="0" w:space="0" w:color="auto"/>
                <w:bottom w:val="none" w:sz="0" w:space="0" w:color="auto"/>
                <w:right w:val="none" w:sz="0" w:space="0" w:color="auto"/>
              </w:divBdr>
            </w:div>
            <w:div w:id="1303580114">
              <w:marLeft w:val="0"/>
              <w:marRight w:val="0"/>
              <w:marTop w:val="0"/>
              <w:marBottom w:val="0"/>
              <w:divBdr>
                <w:top w:val="none" w:sz="0" w:space="0" w:color="auto"/>
                <w:left w:val="none" w:sz="0" w:space="0" w:color="auto"/>
                <w:bottom w:val="none" w:sz="0" w:space="0" w:color="auto"/>
                <w:right w:val="none" w:sz="0" w:space="0" w:color="auto"/>
              </w:divBdr>
            </w:div>
            <w:div w:id="957370390">
              <w:marLeft w:val="0"/>
              <w:marRight w:val="0"/>
              <w:marTop w:val="0"/>
              <w:marBottom w:val="0"/>
              <w:divBdr>
                <w:top w:val="none" w:sz="0" w:space="0" w:color="auto"/>
                <w:left w:val="none" w:sz="0" w:space="0" w:color="auto"/>
                <w:bottom w:val="none" w:sz="0" w:space="0" w:color="auto"/>
                <w:right w:val="none" w:sz="0" w:space="0" w:color="auto"/>
              </w:divBdr>
            </w:div>
            <w:div w:id="197783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410883">
      <w:bodyDiv w:val="1"/>
      <w:marLeft w:val="0"/>
      <w:marRight w:val="0"/>
      <w:marTop w:val="0"/>
      <w:marBottom w:val="0"/>
      <w:divBdr>
        <w:top w:val="none" w:sz="0" w:space="0" w:color="auto"/>
        <w:left w:val="none" w:sz="0" w:space="0" w:color="auto"/>
        <w:bottom w:val="none" w:sz="0" w:space="0" w:color="auto"/>
        <w:right w:val="none" w:sz="0" w:space="0" w:color="auto"/>
      </w:divBdr>
      <w:divsChild>
        <w:div w:id="873495393">
          <w:marLeft w:val="480"/>
          <w:marRight w:val="0"/>
          <w:marTop w:val="0"/>
          <w:marBottom w:val="0"/>
          <w:divBdr>
            <w:top w:val="none" w:sz="0" w:space="0" w:color="auto"/>
            <w:left w:val="none" w:sz="0" w:space="0" w:color="auto"/>
            <w:bottom w:val="none" w:sz="0" w:space="0" w:color="auto"/>
            <w:right w:val="none" w:sz="0" w:space="0" w:color="auto"/>
          </w:divBdr>
        </w:div>
        <w:div w:id="969361191">
          <w:marLeft w:val="480"/>
          <w:marRight w:val="0"/>
          <w:marTop w:val="0"/>
          <w:marBottom w:val="0"/>
          <w:divBdr>
            <w:top w:val="none" w:sz="0" w:space="0" w:color="auto"/>
            <w:left w:val="none" w:sz="0" w:space="0" w:color="auto"/>
            <w:bottom w:val="none" w:sz="0" w:space="0" w:color="auto"/>
            <w:right w:val="none" w:sz="0" w:space="0" w:color="auto"/>
          </w:divBdr>
        </w:div>
        <w:div w:id="786120289">
          <w:marLeft w:val="480"/>
          <w:marRight w:val="0"/>
          <w:marTop w:val="0"/>
          <w:marBottom w:val="0"/>
          <w:divBdr>
            <w:top w:val="none" w:sz="0" w:space="0" w:color="auto"/>
            <w:left w:val="none" w:sz="0" w:space="0" w:color="auto"/>
            <w:bottom w:val="none" w:sz="0" w:space="0" w:color="auto"/>
            <w:right w:val="none" w:sz="0" w:space="0" w:color="auto"/>
          </w:divBdr>
        </w:div>
        <w:div w:id="1820344580">
          <w:marLeft w:val="480"/>
          <w:marRight w:val="0"/>
          <w:marTop w:val="0"/>
          <w:marBottom w:val="0"/>
          <w:divBdr>
            <w:top w:val="none" w:sz="0" w:space="0" w:color="auto"/>
            <w:left w:val="none" w:sz="0" w:space="0" w:color="auto"/>
            <w:bottom w:val="none" w:sz="0" w:space="0" w:color="auto"/>
            <w:right w:val="none" w:sz="0" w:space="0" w:color="auto"/>
          </w:divBdr>
        </w:div>
      </w:divsChild>
    </w:div>
    <w:div w:id="699162987">
      <w:bodyDiv w:val="1"/>
      <w:marLeft w:val="0"/>
      <w:marRight w:val="0"/>
      <w:marTop w:val="0"/>
      <w:marBottom w:val="0"/>
      <w:divBdr>
        <w:top w:val="none" w:sz="0" w:space="0" w:color="auto"/>
        <w:left w:val="none" w:sz="0" w:space="0" w:color="auto"/>
        <w:bottom w:val="none" w:sz="0" w:space="0" w:color="auto"/>
        <w:right w:val="none" w:sz="0" w:space="0" w:color="auto"/>
      </w:divBdr>
      <w:divsChild>
        <w:div w:id="388653641">
          <w:marLeft w:val="0"/>
          <w:marRight w:val="0"/>
          <w:marTop w:val="0"/>
          <w:marBottom w:val="0"/>
          <w:divBdr>
            <w:top w:val="none" w:sz="0" w:space="0" w:color="auto"/>
            <w:left w:val="none" w:sz="0" w:space="0" w:color="auto"/>
            <w:bottom w:val="none" w:sz="0" w:space="0" w:color="auto"/>
            <w:right w:val="none" w:sz="0" w:space="0" w:color="auto"/>
          </w:divBdr>
          <w:divsChild>
            <w:div w:id="1348940850">
              <w:marLeft w:val="0"/>
              <w:marRight w:val="0"/>
              <w:marTop w:val="0"/>
              <w:marBottom w:val="0"/>
              <w:divBdr>
                <w:top w:val="none" w:sz="0" w:space="0" w:color="auto"/>
                <w:left w:val="none" w:sz="0" w:space="0" w:color="auto"/>
                <w:bottom w:val="none" w:sz="0" w:space="0" w:color="auto"/>
                <w:right w:val="none" w:sz="0" w:space="0" w:color="auto"/>
              </w:divBdr>
            </w:div>
            <w:div w:id="1864975961">
              <w:marLeft w:val="0"/>
              <w:marRight w:val="0"/>
              <w:marTop w:val="0"/>
              <w:marBottom w:val="0"/>
              <w:divBdr>
                <w:top w:val="none" w:sz="0" w:space="0" w:color="auto"/>
                <w:left w:val="none" w:sz="0" w:space="0" w:color="auto"/>
                <w:bottom w:val="none" w:sz="0" w:space="0" w:color="auto"/>
                <w:right w:val="none" w:sz="0" w:space="0" w:color="auto"/>
              </w:divBdr>
            </w:div>
            <w:div w:id="1314722057">
              <w:marLeft w:val="0"/>
              <w:marRight w:val="0"/>
              <w:marTop w:val="0"/>
              <w:marBottom w:val="0"/>
              <w:divBdr>
                <w:top w:val="none" w:sz="0" w:space="0" w:color="auto"/>
                <w:left w:val="none" w:sz="0" w:space="0" w:color="auto"/>
                <w:bottom w:val="none" w:sz="0" w:space="0" w:color="auto"/>
                <w:right w:val="none" w:sz="0" w:space="0" w:color="auto"/>
              </w:divBdr>
            </w:div>
            <w:div w:id="144519706">
              <w:marLeft w:val="0"/>
              <w:marRight w:val="0"/>
              <w:marTop w:val="0"/>
              <w:marBottom w:val="0"/>
              <w:divBdr>
                <w:top w:val="none" w:sz="0" w:space="0" w:color="auto"/>
                <w:left w:val="none" w:sz="0" w:space="0" w:color="auto"/>
                <w:bottom w:val="none" w:sz="0" w:space="0" w:color="auto"/>
                <w:right w:val="none" w:sz="0" w:space="0" w:color="auto"/>
              </w:divBdr>
            </w:div>
            <w:div w:id="862791479">
              <w:marLeft w:val="0"/>
              <w:marRight w:val="0"/>
              <w:marTop w:val="0"/>
              <w:marBottom w:val="0"/>
              <w:divBdr>
                <w:top w:val="none" w:sz="0" w:space="0" w:color="auto"/>
                <w:left w:val="none" w:sz="0" w:space="0" w:color="auto"/>
                <w:bottom w:val="none" w:sz="0" w:space="0" w:color="auto"/>
                <w:right w:val="none" w:sz="0" w:space="0" w:color="auto"/>
              </w:divBdr>
            </w:div>
            <w:div w:id="130370859">
              <w:marLeft w:val="0"/>
              <w:marRight w:val="0"/>
              <w:marTop w:val="0"/>
              <w:marBottom w:val="0"/>
              <w:divBdr>
                <w:top w:val="none" w:sz="0" w:space="0" w:color="auto"/>
                <w:left w:val="none" w:sz="0" w:space="0" w:color="auto"/>
                <w:bottom w:val="none" w:sz="0" w:space="0" w:color="auto"/>
                <w:right w:val="none" w:sz="0" w:space="0" w:color="auto"/>
              </w:divBdr>
            </w:div>
            <w:div w:id="304824560">
              <w:marLeft w:val="0"/>
              <w:marRight w:val="0"/>
              <w:marTop w:val="0"/>
              <w:marBottom w:val="0"/>
              <w:divBdr>
                <w:top w:val="none" w:sz="0" w:space="0" w:color="auto"/>
                <w:left w:val="none" w:sz="0" w:space="0" w:color="auto"/>
                <w:bottom w:val="none" w:sz="0" w:space="0" w:color="auto"/>
                <w:right w:val="none" w:sz="0" w:space="0" w:color="auto"/>
              </w:divBdr>
            </w:div>
            <w:div w:id="1381200030">
              <w:marLeft w:val="0"/>
              <w:marRight w:val="0"/>
              <w:marTop w:val="0"/>
              <w:marBottom w:val="0"/>
              <w:divBdr>
                <w:top w:val="none" w:sz="0" w:space="0" w:color="auto"/>
                <w:left w:val="none" w:sz="0" w:space="0" w:color="auto"/>
                <w:bottom w:val="none" w:sz="0" w:space="0" w:color="auto"/>
                <w:right w:val="none" w:sz="0" w:space="0" w:color="auto"/>
              </w:divBdr>
            </w:div>
            <w:div w:id="1961262603">
              <w:marLeft w:val="0"/>
              <w:marRight w:val="0"/>
              <w:marTop w:val="0"/>
              <w:marBottom w:val="0"/>
              <w:divBdr>
                <w:top w:val="none" w:sz="0" w:space="0" w:color="auto"/>
                <w:left w:val="none" w:sz="0" w:space="0" w:color="auto"/>
                <w:bottom w:val="none" w:sz="0" w:space="0" w:color="auto"/>
                <w:right w:val="none" w:sz="0" w:space="0" w:color="auto"/>
              </w:divBdr>
            </w:div>
            <w:div w:id="490752303">
              <w:marLeft w:val="0"/>
              <w:marRight w:val="0"/>
              <w:marTop w:val="0"/>
              <w:marBottom w:val="0"/>
              <w:divBdr>
                <w:top w:val="none" w:sz="0" w:space="0" w:color="auto"/>
                <w:left w:val="none" w:sz="0" w:space="0" w:color="auto"/>
                <w:bottom w:val="none" w:sz="0" w:space="0" w:color="auto"/>
                <w:right w:val="none" w:sz="0" w:space="0" w:color="auto"/>
              </w:divBdr>
            </w:div>
            <w:div w:id="518352404">
              <w:marLeft w:val="0"/>
              <w:marRight w:val="0"/>
              <w:marTop w:val="0"/>
              <w:marBottom w:val="0"/>
              <w:divBdr>
                <w:top w:val="none" w:sz="0" w:space="0" w:color="auto"/>
                <w:left w:val="none" w:sz="0" w:space="0" w:color="auto"/>
                <w:bottom w:val="none" w:sz="0" w:space="0" w:color="auto"/>
                <w:right w:val="none" w:sz="0" w:space="0" w:color="auto"/>
              </w:divBdr>
            </w:div>
            <w:div w:id="805783371">
              <w:marLeft w:val="0"/>
              <w:marRight w:val="0"/>
              <w:marTop w:val="0"/>
              <w:marBottom w:val="0"/>
              <w:divBdr>
                <w:top w:val="none" w:sz="0" w:space="0" w:color="auto"/>
                <w:left w:val="none" w:sz="0" w:space="0" w:color="auto"/>
                <w:bottom w:val="none" w:sz="0" w:space="0" w:color="auto"/>
                <w:right w:val="none" w:sz="0" w:space="0" w:color="auto"/>
              </w:divBdr>
            </w:div>
            <w:div w:id="568032938">
              <w:marLeft w:val="0"/>
              <w:marRight w:val="0"/>
              <w:marTop w:val="0"/>
              <w:marBottom w:val="0"/>
              <w:divBdr>
                <w:top w:val="none" w:sz="0" w:space="0" w:color="auto"/>
                <w:left w:val="none" w:sz="0" w:space="0" w:color="auto"/>
                <w:bottom w:val="none" w:sz="0" w:space="0" w:color="auto"/>
                <w:right w:val="none" w:sz="0" w:space="0" w:color="auto"/>
              </w:divBdr>
            </w:div>
            <w:div w:id="1641182237">
              <w:marLeft w:val="0"/>
              <w:marRight w:val="0"/>
              <w:marTop w:val="0"/>
              <w:marBottom w:val="0"/>
              <w:divBdr>
                <w:top w:val="none" w:sz="0" w:space="0" w:color="auto"/>
                <w:left w:val="none" w:sz="0" w:space="0" w:color="auto"/>
                <w:bottom w:val="none" w:sz="0" w:space="0" w:color="auto"/>
                <w:right w:val="none" w:sz="0" w:space="0" w:color="auto"/>
              </w:divBdr>
            </w:div>
            <w:div w:id="535199434">
              <w:marLeft w:val="0"/>
              <w:marRight w:val="0"/>
              <w:marTop w:val="0"/>
              <w:marBottom w:val="0"/>
              <w:divBdr>
                <w:top w:val="none" w:sz="0" w:space="0" w:color="auto"/>
                <w:left w:val="none" w:sz="0" w:space="0" w:color="auto"/>
                <w:bottom w:val="none" w:sz="0" w:space="0" w:color="auto"/>
                <w:right w:val="none" w:sz="0" w:space="0" w:color="auto"/>
              </w:divBdr>
            </w:div>
            <w:div w:id="1267420227">
              <w:marLeft w:val="0"/>
              <w:marRight w:val="0"/>
              <w:marTop w:val="0"/>
              <w:marBottom w:val="0"/>
              <w:divBdr>
                <w:top w:val="none" w:sz="0" w:space="0" w:color="auto"/>
                <w:left w:val="none" w:sz="0" w:space="0" w:color="auto"/>
                <w:bottom w:val="none" w:sz="0" w:space="0" w:color="auto"/>
                <w:right w:val="none" w:sz="0" w:space="0" w:color="auto"/>
              </w:divBdr>
            </w:div>
            <w:div w:id="1062362446">
              <w:marLeft w:val="0"/>
              <w:marRight w:val="0"/>
              <w:marTop w:val="0"/>
              <w:marBottom w:val="0"/>
              <w:divBdr>
                <w:top w:val="none" w:sz="0" w:space="0" w:color="auto"/>
                <w:left w:val="none" w:sz="0" w:space="0" w:color="auto"/>
                <w:bottom w:val="none" w:sz="0" w:space="0" w:color="auto"/>
                <w:right w:val="none" w:sz="0" w:space="0" w:color="auto"/>
              </w:divBdr>
            </w:div>
            <w:div w:id="695734660">
              <w:marLeft w:val="0"/>
              <w:marRight w:val="0"/>
              <w:marTop w:val="0"/>
              <w:marBottom w:val="0"/>
              <w:divBdr>
                <w:top w:val="none" w:sz="0" w:space="0" w:color="auto"/>
                <w:left w:val="none" w:sz="0" w:space="0" w:color="auto"/>
                <w:bottom w:val="none" w:sz="0" w:space="0" w:color="auto"/>
                <w:right w:val="none" w:sz="0" w:space="0" w:color="auto"/>
              </w:divBdr>
            </w:div>
            <w:div w:id="1970083458">
              <w:marLeft w:val="0"/>
              <w:marRight w:val="0"/>
              <w:marTop w:val="0"/>
              <w:marBottom w:val="0"/>
              <w:divBdr>
                <w:top w:val="none" w:sz="0" w:space="0" w:color="auto"/>
                <w:left w:val="none" w:sz="0" w:space="0" w:color="auto"/>
                <w:bottom w:val="none" w:sz="0" w:space="0" w:color="auto"/>
                <w:right w:val="none" w:sz="0" w:space="0" w:color="auto"/>
              </w:divBdr>
            </w:div>
            <w:div w:id="2006082482">
              <w:marLeft w:val="0"/>
              <w:marRight w:val="0"/>
              <w:marTop w:val="0"/>
              <w:marBottom w:val="0"/>
              <w:divBdr>
                <w:top w:val="none" w:sz="0" w:space="0" w:color="auto"/>
                <w:left w:val="none" w:sz="0" w:space="0" w:color="auto"/>
                <w:bottom w:val="none" w:sz="0" w:space="0" w:color="auto"/>
                <w:right w:val="none" w:sz="0" w:space="0" w:color="auto"/>
              </w:divBdr>
            </w:div>
            <w:div w:id="1178037701">
              <w:marLeft w:val="0"/>
              <w:marRight w:val="0"/>
              <w:marTop w:val="0"/>
              <w:marBottom w:val="0"/>
              <w:divBdr>
                <w:top w:val="none" w:sz="0" w:space="0" w:color="auto"/>
                <w:left w:val="none" w:sz="0" w:space="0" w:color="auto"/>
                <w:bottom w:val="none" w:sz="0" w:space="0" w:color="auto"/>
                <w:right w:val="none" w:sz="0" w:space="0" w:color="auto"/>
              </w:divBdr>
            </w:div>
            <w:div w:id="940257425">
              <w:marLeft w:val="0"/>
              <w:marRight w:val="0"/>
              <w:marTop w:val="0"/>
              <w:marBottom w:val="0"/>
              <w:divBdr>
                <w:top w:val="none" w:sz="0" w:space="0" w:color="auto"/>
                <w:left w:val="none" w:sz="0" w:space="0" w:color="auto"/>
                <w:bottom w:val="none" w:sz="0" w:space="0" w:color="auto"/>
                <w:right w:val="none" w:sz="0" w:space="0" w:color="auto"/>
              </w:divBdr>
            </w:div>
            <w:div w:id="1093280749">
              <w:marLeft w:val="0"/>
              <w:marRight w:val="0"/>
              <w:marTop w:val="0"/>
              <w:marBottom w:val="0"/>
              <w:divBdr>
                <w:top w:val="none" w:sz="0" w:space="0" w:color="auto"/>
                <w:left w:val="none" w:sz="0" w:space="0" w:color="auto"/>
                <w:bottom w:val="none" w:sz="0" w:space="0" w:color="auto"/>
                <w:right w:val="none" w:sz="0" w:space="0" w:color="auto"/>
              </w:divBdr>
            </w:div>
            <w:div w:id="1434285089">
              <w:marLeft w:val="0"/>
              <w:marRight w:val="0"/>
              <w:marTop w:val="0"/>
              <w:marBottom w:val="0"/>
              <w:divBdr>
                <w:top w:val="none" w:sz="0" w:space="0" w:color="auto"/>
                <w:left w:val="none" w:sz="0" w:space="0" w:color="auto"/>
                <w:bottom w:val="none" w:sz="0" w:space="0" w:color="auto"/>
                <w:right w:val="none" w:sz="0" w:space="0" w:color="auto"/>
              </w:divBdr>
            </w:div>
            <w:div w:id="952438512">
              <w:marLeft w:val="0"/>
              <w:marRight w:val="0"/>
              <w:marTop w:val="0"/>
              <w:marBottom w:val="0"/>
              <w:divBdr>
                <w:top w:val="none" w:sz="0" w:space="0" w:color="auto"/>
                <w:left w:val="none" w:sz="0" w:space="0" w:color="auto"/>
                <w:bottom w:val="none" w:sz="0" w:space="0" w:color="auto"/>
                <w:right w:val="none" w:sz="0" w:space="0" w:color="auto"/>
              </w:divBdr>
            </w:div>
            <w:div w:id="185362899">
              <w:marLeft w:val="0"/>
              <w:marRight w:val="0"/>
              <w:marTop w:val="0"/>
              <w:marBottom w:val="0"/>
              <w:divBdr>
                <w:top w:val="none" w:sz="0" w:space="0" w:color="auto"/>
                <w:left w:val="none" w:sz="0" w:space="0" w:color="auto"/>
                <w:bottom w:val="none" w:sz="0" w:space="0" w:color="auto"/>
                <w:right w:val="none" w:sz="0" w:space="0" w:color="auto"/>
              </w:divBdr>
            </w:div>
            <w:div w:id="1554852585">
              <w:marLeft w:val="0"/>
              <w:marRight w:val="0"/>
              <w:marTop w:val="0"/>
              <w:marBottom w:val="0"/>
              <w:divBdr>
                <w:top w:val="none" w:sz="0" w:space="0" w:color="auto"/>
                <w:left w:val="none" w:sz="0" w:space="0" w:color="auto"/>
                <w:bottom w:val="none" w:sz="0" w:space="0" w:color="auto"/>
                <w:right w:val="none" w:sz="0" w:space="0" w:color="auto"/>
              </w:divBdr>
            </w:div>
            <w:div w:id="1076973553">
              <w:marLeft w:val="0"/>
              <w:marRight w:val="0"/>
              <w:marTop w:val="0"/>
              <w:marBottom w:val="0"/>
              <w:divBdr>
                <w:top w:val="none" w:sz="0" w:space="0" w:color="auto"/>
                <w:left w:val="none" w:sz="0" w:space="0" w:color="auto"/>
                <w:bottom w:val="none" w:sz="0" w:space="0" w:color="auto"/>
                <w:right w:val="none" w:sz="0" w:space="0" w:color="auto"/>
              </w:divBdr>
            </w:div>
            <w:div w:id="22026137">
              <w:marLeft w:val="0"/>
              <w:marRight w:val="0"/>
              <w:marTop w:val="0"/>
              <w:marBottom w:val="0"/>
              <w:divBdr>
                <w:top w:val="none" w:sz="0" w:space="0" w:color="auto"/>
                <w:left w:val="none" w:sz="0" w:space="0" w:color="auto"/>
                <w:bottom w:val="none" w:sz="0" w:space="0" w:color="auto"/>
                <w:right w:val="none" w:sz="0" w:space="0" w:color="auto"/>
              </w:divBdr>
            </w:div>
            <w:div w:id="1256090993">
              <w:marLeft w:val="0"/>
              <w:marRight w:val="0"/>
              <w:marTop w:val="0"/>
              <w:marBottom w:val="0"/>
              <w:divBdr>
                <w:top w:val="none" w:sz="0" w:space="0" w:color="auto"/>
                <w:left w:val="none" w:sz="0" w:space="0" w:color="auto"/>
                <w:bottom w:val="none" w:sz="0" w:space="0" w:color="auto"/>
                <w:right w:val="none" w:sz="0" w:space="0" w:color="auto"/>
              </w:divBdr>
            </w:div>
            <w:div w:id="991107253">
              <w:marLeft w:val="0"/>
              <w:marRight w:val="0"/>
              <w:marTop w:val="0"/>
              <w:marBottom w:val="0"/>
              <w:divBdr>
                <w:top w:val="none" w:sz="0" w:space="0" w:color="auto"/>
                <w:left w:val="none" w:sz="0" w:space="0" w:color="auto"/>
                <w:bottom w:val="none" w:sz="0" w:space="0" w:color="auto"/>
                <w:right w:val="none" w:sz="0" w:space="0" w:color="auto"/>
              </w:divBdr>
            </w:div>
            <w:div w:id="2013679897">
              <w:marLeft w:val="0"/>
              <w:marRight w:val="0"/>
              <w:marTop w:val="0"/>
              <w:marBottom w:val="0"/>
              <w:divBdr>
                <w:top w:val="none" w:sz="0" w:space="0" w:color="auto"/>
                <w:left w:val="none" w:sz="0" w:space="0" w:color="auto"/>
                <w:bottom w:val="none" w:sz="0" w:space="0" w:color="auto"/>
                <w:right w:val="none" w:sz="0" w:space="0" w:color="auto"/>
              </w:divBdr>
            </w:div>
            <w:div w:id="1382944227">
              <w:marLeft w:val="0"/>
              <w:marRight w:val="0"/>
              <w:marTop w:val="0"/>
              <w:marBottom w:val="0"/>
              <w:divBdr>
                <w:top w:val="none" w:sz="0" w:space="0" w:color="auto"/>
                <w:left w:val="none" w:sz="0" w:space="0" w:color="auto"/>
                <w:bottom w:val="none" w:sz="0" w:space="0" w:color="auto"/>
                <w:right w:val="none" w:sz="0" w:space="0" w:color="auto"/>
              </w:divBdr>
            </w:div>
            <w:div w:id="1334067826">
              <w:marLeft w:val="0"/>
              <w:marRight w:val="0"/>
              <w:marTop w:val="0"/>
              <w:marBottom w:val="0"/>
              <w:divBdr>
                <w:top w:val="none" w:sz="0" w:space="0" w:color="auto"/>
                <w:left w:val="none" w:sz="0" w:space="0" w:color="auto"/>
                <w:bottom w:val="none" w:sz="0" w:space="0" w:color="auto"/>
                <w:right w:val="none" w:sz="0" w:space="0" w:color="auto"/>
              </w:divBdr>
            </w:div>
            <w:div w:id="588000930">
              <w:marLeft w:val="0"/>
              <w:marRight w:val="0"/>
              <w:marTop w:val="0"/>
              <w:marBottom w:val="0"/>
              <w:divBdr>
                <w:top w:val="none" w:sz="0" w:space="0" w:color="auto"/>
                <w:left w:val="none" w:sz="0" w:space="0" w:color="auto"/>
                <w:bottom w:val="none" w:sz="0" w:space="0" w:color="auto"/>
                <w:right w:val="none" w:sz="0" w:space="0" w:color="auto"/>
              </w:divBdr>
            </w:div>
            <w:div w:id="271058795">
              <w:marLeft w:val="0"/>
              <w:marRight w:val="0"/>
              <w:marTop w:val="0"/>
              <w:marBottom w:val="0"/>
              <w:divBdr>
                <w:top w:val="none" w:sz="0" w:space="0" w:color="auto"/>
                <w:left w:val="none" w:sz="0" w:space="0" w:color="auto"/>
                <w:bottom w:val="none" w:sz="0" w:space="0" w:color="auto"/>
                <w:right w:val="none" w:sz="0" w:space="0" w:color="auto"/>
              </w:divBdr>
            </w:div>
            <w:div w:id="735207765">
              <w:marLeft w:val="0"/>
              <w:marRight w:val="0"/>
              <w:marTop w:val="0"/>
              <w:marBottom w:val="0"/>
              <w:divBdr>
                <w:top w:val="none" w:sz="0" w:space="0" w:color="auto"/>
                <w:left w:val="none" w:sz="0" w:space="0" w:color="auto"/>
                <w:bottom w:val="none" w:sz="0" w:space="0" w:color="auto"/>
                <w:right w:val="none" w:sz="0" w:space="0" w:color="auto"/>
              </w:divBdr>
            </w:div>
            <w:div w:id="794448895">
              <w:marLeft w:val="0"/>
              <w:marRight w:val="0"/>
              <w:marTop w:val="0"/>
              <w:marBottom w:val="0"/>
              <w:divBdr>
                <w:top w:val="none" w:sz="0" w:space="0" w:color="auto"/>
                <w:left w:val="none" w:sz="0" w:space="0" w:color="auto"/>
                <w:bottom w:val="none" w:sz="0" w:space="0" w:color="auto"/>
                <w:right w:val="none" w:sz="0" w:space="0" w:color="auto"/>
              </w:divBdr>
            </w:div>
            <w:div w:id="279335189">
              <w:marLeft w:val="0"/>
              <w:marRight w:val="0"/>
              <w:marTop w:val="0"/>
              <w:marBottom w:val="0"/>
              <w:divBdr>
                <w:top w:val="none" w:sz="0" w:space="0" w:color="auto"/>
                <w:left w:val="none" w:sz="0" w:space="0" w:color="auto"/>
                <w:bottom w:val="none" w:sz="0" w:space="0" w:color="auto"/>
                <w:right w:val="none" w:sz="0" w:space="0" w:color="auto"/>
              </w:divBdr>
            </w:div>
            <w:div w:id="991561101">
              <w:marLeft w:val="0"/>
              <w:marRight w:val="0"/>
              <w:marTop w:val="0"/>
              <w:marBottom w:val="0"/>
              <w:divBdr>
                <w:top w:val="none" w:sz="0" w:space="0" w:color="auto"/>
                <w:left w:val="none" w:sz="0" w:space="0" w:color="auto"/>
                <w:bottom w:val="none" w:sz="0" w:space="0" w:color="auto"/>
                <w:right w:val="none" w:sz="0" w:space="0" w:color="auto"/>
              </w:divBdr>
            </w:div>
            <w:div w:id="1791364816">
              <w:marLeft w:val="0"/>
              <w:marRight w:val="0"/>
              <w:marTop w:val="0"/>
              <w:marBottom w:val="0"/>
              <w:divBdr>
                <w:top w:val="none" w:sz="0" w:space="0" w:color="auto"/>
                <w:left w:val="none" w:sz="0" w:space="0" w:color="auto"/>
                <w:bottom w:val="none" w:sz="0" w:space="0" w:color="auto"/>
                <w:right w:val="none" w:sz="0" w:space="0" w:color="auto"/>
              </w:divBdr>
            </w:div>
            <w:div w:id="1046487022">
              <w:marLeft w:val="0"/>
              <w:marRight w:val="0"/>
              <w:marTop w:val="0"/>
              <w:marBottom w:val="0"/>
              <w:divBdr>
                <w:top w:val="none" w:sz="0" w:space="0" w:color="auto"/>
                <w:left w:val="none" w:sz="0" w:space="0" w:color="auto"/>
                <w:bottom w:val="none" w:sz="0" w:space="0" w:color="auto"/>
                <w:right w:val="none" w:sz="0" w:space="0" w:color="auto"/>
              </w:divBdr>
            </w:div>
            <w:div w:id="2976449">
              <w:marLeft w:val="0"/>
              <w:marRight w:val="0"/>
              <w:marTop w:val="0"/>
              <w:marBottom w:val="0"/>
              <w:divBdr>
                <w:top w:val="none" w:sz="0" w:space="0" w:color="auto"/>
                <w:left w:val="none" w:sz="0" w:space="0" w:color="auto"/>
                <w:bottom w:val="none" w:sz="0" w:space="0" w:color="auto"/>
                <w:right w:val="none" w:sz="0" w:space="0" w:color="auto"/>
              </w:divBdr>
            </w:div>
            <w:div w:id="382868464">
              <w:marLeft w:val="0"/>
              <w:marRight w:val="0"/>
              <w:marTop w:val="0"/>
              <w:marBottom w:val="0"/>
              <w:divBdr>
                <w:top w:val="none" w:sz="0" w:space="0" w:color="auto"/>
                <w:left w:val="none" w:sz="0" w:space="0" w:color="auto"/>
                <w:bottom w:val="none" w:sz="0" w:space="0" w:color="auto"/>
                <w:right w:val="none" w:sz="0" w:space="0" w:color="auto"/>
              </w:divBdr>
            </w:div>
            <w:div w:id="170382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753300">
      <w:bodyDiv w:val="1"/>
      <w:marLeft w:val="0"/>
      <w:marRight w:val="0"/>
      <w:marTop w:val="0"/>
      <w:marBottom w:val="0"/>
      <w:divBdr>
        <w:top w:val="none" w:sz="0" w:space="0" w:color="auto"/>
        <w:left w:val="none" w:sz="0" w:space="0" w:color="auto"/>
        <w:bottom w:val="none" w:sz="0" w:space="0" w:color="auto"/>
        <w:right w:val="none" w:sz="0" w:space="0" w:color="auto"/>
      </w:divBdr>
      <w:divsChild>
        <w:div w:id="218251991">
          <w:marLeft w:val="480"/>
          <w:marRight w:val="0"/>
          <w:marTop w:val="0"/>
          <w:marBottom w:val="0"/>
          <w:divBdr>
            <w:top w:val="none" w:sz="0" w:space="0" w:color="auto"/>
            <w:left w:val="none" w:sz="0" w:space="0" w:color="auto"/>
            <w:bottom w:val="none" w:sz="0" w:space="0" w:color="auto"/>
            <w:right w:val="none" w:sz="0" w:space="0" w:color="auto"/>
          </w:divBdr>
        </w:div>
        <w:div w:id="559176631">
          <w:marLeft w:val="480"/>
          <w:marRight w:val="0"/>
          <w:marTop w:val="0"/>
          <w:marBottom w:val="0"/>
          <w:divBdr>
            <w:top w:val="none" w:sz="0" w:space="0" w:color="auto"/>
            <w:left w:val="none" w:sz="0" w:space="0" w:color="auto"/>
            <w:bottom w:val="none" w:sz="0" w:space="0" w:color="auto"/>
            <w:right w:val="none" w:sz="0" w:space="0" w:color="auto"/>
          </w:divBdr>
        </w:div>
        <w:div w:id="560289025">
          <w:marLeft w:val="480"/>
          <w:marRight w:val="0"/>
          <w:marTop w:val="0"/>
          <w:marBottom w:val="0"/>
          <w:divBdr>
            <w:top w:val="none" w:sz="0" w:space="0" w:color="auto"/>
            <w:left w:val="none" w:sz="0" w:space="0" w:color="auto"/>
            <w:bottom w:val="none" w:sz="0" w:space="0" w:color="auto"/>
            <w:right w:val="none" w:sz="0" w:space="0" w:color="auto"/>
          </w:divBdr>
        </w:div>
        <w:div w:id="561988771">
          <w:marLeft w:val="480"/>
          <w:marRight w:val="0"/>
          <w:marTop w:val="0"/>
          <w:marBottom w:val="0"/>
          <w:divBdr>
            <w:top w:val="none" w:sz="0" w:space="0" w:color="auto"/>
            <w:left w:val="none" w:sz="0" w:space="0" w:color="auto"/>
            <w:bottom w:val="none" w:sz="0" w:space="0" w:color="auto"/>
            <w:right w:val="none" w:sz="0" w:space="0" w:color="auto"/>
          </w:divBdr>
        </w:div>
      </w:divsChild>
    </w:div>
    <w:div w:id="814683421">
      <w:bodyDiv w:val="1"/>
      <w:marLeft w:val="0"/>
      <w:marRight w:val="0"/>
      <w:marTop w:val="0"/>
      <w:marBottom w:val="0"/>
      <w:divBdr>
        <w:top w:val="none" w:sz="0" w:space="0" w:color="auto"/>
        <w:left w:val="none" w:sz="0" w:space="0" w:color="auto"/>
        <w:bottom w:val="none" w:sz="0" w:space="0" w:color="auto"/>
        <w:right w:val="none" w:sz="0" w:space="0" w:color="auto"/>
      </w:divBdr>
      <w:divsChild>
        <w:div w:id="1741052969">
          <w:marLeft w:val="0"/>
          <w:marRight w:val="0"/>
          <w:marTop w:val="0"/>
          <w:marBottom w:val="0"/>
          <w:divBdr>
            <w:top w:val="none" w:sz="0" w:space="0" w:color="auto"/>
            <w:left w:val="none" w:sz="0" w:space="0" w:color="auto"/>
            <w:bottom w:val="none" w:sz="0" w:space="0" w:color="auto"/>
            <w:right w:val="none" w:sz="0" w:space="0" w:color="auto"/>
          </w:divBdr>
          <w:divsChild>
            <w:div w:id="24988296">
              <w:marLeft w:val="0"/>
              <w:marRight w:val="0"/>
              <w:marTop w:val="0"/>
              <w:marBottom w:val="0"/>
              <w:divBdr>
                <w:top w:val="none" w:sz="0" w:space="0" w:color="auto"/>
                <w:left w:val="none" w:sz="0" w:space="0" w:color="auto"/>
                <w:bottom w:val="none" w:sz="0" w:space="0" w:color="auto"/>
                <w:right w:val="none" w:sz="0" w:space="0" w:color="auto"/>
              </w:divBdr>
            </w:div>
            <w:div w:id="1436436340">
              <w:marLeft w:val="0"/>
              <w:marRight w:val="0"/>
              <w:marTop w:val="0"/>
              <w:marBottom w:val="0"/>
              <w:divBdr>
                <w:top w:val="none" w:sz="0" w:space="0" w:color="auto"/>
                <w:left w:val="none" w:sz="0" w:space="0" w:color="auto"/>
                <w:bottom w:val="none" w:sz="0" w:space="0" w:color="auto"/>
                <w:right w:val="none" w:sz="0" w:space="0" w:color="auto"/>
              </w:divBdr>
            </w:div>
            <w:div w:id="1442913292">
              <w:marLeft w:val="0"/>
              <w:marRight w:val="0"/>
              <w:marTop w:val="0"/>
              <w:marBottom w:val="0"/>
              <w:divBdr>
                <w:top w:val="none" w:sz="0" w:space="0" w:color="auto"/>
                <w:left w:val="none" w:sz="0" w:space="0" w:color="auto"/>
                <w:bottom w:val="none" w:sz="0" w:space="0" w:color="auto"/>
                <w:right w:val="none" w:sz="0" w:space="0" w:color="auto"/>
              </w:divBdr>
            </w:div>
            <w:div w:id="2122458237">
              <w:marLeft w:val="0"/>
              <w:marRight w:val="0"/>
              <w:marTop w:val="0"/>
              <w:marBottom w:val="0"/>
              <w:divBdr>
                <w:top w:val="none" w:sz="0" w:space="0" w:color="auto"/>
                <w:left w:val="none" w:sz="0" w:space="0" w:color="auto"/>
                <w:bottom w:val="none" w:sz="0" w:space="0" w:color="auto"/>
                <w:right w:val="none" w:sz="0" w:space="0" w:color="auto"/>
              </w:divBdr>
            </w:div>
            <w:div w:id="1892227142">
              <w:marLeft w:val="0"/>
              <w:marRight w:val="0"/>
              <w:marTop w:val="0"/>
              <w:marBottom w:val="0"/>
              <w:divBdr>
                <w:top w:val="none" w:sz="0" w:space="0" w:color="auto"/>
                <w:left w:val="none" w:sz="0" w:space="0" w:color="auto"/>
                <w:bottom w:val="none" w:sz="0" w:space="0" w:color="auto"/>
                <w:right w:val="none" w:sz="0" w:space="0" w:color="auto"/>
              </w:divBdr>
            </w:div>
            <w:div w:id="1123502501">
              <w:marLeft w:val="0"/>
              <w:marRight w:val="0"/>
              <w:marTop w:val="0"/>
              <w:marBottom w:val="0"/>
              <w:divBdr>
                <w:top w:val="none" w:sz="0" w:space="0" w:color="auto"/>
                <w:left w:val="none" w:sz="0" w:space="0" w:color="auto"/>
                <w:bottom w:val="none" w:sz="0" w:space="0" w:color="auto"/>
                <w:right w:val="none" w:sz="0" w:space="0" w:color="auto"/>
              </w:divBdr>
            </w:div>
            <w:div w:id="1740322785">
              <w:marLeft w:val="0"/>
              <w:marRight w:val="0"/>
              <w:marTop w:val="0"/>
              <w:marBottom w:val="0"/>
              <w:divBdr>
                <w:top w:val="none" w:sz="0" w:space="0" w:color="auto"/>
                <w:left w:val="none" w:sz="0" w:space="0" w:color="auto"/>
                <w:bottom w:val="none" w:sz="0" w:space="0" w:color="auto"/>
                <w:right w:val="none" w:sz="0" w:space="0" w:color="auto"/>
              </w:divBdr>
            </w:div>
            <w:div w:id="1345279878">
              <w:marLeft w:val="0"/>
              <w:marRight w:val="0"/>
              <w:marTop w:val="0"/>
              <w:marBottom w:val="0"/>
              <w:divBdr>
                <w:top w:val="none" w:sz="0" w:space="0" w:color="auto"/>
                <w:left w:val="none" w:sz="0" w:space="0" w:color="auto"/>
                <w:bottom w:val="none" w:sz="0" w:space="0" w:color="auto"/>
                <w:right w:val="none" w:sz="0" w:space="0" w:color="auto"/>
              </w:divBdr>
            </w:div>
            <w:div w:id="1623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87371">
      <w:bodyDiv w:val="1"/>
      <w:marLeft w:val="0"/>
      <w:marRight w:val="0"/>
      <w:marTop w:val="0"/>
      <w:marBottom w:val="0"/>
      <w:divBdr>
        <w:top w:val="none" w:sz="0" w:space="0" w:color="auto"/>
        <w:left w:val="none" w:sz="0" w:space="0" w:color="auto"/>
        <w:bottom w:val="none" w:sz="0" w:space="0" w:color="auto"/>
        <w:right w:val="none" w:sz="0" w:space="0" w:color="auto"/>
      </w:divBdr>
    </w:div>
    <w:div w:id="856382439">
      <w:bodyDiv w:val="1"/>
      <w:marLeft w:val="0"/>
      <w:marRight w:val="0"/>
      <w:marTop w:val="0"/>
      <w:marBottom w:val="0"/>
      <w:divBdr>
        <w:top w:val="none" w:sz="0" w:space="0" w:color="auto"/>
        <w:left w:val="none" w:sz="0" w:space="0" w:color="auto"/>
        <w:bottom w:val="none" w:sz="0" w:space="0" w:color="auto"/>
        <w:right w:val="none" w:sz="0" w:space="0" w:color="auto"/>
      </w:divBdr>
      <w:divsChild>
        <w:div w:id="1841042475">
          <w:marLeft w:val="0"/>
          <w:marRight w:val="0"/>
          <w:marTop w:val="0"/>
          <w:marBottom w:val="0"/>
          <w:divBdr>
            <w:top w:val="none" w:sz="0" w:space="0" w:color="auto"/>
            <w:left w:val="none" w:sz="0" w:space="0" w:color="auto"/>
            <w:bottom w:val="none" w:sz="0" w:space="0" w:color="auto"/>
            <w:right w:val="none" w:sz="0" w:space="0" w:color="auto"/>
          </w:divBdr>
          <w:divsChild>
            <w:div w:id="58721583">
              <w:marLeft w:val="0"/>
              <w:marRight w:val="0"/>
              <w:marTop w:val="0"/>
              <w:marBottom w:val="0"/>
              <w:divBdr>
                <w:top w:val="none" w:sz="0" w:space="0" w:color="auto"/>
                <w:left w:val="none" w:sz="0" w:space="0" w:color="auto"/>
                <w:bottom w:val="none" w:sz="0" w:space="0" w:color="auto"/>
                <w:right w:val="none" w:sz="0" w:space="0" w:color="auto"/>
              </w:divBdr>
            </w:div>
            <w:div w:id="2015570110">
              <w:marLeft w:val="0"/>
              <w:marRight w:val="0"/>
              <w:marTop w:val="0"/>
              <w:marBottom w:val="0"/>
              <w:divBdr>
                <w:top w:val="none" w:sz="0" w:space="0" w:color="auto"/>
                <w:left w:val="none" w:sz="0" w:space="0" w:color="auto"/>
                <w:bottom w:val="none" w:sz="0" w:space="0" w:color="auto"/>
                <w:right w:val="none" w:sz="0" w:space="0" w:color="auto"/>
              </w:divBdr>
            </w:div>
            <w:div w:id="459154958">
              <w:marLeft w:val="0"/>
              <w:marRight w:val="0"/>
              <w:marTop w:val="0"/>
              <w:marBottom w:val="0"/>
              <w:divBdr>
                <w:top w:val="none" w:sz="0" w:space="0" w:color="auto"/>
                <w:left w:val="none" w:sz="0" w:space="0" w:color="auto"/>
                <w:bottom w:val="none" w:sz="0" w:space="0" w:color="auto"/>
                <w:right w:val="none" w:sz="0" w:space="0" w:color="auto"/>
              </w:divBdr>
            </w:div>
            <w:div w:id="2064135187">
              <w:marLeft w:val="0"/>
              <w:marRight w:val="0"/>
              <w:marTop w:val="0"/>
              <w:marBottom w:val="0"/>
              <w:divBdr>
                <w:top w:val="none" w:sz="0" w:space="0" w:color="auto"/>
                <w:left w:val="none" w:sz="0" w:space="0" w:color="auto"/>
                <w:bottom w:val="none" w:sz="0" w:space="0" w:color="auto"/>
                <w:right w:val="none" w:sz="0" w:space="0" w:color="auto"/>
              </w:divBdr>
            </w:div>
            <w:div w:id="1455363364">
              <w:marLeft w:val="0"/>
              <w:marRight w:val="0"/>
              <w:marTop w:val="0"/>
              <w:marBottom w:val="0"/>
              <w:divBdr>
                <w:top w:val="none" w:sz="0" w:space="0" w:color="auto"/>
                <w:left w:val="none" w:sz="0" w:space="0" w:color="auto"/>
                <w:bottom w:val="none" w:sz="0" w:space="0" w:color="auto"/>
                <w:right w:val="none" w:sz="0" w:space="0" w:color="auto"/>
              </w:divBdr>
            </w:div>
            <w:div w:id="333185655">
              <w:marLeft w:val="0"/>
              <w:marRight w:val="0"/>
              <w:marTop w:val="0"/>
              <w:marBottom w:val="0"/>
              <w:divBdr>
                <w:top w:val="none" w:sz="0" w:space="0" w:color="auto"/>
                <w:left w:val="none" w:sz="0" w:space="0" w:color="auto"/>
                <w:bottom w:val="none" w:sz="0" w:space="0" w:color="auto"/>
                <w:right w:val="none" w:sz="0" w:space="0" w:color="auto"/>
              </w:divBdr>
            </w:div>
            <w:div w:id="186070459">
              <w:marLeft w:val="0"/>
              <w:marRight w:val="0"/>
              <w:marTop w:val="0"/>
              <w:marBottom w:val="0"/>
              <w:divBdr>
                <w:top w:val="none" w:sz="0" w:space="0" w:color="auto"/>
                <w:left w:val="none" w:sz="0" w:space="0" w:color="auto"/>
                <w:bottom w:val="none" w:sz="0" w:space="0" w:color="auto"/>
                <w:right w:val="none" w:sz="0" w:space="0" w:color="auto"/>
              </w:divBdr>
            </w:div>
            <w:div w:id="1853832710">
              <w:marLeft w:val="0"/>
              <w:marRight w:val="0"/>
              <w:marTop w:val="0"/>
              <w:marBottom w:val="0"/>
              <w:divBdr>
                <w:top w:val="none" w:sz="0" w:space="0" w:color="auto"/>
                <w:left w:val="none" w:sz="0" w:space="0" w:color="auto"/>
                <w:bottom w:val="none" w:sz="0" w:space="0" w:color="auto"/>
                <w:right w:val="none" w:sz="0" w:space="0" w:color="auto"/>
              </w:divBdr>
            </w:div>
            <w:div w:id="190847811">
              <w:marLeft w:val="0"/>
              <w:marRight w:val="0"/>
              <w:marTop w:val="0"/>
              <w:marBottom w:val="0"/>
              <w:divBdr>
                <w:top w:val="none" w:sz="0" w:space="0" w:color="auto"/>
                <w:left w:val="none" w:sz="0" w:space="0" w:color="auto"/>
                <w:bottom w:val="none" w:sz="0" w:space="0" w:color="auto"/>
                <w:right w:val="none" w:sz="0" w:space="0" w:color="auto"/>
              </w:divBdr>
            </w:div>
            <w:div w:id="1931425262">
              <w:marLeft w:val="0"/>
              <w:marRight w:val="0"/>
              <w:marTop w:val="0"/>
              <w:marBottom w:val="0"/>
              <w:divBdr>
                <w:top w:val="none" w:sz="0" w:space="0" w:color="auto"/>
                <w:left w:val="none" w:sz="0" w:space="0" w:color="auto"/>
                <w:bottom w:val="none" w:sz="0" w:space="0" w:color="auto"/>
                <w:right w:val="none" w:sz="0" w:space="0" w:color="auto"/>
              </w:divBdr>
            </w:div>
            <w:div w:id="246962828">
              <w:marLeft w:val="0"/>
              <w:marRight w:val="0"/>
              <w:marTop w:val="0"/>
              <w:marBottom w:val="0"/>
              <w:divBdr>
                <w:top w:val="none" w:sz="0" w:space="0" w:color="auto"/>
                <w:left w:val="none" w:sz="0" w:space="0" w:color="auto"/>
                <w:bottom w:val="none" w:sz="0" w:space="0" w:color="auto"/>
                <w:right w:val="none" w:sz="0" w:space="0" w:color="auto"/>
              </w:divBdr>
            </w:div>
            <w:div w:id="106325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21967">
      <w:bodyDiv w:val="1"/>
      <w:marLeft w:val="0"/>
      <w:marRight w:val="0"/>
      <w:marTop w:val="0"/>
      <w:marBottom w:val="0"/>
      <w:divBdr>
        <w:top w:val="none" w:sz="0" w:space="0" w:color="auto"/>
        <w:left w:val="none" w:sz="0" w:space="0" w:color="auto"/>
        <w:bottom w:val="none" w:sz="0" w:space="0" w:color="auto"/>
        <w:right w:val="none" w:sz="0" w:space="0" w:color="auto"/>
      </w:divBdr>
      <w:divsChild>
        <w:div w:id="882400981">
          <w:marLeft w:val="0"/>
          <w:marRight w:val="0"/>
          <w:marTop w:val="0"/>
          <w:marBottom w:val="0"/>
          <w:divBdr>
            <w:top w:val="none" w:sz="0" w:space="0" w:color="auto"/>
            <w:left w:val="none" w:sz="0" w:space="0" w:color="auto"/>
            <w:bottom w:val="none" w:sz="0" w:space="0" w:color="auto"/>
            <w:right w:val="none" w:sz="0" w:space="0" w:color="auto"/>
          </w:divBdr>
        </w:div>
      </w:divsChild>
    </w:div>
    <w:div w:id="949627580">
      <w:bodyDiv w:val="1"/>
      <w:marLeft w:val="0"/>
      <w:marRight w:val="0"/>
      <w:marTop w:val="0"/>
      <w:marBottom w:val="0"/>
      <w:divBdr>
        <w:top w:val="none" w:sz="0" w:space="0" w:color="auto"/>
        <w:left w:val="none" w:sz="0" w:space="0" w:color="auto"/>
        <w:bottom w:val="none" w:sz="0" w:space="0" w:color="auto"/>
        <w:right w:val="none" w:sz="0" w:space="0" w:color="auto"/>
      </w:divBdr>
      <w:divsChild>
        <w:div w:id="594559055">
          <w:marLeft w:val="0"/>
          <w:marRight w:val="0"/>
          <w:marTop w:val="0"/>
          <w:marBottom w:val="0"/>
          <w:divBdr>
            <w:top w:val="none" w:sz="0" w:space="0" w:color="auto"/>
            <w:left w:val="none" w:sz="0" w:space="0" w:color="auto"/>
            <w:bottom w:val="none" w:sz="0" w:space="0" w:color="auto"/>
            <w:right w:val="none" w:sz="0" w:space="0" w:color="auto"/>
          </w:divBdr>
          <w:divsChild>
            <w:div w:id="960262431">
              <w:marLeft w:val="0"/>
              <w:marRight w:val="0"/>
              <w:marTop w:val="0"/>
              <w:marBottom w:val="0"/>
              <w:divBdr>
                <w:top w:val="none" w:sz="0" w:space="0" w:color="auto"/>
                <w:left w:val="none" w:sz="0" w:space="0" w:color="auto"/>
                <w:bottom w:val="none" w:sz="0" w:space="0" w:color="auto"/>
                <w:right w:val="none" w:sz="0" w:space="0" w:color="auto"/>
              </w:divBdr>
            </w:div>
            <w:div w:id="1577084770">
              <w:marLeft w:val="0"/>
              <w:marRight w:val="0"/>
              <w:marTop w:val="0"/>
              <w:marBottom w:val="0"/>
              <w:divBdr>
                <w:top w:val="none" w:sz="0" w:space="0" w:color="auto"/>
                <w:left w:val="none" w:sz="0" w:space="0" w:color="auto"/>
                <w:bottom w:val="none" w:sz="0" w:space="0" w:color="auto"/>
                <w:right w:val="none" w:sz="0" w:space="0" w:color="auto"/>
              </w:divBdr>
            </w:div>
            <w:div w:id="1181046919">
              <w:marLeft w:val="0"/>
              <w:marRight w:val="0"/>
              <w:marTop w:val="0"/>
              <w:marBottom w:val="0"/>
              <w:divBdr>
                <w:top w:val="none" w:sz="0" w:space="0" w:color="auto"/>
                <w:left w:val="none" w:sz="0" w:space="0" w:color="auto"/>
                <w:bottom w:val="none" w:sz="0" w:space="0" w:color="auto"/>
                <w:right w:val="none" w:sz="0" w:space="0" w:color="auto"/>
              </w:divBdr>
            </w:div>
            <w:div w:id="1379012358">
              <w:marLeft w:val="0"/>
              <w:marRight w:val="0"/>
              <w:marTop w:val="0"/>
              <w:marBottom w:val="0"/>
              <w:divBdr>
                <w:top w:val="none" w:sz="0" w:space="0" w:color="auto"/>
                <w:left w:val="none" w:sz="0" w:space="0" w:color="auto"/>
                <w:bottom w:val="none" w:sz="0" w:space="0" w:color="auto"/>
                <w:right w:val="none" w:sz="0" w:space="0" w:color="auto"/>
              </w:divBdr>
            </w:div>
            <w:div w:id="1449198981">
              <w:marLeft w:val="0"/>
              <w:marRight w:val="0"/>
              <w:marTop w:val="0"/>
              <w:marBottom w:val="0"/>
              <w:divBdr>
                <w:top w:val="none" w:sz="0" w:space="0" w:color="auto"/>
                <w:left w:val="none" w:sz="0" w:space="0" w:color="auto"/>
                <w:bottom w:val="none" w:sz="0" w:space="0" w:color="auto"/>
                <w:right w:val="none" w:sz="0" w:space="0" w:color="auto"/>
              </w:divBdr>
            </w:div>
            <w:div w:id="1328825254">
              <w:marLeft w:val="0"/>
              <w:marRight w:val="0"/>
              <w:marTop w:val="0"/>
              <w:marBottom w:val="0"/>
              <w:divBdr>
                <w:top w:val="none" w:sz="0" w:space="0" w:color="auto"/>
                <w:left w:val="none" w:sz="0" w:space="0" w:color="auto"/>
                <w:bottom w:val="none" w:sz="0" w:space="0" w:color="auto"/>
                <w:right w:val="none" w:sz="0" w:space="0" w:color="auto"/>
              </w:divBdr>
            </w:div>
            <w:div w:id="1356612729">
              <w:marLeft w:val="0"/>
              <w:marRight w:val="0"/>
              <w:marTop w:val="0"/>
              <w:marBottom w:val="0"/>
              <w:divBdr>
                <w:top w:val="none" w:sz="0" w:space="0" w:color="auto"/>
                <w:left w:val="none" w:sz="0" w:space="0" w:color="auto"/>
                <w:bottom w:val="none" w:sz="0" w:space="0" w:color="auto"/>
                <w:right w:val="none" w:sz="0" w:space="0" w:color="auto"/>
              </w:divBdr>
            </w:div>
            <w:div w:id="2080514826">
              <w:marLeft w:val="0"/>
              <w:marRight w:val="0"/>
              <w:marTop w:val="0"/>
              <w:marBottom w:val="0"/>
              <w:divBdr>
                <w:top w:val="none" w:sz="0" w:space="0" w:color="auto"/>
                <w:left w:val="none" w:sz="0" w:space="0" w:color="auto"/>
                <w:bottom w:val="none" w:sz="0" w:space="0" w:color="auto"/>
                <w:right w:val="none" w:sz="0" w:space="0" w:color="auto"/>
              </w:divBdr>
            </w:div>
            <w:div w:id="1343818598">
              <w:marLeft w:val="0"/>
              <w:marRight w:val="0"/>
              <w:marTop w:val="0"/>
              <w:marBottom w:val="0"/>
              <w:divBdr>
                <w:top w:val="none" w:sz="0" w:space="0" w:color="auto"/>
                <w:left w:val="none" w:sz="0" w:space="0" w:color="auto"/>
                <w:bottom w:val="none" w:sz="0" w:space="0" w:color="auto"/>
                <w:right w:val="none" w:sz="0" w:space="0" w:color="auto"/>
              </w:divBdr>
            </w:div>
            <w:div w:id="1257445177">
              <w:marLeft w:val="0"/>
              <w:marRight w:val="0"/>
              <w:marTop w:val="0"/>
              <w:marBottom w:val="0"/>
              <w:divBdr>
                <w:top w:val="none" w:sz="0" w:space="0" w:color="auto"/>
                <w:left w:val="none" w:sz="0" w:space="0" w:color="auto"/>
                <w:bottom w:val="none" w:sz="0" w:space="0" w:color="auto"/>
                <w:right w:val="none" w:sz="0" w:space="0" w:color="auto"/>
              </w:divBdr>
            </w:div>
            <w:div w:id="1685937541">
              <w:marLeft w:val="0"/>
              <w:marRight w:val="0"/>
              <w:marTop w:val="0"/>
              <w:marBottom w:val="0"/>
              <w:divBdr>
                <w:top w:val="none" w:sz="0" w:space="0" w:color="auto"/>
                <w:left w:val="none" w:sz="0" w:space="0" w:color="auto"/>
                <w:bottom w:val="none" w:sz="0" w:space="0" w:color="auto"/>
                <w:right w:val="none" w:sz="0" w:space="0" w:color="auto"/>
              </w:divBdr>
            </w:div>
            <w:div w:id="1603103684">
              <w:marLeft w:val="0"/>
              <w:marRight w:val="0"/>
              <w:marTop w:val="0"/>
              <w:marBottom w:val="0"/>
              <w:divBdr>
                <w:top w:val="none" w:sz="0" w:space="0" w:color="auto"/>
                <w:left w:val="none" w:sz="0" w:space="0" w:color="auto"/>
                <w:bottom w:val="none" w:sz="0" w:space="0" w:color="auto"/>
                <w:right w:val="none" w:sz="0" w:space="0" w:color="auto"/>
              </w:divBdr>
            </w:div>
            <w:div w:id="1579024508">
              <w:marLeft w:val="0"/>
              <w:marRight w:val="0"/>
              <w:marTop w:val="0"/>
              <w:marBottom w:val="0"/>
              <w:divBdr>
                <w:top w:val="none" w:sz="0" w:space="0" w:color="auto"/>
                <w:left w:val="none" w:sz="0" w:space="0" w:color="auto"/>
                <w:bottom w:val="none" w:sz="0" w:space="0" w:color="auto"/>
                <w:right w:val="none" w:sz="0" w:space="0" w:color="auto"/>
              </w:divBdr>
            </w:div>
            <w:div w:id="385761109">
              <w:marLeft w:val="0"/>
              <w:marRight w:val="0"/>
              <w:marTop w:val="0"/>
              <w:marBottom w:val="0"/>
              <w:divBdr>
                <w:top w:val="none" w:sz="0" w:space="0" w:color="auto"/>
                <w:left w:val="none" w:sz="0" w:space="0" w:color="auto"/>
                <w:bottom w:val="none" w:sz="0" w:space="0" w:color="auto"/>
                <w:right w:val="none" w:sz="0" w:space="0" w:color="auto"/>
              </w:divBdr>
            </w:div>
            <w:div w:id="1129974869">
              <w:marLeft w:val="0"/>
              <w:marRight w:val="0"/>
              <w:marTop w:val="0"/>
              <w:marBottom w:val="0"/>
              <w:divBdr>
                <w:top w:val="none" w:sz="0" w:space="0" w:color="auto"/>
                <w:left w:val="none" w:sz="0" w:space="0" w:color="auto"/>
                <w:bottom w:val="none" w:sz="0" w:space="0" w:color="auto"/>
                <w:right w:val="none" w:sz="0" w:space="0" w:color="auto"/>
              </w:divBdr>
            </w:div>
            <w:div w:id="693113173">
              <w:marLeft w:val="0"/>
              <w:marRight w:val="0"/>
              <w:marTop w:val="0"/>
              <w:marBottom w:val="0"/>
              <w:divBdr>
                <w:top w:val="none" w:sz="0" w:space="0" w:color="auto"/>
                <w:left w:val="none" w:sz="0" w:space="0" w:color="auto"/>
                <w:bottom w:val="none" w:sz="0" w:space="0" w:color="auto"/>
                <w:right w:val="none" w:sz="0" w:space="0" w:color="auto"/>
              </w:divBdr>
            </w:div>
            <w:div w:id="1720782337">
              <w:marLeft w:val="0"/>
              <w:marRight w:val="0"/>
              <w:marTop w:val="0"/>
              <w:marBottom w:val="0"/>
              <w:divBdr>
                <w:top w:val="none" w:sz="0" w:space="0" w:color="auto"/>
                <w:left w:val="none" w:sz="0" w:space="0" w:color="auto"/>
                <w:bottom w:val="none" w:sz="0" w:space="0" w:color="auto"/>
                <w:right w:val="none" w:sz="0" w:space="0" w:color="auto"/>
              </w:divBdr>
            </w:div>
            <w:div w:id="1384403912">
              <w:marLeft w:val="0"/>
              <w:marRight w:val="0"/>
              <w:marTop w:val="0"/>
              <w:marBottom w:val="0"/>
              <w:divBdr>
                <w:top w:val="none" w:sz="0" w:space="0" w:color="auto"/>
                <w:left w:val="none" w:sz="0" w:space="0" w:color="auto"/>
                <w:bottom w:val="none" w:sz="0" w:space="0" w:color="auto"/>
                <w:right w:val="none" w:sz="0" w:space="0" w:color="auto"/>
              </w:divBdr>
            </w:div>
            <w:div w:id="995454323">
              <w:marLeft w:val="0"/>
              <w:marRight w:val="0"/>
              <w:marTop w:val="0"/>
              <w:marBottom w:val="0"/>
              <w:divBdr>
                <w:top w:val="none" w:sz="0" w:space="0" w:color="auto"/>
                <w:left w:val="none" w:sz="0" w:space="0" w:color="auto"/>
                <w:bottom w:val="none" w:sz="0" w:space="0" w:color="auto"/>
                <w:right w:val="none" w:sz="0" w:space="0" w:color="auto"/>
              </w:divBdr>
            </w:div>
            <w:div w:id="2018072092">
              <w:marLeft w:val="0"/>
              <w:marRight w:val="0"/>
              <w:marTop w:val="0"/>
              <w:marBottom w:val="0"/>
              <w:divBdr>
                <w:top w:val="none" w:sz="0" w:space="0" w:color="auto"/>
                <w:left w:val="none" w:sz="0" w:space="0" w:color="auto"/>
                <w:bottom w:val="none" w:sz="0" w:space="0" w:color="auto"/>
                <w:right w:val="none" w:sz="0" w:space="0" w:color="auto"/>
              </w:divBdr>
            </w:div>
            <w:div w:id="65691747">
              <w:marLeft w:val="0"/>
              <w:marRight w:val="0"/>
              <w:marTop w:val="0"/>
              <w:marBottom w:val="0"/>
              <w:divBdr>
                <w:top w:val="none" w:sz="0" w:space="0" w:color="auto"/>
                <w:left w:val="none" w:sz="0" w:space="0" w:color="auto"/>
                <w:bottom w:val="none" w:sz="0" w:space="0" w:color="auto"/>
                <w:right w:val="none" w:sz="0" w:space="0" w:color="auto"/>
              </w:divBdr>
            </w:div>
            <w:div w:id="1282374837">
              <w:marLeft w:val="0"/>
              <w:marRight w:val="0"/>
              <w:marTop w:val="0"/>
              <w:marBottom w:val="0"/>
              <w:divBdr>
                <w:top w:val="none" w:sz="0" w:space="0" w:color="auto"/>
                <w:left w:val="none" w:sz="0" w:space="0" w:color="auto"/>
                <w:bottom w:val="none" w:sz="0" w:space="0" w:color="auto"/>
                <w:right w:val="none" w:sz="0" w:space="0" w:color="auto"/>
              </w:divBdr>
            </w:div>
            <w:div w:id="1584072012">
              <w:marLeft w:val="0"/>
              <w:marRight w:val="0"/>
              <w:marTop w:val="0"/>
              <w:marBottom w:val="0"/>
              <w:divBdr>
                <w:top w:val="none" w:sz="0" w:space="0" w:color="auto"/>
                <w:left w:val="none" w:sz="0" w:space="0" w:color="auto"/>
                <w:bottom w:val="none" w:sz="0" w:space="0" w:color="auto"/>
                <w:right w:val="none" w:sz="0" w:space="0" w:color="auto"/>
              </w:divBdr>
            </w:div>
            <w:div w:id="725252464">
              <w:marLeft w:val="0"/>
              <w:marRight w:val="0"/>
              <w:marTop w:val="0"/>
              <w:marBottom w:val="0"/>
              <w:divBdr>
                <w:top w:val="none" w:sz="0" w:space="0" w:color="auto"/>
                <w:left w:val="none" w:sz="0" w:space="0" w:color="auto"/>
                <w:bottom w:val="none" w:sz="0" w:space="0" w:color="auto"/>
                <w:right w:val="none" w:sz="0" w:space="0" w:color="auto"/>
              </w:divBdr>
            </w:div>
            <w:div w:id="1618757967">
              <w:marLeft w:val="0"/>
              <w:marRight w:val="0"/>
              <w:marTop w:val="0"/>
              <w:marBottom w:val="0"/>
              <w:divBdr>
                <w:top w:val="none" w:sz="0" w:space="0" w:color="auto"/>
                <w:left w:val="none" w:sz="0" w:space="0" w:color="auto"/>
                <w:bottom w:val="none" w:sz="0" w:space="0" w:color="auto"/>
                <w:right w:val="none" w:sz="0" w:space="0" w:color="auto"/>
              </w:divBdr>
            </w:div>
            <w:div w:id="2002419501">
              <w:marLeft w:val="0"/>
              <w:marRight w:val="0"/>
              <w:marTop w:val="0"/>
              <w:marBottom w:val="0"/>
              <w:divBdr>
                <w:top w:val="none" w:sz="0" w:space="0" w:color="auto"/>
                <w:left w:val="none" w:sz="0" w:space="0" w:color="auto"/>
                <w:bottom w:val="none" w:sz="0" w:space="0" w:color="auto"/>
                <w:right w:val="none" w:sz="0" w:space="0" w:color="auto"/>
              </w:divBdr>
            </w:div>
            <w:div w:id="541673832">
              <w:marLeft w:val="0"/>
              <w:marRight w:val="0"/>
              <w:marTop w:val="0"/>
              <w:marBottom w:val="0"/>
              <w:divBdr>
                <w:top w:val="none" w:sz="0" w:space="0" w:color="auto"/>
                <w:left w:val="none" w:sz="0" w:space="0" w:color="auto"/>
                <w:bottom w:val="none" w:sz="0" w:space="0" w:color="auto"/>
                <w:right w:val="none" w:sz="0" w:space="0" w:color="auto"/>
              </w:divBdr>
            </w:div>
            <w:div w:id="1097366393">
              <w:marLeft w:val="0"/>
              <w:marRight w:val="0"/>
              <w:marTop w:val="0"/>
              <w:marBottom w:val="0"/>
              <w:divBdr>
                <w:top w:val="none" w:sz="0" w:space="0" w:color="auto"/>
                <w:left w:val="none" w:sz="0" w:space="0" w:color="auto"/>
                <w:bottom w:val="none" w:sz="0" w:space="0" w:color="auto"/>
                <w:right w:val="none" w:sz="0" w:space="0" w:color="auto"/>
              </w:divBdr>
            </w:div>
            <w:div w:id="2011715000">
              <w:marLeft w:val="0"/>
              <w:marRight w:val="0"/>
              <w:marTop w:val="0"/>
              <w:marBottom w:val="0"/>
              <w:divBdr>
                <w:top w:val="none" w:sz="0" w:space="0" w:color="auto"/>
                <w:left w:val="none" w:sz="0" w:space="0" w:color="auto"/>
                <w:bottom w:val="none" w:sz="0" w:space="0" w:color="auto"/>
                <w:right w:val="none" w:sz="0" w:space="0" w:color="auto"/>
              </w:divBdr>
            </w:div>
            <w:div w:id="368841291">
              <w:marLeft w:val="0"/>
              <w:marRight w:val="0"/>
              <w:marTop w:val="0"/>
              <w:marBottom w:val="0"/>
              <w:divBdr>
                <w:top w:val="none" w:sz="0" w:space="0" w:color="auto"/>
                <w:left w:val="none" w:sz="0" w:space="0" w:color="auto"/>
                <w:bottom w:val="none" w:sz="0" w:space="0" w:color="auto"/>
                <w:right w:val="none" w:sz="0" w:space="0" w:color="auto"/>
              </w:divBdr>
            </w:div>
            <w:div w:id="1707176064">
              <w:marLeft w:val="0"/>
              <w:marRight w:val="0"/>
              <w:marTop w:val="0"/>
              <w:marBottom w:val="0"/>
              <w:divBdr>
                <w:top w:val="none" w:sz="0" w:space="0" w:color="auto"/>
                <w:left w:val="none" w:sz="0" w:space="0" w:color="auto"/>
                <w:bottom w:val="none" w:sz="0" w:space="0" w:color="auto"/>
                <w:right w:val="none" w:sz="0" w:space="0" w:color="auto"/>
              </w:divBdr>
            </w:div>
            <w:div w:id="99297356">
              <w:marLeft w:val="0"/>
              <w:marRight w:val="0"/>
              <w:marTop w:val="0"/>
              <w:marBottom w:val="0"/>
              <w:divBdr>
                <w:top w:val="none" w:sz="0" w:space="0" w:color="auto"/>
                <w:left w:val="none" w:sz="0" w:space="0" w:color="auto"/>
                <w:bottom w:val="none" w:sz="0" w:space="0" w:color="auto"/>
                <w:right w:val="none" w:sz="0" w:space="0" w:color="auto"/>
              </w:divBdr>
            </w:div>
            <w:div w:id="1868330387">
              <w:marLeft w:val="0"/>
              <w:marRight w:val="0"/>
              <w:marTop w:val="0"/>
              <w:marBottom w:val="0"/>
              <w:divBdr>
                <w:top w:val="none" w:sz="0" w:space="0" w:color="auto"/>
                <w:left w:val="none" w:sz="0" w:space="0" w:color="auto"/>
                <w:bottom w:val="none" w:sz="0" w:space="0" w:color="auto"/>
                <w:right w:val="none" w:sz="0" w:space="0" w:color="auto"/>
              </w:divBdr>
            </w:div>
            <w:div w:id="598636454">
              <w:marLeft w:val="0"/>
              <w:marRight w:val="0"/>
              <w:marTop w:val="0"/>
              <w:marBottom w:val="0"/>
              <w:divBdr>
                <w:top w:val="none" w:sz="0" w:space="0" w:color="auto"/>
                <w:left w:val="none" w:sz="0" w:space="0" w:color="auto"/>
                <w:bottom w:val="none" w:sz="0" w:space="0" w:color="auto"/>
                <w:right w:val="none" w:sz="0" w:space="0" w:color="auto"/>
              </w:divBdr>
            </w:div>
            <w:div w:id="1509177927">
              <w:marLeft w:val="0"/>
              <w:marRight w:val="0"/>
              <w:marTop w:val="0"/>
              <w:marBottom w:val="0"/>
              <w:divBdr>
                <w:top w:val="none" w:sz="0" w:space="0" w:color="auto"/>
                <w:left w:val="none" w:sz="0" w:space="0" w:color="auto"/>
                <w:bottom w:val="none" w:sz="0" w:space="0" w:color="auto"/>
                <w:right w:val="none" w:sz="0" w:space="0" w:color="auto"/>
              </w:divBdr>
            </w:div>
            <w:div w:id="1614819549">
              <w:marLeft w:val="0"/>
              <w:marRight w:val="0"/>
              <w:marTop w:val="0"/>
              <w:marBottom w:val="0"/>
              <w:divBdr>
                <w:top w:val="none" w:sz="0" w:space="0" w:color="auto"/>
                <w:left w:val="none" w:sz="0" w:space="0" w:color="auto"/>
                <w:bottom w:val="none" w:sz="0" w:space="0" w:color="auto"/>
                <w:right w:val="none" w:sz="0" w:space="0" w:color="auto"/>
              </w:divBdr>
            </w:div>
            <w:div w:id="717509555">
              <w:marLeft w:val="0"/>
              <w:marRight w:val="0"/>
              <w:marTop w:val="0"/>
              <w:marBottom w:val="0"/>
              <w:divBdr>
                <w:top w:val="none" w:sz="0" w:space="0" w:color="auto"/>
                <w:left w:val="none" w:sz="0" w:space="0" w:color="auto"/>
                <w:bottom w:val="none" w:sz="0" w:space="0" w:color="auto"/>
                <w:right w:val="none" w:sz="0" w:space="0" w:color="auto"/>
              </w:divBdr>
            </w:div>
            <w:div w:id="172649933">
              <w:marLeft w:val="0"/>
              <w:marRight w:val="0"/>
              <w:marTop w:val="0"/>
              <w:marBottom w:val="0"/>
              <w:divBdr>
                <w:top w:val="none" w:sz="0" w:space="0" w:color="auto"/>
                <w:left w:val="none" w:sz="0" w:space="0" w:color="auto"/>
                <w:bottom w:val="none" w:sz="0" w:space="0" w:color="auto"/>
                <w:right w:val="none" w:sz="0" w:space="0" w:color="auto"/>
              </w:divBdr>
            </w:div>
            <w:div w:id="1996448639">
              <w:marLeft w:val="0"/>
              <w:marRight w:val="0"/>
              <w:marTop w:val="0"/>
              <w:marBottom w:val="0"/>
              <w:divBdr>
                <w:top w:val="none" w:sz="0" w:space="0" w:color="auto"/>
                <w:left w:val="none" w:sz="0" w:space="0" w:color="auto"/>
                <w:bottom w:val="none" w:sz="0" w:space="0" w:color="auto"/>
                <w:right w:val="none" w:sz="0" w:space="0" w:color="auto"/>
              </w:divBdr>
            </w:div>
            <w:div w:id="608897618">
              <w:marLeft w:val="0"/>
              <w:marRight w:val="0"/>
              <w:marTop w:val="0"/>
              <w:marBottom w:val="0"/>
              <w:divBdr>
                <w:top w:val="none" w:sz="0" w:space="0" w:color="auto"/>
                <w:left w:val="none" w:sz="0" w:space="0" w:color="auto"/>
                <w:bottom w:val="none" w:sz="0" w:space="0" w:color="auto"/>
                <w:right w:val="none" w:sz="0" w:space="0" w:color="auto"/>
              </w:divBdr>
            </w:div>
            <w:div w:id="1690839963">
              <w:marLeft w:val="0"/>
              <w:marRight w:val="0"/>
              <w:marTop w:val="0"/>
              <w:marBottom w:val="0"/>
              <w:divBdr>
                <w:top w:val="none" w:sz="0" w:space="0" w:color="auto"/>
                <w:left w:val="none" w:sz="0" w:space="0" w:color="auto"/>
                <w:bottom w:val="none" w:sz="0" w:space="0" w:color="auto"/>
                <w:right w:val="none" w:sz="0" w:space="0" w:color="auto"/>
              </w:divBdr>
            </w:div>
            <w:div w:id="2120250695">
              <w:marLeft w:val="0"/>
              <w:marRight w:val="0"/>
              <w:marTop w:val="0"/>
              <w:marBottom w:val="0"/>
              <w:divBdr>
                <w:top w:val="none" w:sz="0" w:space="0" w:color="auto"/>
                <w:left w:val="none" w:sz="0" w:space="0" w:color="auto"/>
                <w:bottom w:val="none" w:sz="0" w:space="0" w:color="auto"/>
                <w:right w:val="none" w:sz="0" w:space="0" w:color="auto"/>
              </w:divBdr>
            </w:div>
            <w:div w:id="1354570398">
              <w:marLeft w:val="0"/>
              <w:marRight w:val="0"/>
              <w:marTop w:val="0"/>
              <w:marBottom w:val="0"/>
              <w:divBdr>
                <w:top w:val="none" w:sz="0" w:space="0" w:color="auto"/>
                <w:left w:val="none" w:sz="0" w:space="0" w:color="auto"/>
                <w:bottom w:val="none" w:sz="0" w:space="0" w:color="auto"/>
                <w:right w:val="none" w:sz="0" w:space="0" w:color="auto"/>
              </w:divBdr>
            </w:div>
            <w:div w:id="583493251">
              <w:marLeft w:val="0"/>
              <w:marRight w:val="0"/>
              <w:marTop w:val="0"/>
              <w:marBottom w:val="0"/>
              <w:divBdr>
                <w:top w:val="none" w:sz="0" w:space="0" w:color="auto"/>
                <w:left w:val="none" w:sz="0" w:space="0" w:color="auto"/>
                <w:bottom w:val="none" w:sz="0" w:space="0" w:color="auto"/>
                <w:right w:val="none" w:sz="0" w:space="0" w:color="auto"/>
              </w:divBdr>
            </w:div>
            <w:div w:id="1166751056">
              <w:marLeft w:val="0"/>
              <w:marRight w:val="0"/>
              <w:marTop w:val="0"/>
              <w:marBottom w:val="0"/>
              <w:divBdr>
                <w:top w:val="none" w:sz="0" w:space="0" w:color="auto"/>
                <w:left w:val="none" w:sz="0" w:space="0" w:color="auto"/>
                <w:bottom w:val="none" w:sz="0" w:space="0" w:color="auto"/>
                <w:right w:val="none" w:sz="0" w:space="0" w:color="auto"/>
              </w:divBdr>
            </w:div>
            <w:div w:id="1197616946">
              <w:marLeft w:val="0"/>
              <w:marRight w:val="0"/>
              <w:marTop w:val="0"/>
              <w:marBottom w:val="0"/>
              <w:divBdr>
                <w:top w:val="none" w:sz="0" w:space="0" w:color="auto"/>
                <w:left w:val="none" w:sz="0" w:space="0" w:color="auto"/>
                <w:bottom w:val="none" w:sz="0" w:space="0" w:color="auto"/>
                <w:right w:val="none" w:sz="0" w:space="0" w:color="auto"/>
              </w:divBdr>
            </w:div>
            <w:div w:id="343679002">
              <w:marLeft w:val="0"/>
              <w:marRight w:val="0"/>
              <w:marTop w:val="0"/>
              <w:marBottom w:val="0"/>
              <w:divBdr>
                <w:top w:val="none" w:sz="0" w:space="0" w:color="auto"/>
                <w:left w:val="none" w:sz="0" w:space="0" w:color="auto"/>
                <w:bottom w:val="none" w:sz="0" w:space="0" w:color="auto"/>
                <w:right w:val="none" w:sz="0" w:space="0" w:color="auto"/>
              </w:divBdr>
            </w:div>
            <w:div w:id="178128794">
              <w:marLeft w:val="0"/>
              <w:marRight w:val="0"/>
              <w:marTop w:val="0"/>
              <w:marBottom w:val="0"/>
              <w:divBdr>
                <w:top w:val="none" w:sz="0" w:space="0" w:color="auto"/>
                <w:left w:val="none" w:sz="0" w:space="0" w:color="auto"/>
                <w:bottom w:val="none" w:sz="0" w:space="0" w:color="auto"/>
                <w:right w:val="none" w:sz="0" w:space="0" w:color="auto"/>
              </w:divBdr>
            </w:div>
            <w:div w:id="796684898">
              <w:marLeft w:val="0"/>
              <w:marRight w:val="0"/>
              <w:marTop w:val="0"/>
              <w:marBottom w:val="0"/>
              <w:divBdr>
                <w:top w:val="none" w:sz="0" w:space="0" w:color="auto"/>
                <w:left w:val="none" w:sz="0" w:space="0" w:color="auto"/>
                <w:bottom w:val="none" w:sz="0" w:space="0" w:color="auto"/>
                <w:right w:val="none" w:sz="0" w:space="0" w:color="auto"/>
              </w:divBdr>
            </w:div>
            <w:div w:id="892303121">
              <w:marLeft w:val="0"/>
              <w:marRight w:val="0"/>
              <w:marTop w:val="0"/>
              <w:marBottom w:val="0"/>
              <w:divBdr>
                <w:top w:val="none" w:sz="0" w:space="0" w:color="auto"/>
                <w:left w:val="none" w:sz="0" w:space="0" w:color="auto"/>
                <w:bottom w:val="none" w:sz="0" w:space="0" w:color="auto"/>
                <w:right w:val="none" w:sz="0" w:space="0" w:color="auto"/>
              </w:divBdr>
            </w:div>
            <w:div w:id="6182503">
              <w:marLeft w:val="0"/>
              <w:marRight w:val="0"/>
              <w:marTop w:val="0"/>
              <w:marBottom w:val="0"/>
              <w:divBdr>
                <w:top w:val="none" w:sz="0" w:space="0" w:color="auto"/>
                <w:left w:val="none" w:sz="0" w:space="0" w:color="auto"/>
                <w:bottom w:val="none" w:sz="0" w:space="0" w:color="auto"/>
                <w:right w:val="none" w:sz="0" w:space="0" w:color="auto"/>
              </w:divBdr>
            </w:div>
            <w:div w:id="1399085784">
              <w:marLeft w:val="0"/>
              <w:marRight w:val="0"/>
              <w:marTop w:val="0"/>
              <w:marBottom w:val="0"/>
              <w:divBdr>
                <w:top w:val="none" w:sz="0" w:space="0" w:color="auto"/>
                <w:left w:val="none" w:sz="0" w:space="0" w:color="auto"/>
                <w:bottom w:val="none" w:sz="0" w:space="0" w:color="auto"/>
                <w:right w:val="none" w:sz="0" w:space="0" w:color="auto"/>
              </w:divBdr>
            </w:div>
            <w:div w:id="81410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733363">
      <w:bodyDiv w:val="1"/>
      <w:marLeft w:val="0"/>
      <w:marRight w:val="0"/>
      <w:marTop w:val="0"/>
      <w:marBottom w:val="0"/>
      <w:divBdr>
        <w:top w:val="none" w:sz="0" w:space="0" w:color="auto"/>
        <w:left w:val="none" w:sz="0" w:space="0" w:color="auto"/>
        <w:bottom w:val="none" w:sz="0" w:space="0" w:color="auto"/>
        <w:right w:val="none" w:sz="0" w:space="0" w:color="auto"/>
      </w:divBdr>
      <w:divsChild>
        <w:div w:id="1798257079">
          <w:marLeft w:val="0"/>
          <w:marRight w:val="0"/>
          <w:marTop w:val="0"/>
          <w:marBottom w:val="0"/>
          <w:divBdr>
            <w:top w:val="none" w:sz="0" w:space="0" w:color="auto"/>
            <w:left w:val="none" w:sz="0" w:space="0" w:color="auto"/>
            <w:bottom w:val="none" w:sz="0" w:space="0" w:color="auto"/>
            <w:right w:val="none" w:sz="0" w:space="0" w:color="auto"/>
          </w:divBdr>
          <w:divsChild>
            <w:div w:id="729424156">
              <w:marLeft w:val="0"/>
              <w:marRight w:val="0"/>
              <w:marTop w:val="0"/>
              <w:marBottom w:val="0"/>
              <w:divBdr>
                <w:top w:val="none" w:sz="0" w:space="0" w:color="auto"/>
                <w:left w:val="none" w:sz="0" w:space="0" w:color="auto"/>
                <w:bottom w:val="none" w:sz="0" w:space="0" w:color="auto"/>
                <w:right w:val="none" w:sz="0" w:space="0" w:color="auto"/>
              </w:divBdr>
            </w:div>
            <w:div w:id="919950463">
              <w:marLeft w:val="0"/>
              <w:marRight w:val="0"/>
              <w:marTop w:val="0"/>
              <w:marBottom w:val="0"/>
              <w:divBdr>
                <w:top w:val="none" w:sz="0" w:space="0" w:color="auto"/>
                <w:left w:val="none" w:sz="0" w:space="0" w:color="auto"/>
                <w:bottom w:val="none" w:sz="0" w:space="0" w:color="auto"/>
                <w:right w:val="none" w:sz="0" w:space="0" w:color="auto"/>
              </w:divBdr>
            </w:div>
            <w:div w:id="683897032">
              <w:marLeft w:val="0"/>
              <w:marRight w:val="0"/>
              <w:marTop w:val="0"/>
              <w:marBottom w:val="0"/>
              <w:divBdr>
                <w:top w:val="none" w:sz="0" w:space="0" w:color="auto"/>
                <w:left w:val="none" w:sz="0" w:space="0" w:color="auto"/>
                <w:bottom w:val="none" w:sz="0" w:space="0" w:color="auto"/>
                <w:right w:val="none" w:sz="0" w:space="0" w:color="auto"/>
              </w:divBdr>
            </w:div>
            <w:div w:id="1520002112">
              <w:marLeft w:val="0"/>
              <w:marRight w:val="0"/>
              <w:marTop w:val="0"/>
              <w:marBottom w:val="0"/>
              <w:divBdr>
                <w:top w:val="none" w:sz="0" w:space="0" w:color="auto"/>
                <w:left w:val="none" w:sz="0" w:space="0" w:color="auto"/>
                <w:bottom w:val="none" w:sz="0" w:space="0" w:color="auto"/>
                <w:right w:val="none" w:sz="0" w:space="0" w:color="auto"/>
              </w:divBdr>
            </w:div>
            <w:div w:id="529296141">
              <w:marLeft w:val="0"/>
              <w:marRight w:val="0"/>
              <w:marTop w:val="0"/>
              <w:marBottom w:val="0"/>
              <w:divBdr>
                <w:top w:val="none" w:sz="0" w:space="0" w:color="auto"/>
                <w:left w:val="none" w:sz="0" w:space="0" w:color="auto"/>
                <w:bottom w:val="none" w:sz="0" w:space="0" w:color="auto"/>
                <w:right w:val="none" w:sz="0" w:space="0" w:color="auto"/>
              </w:divBdr>
            </w:div>
            <w:div w:id="1866019211">
              <w:marLeft w:val="0"/>
              <w:marRight w:val="0"/>
              <w:marTop w:val="0"/>
              <w:marBottom w:val="0"/>
              <w:divBdr>
                <w:top w:val="none" w:sz="0" w:space="0" w:color="auto"/>
                <w:left w:val="none" w:sz="0" w:space="0" w:color="auto"/>
                <w:bottom w:val="none" w:sz="0" w:space="0" w:color="auto"/>
                <w:right w:val="none" w:sz="0" w:space="0" w:color="auto"/>
              </w:divBdr>
            </w:div>
            <w:div w:id="1005861668">
              <w:marLeft w:val="0"/>
              <w:marRight w:val="0"/>
              <w:marTop w:val="0"/>
              <w:marBottom w:val="0"/>
              <w:divBdr>
                <w:top w:val="none" w:sz="0" w:space="0" w:color="auto"/>
                <w:left w:val="none" w:sz="0" w:space="0" w:color="auto"/>
                <w:bottom w:val="none" w:sz="0" w:space="0" w:color="auto"/>
                <w:right w:val="none" w:sz="0" w:space="0" w:color="auto"/>
              </w:divBdr>
            </w:div>
            <w:div w:id="1867130619">
              <w:marLeft w:val="0"/>
              <w:marRight w:val="0"/>
              <w:marTop w:val="0"/>
              <w:marBottom w:val="0"/>
              <w:divBdr>
                <w:top w:val="none" w:sz="0" w:space="0" w:color="auto"/>
                <w:left w:val="none" w:sz="0" w:space="0" w:color="auto"/>
                <w:bottom w:val="none" w:sz="0" w:space="0" w:color="auto"/>
                <w:right w:val="none" w:sz="0" w:space="0" w:color="auto"/>
              </w:divBdr>
            </w:div>
            <w:div w:id="1972247490">
              <w:marLeft w:val="0"/>
              <w:marRight w:val="0"/>
              <w:marTop w:val="0"/>
              <w:marBottom w:val="0"/>
              <w:divBdr>
                <w:top w:val="none" w:sz="0" w:space="0" w:color="auto"/>
                <w:left w:val="none" w:sz="0" w:space="0" w:color="auto"/>
                <w:bottom w:val="none" w:sz="0" w:space="0" w:color="auto"/>
                <w:right w:val="none" w:sz="0" w:space="0" w:color="auto"/>
              </w:divBdr>
            </w:div>
            <w:div w:id="2145734891">
              <w:marLeft w:val="0"/>
              <w:marRight w:val="0"/>
              <w:marTop w:val="0"/>
              <w:marBottom w:val="0"/>
              <w:divBdr>
                <w:top w:val="none" w:sz="0" w:space="0" w:color="auto"/>
                <w:left w:val="none" w:sz="0" w:space="0" w:color="auto"/>
                <w:bottom w:val="none" w:sz="0" w:space="0" w:color="auto"/>
                <w:right w:val="none" w:sz="0" w:space="0" w:color="auto"/>
              </w:divBdr>
            </w:div>
            <w:div w:id="1876498506">
              <w:marLeft w:val="0"/>
              <w:marRight w:val="0"/>
              <w:marTop w:val="0"/>
              <w:marBottom w:val="0"/>
              <w:divBdr>
                <w:top w:val="none" w:sz="0" w:space="0" w:color="auto"/>
                <w:left w:val="none" w:sz="0" w:space="0" w:color="auto"/>
                <w:bottom w:val="none" w:sz="0" w:space="0" w:color="auto"/>
                <w:right w:val="none" w:sz="0" w:space="0" w:color="auto"/>
              </w:divBdr>
            </w:div>
            <w:div w:id="1573857446">
              <w:marLeft w:val="0"/>
              <w:marRight w:val="0"/>
              <w:marTop w:val="0"/>
              <w:marBottom w:val="0"/>
              <w:divBdr>
                <w:top w:val="none" w:sz="0" w:space="0" w:color="auto"/>
                <w:left w:val="none" w:sz="0" w:space="0" w:color="auto"/>
                <w:bottom w:val="none" w:sz="0" w:space="0" w:color="auto"/>
                <w:right w:val="none" w:sz="0" w:space="0" w:color="auto"/>
              </w:divBdr>
            </w:div>
            <w:div w:id="2042853742">
              <w:marLeft w:val="0"/>
              <w:marRight w:val="0"/>
              <w:marTop w:val="0"/>
              <w:marBottom w:val="0"/>
              <w:divBdr>
                <w:top w:val="none" w:sz="0" w:space="0" w:color="auto"/>
                <w:left w:val="none" w:sz="0" w:space="0" w:color="auto"/>
                <w:bottom w:val="none" w:sz="0" w:space="0" w:color="auto"/>
                <w:right w:val="none" w:sz="0" w:space="0" w:color="auto"/>
              </w:divBdr>
            </w:div>
            <w:div w:id="667100692">
              <w:marLeft w:val="0"/>
              <w:marRight w:val="0"/>
              <w:marTop w:val="0"/>
              <w:marBottom w:val="0"/>
              <w:divBdr>
                <w:top w:val="none" w:sz="0" w:space="0" w:color="auto"/>
                <w:left w:val="none" w:sz="0" w:space="0" w:color="auto"/>
                <w:bottom w:val="none" w:sz="0" w:space="0" w:color="auto"/>
                <w:right w:val="none" w:sz="0" w:space="0" w:color="auto"/>
              </w:divBdr>
            </w:div>
            <w:div w:id="1350716569">
              <w:marLeft w:val="0"/>
              <w:marRight w:val="0"/>
              <w:marTop w:val="0"/>
              <w:marBottom w:val="0"/>
              <w:divBdr>
                <w:top w:val="none" w:sz="0" w:space="0" w:color="auto"/>
                <w:left w:val="none" w:sz="0" w:space="0" w:color="auto"/>
                <w:bottom w:val="none" w:sz="0" w:space="0" w:color="auto"/>
                <w:right w:val="none" w:sz="0" w:space="0" w:color="auto"/>
              </w:divBdr>
            </w:div>
            <w:div w:id="585771414">
              <w:marLeft w:val="0"/>
              <w:marRight w:val="0"/>
              <w:marTop w:val="0"/>
              <w:marBottom w:val="0"/>
              <w:divBdr>
                <w:top w:val="none" w:sz="0" w:space="0" w:color="auto"/>
                <w:left w:val="none" w:sz="0" w:space="0" w:color="auto"/>
                <w:bottom w:val="none" w:sz="0" w:space="0" w:color="auto"/>
                <w:right w:val="none" w:sz="0" w:space="0" w:color="auto"/>
              </w:divBdr>
            </w:div>
            <w:div w:id="1623069833">
              <w:marLeft w:val="0"/>
              <w:marRight w:val="0"/>
              <w:marTop w:val="0"/>
              <w:marBottom w:val="0"/>
              <w:divBdr>
                <w:top w:val="none" w:sz="0" w:space="0" w:color="auto"/>
                <w:left w:val="none" w:sz="0" w:space="0" w:color="auto"/>
                <w:bottom w:val="none" w:sz="0" w:space="0" w:color="auto"/>
                <w:right w:val="none" w:sz="0" w:space="0" w:color="auto"/>
              </w:divBdr>
            </w:div>
            <w:div w:id="1709838871">
              <w:marLeft w:val="0"/>
              <w:marRight w:val="0"/>
              <w:marTop w:val="0"/>
              <w:marBottom w:val="0"/>
              <w:divBdr>
                <w:top w:val="none" w:sz="0" w:space="0" w:color="auto"/>
                <w:left w:val="none" w:sz="0" w:space="0" w:color="auto"/>
                <w:bottom w:val="none" w:sz="0" w:space="0" w:color="auto"/>
                <w:right w:val="none" w:sz="0" w:space="0" w:color="auto"/>
              </w:divBdr>
            </w:div>
            <w:div w:id="413823235">
              <w:marLeft w:val="0"/>
              <w:marRight w:val="0"/>
              <w:marTop w:val="0"/>
              <w:marBottom w:val="0"/>
              <w:divBdr>
                <w:top w:val="none" w:sz="0" w:space="0" w:color="auto"/>
                <w:left w:val="none" w:sz="0" w:space="0" w:color="auto"/>
                <w:bottom w:val="none" w:sz="0" w:space="0" w:color="auto"/>
                <w:right w:val="none" w:sz="0" w:space="0" w:color="auto"/>
              </w:divBdr>
            </w:div>
            <w:div w:id="673188762">
              <w:marLeft w:val="0"/>
              <w:marRight w:val="0"/>
              <w:marTop w:val="0"/>
              <w:marBottom w:val="0"/>
              <w:divBdr>
                <w:top w:val="none" w:sz="0" w:space="0" w:color="auto"/>
                <w:left w:val="none" w:sz="0" w:space="0" w:color="auto"/>
                <w:bottom w:val="none" w:sz="0" w:space="0" w:color="auto"/>
                <w:right w:val="none" w:sz="0" w:space="0" w:color="auto"/>
              </w:divBdr>
            </w:div>
            <w:div w:id="757556573">
              <w:marLeft w:val="0"/>
              <w:marRight w:val="0"/>
              <w:marTop w:val="0"/>
              <w:marBottom w:val="0"/>
              <w:divBdr>
                <w:top w:val="none" w:sz="0" w:space="0" w:color="auto"/>
                <w:left w:val="none" w:sz="0" w:space="0" w:color="auto"/>
                <w:bottom w:val="none" w:sz="0" w:space="0" w:color="auto"/>
                <w:right w:val="none" w:sz="0" w:space="0" w:color="auto"/>
              </w:divBdr>
            </w:div>
            <w:div w:id="953369161">
              <w:marLeft w:val="0"/>
              <w:marRight w:val="0"/>
              <w:marTop w:val="0"/>
              <w:marBottom w:val="0"/>
              <w:divBdr>
                <w:top w:val="none" w:sz="0" w:space="0" w:color="auto"/>
                <w:left w:val="none" w:sz="0" w:space="0" w:color="auto"/>
                <w:bottom w:val="none" w:sz="0" w:space="0" w:color="auto"/>
                <w:right w:val="none" w:sz="0" w:space="0" w:color="auto"/>
              </w:divBdr>
            </w:div>
            <w:div w:id="1947736269">
              <w:marLeft w:val="0"/>
              <w:marRight w:val="0"/>
              <w:marTop w:val="0"/>
              <w:marBottom w:val="0"/>
              <w:divBdr>
                <w:top w:val="none" w:sz="0" w:space="0" w:color="auto"/>
                <w:left w:val="none" w:sz="0" w:space="0" w:color="auto"/>
                <w:bottom w:val="none" w:sz="0" w:space="0" w:color="auto"/>
                <w:right w:val="none" w:sz="0" w:space="0" w:color="auto"/>
              </w:divBdr>
            </w:div>
            <w:div w:id="138693707">
              <w:marLeft w:val="0"/>
              <w:marRight w:val="0"/>
              <w:marTop w:val="0"/>
              <w:marBottom w:val="0"/>
              <w:divBdr>
                <w:top w:val="none" w:sz="0" w:space="0" w:color="auto"/>
                <w:left w:val="none" w:sz="0" w:space="0" w:color="auto"/>
                <w:bottom w:val="none" w:sz="0" w:space="0" w:color="auto"/>
                <w:right w:val="none" w:sz="0" w:space="0" w:color="auto"/>
              </w:divBdr>
            </w:div>
            <w:div w:id="1783038832">
              <w:marLeft w:val="0"/>
              <w:marRight w:val="0"/>
              <w:marTop w:val="0"/>
              <w:marBottom w:val="0"/>
              <w:divBdr>
                <w:top w:val="none" w:sz="0" w:space="0" w:color="auto"/>
                <w:left w:val="none" w:sz="0" w:space="0" w:color="auto"/>
                <w:bottom w:val="none" w:sz="0" w:space="0" w:color="auto"/>
                <w:right w:val="none" w:sz="0" w:space="0" w:color="auto"/>
              </w:divBdr>
            </w:div>
            <w:div w:id="1605305640">
              <w:marLeft w:val="0"/>
              <w:marRight w:val="0"/>
              <w:marTop w:val="0"/>
              <w:marBottom w:val="0"/>
              <w:divBdr>
                <w:top w:val="none" w:sz="0" w:space="0" w:color="auto"/>
                <w:left w:val="none" w:sz="0" w:space="0" w:color="auto"/>
                <w:bottom w:val="none" w:sz="0" w:space="0" w:color="auto"/>
                <w:right w:val="none" w:sz="0" w:space="0" w:color="auto"/>
              </w:divBdr>
            </w:div>
            <w:div w:id="1181892981">
              <w:marLeft w:val="0"/>
              <w:marRight w:val="0"/>
              <w:marTop w:val="0"/>
              <w:marBottom w:val="0"/>
              <w:divBdr>
                <w:top w:val="none" w:sz="0" w:space="0" w:color="auto"/>
                <w:left w:val="none" w:sz="0" w:space="0" w:color="auto"/>
                <w:bottom w:val="none" w:sz="0" w:space="0" w:color="auto"/>
                <w:right w:val="none" w:sz="0" w:space="0" w:color="auto"/>
              </w:divBdr>
            </w:div>
            <w:div w:id="1225338534">
              <w:marLeft w:val="0"/>
              <w:marRight w:val="0"/>
              <w:marTop w:val="0"/>
              <w:marBottom w:val="0"/>
              <w:divBdr>
                <w:top w:val="none" w:sz="0" w:space="0" w:color="auto"/>
                <w:left w:val="none" w:sz="0" w:space="0" w:color="auto"/>
                <w:bottom w:val="none" w:sz="0" w:space="0" w:color="auto"/>
                <w:right w:val="none" w:sz="0" w:space="0" w:color="auto"/>
              </w:divBdr>
            </w:div>
            <w:div w:id="717169328">
              <w:marLeft w:val="0"/>
              <w:marRight w:val="0"/>
              <w:marTop w:val="0"/>
              <w:marBottom w:val="0"/>
              <w:divBdr>
                <w:top w:val="none" w:sz="0" w:space="0" w:color="auto"/>
                <w:left w:val="none" w:sz="0" w:space="0" w:color="auto"/>
                <w:bottom w:val="none" w:sz="0" w:space="0" w:color="auto"/>
                <w:right w:val="none" w:sz="0" w:space="0" w:color="auto"/>
              </w:divBdr>
            </w:div>
            <w:div w:id="1281689329">
              <w:marLeft w:val="0"/>
              <w:marRight w:val="0"/>
              <w:marTop w:val="0"/>
              <w:marBottom w:val="0"/>
              <w:divBdr>
                <w:top w:val="none" w:sz="0" w:space="0" w:color="auto"/>
                <w:left w:val="none" w:sz="0" w:space="0" w:color="auto"/>
                <w:bottom w:val="none" w:sz="0" w:space="0" w:color="auto"/>
                <w:right w:val="none" w:sz="0" w:space="0" w:color="auto"/>
              </w:divBdr>
            </w:div>
            <w:div w:id="1733575045">
              <w:marLeft w:val="0"/>
              <w:marRight w:val="0"/>
              <w:marTop w:val="0"/>
              <w:marBottom w:val="0"/>
              <w:divBdr>
                <w:top w:val="none" w:sz="0" w:space="0" w:color="auto"/>
                <w:left w:val="none" w:sz="0" w:space="0" w:color="auto"/>
                <w:bottom w:val="none" w:sz="0" w:space="0" w:color="auto"/>
                <w:right w:val="none" w:sz="0" w:space="0" w:color="auto"/>
              </w:divBdr>
            </w:div>
            <w:div w:id="589118607">
              <w:marLeft w:val="0"/>
              <w:marRight w:val="0"/>
              <w:marTop w:val="0"/>
              <w:marBottom w:val="0"/>
              <w:divBdr>
                <w:top w:val="none" w:sz="0" w:space="0" w:color="auto"/>
                <w:left w:val="none" w:sz="0" w:space="0" w:color="auto"/>
                <w:bottom w:val="none" w:sz="0" w:space="0" w:color="auto"/>
                <w:right w:val="none" w:sz="0" w:space="0" w:color="auto"/>
              </w:divBdr>
            </w:div>
            <w:div w:id="1624458718">
              <w:marLeft w:val="0"/>
              <w:marRight w:val="0"/>
              <w:marTop w:val="0"/>
              <w:marBottom w:val="0"/>
              <w:divBdr>
                <w:top w:val="none" w:sz="0" w:space="0" w:color="auto"/>
                <w:left w:val="none" w:sz="0" w:space="0" w:color="auto"/>
                <w:bottom w:val="none" w:sz="0" w:space="0" w:color="auto"/>
                <w:right w:val="none" w:sz="0" w:space="0" w:color="auto"/>
              </w:divBdr>
            </w:div>
            <w:div w:id="89549411">
              <w:marLeft w:val="0"/>
              <w:marRight w:val="0"/>
              <w:marTop w:val="0"/>
              <w:marBottom w:val="0"/>
              <w:divBdr>
                <w:top w:val="none" w:sz="0" w:space="0" w:color="auto"/>
                <w:left w:val="none" w:sz="0" w:space="0" w:color="auto"/>
                <w:bottom w:val="none" w:sz="0" w:space="0" w:color="auto"/>
                <w:right w:val="none" w:sz="0" w:space="0" w:color="auto"/>
              </w:divBdr>
            </w:div>
            <w:div w:id="2065136278">
              <w:marLeft w:val="0"/>
              <w:marRight w:val="0"/>
              <w:marTop w:val="0"/>
              <w:marBottom w:val="0"/>
              <w:divBdr>
                <w:top w:val="none" w:sz="0" w:space="0" w:color="auto"/>
                <w:left w:val="none" w:sz="0" w:space="0" w:color="auto"/>
                <w:bottom w:val="none" w:sz="0" w:space="0" w:color="auto"/>
                <w:right w:val="none" w:sz="0" w:space="0" w:color="auto"/>
              </w:divBdr>
            </w:div>
            <w:div w:id="1854880170">
              <w:marLeft w:val="0"/>
              <w:marRight w:val="0"/>
              <w:marTop w:val="0"/>
              <w:marBottom w:val="0"/>
              <w:divBdr>
                <w:top w:val="none" w:sz="0" w:space="0" w:color="auto"/>
                <w:left w:val="none" w:sz="0" w:space="0" w:color="auto"/>
                <w:bottom w:val="none" w:sz="0" w:space="0" w:color="auto"/>
                <w:right w:val="none" w:sz="0" w:space="0" w:color="auto"/>
              </w:divBdr>
            </w:div>
            <w:div w:id="971985889">
              <w:marLeft w:val="0"/>
              <w:marRight w:val="0"/>
              <w:marTop w:val="0"/>
              <w:marBottom w:val="0"/>
              <w:divBdr>
                <w:top w:val="none" w:sz="0" w:space="0" w:color="auto"/>
                <w:left w:val="none" w:sz="0" w:space="0" w:color="auto"/>
                <w:bottom w:val="none" w:sz="0" w:space="0" w:color="auto"/>
                <w:right w:val="none" w:sz="0" w:space="0" w:color="auto"/>
              </w:divBdr>
            </w:div>
            <w:div w:id="65081019">
              <w:marLeft w:val="0"/>
              <w:marRight w:val="0"/>
              <w:marTop w:val="0"/>
              <w:marBottom w:val="0"/>
              <w:divBdr>
                <w:top w:val="none" w:sz="0" w:space="0" w:color="auto"/>
                <w:left w:val="none" w:sz="0" w:space="0" w:color="auto"/>
                <w:bottom w:val="none" w:sz="0" w:space="0" w:color="auto"/>
                <w:right w:val="none" w:sz="0" w:space="0" w:color="auto"/>
              </w:divBdr>
            </w:div>
            <w:div w:id="893466989">
              <w:marLeft w:val="0"/>
              <w:marRight w:val="0"/>
              <w:marTop w:val="0"/>
              <w:marBottom w:val="0"/>
              <w:divBdr>
                <w:top w:val="none" w:sz="0" w:space="0" w:color="auto"/>
                <w:left w:val="none" w:sz="0" w:space="0" w:color="auto"/>
                <w:bottom w:val="none" w:sz="0" w:space="0" w:color="auto"/>
                <w:right w:val="none" w:sz="0" w:space="0" w:color="auto"/>
              </w:divBdr>
            </w:div>
            <w:div w:id="502817259">
              <w:marLeft w:val="0"/>
              <w:marRight w:val="0"/>
              <w:marTop w:val="0"/>
              <w:marBottom w:val="0"/>
              <w:divBdr>
                <w:top w:val="none" w:sz="0" w:space="0" w:color="auto"/>
                <w:left w:val="none" w:sz="0" w:space="0" w:color="auto"/>
                <w:bottom w:val="none" w:sz="0" w:space="0" w:color="auto"/>
                <w:right w:val="none" w:sz="0" w:space="0" w:color="auto"/>
              </w:divBdr>
            </w:div>
            <w:div w:id="117185317">
              <w:marLeft w:val="0"/>
              <w:marRight w:val="0"/>
              <w:marTop w:val="0"/>
              <w:marBottom w:val="0"/>
              <w:divBdr>
                <w:top w:val="none" w:sz="0" w:space="0" w:color="auto"/>
                <w:left w:val="none" w:sz="0" w:space="0" w:color="auto"/>
                <w:bottom w:val="none" w:sz="0" w:space="0" w:color="auto"/>
                <w:right w:val="none" w:sz="0" w:space="0" w:color="auto"/>
              </w:divBdr>
            </w:div>
            <w:div w:id="1719082305">
              <w:marLeft w:val="0"/>
              <w:marRight w:val="0"/>
              <w:marTop w:val="0"/>
              <w:marBottom w:val="0"/>
              <w:divBdr>
                <w:top w:val="none" w:sz="0" w:space="0" w:color="auto"/>
                <w:left w:val="none" w:sz="0" w:space="0" w:color="auto"/>
                <w:bottom w:val="none" w:sz="0" w:space="0" w:color="auto"/>
                <w:right w:val="none" w:sz="0" w:space="0" w:color="auto"/>
              </w:divBdr>
            </w:div>
            <w:div w:id="1235240546">
              <w:marLeft w:val="0"/>
              <w:marRight w:val="0"/>
              <w:marTop w:val="0"/>
              <w:marBottom w:val="0"/>
              <w:divBdr>
                <w:top w:val="none" w:sz="0" w:space="0" w:color="auto"/>
                <w:left w:val="none" w:sz="0" w:space="0" w:color="auto"/>
                <w:bottom w:val="none" w:sz="0" w:space="0" w:color="auto"/>
                <w:right w:val="none" w:sz="0" w:space="0" w:color="auto"/>
              </w:divBdr>
            </w:div>
            <w:div w:id="1207260433">
              <w:marLeft w:val="0"/>
              <w:marRight w:val="0"/>
              <w:marTop w:val="0"/>
              <w:marBottom w:val="0"/>
              <w:divBdr>
                <w:top w:val="none" w:sz="0" w:space="0" w:color="auto"/>
                <w:left w:val="none" w:sz="0" w:space="0" w:color="auto"/>
                <w:bottom w:val="none" w:sz="0" w:space="0" w:color="auto"/>
                <w:right w:val="none" w:sz="0" w:space="0" w:color="auto"/>
              </w:divBdr>
            </w:div>
            <w:div w:id="391075537">
              <w:marLeft w:val="0"/>
              <w:marRight w:val="0"/>
              <w:marTop w:val="0"/>
              <w:marBottom w:val="0"/>
              <w:divBdr>
                <w:top w:val="none" w:sz="0" w:space="0" w:color="auto"/>
                <w:left w:val="none" w:sz="0" w:space="0" w:color="auto"/>
                <w:bottom w:val="none" w:sz="0" w:space="0" w:color="auto"/>
                <w:right w:val="none" w:sz="0" w:space="0" w:color="auto"/>
              </w:divBdr>
            </w:div>
            <w:div w:id="1101992275">
              <w:marLeft w:val="0"/>
              <w:marRight w:val="0"/>
              <w:marTop w:val="0"/>
              <w:marBottom w:val="0"/>
              <w:divBdr>
                <w:top w:val="none" w:sz="0" w:space="0" w:color="auto"/>
                <w:left w:val="none" w:sz="0" w:space="0" w:color="auto"/>
                <w:bottom w:val="none" w:sz="0" w:space="0" w:color="auto"/>
                <w:right w:val="none" w:sz="0" w:space="0" w:color="auto"/>
              </w:divBdr>
            </w:div>
            <w:div w:id="444808422">
              <w:marLeft w:val="0"/>
              <w:marRight w:val="0"/>
              <w:marTop w:val="0"/>
              <w:marBottom w:val="0"/>
              <w:divBdr>
                <w:top w:val="none" w:sz="0" w:space="0" w:color="auto"/>
                <w:left w:val="none" w:sz="0" w:space="0" w:color="auto"/>
                <w:bottom w:val="none" w:sz="0" w:space="0" w:color="auto"/>
                <w:right w:val="none" w:sz="0" w:space="0" w:color="auto"/>
              </w:divBdr>
            </w:div>
            <w:div w:id="1755660196">
              <w:marLeft w:val="0"/>
              <w:marRight w:val="0"/>
              <w:marTop w:val="0"/>
              <w:marBottom w:val="0"/>
              <w:divBdr>
                <w:top w:val="none" w:sz="0" w:space="0" w:color="auto"/>
                <w:left w:val="none" w:sz="0" w:space="0" w:color="auto"/>
                <w:bottom w:val="none" w:sz="0" w:space="0" w:color="auto"/>
                <w:right w:val="none" w:sz="0" w:space="0" w:color="auto"/>
              </w:divBdr>
            </w:div>
            <w:div w:id="293216343">
              <w:marLeft w:val="0"/>
              <w:marRight w:val="0"/>
              <w:marTop w:val="0"/>
              <w:marBottom w:val="0"/>
              <w:divBdr>
                <w:top w:val="none" w:sz="0" w:space="0" w:color="auto"/>
                <w:left w:val="none" w:sz="0" w:space="0" w:color="auto"/>
                <w:bottom w:val="none" w:sz="0" w:space="0" w:color="auto"/>
                <w:right w:val="none" w:sz="0" w:space="0" w:color="auto"/>
              </w:divBdr>
            </w:div>
            <w:div w:id="964047762">
              <w:marLeft w:val="0"/>
              <w:marRight w:val="0"/>
              <w:marTop w:val="0"/>
              <w:marBottom w:val="0"/>
              <w:divBdr>
                <w:top w:val="none" w:sz="0" w:space="0" w:color="auto"/>
                <w:left w:val="none" w:sz="0" w:space="0" w:color="auto"/>
                <w:bottom w:val="none" w:sz="0" w:space="0" w:color="auto"/>
                <w:right w:val="none" w:sz="0" w:space="0" w:color="auto"/>
              </w:divBdr>
            </w:div>
            <w:div w:id="178351897">
              <w:marLeft w:val="0"/>
              <w:marRight w:val="0"/>
              <w:marTop w:val="0"/>
              <w:marBottom w:val="0"/>
              <w:divBdr>
                <w:top w:val="none" w:sz="0" w:space="0" w:color="auto"/>
                <w:left w:val="none" w:sz="0" w:space="0" w:color="auto"/>
                <w:bottom w:val="none" w:sz="0" w:space="0" w:color="auto"/>
                <w:right w:val="none" w:sz="0" w:space="0" w:color="auto"/>
              </w:divBdr>
            </w:div>
            <w:div w:id="1176724754">
              <w:marLeft w:val="0"/>
              <w:marRight w:val="0"/>
              <w:marTop w:val="0"/>
              <w:marBottom w:val="0"/>
              <w:divBdr>
                <w:top w:val="none" w:sz="0" w:space="0" w:color="auto"/>
                <w:left w:val="none" w:sz="0" w:space="0" w:color="auto"/>
                <w:bottom w:val="none" w:sz="0" w:space="0" w:color="auto"/>
                <w:right w:val="none" w:sz="0" w:space="0" w:color="auto"/>
              </w:divBdr>
            </w:div>
            <w:div w:id="2090733394">
              <w:marLeft w:val="0"/>
              <w:marRight w:val="0"/>
              <w:marTop w:val="0"/>
              <w:marBottom w:val="0"/>
              <w:divBdr>
                <w:top w:val="none" w:sz="0" w:space="0" w:color="auto"/>
                <w:left w:val="none" w:sz="0" w:space="0" w:color="auto"/>
                <w:bottom w:val="none" w:sz="0" w:space="0" w:color="auto"/>
                <w:right w:val="none" w:sz="0" w:space="0" w:color="auto"/>
              </w:divBdr>
            </w:div>
            <w:div w:id="1130590360">
              <w:marLeft w:val="0"/>
              <w:marRight w:val="0"/>
              <w:marTop w:val="0"/>
              <w:marBottom w:val="0"/>
              <w:divBdr>
                <w:top w:val="none" w:sz="0" w:space="0" w:color="auto"/>
                <w:left w:val="none" w:sz="0" w:space="0" w:color="auto"/>
                <w:bottom w:val="none" w:sz="0" w:space="0" w:color="auto"/>
                <w:right w:val="none" w:sz="0" w:space="0" w:color="auto"/>
              </w:divBdr>
            </w:div>
            <w:div w:id="691732571">
              <w:marLeft w:val="0"/>
              <w:marRight w:val="0"/>
              <w:marTop w:val="0"/>
              <w:marBottom w:val="0"/>
              <w:divBdr>
                <w:top w:val="none" w:sz="0" w:space="0" w:color="auto"/>
                <w:left w:val="none" w:sz="0" w:space="0" w:color="auto"/>
                <w:bottom w:val="none" w:sz="0" w:space="0" w:color="auto"/>
                <w:right w:val="none" w:sz="0" w:space="0" w:color="auto"/>
              </w:divBdr>
            </w:div>
            <w:div w:id="799958187">
              <w:marLeft w:val="0"/>
              <w:marRight w:val="0"/>
              <w:marTop w:val="0"/>
              <w:marBottom w:val="0"/>
              <w:divBdr>
                <w:top w:val="none" w:sz="0" w:space="0" w:color="auto"/>
                <w:left w:val="none" w:sz="0" w:space="0" w:color="auto"/>
                <w:bottom w:val="none" w:sz="0" w:space="0" w:color="auto"/>
                <w:right w:val="none" w:sz="0" w:space="0" w:color="auto"/>
              </w:divBdr>
            </w:div>
            <w:div w:id="397167242">
              <w:marLeft w:val="0"/>
              <w:marRight w:val="0"/>
              <w:marTop w:val="0"/>
              <w:marBottom w:val="0"/>
              <w:divBdr>
                <w:top w:val="none" w:sz="0" w:space="0" w:color="auto"/>
                <w:left w:val="none" w:sz="0" w:space="0" w:color="auto"/>
                <w:bottom w:val="none" w:sz="0" w:space="0" w:color="auto"/>
                <w:right w:val="none" w:sz="0" w:space="0" w:color="auto"/>
              </w:divBdr>
            </w:div>
            <w:div w:id="944575297">
              <w:marLeft w:val="0"/>
              <w:marRight w:val="0"/>
              <w:marTop w:val="0"/>
              <w:marBottom w:val="0"/>
              <w:divBdr>
                <w:top w:val="none" w:sz="0" w:space="0" w:color="auto"/>
                <w:left w:val="none" w:sz="0" w:space="0" w:color="auto"/>
                <w:bottom w:val="none" w:sz="0" w:space="0" w:color="auto"/>
                <w:right w:val="none" w:sz="0" w:space="0" w:color="auto"/>
              </w:divBdr>
            </w:div>
            <w:div w:id="807743555">
              <w:marLeft w:val="0"/>
              <w:marRight w:val="0"/>
              <w:marTop w:val="0"/>
              <w:marBottom w:val="0"/>
              <w:divBdr>
                <w:top w:val="none" w:sz="0" w:space="0" w:color="auto"/>
                <w:left w:val="none" w:sz="0" w:space="0" w:color="auto"/>
                <w:bottom w:val="none" w:sz="0" w:space="0" w:color="auto"/>
                <w:right w:val="none" w:sz="0" w:space="0" w:color="auto"/>
              </w:divBdr>
            </w:div>
            <w:div w:id="9962772">
              <w:marLeft w:val="0"/>
              <w:marRight w:val="0"/>
              <w:marTop w:val="0"/>
              <w:marBottom w:val="0"/>
              <w:divBdr>
                <w:top w:val="none" w:sz="0" w:space="0" w:color="auto"/>
                <w:left w:val="none" w:sz="0" w:space="0" w:color="auto"/>
                <w:bottom w:val="none" w:sz="0" w:space="0" w:color="auto"/>
                <w:right w:val="none" w:sz="0" w:space="0" w:color="auto"/>
              </w:divBdr>
            </w:div>
            <w:div w:id="1556431668">
              <w:marLeft w:val="0"/>
              <w:marRight w:val="0"/>
              <w:marTop w:val="0"/>
              <w:marBottom w:val="0"/>
              <w:divBdr>
                <w:top w:val="none" w:sz="0" w:space="0" w:color="auto"/>
                <w:left w:val="none" w:sz="0" w:space="0" w:color="auto"/>
                <w:bottom w:val="none" w:sz="0" w:space="0" w:color="auto"/>
                <w:right w:val="none" w:sz="0" w:space="0" w:color="auto"/>
              </w:divBdr>
            </w:div>
            <w:div w:id="979577696">
              <w:marLeft w:val="0"/>
              <w:marRight w:val="0"/>
              <w:marTop w:val="0"/>
              <w:marBottom w:val="0"/>
              <w:divBdr>
                <w:top w:val="none" w:sz="0" w:space="0" w:color="auto"/>
                <w:left w:val="none" w:sz="0" w:space="0" w:color="auto"/>
                <w:bottom w:val="none" w:sz="0" w:space="0" w:color="auto"/>
                <w:right w:val="none" w:sz="0" w:space="0" w:color="auto"/>
              </w:divBdr>
            </w:div>
            <w:div w:id="307051707">
              <w:marLeft w:val="0"/>
              <w:marRight w:val="0"/>
              <w:marTop w:val="0"/>
              <w:marBottom w:val="0"/>
              <w:divBdr>
                <w:top w:val="none" w:sz="0" w:space="0" w:color="auto"/>
                <w:left w:val="none" w:sz="0" w:space="0" w:color="auto"/>
                <w:bottom w:val="none" w:sz="0" w:space="0" w:color="auto"/>
                <w:right w:val="none" w:sz="0" w:space="0" w:color="auto"/>
              </w:divBdr>
            </w:div>
            <w:div w:id="1557156397">
              <w:marLeft w:val="0"/>
              <w:marRight w:val="0"/>
              <w:marTop w:val="0"/>
              <w:marBottom w:val="0"/>
              <w:divBdr>
                <w:top w:val="none" w:sz="0" w:space="0" w:color="auto"/>
                <w:left w:val="none" w:sz="0" w:space="0" w:color="auto"/>
                <w:bottom w:val="none" w:sz="0" w:space="0" w:color="auto"/>
                <w:right w:val="none" w:sz="0" w:space="0" w:color="auto"/>
              </w:divBdr>
            </w:div>
            <w:div w:id="876040875">
              <w:marLeft w:val="0"/>
              <w:marRight w:val="0"/>
              <w:marTop w:val="0"/>
              <w:marBottom w:val="0"/>
              <w:divBdr>
                <w:top w:val="none" w:sz="0" w:space="0" w:color="auto"/>
                <w:left w:val="none" w:sz="0" w:space="0" w:color="auto"/>
                <w:bottom w:val="none" w:sz="0" w:space="0" w:color="auto"/>
                <w:right w:val="none" w:sz="0" w:space="0" w:color="auto"/>
              </w:divBdr>
            </w:div>
            <w:div w:id="475803252">
              <w:marLeft w:val="0"/>
              <w:marRight w:val="0"/>
              <w:marTop w:val="0"/>
              <w:marBottom w:val="0"/>
              <w:divBdr>
                <w:top w:val="none" w:sz="0" w:space="0" w:color="auto"/>
                <w:left w:val="none" w:sz="0" w:space="0" w:color="auto"/>
                <w:bottom w:val="none" w:sz="0" w:space="0" w:color="auto"/>
                <w:right w:val="none" w:sz="0" w:space="0" w:color="auto"/>
              </w:divBdr>
            </w:div>
            <w:div w:id="782116583">
              <w:marLeft w:val="0"/>
              <w:marRight w:val="0"/>
              <w:marTop w:val="0"/>
              <w:marBottom w:val="0"/>
              <w:divBdr>
                <w:top w:val="none" w:sz="0" w:space="0" w:color="auto"/>
                <w:left w:val="none" w:sz="0" w:space="0" w:color="auto"/>
                <w:bottom w:val="none" w:sz="0" w:space="0" w:color="auto"/>
                <w:right w:val="none" w:sz="0" w:space="0" w:color="auto"/>
              </w:divBdr>
            </w:div>
            <w:div w:id="2140995588">
              <w:marLeft w:val="0"/>
              <w:marRight w:val="0"/>
              <w:marTop w:val="0"/>
              <w:marBottom w:val="0"/>
              <w:divBdr>
                <w:top w:val="none" w:sz="0" w:space="0" w:color="auto"/>
                <w:left w:val="none" w:sz="0" w:space="0" w:color="auto"/>
                <w:bottom w:val="none" w:sz="0" w:space="0" w:color="auto"/>
                <w:right w:val="none" w:sz="0" w:space="0" w:color="auto"/>
              </w:divBdr>
            </w:div>
            <w:div w:id="646472316">
              <w:marLeft w:val="0"/>
              <w:marRight w:val="0"/>
              <w:marTop w:val="0"/>
              <w:marBottom w:val="0"/>
              <w:divBdr>
                <w:top w:val="none" w:sz="0" w:space="0" w:color="auto"/>
                <w:left w:val="none" w:sz="0" w:space="0" w:color="auto"/>
                <w:bottom w:val="none" w:sz="0" w:space="0" w:color="auto"/>
                <w:right w:val="none" w:sz="0" w:space="0" w:color="auto"/>
              </w:divBdr>
            </w:div>
            <w:div w:id="1672440336">
              <w:marLeft w:val="0"/>
              <w:marRight w:val="0"/>
              <w:marTop w:val="0"/>
              <w:marBottom w:val="0"/>
              <w:divBdr>
                <w:top w:val="none" w:sz="0" w:space="0" w:color="auto"/>
                <w:left w:val="none" w:sz="0" w:space="0" w:color="auto"/>
                <w:bottom w:val="none" w:sz="0" w:space="0" w:color="auto"/>
                <w:right w:val="none" w:sz="0" w:space="0" w:color="auto"/>
              </w:divBdr>
            </w:div>
            <w:div w:id="312835721">
              <w:marLeft w:val="0"/>
              <w:marRight w:val="0"/>
              <w:marTop w:val="0"/>
              <w:marBottom w:val="0"/>
              <w:divBdr>
                <w:top w:val="none" w:sz="0" w:space="0" w:color="auto"/>
                <w:left w:val="none" w:sz="0" w:space="0" w:color="auto"/>
                <w:bottom w:val="none" w:sz="0" w:space="0" w:color="auto"/>
                <w:right w:val="none" w:sz="0" w:space="0" w:color="auto"/>
              </w:divBdr>
            </w:div>
            <w:div w:id="1869640025">
              <w:marLeft w:val="0"/>
              <w:marRight w:val="0"/>
              <w:marTop w:val="0"/>
              <w:marBottom w:val="0"/>
              <w:divBdr>
                <w:top w:val="none" w:sz="0" w:space="0" w:color="auto"/>
                <w:left w:val="none" w:sz="0" w:space="0" w:color="auto"/>
                <w:bottom w:val="none" w:sz="0" w:space="0" w:color="auto"/>
                <w:right w:val="none" w:sz="0" w:space="0" w:color="auto"/>
              </w:divBdr>
            </w:div>
            <w:div w:id="2049641839">
              <w:marLeft w:val="0"/>
              <w:marRight w:val="0"/>
              <w:marTop w:val="0"/>
              <w:marBottom w:val="0"/>
              <w:divBdr>
                <w:top w:val="none" w:sz="0" w:space="0" w:color="auto"/>
                <w:left w:val="none" w:sz="0" w:space="0" w:color="auto"/>
                <w:bottom w:val="none" w:sz="0" w:space="0" w:color="auto"/>
                <w:right w:val="none" w:sz="0" w:space="0" w:color="auto"/>
              </w:divBdr>
            </w:div>
            <w:div w:id="1733850442">
              <w:marLeft w:val="0"/>
              <w:marRight w:val="0"/>
              <w:marTop w:val="0"/>
              <w:marBottom w:val="0"/>
              <w:divBdr>
                <w:top w:val="none" w:sz="0" w:space="0" w:color="auto"/>
                <w:left w:val="none" w:sz="0" w:space="0" w:color="auto"/>
                <w:bottom w:val="none" w:sz="0" w:space="0" w:color="auto"/>
                <w:right w:val="none" w:sz="0" w:space="0" w:color="auto"/>
              </w:divBdr>
            </w:div>
            <w:div w:id="948659667">
              <w:marLeft w:val="0"/>
              <w:marRight w:val="0"/>
              <w:marTop w:val="0"/>
              <w:marBottom w:val="0"/>
              <w:divBdr>
                <w:top w:val="none" w:sz="0" w:space="0" w:color="auto"/>
                <w:left w:val="none" w:sz="0" w:space="0" w:color="auto"/>
                <w:bottom w:val="none" w:sz="0" w:space="0" w:color="auto"/>
                <w:right w:val="none" w:sz="0" w:space="0" w:color="auto"/>
              </w:divBdr>
            </w:div>
            <w:div w:id="1932809437">
              <w:marLeft w:val="0"/>
              <w:marRight w:val="0"/>
              <w:marTop w:val="0"/>
              <w:marBottom w:val="0"/>
              <w:divBdr>
                <w:top w:val="none" w:sz="0" w:space="0" w:color="auto"/>
                <w:left w:val="none" w:sz="0" w:space="0" w:color="auto"/>
                <w:bottom w:val="none" w:sz="0" w:space="0" w:color="auto"/>
                <w:right w:val="none" w:sz="0" w:space="0" w:color="auto"/>
              </w:divBdr>
            </w:div>
            <w:div w:id="820467950">
              <w:marLeft w:val="0"/>
              <w:marRight w:val="0"/>
              <w:marTop w:val="0"/>
              <w:marBottom w:val="0"/>
              <w:divBdr>
                <w:top w:val="none" w:sz="0" w:space="0" w:color="auto"/>
                <w:left w:val="none" w:sz="0" w:space="0" w:color="auto"/>
                <w:bottom w:val="none" w:sz="0" w:space="0" w:color="auto"/>
                <w:right w:val="none" w:sz="0" w:space="0" w:color="auto"/>
              </w:divBdr>
            </w:div>
            <w:div w:id="1384712810">
              <w:marLeft w:val="0"/>
              <w:marRight w:val="0"/>
              <w:marTop w:val="0"/>
              <w:marBottom w:val="0"/>
              <w:divBdr>
                <w:top w:val="none" w:sz="0" w:space="0" w:color="auto"/>
                <w:left w:val="none" w:sz="0" w:space="0" w:color="auto"/>
                <w:bottom w:val="none" w:sz="0" w:space="0" w:color="auto"/>
                <w:right w:val="none" w:sz="0" w:space="0" w:color="auto"/>
              </w:divBdr>
            </w:div>
            <w:div w:id="513081589">
              <w:marLeft w:val="0"/>
              <w:marRight w:val="0"/>
              <w:marTop w:val="0"/>
              <w:marBottom w:val="0"/>
              <w:divBdr>
                <w:top w:val="none" w:sz="0" w:space="0" w:color="auto"/>
                <w:left w:val="none" w:sz="0" w:space="0" w:color="auto"/>
                <w:bottom w:val="none" w:sz="0" w:space="0" w:color="auto"/>
                <w:right w:val="none" w:sz="0" w:space="0" w:color="auto"/>
              </w:divBdr>
            </w:div>
            <w:div w:id="1307199819">
              <w:marLeft w:val="0"/>
              <w:marRight w:val="0"/>
              <w:marTop w:val="0"/>
              <w:marBottom w:val="0"/>
              <w:divBdr>
                <w:top w:val="none" w:sz="0" w:space="0" w:color="auto"/>
                <w:left w:val="none" w:sz="0" w:space="0" w:color="auto"/>
                <w:bottom w:val="none" w:sz="0" w:space="0" w:color="auto"/>
                <w:right w:val="none" w:sz="0" w:space="0" w:color="auto"/>
              </w:divBdr>
            </w:div>
            <w:div w:id="1589463256">
              <w:marLeft w:val="0"/>
              <w:marRight w:val="0"/>
              <w:marTop w:val="0"/>
              <w:marBottom w:val="0"/>
              <w:divBdr>
                <w:top w:val="none" w:sz="0" w:space="0" w:color="auto"/>
                <w:left w:val="none" w:sz="0" w:space="0" w:color="auto"/>
                <w:bottom w:val="none" w:sz="0" w:space="0" w:color="auto"/>
                <w:right w:val="none" w:sz="0" w:space="0" w:color="auto"/>
              </w:divBdr>
            </w:div>
            <w:div w:id="855195467">
              <w:marLeft w:val="0"/>
              <w:marRight w:val="0"/>
              <w:marTop w:val="0"/>
              <w:marBottom w:val="0"/>
              <w:divBdr>
                <w:top w:val="none" w:sz="0" w:space="0" w:color="auto"/>
                <w:left w:val="none" w:sz="0" w:space="0" w:color="auto"/>
                <w:bottom w:val="none" w:sz="0" w:space="0" w:color="auto"/>
                <w:right w:val="none" w:sz="0" w:space="0" w:color="auto"/>
              </w:divBdr>
            </w:div>
            <w:div w:id="905262299">
              <w:marLeft w:val="0"/>
              <w:marRight w:val="0"/>
              <w:marTop w:val="0"/>
              <w:marBottom w:val="0"/>
              <w:divBdr>
                <w:top w:val="none" w:sz="0" w:space="0" w:color="auto"/>
                <w:left w:val="none" w:sz="0" w:space="0" w:color="auto"/>
                <w:bottom w:val="none" w:sz="0" w:space="0" w:color="auto"/>
                <w:right w:val="none" w:sz="0" w:space="0" w:color="auto"/>
              </w:divBdr>
            </w:div>
            <w:div w:id="1450661636">
              <w:marLeft w:val="0"/>
              <w:marRight w:val="0"/>
              <w:marTop w:val="0"/>
              <w:marBottom w:val="0"/>
              <w:divBdr>
                <w:top w:val="none" w:sz="0" w:space="0" w:color="auto"/>
                <w:left w:val="none" w:sz="0" w:space="0" w:color="auto"/>
                <w:bottom w:val="none" w:sz="0" w:space="0" w:color="auto"/>
                <w:right w:val="none" w:sz="0" w:space="0" w:color="auto"/>
              </w:divBdr>
            </w:div>
            <w:div w:id="1261907986">
              <w:marLeft w:val="0"/>
              <w:marRight w:val="0"/>
              <w:marTop w:val="0"/>
              <w:marBottom w:val="0"/>
              <w:divBdr>
                <w:top w:val="none" w:sz="0" w:space="0" w:color="auto"/>
                <w:left w:val="none" w:sz="0" w:space="0" w:color="auto"/>
                <w:bottom w:val="none" w:sz="0" w:space="0" w:color="auto"/>
                <w:right w:val="none" w:sz="0" w:space="0" w:color="auto"/>
              </w:divBdr>
            </w:div>
            <w:div w:id="904098092">
              <w:marLeft w:val="0"/>
              <w:marRight w:val="0"/>
              <w:marTop w:val="0"/>
              <w:marBottom w:val="0"/>
              <w:divBdr>
                <w:top w:val="none" w:sz="0" w:space="0" w:color="auto"/>
                <w:left w:val="none" w:sz="0" w:space="0" w:color="auto"/>
                <w:bottom w:val="none" w:sz="0" w:space="0" w:color="auto"/>
                <w:right w:val="none" w:sz="0" w:space="0" w:color="auto"/>
              </w:divBdr>
            </w:div>
            <w:div w:id="1332489792">
              <w:marLeft w:val="0"/>
              <w:marRight w:val="0"/>
              <w:marTop w:val="0"/>
              <w:marBottom w:val="0"/>
              <w:divBdr>
                <w:top w:val="none" w:sz="0" w:space="0" w:color="auto"/>
                <w:left w:val="none" w:sz="0" w:space="0" w:color="auto"/>
                <w:bottom w:val="none" w:sz="0" w:space="0" w:color="auto"/>
                <w:right w:val="none" w:sz="0" w:space="0" w:color="auto"/>
              </w:divBdr>
            </w:div>
            <w:div w:id="1968581726">
              <w:marLeft w:val="0"/>
              <w:marRight w:val="0"/>
              <w:marTop w:val="0"/>
              <w:marBottom w:val="0"/>
              <w:divBdr>
                <w:top w:val="none" w:sz="0" w:space="0" w:color="auto"/>
                <w:left w:val="none" w:sz="0" w:space="0" w:color="auto"/>
                <w:bottom w:val="none" w:sz="0" w:space="0" w:color="auto"/>
                <w:right w:val="none" w:sz="0" w:space="0" w:color="auto"/>
              </w:divBdr>
            </w:div>
            <w:div w:id="799223347">
              <w:marLeft w:val="0"/>
              <w:marRight w:val="0"/>
              <w:marTop w:val="0"/>
              <w:marBottom w:val="0"/>
              <w:divBdr>
                <w:top w:val="none" w:sz="0" w:space="0" w:color="auto"/>
                <w:left w:val="none" w:sz="0" w:space="0" w:color="auto"/>
                <w:bottom w:val="none" w:sz="0" w:space="0" w:color="auto"/>
                <w:right w:val="none" w:sz="0" w:space="0" w:color="auto"/>
              </w:divBdr>
            </w:div>
            <w:div w:id="1644383566">
              <w:marLeft w:val="0"/>
              <w:marRight w:val="0"/>
              <w:marTop w:val="0"/>
              <w:marBottom w:val="0"/>
              <w:divBdr>
                <w:top w:val="none" w:sz="0" w:space="0" w:color="auto"/>
                <w:left w:val="none" w:sz="0" w:space="0" w:color="auto"/>
                <w:bottom w:val="none" w:sz="0" w:space="0" w:color="auto"/>
                <w:right w:val="none" w:sz="0" w:space="0" w:color="auto"/>
              </w:divBdr>
            </w:div>
            <w:div w:id="1116020304">
              <w:marLeft w:val="0"/>
              <w:marRight w:val="0"/>
              <w:marTop w:val="0"/>
              <w:marBottom w:val="0"/>
              <w:divBdr>
                <w:top w:val="none" w:sz="0" w:space="0" w:color="auto"/>
                <w:left w:val="none" w:sz="0" w:space="0" w:color="auto"/>
                <w:bottom w:val="none" w:sz="0" w:space="0" w:color="auto"/>
                <w:right w:val="none" w:sz="0" w:space="0" w:color="auto"/>
              </w:divBdr>
            </w:div>
            <w:div w:id="1907490840">
              <w:marLeft w:val="0"/>
              <w:marRight w:val="0"/>
              <w:marTop w:val="0"/>
              <w:marBottom w:val="0"/>
              <w:divBdr>
                <w:top w:val="none" w:sz="0" w:space="0" w:color="auto"/>
                <w:left w:val="none" w:sz="0" w:space="0" w:color="auto"/>
                <w:bottom w:val="none" w:sz="0" w:space="0" w:color="auto"/>
                <w:right w:val="none" w:sz="0" w:space="0" w:color="auto"/>
              </w:divBdr>
            </w:div>
            <w:div w:id="611325061">
              <w:marLeft w:val="0"/>
              <w:marRight w:val="0"/>
              <w:marTop w:val="0"/>
              <w:marBottom w:val="0"/>
              <w:divBdr>
                <w:top w:val="none" w:sz="0" w:space="0" w:color="auto"/>
                <w:left w:val="none" w:sz="0" w:space="0" w:color="auto"/>
                <w:bottom w:val="none" w:sz="0" w:space="0" w:color="auto"/>
                <w:right w:val="none" w:sz="0" w:space="0" w:color="auto"/>
              </w:divBdr>
            </w:div>
            <w:div w:id="879437273">
              <w:marLeft w:val="0"/>
              <w:marRight w:val="0"/>
              <w:marTop w:val="0"/>
              <w:marBottom w:val="0"/>
              <w:divBdr>
                <w:top w:val="none" w:sz="0" w:space="0" w:color="auto"/>
                <w:left w:val="none" w:sz="0" w:space="0" w:color="auto"/>
                <w:bottom w:val="none" w:sz="0" w:space="0" w:color="auto"/>
                <w:right w:val="none" w:sz="0" w:space="0" w:color="auto"/>
              </w:divBdr>
            </w:div>
            <w:div w:id="89277821">
              <w:marLeft w:val="0"/>
              <w:marRight w:val="0"/>
              <w:marTop w:val="0"/>
              <w:marBottom w:val="0"/>
              <w:divBdr>
                <w:top w:val="none" w:sz="0" w:space="0" w:color="auto"/>
                <w:left w:val="none" w:sz="0" w:space="0" w:color="auto"/>
                <w:bottom w:val="none" w:sz="0" w:space="0" w:color="auto"/>
                <w:right w:val="none" w:sz="0" w:space="0" w:color="auto"/>
              </w:divBdr>
            </w:div>
            <w:div w:id="1803301962">
              <w:marLeft w:val="0"/>
              <w:marRight w:val="0"/>
              <w:marTop w:val="0"/>
              <w:marBottom w:val="0"/>
              <w:divBdr>
                <w:top w:val="none" w:sz="0" w:space="0" w:color="auto"/>
                <w:left w:val="none" w:sz="0" w:space="0" w:color="auto"/>
                <w:bottom w:val="none" w:sz="0" w:space="0" w:color="auto"/>
                <w:right w:val="none" w:sz="0" w:space="0" w:color="auto"/>
              </w:divBdr>
            </w:div>
            <w:div w:id="473761820">
              <w:marLeft w:val="0"/>
              <w:marRight w:val="0"/>
              <w:marTop w:val="0"/>
              <w:marBottom w:val="0"/>
              <w:divBdr>
                <w:top w:val="none" w:sz="0" w:space="0" w:color="auto"/>
                <w:left w:val="none" w:sz="0" w:space="0" w:color="auto"/>
                <w:bottom w:val="none" w:sz="0" w:space="0" w:color="auto"/>
                <w:right w:val="none" w:sz="0" w:space="0" w:color="auto"/>
              </w:divBdr>
            </w:div>
            <w:div w:id="929119026">
              <w:marLeft w:val="0"/>
              <w:marRight w:val="0"/>
              <w:marTop w:val="0"/>
              <w:marBottom w:val="0"/>
              <w:divBdr>
                <w:top w:val="none" w:sz="0" w:space="0" w:color="auto"/>
                <w:left w:val="none" w:sz="0" w:space="0" w:color="auto"/>
                <w:bottom w:val="none" w:sz="0" w:space="0" w:color="auto"/>
                <w:right w:val="none" w:sz="0" w:space="0" w:color="auto"/>
              </w:divBdr>
            </w:div>
            <w:div w:id="46415050">
              <w:marLeft w:val="0"/>
              <w:marRight w:val="0"/>
              <w:marTop w:val="0"/>
              <w:marBottom w:val="0"/>
              <w:divBdr>
                <w:top w:val="none" w:sz="0" w:space="0" w:color="auto"/>
                <w:left w:val="none" w:sz="0" w:space="0" w:color="auto"/>
                <w:bottom w:val="none" w:sz="0" w:space="0" w:color="auto"/>
                <w:right w:val="none" w:sz="0" w:space="0" w:color="auto"/>
              </w:divBdr>
            </w:div>
            <w:div w:id="740522563">
              <w:marLeft w:val="0"/>
              <w:marRight w:val="0"/>
              <w:marTop w:val="0"/>
              <w:marBottom w:val="0"/>
              <w:divBdr>
                <w:top w:val="none" w:sz="0" w:space="0" w:color="auto"/>
                <w:left w:val="none" w:sz="0" w:space="0" w:color="auto"/>
                <w:bottom w:val="none" w:sz="0" w:space="0" w:color="auto"/>
                <w:right w:val="none" w:sz="0" w:space="0" w:color="auto"/>
              </w:divBdr>
            </w:div>
            <w:div w:id="1994217241">
              <w:marLeft w:val="0"/>
              <w:marRight w:val="0"/>
              <w:marTop w:val="0"/>
              <w:marBottom w:val="0"/>
              <w:divBdr>
                <w:top w:val="none" w:sz="0" w:space="0" w:color="auto"/>
                <w:left w:val="none" w:sz="0" w:space="0" w:color="auto"/>
                <w:bottom w:val="none" w:sz="0" w:space="0" w:color="auto"/>
                <w:right w:val="none" w:sz="0" w:space="0" w:color="auto"/>
              </w:divBdr>
            </w:div>
            <w:div w:id="6167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733272">
      <w:bodyDiv w:val="1"/>
      <w:marLeft w:val="0"/>
      <w:marRight w:val="0"/>
      <w:marTop w:val="0"/>
      <w:marBottom w:val="0"/>
      <w:divBdr>
        <w:top w:val="none" w:sz="0" w:space="0" w:color="auto"/>
        <w:left w:val="none" w:sz="0" w:space="0" w:color="auto"/>
        <w:bottom w:val="none" w:sz="0" w:space="0" w:color="auto"/>
        <w:right w:val="none" w:sz="0" w:space="0" w:color="auto"/>
      </w:divBdr>
      <w:divsChild>
        <w:div w:id="569845461">
          <w:marLeft w:val="0"/>
          <w:marRight w:val="0"/>
          <w:marTop w:val="0"/>
          <w:marBottom w:val="0"/>
          <w:divBdr>
            <w:top w:val="none" w:sz="0" w:space="0" w:color="auto"/>
            <w:left w:val="none" w:sz="0" w:space="0" w:color="auto"/>
            <w:bottom w:val="none" w:sz="0" w:space="0" w:color="auto"/>
            <w:right w:val="none" w:sz="0" w:space="0" w:color="auto"/>
          </w:divBdr>
          <w:divsChild>
            <w:div w:id="12832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50480">
      <w:bodyDiv w:val="1"/>
      <w:marLeft w:val="0"/>
      <w:marRight w:val="0"/>
      <w:marTop w:val="0"/>
      <w:marBottom w:val="0"/>
      <w:divBdr>
        <w:top w:val="none" w:sz="0" w:space="0" w:color="auto"/>
        <w:left w:val="none" w:sz="0" w:space="0" w:color="auto"/>
        <w:bottom w:val="none" w:sz="0" w:space="0" w:color="auto"/>
        <w:right w:val="none" w:sz="0" w:space="0" w:color="auto"/>
      </w:divBdr>
      <w:divsChild>
        <w:div w:id="1681349994">
          <w:marLeft w:val="0"/>
          <w:marRight w:val="0"/>
          <w:marTop w:val="0"/>
          <w:marBottom w:val="0"/>
          <w:divBdr>
            <w:top w:val="none" w:sz="0" w:space="0" w:color="auto"/>
            <w:left w:val="none" w:sz="0" w:space="0" w:color="auto"/>
            <w:bottom w:val="none" w:sz="0" w:space="0" w:color="auto"/>
            <w:right w:val="none" w:sz="0" w:space="0" w:color="auto"/>
          </w:divBdr>
          <w:divsChild>
            <w:div w:id="521893105">
              <w:marLeft w:val="0"/>
              <w:marRight w:val="0"/>
              <w:marTop w:val="0"/>
              <w:marBottom w:val="0"/>
              <w:divBdr>
                <w:top w:val="none" w:sz="0" w:space="0" w:color="auto"/>
                <w:left w:val="none" w:sz="0" w:space="0" w:color="auto"/>
                <w:bottom w:val="none" w:sz="0" w:space="0" w:color="auto"/>
                <w:right w:val="none" w:sz="0" w:space="0" w:color="auto"/>
              </w:divBdr>
            </w:div>
            <w:div w:id="2070181007">
              <w:marLeft w:val="0"/>
              <w:marRight w:val="0"/>
              <w:marTop w:val="0"/>
              <w:marBottom w:val="0"/>
              <w:divBdr>
                <w:top w:val="none" w:sz="0" w:space="0" w:color="auto"/>
                <w:left w:val="none" w:sz="0" w:space="0" w:color="auto"/>
                <w:bottom w:val="none" w:sz="0" w:space="0" w:color="auto"/>
                <w:right w:val="none" w:sz="0" w:space="0" w:color="auto"/>
              </w:divBdr>
            </w:div>
            <w:div w:id="748774440">
              <w:marLeft w:val="0"/>
              <w:marRight w:val="0"/>
              <w:marTop w:val="0"/>
              <w:marBottom w:val="0"/>
              <w:divBdr>
                <w:top w:val="none" w:sz="0" w:space="0" w:color="auto"/>
                <w:left w:val="none" w:sz="0" w:space="0" w:color="auto"/>
                <w:bottom w:val="none" w:sz="0" w:space="0" w:color="auto"/>
                <w:right w:val="none" w:sz="0" w:space="0" w:color="auto"/>
              </w:divBdr>
            </w:div>
            <w:div w:id="2047824437">
              <w:marLeft w:val="0"/>
              <w:marRight w:val="0"/>
              <w:marTop w:val="0"/>
              <w:marBottom w:val="0"/>
              <w:divBdr>
                <w:top w:val="none" w:sz="0" w:space="0" w:color="auto"/>
                <w:left w:val="none" w:sz="0" w:space="0" w:color="auto"/>
                <w:bottom w:val="none" w:sz="0" w:space="0" w:color="auto"/>
                <w:right w:val="none" w:sz="0" w:space="0" w:color="auto"/>
              </w:divBdr>
            </w:div>
            <w:div w:id="1423650747">
              <w:marLeft w:val="0"/>
              <w:marRight w:val="0"/>
              <w:marTop w:val="0"/>
              <w:marBottom w:val="0"/>
              <w:divBdr>
                <w:top w:val="none" w:sz="0" w:space="0" w:color="auto"/>
                <w:left w:val="none" w:sz="0" w:space="0" w:color="auto"/>
                <w:bottom w:val="none" w:sz="0" w:space="0" w:color="auto"/>
                <w:right w:val="none" w:sz="0" w:space="0" w:color="auto"/>
              </w:divBdr>
            </w:div>
            <w:div w:id="625819116">
              <w:marLeft w:val="0"/>
              <w:marRight w:val="0"/>
              <w:marTop w:val="0"/>
              <w:marBottom w:val="0"/>
              <w:divBdr>
                <w:top w:val="none" w:sz="0" w:space="0" w:color="auto"/>
                <w:left w:val="none" w:sz="0" w:space="0" w:color="auto"/>
                <w:bottom w:val="none" w:sz="0" w:space="0" w:color="auto"/>
                <w:right w:val="none" w:sz="0" w:space="0" w:color="auto"/>
              </w:divBdr>
            </w:div>
            <w:div w:id="620963460">
              <w:marLeft w:val="0"/>
              <w:marRight w:val="0"/>
              <w:marTop w:val="0"/>
              <w:marBottom w:val="0"/>
              <w:divBdr>
                <w:top w:val="none" w:sz="0" w:space="0" w:color="auto"/>
                <w:left w:val="none" w:sz="0" w:space="0" w:color="auto"/>
                <w:bottom w:val="none" w:sz="0" w:space="0" w:color="auto"/>
                <w:right w:val="none" w:sz="0" w:space="0" w:color="auto"/>
              </w:divBdr>
            </w:div>
            <w:div w:id="931011290">
              <w:marLeft w:val="0"/>
              <w:marRight w:val="0"/>
              <w:marTop w:val="0"/>
              <w:marBottom w:val="0"/>
              <w:divBdr>
                <w:top w:val="none" w:sz="0" w:space="0" w:color="auto"/>
                <w:left w:val="none" w:sz="0" w:space="0" w:color="auto"/>
                <w:bottom w:val="none" w:sz="0" w:space="0" w:color="auto"/>
                <w:right w:val="none" w:sz="0" w:space="0" w:color="auto"/>
              </w:divBdr>
            </w:div>
            <w:div w:id="884876292">
              <w:marLeft w:val="0"/>
              <w:marRight w:val="0"/>
              <w:marTop w:val="0"/>
              <w:marBottom w:val="0"/>
              <w:divBdr>
                <w:top w:val="none" w:sz="0" w:space="0" w:color="auto"/>
                <w:left w:val="none" w:sz="0" w:space="0" w:color="auto"/>
                <w:bottom w:val="none" w:sz="0" w:space="0" w:color="auto"/>
                <w:right w:val="none" w:sz="0" w:space="0" w:color="auto"/>
              </w:divBdr>
            </w:div>
            <w:div w:id="800464791">
              <w:marLeft w:val="0"/>
              <w:marRight w:val="0"/>
              <w:marTop w:val="0"/>
              <w:marBottom w:val="0"/>
              <w:divBdr>
                <w:top w:val="none" w:sz="0" w:space="0" w:color="auto"/>
                <w:left w:val="none" w:sz="0" w:space="0" w:color="auto"/>
                <w:bottom w:val="none" w:sz="0" w:space="0" w:color="auto"/>
                <w:right w:val="none" w:sz="0" w:space="0" w:color="auto"/>
              </w:divBdr>
            </w:div>
            <w:div w:id="2001349853">
              <w:marLeft w:val="0"/>
              <w:marRight w:val="0"/>
              <w:marTop w:val="0"/>
              <w:marBottom w:val="0"/>
              <w:divBdr>
                <w:top w:val="none" w:sz="0" w:space="0" w:color="auto"/>
                <w:left w:val="none" w:sz="0" w:space="0" w:color="auto"/>
                <w:bottom w:val="none" w:sz="0" w:space="0" w:color="auto"/>
                <w:right w:val="none" w:sz="0" w:space="0" w:color="auto"/>
              </w:divBdr>
            </w:div>
            <w:div w:id="52640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23781">
      <w:bodyDiv w:val="1"/>
      <w:marLeft w:val="0"/>
      <w:marRight w:val="0"/>
      <w:marTop w:val="0"/>
      <w:marBottom w:val="0"/>
      <w:divBdr>
        <w:top w:val="none" w:sz="0" w:space="0" w:color="auto"/>
        <w:left w:val="none" w:sz="0" w:space="0" w:color="auto"/>
        <w:bottom w:val="none" w:sz="0" w:space="0" w:color="auto"/>
        <w:right w:val="none" w:sz="0" w:space="0" w:color="auto"/>
      </w:divBdr>
      <w:divsChild>
        <w:div w:id="1721633464">
          <w:marLeft w:val="0"/>
          <w:marRight w:val="0"/>
          <w:marTop w:val="0"/>
          <w:marBottom w:val="0"/>
          <w:divBdr>
            <w:top w:val="none" w:sz="0" w:space="0" w:color="auto"/>
            <w:left w:val="none" w:sz="0" w:space="0" w:color="auto"/>
            <w:bottom w:val="none" w:sz="0" w:space="0" w:color="auto"/>
            <w:right w:val="none" w:sz="0" w:space="0" w:color="auto"/>
          </w:divBdr>
          <w:divsChild>
            <w:div w:id="1086461854">
              <w:marLeft w:val="0"/>
              <w:marRight w:val="0"/>
              <w:marTop w:val="0"/>
              <w:marBottom w:val="0"/>
              <w:divBdr>
                <w:top w:val="none" w:sz="0" w:space="0" w:color="auto"/>
                <w:left w:val="none" w:sz="0" w:space="0" w:color="auto"/>
                <w:bottom w:val="none" w:sz="0" w:space="0" w:color="auto"/>
                <w:right w:val="none" w:sz="0" w:space="0" w:color="auto"/>
              </w:divBdr>
            </w:div>
            <w:div w:id="158425018">
              <w:marLeft w:val="0"/>
              <w:marRight w:val="0"/>
              <w:marTop w:val="0"/>
              <w:marBottom w:val="0"/>
              <w:divBdr>
                <w:top w:val="none" w:sz="0" w:space="0" w:color="auto"/>
                <w:left w:val="none" w:sz="0" w:space="0" w:color="auto"/>
                <w:bottom w:val="none" w:sz="0" w:space="0" w:color="auto"/>
                <w:right w:val="none" w:sz="0" w:space="0" w:color="auto"/>
              </w:divBdr>
            </w:div>
            <w:div w:id="228200595">
              <w:marLeft w:val="0"/>
              <w:marRight w:val="0"/>
              <w:marTop w:val="0"/>
              <w:marBottom w:val="0"/>
              <w:divBdr>
                <w:top w:val="none" w:sz="0" w:space="0" w:color="auto"/>
                <w:left w:val="none" w:sz="0" w:space="0" w:color="auto"/>
                <w:bottom w:val="none" w:sz="0" w:space="0" w:color="auto"/>
                <w:right w:val="none" w:sz="0" w:space="0" w:color="auto"/>
              </w:divBdr>
            </w:div>
            <w:div w:id="1511792289">
              <w:marLeft w:val="0"/>
              <w:marRight w:val="0"/>
              <w:marTop w:val="0"/>
              <w:marBottom w:val="0"/>
              <w:divBdr>
                <w:top w:val="none" w:sz="0" w:space="0" w:color="auto"/>
                <w:left w:val="none" w:sz="0" w:space="0" w:color="auto"/>
                <w:bottom w:val="none" w:sz="0" w:space="0" w:color="auto"/>
                <w:right w:val="none" w:sz="0" w:space="0" w:color="auto"/>
              </w:divBdr>
            </w:div>
            <w:div w:id="548305495">
              <w:marLeft w:val="0"/>
              <w:marRight w:val="0"/>
              <w:marTop w:val="0"/>
              <w:marBottom w:val="0"/>
              <w:divBdr>
                <w:top w:val="none" w:sz="0" w:space="0" w:color="auto"/>
                <w:left w:val="none" w:sz="0" w:space="0" w:color="auto"/>
                <w:bottom w:val="none" w:sz="0" w:space="0" w:color="auto"/>
                <w:right w:val="none" w:sz="0" w:space="0" w:color="auto"/>
              </w:divBdr>
            </w:div>
            <w:div w:id="148063430">
              <w:marLeft w:val="0"/>
              <w:marRight w:val="0"/>
              <w:marTop w:val="0"/>
              <w:marBottom w:val="0"/>
              <w:divBdr>
                <w:top w:val="none" w:sz="0" w:space="0" w:color="auto"/>
                <w:left w:val="none" w:sz="0" w:space="0" w:color="auto"/>
                <w:bottom w:val="none" w:sz="0" w:space="0" w:color="auto"/>
                <w:right w:val="none" w:sz="0" w:space="0" w:color="auto"/>
              </w:divBdr>
            </w:div>
            <w:div w:id="112595705">
              <w:marLeft w:val="0"/>
              <w:marRight w:val="0"/>
              <w:marTop w:val="0"/>
              <w:marBottom w:val="0"/>
              <w:divBdr>
                <w:top w:val="none" w:sz="0" w:space="0" w:color="auto"/>
                <w:left w:val="none" w:sz="0" w:space="0" w:color="auto"/>
                <w:bottom w:val="none" w:sz="0" w:space="0" w:color="auto"/>
                <w:right w:val="none" w:sz="0" w:space="0" w:color="auto"/>
              </w:divBdr>
            </w:div>
            <w:div w:id="1908804127">
              <w:marLeft w:val="0"/>
              <w:marRight w:val="0"/>
              <w:marTop w:val="0"/>
              <w:marBottom w:val="0"/>
              <w:divBdr>
                <w:top w:val="none" w:sz="0" w:space="0" w:color="auto"/>
                <w:left w:val="none" w:sz="0" w:space="0" w:color="auto"/>
                <w:bottom w:val="none" w:sz="0" w:space="0" w:color="auto"/>
                <w:right w:val="none" w:sz="0" w:space="0" w:color="auto"/>
              </w:divBdr>
            </w:div>
            <w:div w:id="1394237728">
              <w:marLeft w:val="0"/>
              <w:marRight w:val="0"/>
              <w:marTop w:val="0"/>
              <w:marBottom w:val="0"/>
              <w:divBdr>
                <w:top w:val="none" w:sz="0" w:space="0" w:color="auto"/>
                <w:left w:val="none" w:sz="0" w:space="0" w:color="auto"/>
                <w:bottom w:val="none" w:sz="0" w:space="0" w:color="auto"/>
                <w:right w:val="none" w:sz="0" w:space="0" w:color="auto"/>
              </w:divBdr>
            </w:div>
            <w:div w:id="628048760">
              <w:marLeft w:val="0"/>
              <w:marRight w:val="0"/>
              <w:marTop w:val="0"/>
              <w:marBottom w:val="0"/>
              <w:divBdr>
                <w:top w:val="none" w:sz="0" w:space="0" w:color="auto"/>
                <w:left w:val="none" w:sz="0" w:space="0" w:color="auto"/>
                <w:bottom w:val="none" w:sz="0" w:space="0" w:color="auto"/>
                <w:right w:val="none" w:sz="0" w:space="0" w:color="auto"/>
              </w:divBdr>
            </w:div>
            <w:div w:id="1656716995">
              <w:marLeft w:val="0"/>
              <w:marRight w:val="0"/>
              <w:marTop w:val="0"/>
              <w:marBottom w:val="0"/>
              <w:divBdr>
                <w:top w:val="none" w:sz="0" w:space="0" w:color="auto"/>
                <w:left w:val="none" w:sz="0" w:space="0" w:color="auto"/>
                <w:bottom w:val="none" w:sz="0" w:space="0" w:color="auto"/>
                <w:right w:val="none" w:sz="0" w:space="0" w:color="auto"/>
              </w:divBdr>
            </w:div>
            <w:div w:id="907694264">
              <w:marLeft w:val="0"/>
              <w:marRight w:val="0"/>
              <w:marTop w:val="0"/>
              <w:marBottom w:val="0"/>
              <w:divBdr>
                <w:top w:val="none" w:sz="0" w:space="0" w:color="auto"/>
                <w:left w:val="none" w:sz="0" w:space="0" w:color="auto"/>
                <w:bottom w:val="none" w:sz="0" w:space="0" w:color="auto"/>
                <w:right w:val="none" w:sz="0" w:space="0" w:color="auto"/>
              </w:divBdr>
            </w:div>
            <w:div w:id="1337884220">
              <w:marLeft w:val="0"/>
              <w:marRight w:val="0"/>
              <w:marTop w:val="0"/>
              <w:marBottom w:val="0"/>
              <w:divBdr>
                <w:top w:val="none" w:sz="0" w:space="0" w:color="auto"/>
                <w:left w:val="none" w:sz="0" w:space="0" w:color="auto"/>
                <w:bottom w:val="none" w:sz="0" w:space="0" w:color="auto"/>
                <w:right w:val="none" w:sz="0" w:space="0" w:color="auto"/>
              </w:divBdr>
            </w:div>
            <w:div w:id="1870220494">
              <w:marLeft w:val="0"/>
              <w:marRight w:val="0"/>
              <w:marTop w:val="0"/>
              <w:marBottom w:val="0"/>
              <w:divBdr>
                <w:top w:val="none" w:sz="0" w:space="0" w:color="auto"/>
                <w:left w:val="none" w:sz="0" w:space="0" w:color="auto"/>
                <w:bottom w:val="none" w:sz="0" w:space="0" w:color="auto"/>
                <w:right w:val="none" w:sz="0" w:space="0" w:color="auto"/>
              </w:divBdr>
            </w:div>
            <w:div w:id="474687518">
              <w:marLeft w:val="0"/>
              <w:marRight w:val="0"/>
              <w:marTop w:val="0"/>
              <w:marBottom w:val="0"/>
              <w:divBdr>
                <w:top w:val="none" w:sz="0" w:space="0" w:color="auto"/>
                <w:left w:val="none" w:sz="0" w:space="0" w:color="auto"/>
                <w:bottom w:val="none" w:sz="0" w:space="0" w:color="auto"/>
                <w:right w:val="none" w:sz="0" w:space="0" w:color="auto"/>
              </w:divBdr>
            </w:div>
            <w:div w:id="485243725">
              <w:marLeft w:val="0"/>
              <w:marRight w:val="0"/>
              <w:marTop w:val="0"/>
              <w:marBottom w:val="0"/>
              <w:divBdr>
                <w:top w:val="none" w:sz="0" w:space="0" w:color="auto"/>
                <w:left w:val="none" w:sz="0" w:space="0" w:color="auto"/>
                <w:bottom w:val="none" w:sz="0" w:space="0" w:color="auto"/>
                <w:right w:val="none" w:sz="0" w:space="0" w:color="auto"/>
              </w:divBdr>
            </w:div>
            <w:div w:id="468399216">
              <w:marLeft w:val="0"/>
              <w:marRight w:val="0"/>
              <w:marTop w:val="0"/>
              <w:marBottom w:val="0"/>
              <w:divBdr>
                <w:top w:val="none" w:sz="0" w:space="0" w:color="auto"/>
                <w:left w:val="none" w:sz="0" w:space="0" w:color="auto"/>
                <w:bottom w:val="none" w:sz="0" w:space="0" w:color="auto"/>
                <w:right w:val="none" w:sz="0" w:space="0" w:color="auto"/>
              </w:divBdr>
            </w:div>
            <w:div w:id="895165028">
              <w:marLeft w:val="0"/>
              <w:marRight w:val="0"/>
              <w:marTop w:val="0"/>
              <w:marBottom w:val="0"/>
              <w:divBdr>
                <w:top w:val="none" w:sz="0" w:space="0" w:color="auto"/>
                <w:left w:val="none" w:sz="0" w:space="0" w:color="auto"/>
                <w:bottom w:val="none" w:sz="0" w:space="0" w:color="auto"/>
                <w:right w:val="none" w:sz="0" w:space="0" w:color="auto"/>
              </w:divBdr>
            </w:div>
            <w:div w:id="1457793498">
              <w:marLeft w:val="0"/>
              <w:marRight w:val="0"/>
              <w:marTop w:val="0"/>
              <w:marBottom w:val="0"/>
              <w:divBdr>
                <w:top w:val="none" w:sz="0" w:space="0" w:color="auto"/>
                <w:left w:val="none" w:sz="0" w:space="0" w:color="auto"/>
                <w:bottom w:val="none" w:sz="0" w:space="0" w:color="auto"/>
                <w:right w:val="none" w:sz="0" w:space="0" w:color="auto"/>
              </w:divBdr>
            </w:div>
            <w:div w:id="325743685">
              <w:marLeft w:val="0"/>
              <w:marRight w:val="0"/>
              <w:marTop w:val="0"/>
              <w:marBottom w:val="0"/>
              <w:divBdr>
                <w:top w:val="none" w:sz="0" w:space="0" w:color="auto"/>
                <w:left w:val="none" w:sz="0" w:space="0" w:color="auto"/>
                <w:bottom w:val="none" w:sz="0" w:space="0" w:color="auto"/>
                <w:right w:val="none" w:sz="0" w:space="0" w:color="auto"/>
              </w:divBdr>
            </w:div>
            <w:div w:id="662855202">
              <w:marLeft w:val="0"/>
              <w:marRight w:val="0"/>
              <w:marTop w:val="0"/>
              <w:marBottom w:val="0"/>
              <w:divBdr>
                <w:top w:val="none" w:sz="0" w:space="0" w:color="auto"/>
                <w:left w:val="none" w:sz="0" w:space="0" w:color="auto"/>
                <w:bottom w:val="none" w:sz="0" w:space="0" w:color="auto"/>
                <w:right w:val="none" w:sz="0" w:space="0" w:color="auto"/>
              </w:divBdr>
            </w:div>
            <w:div w:id="161817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990458">
      <w:bodyDiv w:val="1"/>
      <w:marLeft w:val="0"/>
      <w:marRight w:val="0"/>
      <w:marTop w:val="0"/>
      <w:marBottom w:val="0"/>
      <w:divBdr>
        <w:top w:val="none" w:sz="0" w:space="0" w:color="auto"/>
        <w:left w:val="none" w:sz="0" w:space="0" w:color="auto"/>
        <w:bottom w:val="none" w:sz="0" w:space="0" w:color="auto"/>
        <w:right w:val="none" w:sz="0" w:space="0" w:color="auto"/>
      </w:divBdr>
      <w:divsChild>
        <w:div w:id="1509826547">
          <w:marLeft w:val="0"/>
          <w:marRight w:val="0"/>
          <w:marTop w:val="0"/>
          <w:marBottom w:val="0"/>
          <w:divBdr>
            <w:top w:val="none" w:sz="0" w:space="0" w:color="auto"/>
            <w:left w:val="none" w:sz="0" w:space="0" w:color="auto"/>
            <w:bottom w:val="none" w:sz="0" w:space="0" w:color="auto"/>
            <w:right w:val="none" w:sz="0" w:space="0" w:color="auto"/>
          </w:divBdr>
          <w:divsChild>
            <w:div w:id="509100756">
              <w:marLeft w:val="0"/>
              <w:marRight w:val="0"/>
              <w:marTop w:val="0"/>
              <w:marBottom w:val="0"/>
              <w:divBdr>
                <w:top w:val="none" w:sz="0" w:space="0" w:color="auto"/>
                <w:left w:val="none" w:sz="0" w:space="0" w:color="auto"/>
                <w:bottom w:val="none" w:sz="0" w:space="0" w:color="auto"/>
                <w:right w:val="none" w:sz="0" w:space="0" w:color="auto"/>
              </w:divBdr>
            </w:div>
            <w:div w:id="1631478997">
              <w:marLeft w:val="0"/>
              <w:marRight w:val="0"/>
              <w:marTop w:val="0"/>
              <w:marBottom w:val="0"/>
              <w:divBdr>
                <w:top w:val="none" w:sz="0" w:space="0" w:color="auto"/>
                <w:left w:val="none" w:sz="0" w:space="0" w:color="auto"/>
                <w:bottom w:val="none" w:sz="0" w:space="0" w:color="auto"/>
                <w:right w:val="none" w:sz="0" w:space="0" w:color="auto"/>
              </w:divBdr>
            </w:div>
            <w:div w:id="1422801076">
              <w:marLeft w:val="0"/>
              <w:marRight w:val="0"/>
              <w:marTop w:val="0"/>
              <w:marBottom w:val="0"/>
              <w:divBdr>
                <w:top w:val="none" w:sz="0" w:space="0" w:color="auto"/>
                <w:left w:val="none" w:sz="0" w:space="0" w:color="auto"/>
                <w:bottom w:val="none" w:sz="0" w:space="0" w:color="auto"/>
                <w:right w:val="none" w:sz="0" w:space="0" w:color="auto"/>
              </w:divBdr>
            </w:div>
            <w:div w:id="1835367789">
              <w:marLeft w:val="0"/>
              <w:marRight w:val="0"/>
              <w:marTop w:val="0"/>
              <w:marBottom w:val="0"/>
              <w:divBdr>
                <w:top w:val="none" w:sz="0" w:space="0" w:color="auto"/>
                <w:left w:val="none" w:sz="0" w:space="0" w:color="auto"/>
                <w:bottom w:val="none" w:sz="0" w:space="0" w:color="auto"/>
                <w:right w:val="none" w:sz="0" w:space="0" w:color="auto"/>
              </w:divBdr>
            </w:div>
            <w:div w:id="1571309268">
              <w:marLeft w:val="0"/>
              <w:marRight w:val="0"/>
              <w:marTop w:val="0"/>
              <w:marBottom w:val="0"/>
              <w:divBdr>
                <w:top w:val="none" w:sz="0" w:space="0" w:color="auto"/>
                <w:left w:val="none" w:sz="0" w:space="0" w:color="auto"/>
                <w:bottom w:val="none" w:sz="0" w:space="0" w:color="auto"/>
                <w:right w:val="none" w:sz="0" w:space="0" w:color="auto"/>
              </w:divBdr>
            </w:div>
            <w:div w:id="1518083809">
              <w:marLeft w:val="0"/>
              <w:marRight w:val="0"/>
              <w:marTop w:val="0"/>
              <w:marBottom w:val="0"/>
              <w:divBdr>
                <w:top w:val="none" w:sz="0" w:space="0" w:color="auto"/>
                <w:left w:val="none" w:sz="0" w:space="0" w:color="auto"/>
                <w:bottom w:val="none" w:sz="0" w:space="0" w:color="auto"/>
                <w:right w:val="none" w:sz="0" w:space="0" w:color="auto"/>
              </w:divBdr>
            </w:div>
            <w:div w:id="993995640">
              <w:marLeft w:val="0"/>
              <w:marRight w:val="0"/>
              <w:marTop w:val="0"/>
              <w:marBottom w:val="0"/>
              <w:divBdr>
                <w:top w:val="none" w:sz="0" w:space="0" w:color="auto"/>
                <w:left w:val="none" w:sz="0" w:space="0" w:color="auto"/>
                <w:bottom w:val="none" w:sz="0" w:space="0" w:color="auto"/>
                <w:right w:val="none" w:sz="0" w:space="0" w:color="auto"/>
              </w:divBdr>
            </w:div>
            <w:div w:id="676924023">
              <w:marLeft w:val="0"/>
              <w:marRight w:val="0"/>
              <w:marTop w:val="0"/>
              <w:marBottom w:val="0"/>
              <w:divBdr>
                <w:top w:val="none" w:sz="0" w:space="0" w:color="auto"/>
                <w:left w:val="none" w:sz="0" w:space="0" w:color="auto"/>
                <w:bottom w:val="none" w:sz="0" w:space="0" w:color="auto"/>
                <w:right w:val="none" w:sz="0" w:space="0" w:color="auto"/>
              </w:divBdr>
            </w:div>
            <w:div w:id="150567430">
              <w:marLeft w:val="0"/>
              <w:marRight w:val="0"/>
              <w:marTop w:val="0"/>
              <w:marBottom w:val="0"/>
              <w:divBdr>
                <w:top w:val="none" w:sz="0" w:space="0" w:color="auto"/>
                <w:left w:val="none" w:sz="0" w:space="0" w:color="auto"/>
                <w:bottom w:val="none" w:sz="0" w:space="0" w:color="auto"/>
                <w:right w:val="none" w:sz="0" w:space="0" w:color="auto"/>
              </w:divBdr>
            </w:div>
            <w:div w:id="1590579435">
              <w:marLeft w:val="0"/>
              <w:marRight w:val="0"/>
              <w:marTop w:val="0"/>
              <w:marBottom w:val="0"/>
              <w:divBdr>
                <w:top w:val="none" w:sz="0" w:space="0" w:color="auto"/>
                <w:left w:val="none" w:sz="0" w:space="0" w:color="auto"/>
                <w:bottom w:val="none" w:sz="0" w:space="0" w:color="auto"/>
                <w:right w:val="none" w:sz="0" w:space="0" w:color="auto"/>
              </w:divBdr>
            </w:div>
            <w:div w:id="1914001737">
              <w:marLeft w:val="0"/>
              <w:marRight w:val="0"/>
              <w:marTop w:val="0"/>
              <w:marBottom w:val="0"/>
              <w:divBdr>
                <w:top w:val="none" w:sz="0" w:space="0" w:color="auto"/>
                <w:left w:val="none" w:sz="0" w:space="0" w:color="auto"/>
                <w:bottom w:val="none" w:sz="0" w:space="0" w:color="auto"/>
                <w:right w:val="none" w:sz="0" w:space="0" w:color="auto"/>
              </w:divBdr>
            </w:div>
            <w:div w:id="2022853393">
              <w:marLeft w:val="0"/>
              <w:marRight w:val="0"/>
              <w:marTop w:val="0"/>
              <w:marBottom w:val="0"/>
              <w:divBdr>
                <w:top w:val="none" w:sz="0" w:space="0" w:color="auto"/>
                <w:left w:val="none" w:sz="0" w:space="0" w:color="auto"/>
                <w:bottom w:val="none" w:sz="0" w:space="0" w:color="auto"/>
                <w:right w:val="none" w:sz="0" w:space="0" w:color="auto"/>
              </w:divBdr>
            </w:div>
            <w:div w:id="1634093380">
              <w:marLeft w:val="0"/>
              <w:marRight w:val="0"/>
              <w:marTop w:val="0"/>
              <w:marBottom w:val="0"/>
              <w:divBdr>
                <w:top w:val="none" w:sz="0" w:space="0" w:color="auto"/>
                <w:left w:val="none" w:sz="0" w:space="0" w:color="auto"/>
                <w:bottom w:val="none" w:sz="0" w:space="0" w:color="auto"/>
                <w:right w:val="none" w:sz="0" w:space="0" w:color="auto"/>
              </w:divBdr>
            </w:div>
            <w:div w:id="1442454261">
              <w:marLeft w:val="0"/>
              <w:marRight w:val="0"/>
              <w:marTop w:val="0"/>
              <w:marBottom w:val="0"/>
              <w:divBdr>
                <w:top w:val="none" w:sz="0" w:space="0" w:color="auto"/>
                <w:left w:val="none" w:sz="0" w:space="0" w:color="auto"/>
                <w:bottom w:val="none" w:sz="0" w:space="0" w:color="auto"/>
                <w:right w:val="none" w:sz="0" w:space="0" w:color="auto"/>
              </w:divBdr>
            </w:div>
            <w:div w:id="1079714841">
              <w:marLeft w:val="0"/>
              <w:marRight w:val="0"/>
              <w:marTop w:val="0"/>
              <w:marBottom w:val="0"/>
              <w:divBdr>
                <w:top w:val="none" w:sz="0" w:space="0" w:color="auto"/>
                <w:left w:val="none" w:sz="0" w:space="0" w:color="auto"/>
                <w:bottom w:val="none" w:sz="0" w:space="0" w:color="auto"/>
                <w:right w:val="none" w:sz="0" w:space="0" w:color="auto"/>
              </w:divBdr>
            </w:div>
            <w:div w:id="1797023852">
              <w:marLeft w:val="0"/>
              <w:marRight w:val="0"/>
              <w:marTop w:val="0"/>
              <w:marBottom w:val="0"/>
              <w:divBdr>
                <w:top w:val="none" w:sz="0" w:space="0" w:color="auto"/>
                <w:left w:val="none" w:sz="0" w:space="0" w:color="auto"/>
                <w:bottom w:val="none" w:sz="0" w:space="0" w:color="auto"/>
                <w:right w:val="none" w:sz="0" w:space="0" w:color="auto"/>
              </w:divBdr>
            </w:div>
            <w:div w:id="354892878">
              <w:marLeft w:val="0"/>
              <w:marRight w:val="0"/>
              <w:marTop w:val="0"/>
              <w:marBottom w:val="0"/>
              <w:divBdr>
                <w:top w:val="none" w:sz="0" w:space="0" w:color="auto"/>
                <w:left w:val="none" w:sz="0" w:space="0" w:color="auto"/>
                <w:bottom w:val="none" w:sz="0" w:space="0" w:color="auto"/>
                <w:right w:val="none" w:sz="0" w:space="0" w:color="auto"/>
              </w:divBdr>
            </w:div>
            <w:div w:id="346559394">
              <w:marLeft w:val="0"/>
              <w:marRight w:val="0"/>
              <w:marTop w:val="0"/>
              <w:marBottom w:val="0"/>
              <w:divBdr>
                <w:top w:val="none" w:sz="0" w:space="0" w:color="auto"/>
                <w:left w:val="none" w:sz="0" w:space="0" w:color="auto"/>
                <w:bottom w:val="none" w:sz="0" w:space="0" w:color="auto"/>
                <w:right w:val="none" w:sz="0" w:space="0" w:color="auto"/>
              </w:divBdr>
            </w:div>
            <w:div w:id="897395486">
              <w:marLeft w:val="0"/>
              <w:marRight w:val="0"/>
              <w:marTop w:val="0"/>
              <w:marBottom w:val="0"/>
              <w:divBdr>
                <w:top w:val="none" w:sz="0" w:space="0" w:color="auto"/>
                <w:left w:val="none" w:sz="0" w:space="0" w:color="auto"/>
                <w:bottom w:val="none" w:sz="0" w:space="0" w:color="auto"/>
                <w:right w:val="none" w:sz="0" w:space="0" w:color="auto"/>
              </w:divBdr>
            </w:div>
            <w:div w:id="585574136">
              <w:marLeft w:val="0"/>
              <w:marRight w:val="0"/>
              <w:marTop w:val="0"/>
              <w:marBottom w:val="0"/>
              <w:divBdr>
                <w:top w:val="none" w:sz="0" w:space="0" w:color="auto"/>
                <w:left w:val="none" w:sz="0" w:space="0" w:color="auto"/>
                <w:bottom w:val="none" w:sz="0" w:space="0" w:color="auto"/>
                <w:right w:val="none" w:sz="0" w:space="0" w:color="auto"/>
              </w:divBdr>
            </w:div>
            <w:div w:id="2134397904">
              <w:marLeft w:val="0"/>
              <w:marRight w:val="0"/>
              <w:marTop w:val="0"/>
              <w:marBottom w:val="0"/>
              <w:divBdr>
                <w:top w:val="none" w:sz="0" w:space="0" w:color="auto"/>
                <w:left w:val="none" w:sz="0" w:space="0" w:color="auto"/>
                <w:bottom w:val="none" w:sz="0" w:space="0" w:color="auto"/>
                <w:right w:val="none" w:sz="0" w:space="0" w:color="auto"/>
              </w:divBdr>
            </w:div>
            <w:div w:id="1640529636">
              <w:marLeft w:val="0"/>
              <w:marRight w:val="0"/>
              <w:marTop w:val="0"/>
              <w:marBottom w:val="0"/>
              <w:divBdr>
                <w:top w:val="none" w:sz="0" w:space="0" w:color="auto"/>
                <w:left w:val="none" w:sz="0" w:space="0" w:color="auto"/>
                <w:bottom w:val="none" w:sz="0" w:space="0" w:color="auto"/>
                <w:right w:val="none" w:sz="0" w:space="0" w:color="auto"/>
              </w:divBdr>
            </w:div>
            <w:div w:id="247495979">
              <w:marLeft w:val="0"/>
              <w:marRight w:val="0"/>
              <w:marTop w:val="0"/>
              <w:marBottom w:val="0"/>
              <w:divBdr>
                <w:top w:val="none" w:sz="0" w:space="0" w:color="auto"/>
                <w:left w:val="none" w:sz="0" w:space="0" w:color="auto"/>
                <w:bottom w:val="none" w:sz="0" w:space="0" w:color="auto"/>
                <w:right w:val="none" w:sz="0" w:space="0" w:color="auto"/>
              </w:divBdr>
            </w:div>
            <w:div w:id="451049289">
              <w:marLeft w:val="0"/>
              <w:marRight w:val="0"/>
              <w:marTop w:val="0"/>
              <w:marBottom w:val="0"/>
              <w:divBdr>
                <w:top w:val="none" w:sz="0" w:space="0" w:color="auto"/>
                <w:left w:val="none" w:sz="0" w:space="0" w:color="auto"/>
                <w:bottom w:val="none" w:sz="0" w:space="0" w:color="auto"/>
                <w:right w:val="none" w:sz="0" w:space="0" w:color="auto"/>
              </w:divBdr>
            </w:div>
            <w:div w:id="1576892630">
              <w:marLeft w:val="0"/>
              <w:marRight w:val="0"/>
              <w:marTop w:val="0"/>
              <w:marBottom w:val="0"/>
              <w:divBdr>
                <w:top w:val="none" w:sz="0" w:space="0" w:color="auto"/>
                <w:left w:val="none" w:sz="0" w:space="0" w:color="auto"/>
                <w:bottom w:val="none" w:sz="0" w:space="0" w:color="auto"/>
                <w:right w:val="none" w:sz="0" w:space="0" w:color="auto"/>
              </w:divBdr>
            </w:div>
            <w:div w:id="1454981995">
              <w:marLeft w:val="0"/>
              <w:marRight w:val="0"/>
              <w:marTop w:val="0"/>
              <w:marBottom w:val="0"/>
              <w:divBdr>
                <w:top w:val="none" w:sz="0" w:space="0" w:color="auto"/>
                <w:left w:val="none" w:sz="0" w:space="0" w:color="auto"/>
                <w:bottom w:val="none" w:sz="0" w:space="0" w:color="auto"/>
                <w:right w:val="none" w:sz="0" w:space="0" w:color="auto"/>
              </w:divBdr>
            </w:div>
            <w:div w:id="1874490023">
              <w:marLeft w:val="0"/>
              <w:marRight w:val="0"/>
              <w:marTop w:val="0"/>
              <w:marBottom w:val="0"/>
              <w:divBdr>
                <w:top w:val="none" w:sz="0" w:space="0" w:color="auto"/>
                <w:left w:val="none" w:sz="0" w:space="0" w:color="auto"/>
                <w:bottom w:val="none" w:sz="0" w:space="0" w:color="auto"/>
                <w:right w:val="none" w:sz="0" w:space="0" w:color="auto"/>
              </w:divBdr>
            </w:div>
            <w:div w:id="69489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17066">
      <w:bodyDiv w:val="1"/>
      <w:marLeft w:val="0"/>
      <w:marRight w:val="0"/>
      <w:marTop w:val="0"/>
      <w:marBottom w:val="0"/>
      <w:divBdr>
        <w:top w:val="none" w:sz="0" w:space="0" w:color="auto"/>
        <w:left w:val="none" w:sz="0" w:space="0" w:color="auto"/>
        <w:bottom w:val="none" w:sz="0" w:space="0" w:color="auto"/>
        <w:right w:val="none" w:sz="0" w:space="0" w:color="auto"/>
      </w:divBdr>
      <w:divsChild>
        <w:div w:id="1027680401">
          <w:marLeft w:val="0"/>
          <w:marRight w:val="0"/>
          <w:marTop w:val="0"/>
          <w:marBottom w:val="0"/>
          <w:divBdr>
            <w:top w:val="none" w:sz="0" w:space="0" w:color="auto"/>
            <w:left w:val="none" w:sz="0" w:space="0" w:color="auto"/>
            <w:bottom w:val="none" w:sz="0" w:space="0" w:color="auto"/>
            <w:right w:val="none" w:sz="0" w:space="0" w:color="auto"/>
          </w:divBdr>
          <w:divsChild>
            <w:div w:id="71977310">
              <w:marLeft w:val="0"/>
              <w:marRight w:val="0"/>
              <w:marTop w:val="0"/>
              <w:marBottom w:val="0"/>
              <w:divBdr>
                <w:top w:val="none" w:sz="0" w:space="0" w:color="auto"/>
                <w:left w:val="none" w:sz="0" w:space="0" w:color="auto"/>
                <w:bottom w:val="none" w:sz="0" w:space="0" w:color="auto"/>
                <w:right w:val="none" w:sz="0" w:space="0" w:color="auto"/>
              </w:divBdr>
            </w:div>
            <w:div w:id="1201434623">
              <w:marLeft w:val="0"/>
              <w:marRight w:val="0"/>
              <w:marTop w:val="0"/>
              <w:marBottom w:val="0"/>
              <w:divBdr>
                <w:top w:val="none" w:sz="0" w:space="0" w:color="auto"/>
                <w:left w:val="none" w:sz="0" w:space="0" w:color="auto"/>
                <w:bottom w:val="none" w:sz="0" w:space="0" w:color="auto"/>
                <w:right w:val="none" w:sz="0" w:space="0" w:color="auto"/>
              </w:divBdr>
            </w:div>
            <w:div w:id="853493605">
              <w:marLeft w:val="0"/>
              <w:marRight w:val="0"/>
              <w:marTop w:val="0"/>
              <w:marBottom w:val="0"/>
              <w:divBdr>
                <w:top w:val="none" w:sz="0" w:space="0" w:color="auto"/>
                <w:left w:val="none" w:sz="0" w:space="0" w:color="auto"/>
                <w:bottom w:val="none" w:sz="0" w:space="0" w:color="auto"/>
                <w:right w:val="none" w:sz="0" w:space="0" w:color="auto"/>
              </w:divBdr>
            </w:div>
            <w:div w:id="2036468181">
              <w:marLeft w:val="0"/>
              <w:marRight w:val="0"/>
              <w:marTop w:val="0"/>
              <w:marBottom w:val="0"/>
              <w:divBdr>
                <w:top w:val="none" w:sz="0" w:space="0" w:color="auto"/>
                <w:left w:val="none" w:sz="0" w:space="0" w:color="auto"/>
                <w:bottom w:val="none" w:sz="0" w:space="0" w:color="auto"/>
                <w:right w:val="none" w:sz="0" w:space="0" w:color="auto"/>
              </w:divBdr>
            </w:div>
            <w:div w:id="952782223">
              <w:marLeft w:val="0"/>
              <w:marRight w:val="0"/>
              <w:marTop w:val="0"/>
              <w:marBottom w:val="0"/>
              <w:divBdr>
                <w:top w:val="none" w:sz="0" w:space="0" w:color="auto"/>
                <w:left w:val="none" w:sz="0" w:space="0" w:color="auto"/>
                <w:bottom w:val="none" w:sz="0" w:space="0" w:color="auto"/>
                <w:right w:val="none" w:sz="0" w:space="0" w:color="auto"/>
              </w:divBdr>
            </w:div>
            <w:div w:id="266546334">
              <w:marLeft w:val="0"/>
              <w:marRight w:val="0"/>
              <w:marTop w:val="0"/>
              <w:marBottom w:val="0"/>
              <w:divBdr>
                <w:top w:val="none" w:sz="0" w:space="0" w:color="auto"/>
                <w:left w:val="none" w:sz="0" w:space="0" w:color="auto"/>
                <w:bottom w:val="none" w:sz="0" w:space="0" w:color="auto"/>
                <w:right w:val="none" w:sz="0" w:space="0" w:color="auto"/>
              </w:divBdr>
            </w:div>
            <w:div w:id="842819467">
              <w:marLeft w:val="0"/>
              <w:marRight w:val="0"/>
              <w:marTop w:val="0"/>
              <w:marBottom w:val="0"/>
              <w:divBdr>
                <w:top w:val="none" w:sz="0" w:space="0" w:color="auto"/>
                <w:left w:val="none" w:sz="0" w:space="0" w:color="auto"/>
                <w:bottom w:val="none" w:sz="0" w:space="0" w:color="auto"/>
                <w:right w:val="none" w:sz="0" w:space="0" w:color="auto"/>
              </w:divBdr>
            </w:div>
            <w:div w:id="1537155546">
              <w:marLeft w:val="0"/>
              <w:marRight w:val="0"/>
              <w:marTop w:val="0"/>
              <w:marBottom w:val="0"/>
              <w:divBdr>
                <w:top w:val="none" w:sz="0" w:space="0" w:color="auto"/>
                <w:left w:val="none" w:sz="0" w:space="0" w:color="auto"/>
                <w:bottom w:val="none" w:sz="0" w:space="0" w:color="auto"/>
                <w:right w:val="none" w:sz="0" w:space="0" w:color="auto"/>
              </w:divBdr>
            </w:div>
            <w:div w:id="1026949409">
              <w:marLeft w:val="0"/>
              <w:marRight w:val="0"/>
              <w:marTop w:val="0"/>
              <w:marBottom w:val="0"/>
              <w:divBdr>
                <w:top w:val="none" w:sz="0" w:space="0" w:color="auto"/>
                <w:left w:val="none" w:sz="0" w:space="0" w:color="auto"/>
                <w:bottom w:val="none" w:sz="0" w:space="0" w:color="auto"/>
                <w:right w:val="none" w:sz="0" w:space="0" w:color="auto"/>
              </w:divBdr>
            </w:div>
            <w:div w:id="1676152491">
              <w:marLeft w:val="0"/>
              <w:marRight w:val="0"/>
              <w:marTop w:val="0"/>
              <w:marBottom w:val="0"/>
              <w:divBdr>
                <w:top w:val="none" w:sz="0" w:space="0" w:color="auto"/>
                <w:left w:val="none" w:sz="0" w:space="0" w:color="auto"/>
                <w:bottom w:val="none" w:sz="0" w:space="0" w:color="auto"/>
                <w:right w:val="none" w:sz="0" w:space="0" w:color="auto"/>
              </w:divBdr>
            </w:div>
            <w:div w:id="1291593561">
              <w:marLeft w:val="0"/>
              <w:marRight w:val="0"/>
              <w:marTop w:val="0"/>
              <w:marBottom w:val="0"/>
              <w:divBdr>
                <w:top w:val="none" w:sz="0" w:space="0" w:color="auto"/>
                <w:left w:val="none" w:sz="0" w:space="0" w:color="auto"/>
                <w:bottom w:val="none" w:sz="0" w:space="0" w:color="auto"/>
                <w:right w:val="none" w:sz="0" w:space="0" w:color="auto"/>
              </w:divBdr>
            </w:div>
            <w:div w:id="148980715">
              <w:marLeft w:val="0"/>
              <w:marRight w:val="0"/>
              <w:marTop w:val="0"/>
              <w:marBottom w:val="0"/>
              <w:divBdr>
                <w:top w:val="none" w:sz="0" w:space="0" w:color="auto"/>
                <w:left w:val="none" w:sz="0" w:space="0" w:color="auto"/>
                <w:bottom w:val="none" w:sz="0" w:space="0" w:color="auto"/>
                <w:right w:val="none" w:sz="0" w:space="0" w:color="auto"/>
              </w:divBdr>
            </w:div>
            <w:div w:id="998533849">
              <w:marLeft w:val="0"/>
              <w:marRight w:val="0"/>
              <w:marTop w:val="0"/>
              <w:marBottom w:val="0"/>
              <w:divBdr>
                <w:top w:val="none" w:sz="0" w:space="0" w:color="auto"/>
                <w:left w:val="none" w:sz="0" w:space="0" w:color="auto"/>
                <w:bottom w:val="none" w:sz="0" w:space="0" w:color="auto"/>
                <w:right w:val="none" w:sz="0" w:space="0" w:color="auto"/>
              </w:divBdr>
            </w:div>
            <w:div w:id="1089545254">
              <w:marLeft w:val="0"/>
              <w:marRight w:val="0"/>
              <w:marTop w:val="0"/>
              <w:marBottom w:val="0"/>
              <w:divBdr>
                <w:top w:val="none" w:sz="0" w:space="0" w:color="auto"/>
                <w:left w:val="none" w:sz="0" w:space="0" w:color="auto"/>
                <w:bottom w:val="none" w:sz="0" w:space="0" w:color="auto"/>
                <w:right w:val="none" w:sz="0" w:space="0" w:color="auto"/>
              </w:divBdr>
            </w:div>
            <w:div w:id="1714959059">
              <w:marLeft w:val="0"/>
              <w:marRight w:val="0"/>
              <w:marTop w:val="0"/>
              <w:marBottom w:val="0"/>
              <w:divBdr>
                <w:top w:val="none" w:sz="0" w:space="0" w:color="auto"/>
                <w:left w:val="none" w:sz="0" w:space="0" w:color="auto"/>
                <w:bottom w:val="none" w:sz="0" w:space="0" w:color="auto"/>
                <w:right w:val="none" w:sz="0" w:space="0" w:color="auto"/>
              </w:divBdr>
            </w:div>
            <w:div w:id="1519735427">
              <w:marLeft w:val="0"/>
              <w:marRight w:val="0"/>
              <w:marTop w:val="0"/>
              <w:marBottom w:val="0"/>
              <w:divBdr>
                <w:top w:val="none" w:sz="0" w:space="0" w:color="auto"/>
                <w:left w:val="none" w:sz="0" w:space="0" w:color="auto"/>
                <w:bottom w:val="none" w:sz="0" w:space="0" w:color="auto"/>
                <w:right w:val="none" w:sz="0" w:space="0" w:color="auto"/>
              </w:divBdr>
            </w:div>
            <w:div w:id="90472040">
              <w:marLeft w:val="0"/>
              <w:marRight w:val="0"/>
              <w:marTop w:val="0"/>
              <w:marBottom w:val="0"/>
              <w:divBdr>
                <w:top w:val="none" w:sz="0" w:space="0" w:color="auto"/>
                <w:left w:val="none" w:sz="0" w:space="0" w:color="auto"/>
                <w:bottom w:val="none" w:sz="0" w:space="0" w:color="auto"/>
                <w:right w:val="none" w:sz="0" w:space="0" w:color="auto"/>
              </w:divBdr>
            </w:div>
            <w:div w:id="2035618914">
              <w:marLeft w:val="0"/>
              <w:marRight w:val="0"/>
              <w:marTop w:val="0"/>
              <w:marBottom w:val="0"/>
              <w:divBdr>
                <w:top w:val="none" w:sz="0" w:space="0" w:color="auto"/>
                <w:left w:val="none" w:sz="0" w:space="0" w:color="auto"/>
                <w:bottom w:val="none" w:sz="0" w:space="0" w:color="auto"/>
                <w:right w:val="none" w:sz="0" w:space="0" w:color="auto"/>
              </w:divBdr>
            </w:div>
            <w:div w:id="11687054">
              <w:marLeft w:val="0"/>
              <w:marRight w:val="0"/>
              <w:marTop w:val="0"/>
              <w:marBottom w:val="0"/>
              <w:divBdr>
                <w:top w:val="none" w:sz="0" w:space="0" w:color="auto"/>
                <w:left w:val="none" w:sz="0" w:space="0" w:color="auto"/>
                <w:bottom w:val="none" w:sz="0" w:space="0" w:color="auto"/>
                <w:right w:val="none" w:sz="0" w:space="0" w:color="auto"/>
              </w:divBdr>
            </w:div>
            <w:div w:id="2054231462">
              <w:marLeft w:val="0"/>
              <w:marRight w:val="0"/>
              <w:marTop w:val="0"/>
              <w:marBottom w:val="0"/>
              <w:divBdr>
                <w:top w:val="none" w:sz="0" w:space="0" w:color="auto"/>
                <w:left w:val="none" w:sz="0" w:space="0" w:color="auto"/>
                <w:bottom w:val="none" w:sz="0" w:space="0" w:color="auto"/>
                <w:right w:val="none" w:sz="0" w:space="0" w:color="auto"/>
              </w:divBdr>
            </w:div>
            <w:div w:id="168300438">
              <w:marLeft w:val="0"/>
              <w:marRight w:val="0"/>
              <w:marTop w:val="0"/>
              <w:marBottom w:val="0"/>
              <w:divBdr>
                <w:top w:val="none" w:sz="0" w:space="0" w:color="auto"/>
                <w:left w:val="none" w:sz="0" w:space="0" w:color="auto"/>
                <w:bottom w:val="none" w:sz="0" w:space="0" w:color="auto"/>
                <w:right w:val="none" w:sz="0" w:space="0" w:color="auto"/>
              </w:divBdr>
            </w:div>
            <w:div w:id="19728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51179">
      <w:bodyDiv w:val="1"/>
      <w:marLeft w:val="0"/>
      <w:marRight w:val="0"/>
      <w:marTop w:val="0"/>
      <w:marBottom w:val="0"/>
      <w:divBdr>
        <w:top w:val="none" w:sz="0" w:space="0" w:color="auto"/>
        <w:left w:val="none" w:sz="0" w:space="0" w:color="auto"/>
        <w:bottom w:val="none" w:sz="0" w:space="0" w:color="auto"/>
        <w:right w:val="none" w:sz="0" w:space="0" w:color="auto"/>
      </w:divBdr>
      <w:divsChild>
        <w:div w:id="1689137147">
          <w:marLeft w:val="0"/>
          <w:marRight w:val="0"/>
          <w:marTop w:val="0"/>
          <w:marBottom w:val="0"/>
          <w:divBdr>
            <w:top w:val="none" w:sz="0" w:space="0" w:color="auto"/>
            <w:left w:val="none" w:sz="0" w:space="0" w:color="auto"/>
            <w:bottom w:val="none" w:sz="0" w:space="0" w:color="auto"/>
            <w:right w:val="none" w:sz="0" w:space="0" w:color="auto"/>
          </w:divBdr>
        </w:div>
      </w:divsChild>
    </w:div>
    <w:div w:id="1349480528">
      <w:bodyDiv w:val="1"/>
      <w:marLeft w:val="0"/>
      <w:marRight w:val="0"/>
      <w:marTop w:val="0"/>
      <w:marBottom w:val="0"/>
      <w:divBdr>
        <w:top w:val="none" w:sz="0" w:space="0" w:color="auto"/>
        <w:left w:val="none" w:sz="0" w:space="0" w:color="auto"/>
        <w:bottom w:val="none" w:sz="0" w:space="0" w:color="auto"/>
        <w:right w:val="none" w:sz="0" w:space="0" w:color="auto"/>
      </w:divBdr>
      <w:divsChild>
        <w:div w:id="349844719">
          <w:marLeft w:val="0"/>
          <w:marRight w:val="0"/>
          <w:marTop w:val="0"/>
          <w:marBottom w:val="0"/>
          <w:divBdr>
            <w:top w:val="none" w:sz="0" w:space="0" w:color="auto"/>
            <w:left w:val="none" w:sz="0" w:space="0" w:color="auto"/>
            <w:bottom w:val="none" w:sz="0" w:space="0" w:color="auto"/>
            <w:right w:val="none" w:sz="0" w:space="0" w:color="auto"/>
          </w:divBdr>
        </w:div>
      </w:divsChild>
    </w:div>
    <w:div w:id="1376923977">
      <w:bodyDiv w:val="1"/>
      <w:marLeft w:val="0"/>
      <w:marRight w:val="0"/>
      <w:marTop w:val="0"/>
      <w:marBottom w:val="0"/>
      <w:divBdr>
        <w:top w:val="none" w:sz="0" w:space="0" w:color="auto"/>
        <w:left w:val="none" w:sz="0" w:space="0" w:color="auto"/>
        <w:bottom w:val="none" w:sz="0" w:space="0" w:color="auto"/>
        <w:right w:val="none" w:sz="0" w:space="0" w:color="auto"/>
      </w:divBdr>
      <w:divsChild>
        <w:div w:id="817500450">
          <w:marLeft w:val="0"/>
          <w:marRight w:val="0"/>
          <w:marTop w:val="0"/>
          <w:marBottom w:val="0"/>
          <w:divBdr>
            <w:top w:val="none" w:sz="0" w:space="0" w:color="auto"/>
            <w:left w:val="none" w:sz="0" w:space="0" w:color="auto"/>
            <w:bottom w:val="none" w:sz="0" w:space="0" w:color="auto"/>
            <w:right w:val="none" w:sz="0" w:space="0" w:color="auto"/>
          </w:divBdr>
        </w:div>
      </w:divsChild>
    </w:div>
    <w:div w:id="1412122805">
      <w:bodyDiv w:val="1"/>
      <w:marLeft w:val="0"/>
      <w:marRight w:val="0"/>
      <w:marTop w:val="0"/>
      <w:marBottom w:val="0"/>
      <w:divBdr>
        <w:top w:val="none" w:sz="0" w:space="0" w:color="auto"/>
        <w:left w:val="none" w:sz="0" w:space="0" w:color="auto"/>
        <w:bottom w:val="none" w:sz="0" w:space="0" w:color="auto"/>
        <w:right w:val="none" w:sz="0" w:space="0" w:color="auto"/>
      </w:divBdr>
    </w:div>
    <w:div w:id="1420179778">
      <w:bodyDiv w:val="1"/>
      <w:marLeft w:val="0"/>
      <w:marRight w:val="0"/>
      <w:marTop w:val="0"/>
      <w:marBottom w:val="0"/>
      <w:divBdr>
        <w:top w:val="none" w:sz="0" w:space="0" w:color="auto"/>
        <w:left w:val="none" w:sz="0" w:space="0" w:color="auto"/>
        <w:bottom w:val="none" w:sz="0" w:space="0" w:color="auto"/>
        <w:right w:val="none" w:sz="0" w:space="0" w:color="auto"/>
      </w:divBdr>
      <w:divsChild>
        <w:div w:id="221063687">
          <w:marLeft w:val="0"/>
          <w:marRight w:val="0"/>
          <w:marTop w:val="0"/>
          <w:marBottom w:val="0"/>
          <w:divBdr>
            <w:top w:val="none" w:sz="0" w:space="0" w:color="auto"/>
            <w:left w:val="none" w:sz="0" w:space="0" w:color="auto"/>
            <w:bottom w:val="none" w:sz="0" w:space="0" w:color="auto"/>
            <w:right w:val="none" w:sz="0" w:space="0" w:color="auto"/>
          </w:divBdr>
        </w:div>
      </w:divsChild>
    </w:div>
    <w:div w:id="1507591919">
      <w:bodyDiv w:val="1"/>
      <w:marLeft w:val="0"/>
      <w:marRight w:val="0"/>
      <w:marTop w:val="0"/>
      <w:marBottom w:val="0"/>
      <w:divBdr>
        <w:top w:val="none" w:sz="0" w:space="0" w:color="auto"/>
        <w:left w:val="none" w:sz="0" w:space="0" w:color="auto"/>
        <w:bottom w:val="none" w:sz="0" w:space="0" w:color="auto"/>
        <w:right w:val="none" w:sz="0" w:space="0" w:color="auto"/>
      </w:divBdr>
      <w:divsChild>
        <w:div w:id="874315998">
          <w:marLeft w:val="0"/>
          <w:marRight w:val="0"/>
          <w:marTop w:val="0"/>
          <w:marBottom w:val="0"/>
          <w:divBdr>
            <w:top w:val="none" w:sz="0" w:space="0" w:color="auto"/>
            <w:left w:val="none" w:sz="0" w:space="0" w:color="auto"/>
            <w:bottom w:val="none" w:sz="0" w:space="0" w:color="auto"/>
            <w:right w:val="none" w:sz="0" w:space="0" w:color="auto"/>
          </w:divBdr>
          <w:divsChild>
            <w:div w:id="80681654">
              <w:marLeft w:val="0"/>
              <w:marRight w:val="0"/>
              <w:marTop w:val="0"/>
              <w:marBottom w:val="0"/>
              <w:divBdr>
                <w:top w:val="none" w:sz="0" w:space="0" w:color="auto"/>
                <w:left w:val="none" w:sz="0" w:space="0" w:color="auto"/>
                <w:bottom w:val="none" w:sz="0" w:space="0" w:color="auto"/>
                <w:right w:val="none" w:sz="0" w:space="0" w:color="auto"/>
              </w:divBdr>
            </w:div>
            <w:div w:id="142758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21760">
      <w:bodyDiv w:val="1"/>
      <w:marLeft w:val="0"/>
      <w:marRight w:val="0"/>
      <w:marTop w:val="0"/>
      <w:marBottom w:val="0"/>
      <w:divBdr>
        <w:top w:val="none" w:sz="0" w:space="0" w:color="auto"/>
        <w:left w:val="none" w:sz="0" w:space="0" w:color="auto"/>
        <w:bottom w:val="none" w:sz="0" w:space="0" w:color="auto"/>
        <w:right w:val="none" w:sz="0" w:space="0" w:color="auto"/>
      </w:divBdr>
      <w:divsChild>
        <w:div w:id="1427190103">
          <w:marLeft w:val="0"/>
          <w:marRight w:val="0"/>
          <w:marTop w:val="0"/>
          <w:marBottom w:val="0"/>
          <w:divBdr>
            <w:top w:val="none" w:sz="0" w:space="0" w:color="auto"/>
            <w:left w:val="none" w:sz="0" w:space="0" w:color="auto"/>
            <w:bottom w:val="none" w:sz="0" w:space="0" w:color="auto"/>
            <w:right w:val="none" w:sz="0" w:space="0" w:color="auto"/>
          </w:divBdr>
          <w:divsChild>
            <w:div w:id="1946888029">
              <w:marLeft w:val="0"/>
              <w:marRight w:val="0"/>
              <w:marTop w:val="0"/>
              <w:marBottom w:val="0"/>
              <w:divBdr>
                <w:top w:val="none" w:sz="0" w:space="0" w:color="auto"/>
                <w:left w:val="none" w:sz="0" w:space="0" w:color="auto"/>
                <w:bottom w:val="none" w:sz="0" w:space="0" w:color="auto"/>
                <w:right w:val="none" w:sz="0" w:space="0" w:color="auto"/>
              </w:divBdr>
            </w:div>
            <w:div w:id="847138498">
              <w:marLeft w:val="0"/>
              <w:marRight w:val="0"/>
              <w:marTop w:val="0"/>
              <w:marBottom w:val="0"/>
              <w:divBdr>
                <w:top w:val="none" w:sz="0" w:space="0" w:color="auto"/>
                <w:left w:val="none" w:sz="0" w:space="0" w:color="auto"/>
                <w:bottom w:val="none" w:sz="0" w:space="0" w:color="auto"/>
                <w:right w:val="none" w:sz="0" w:space="0" w:color="auto"/>
              </w:divBdr>
            </w:div>
            <w:div w:id="231744280">
              <w:marLeft w:val="0"/>
              <w:marRight w:val="0"/>
              <w:marTop w:val="0"/>
              <w:marBottom w:val="0"/>
              <w:divBdr>
                <w:top w:val="none" w:sz="0" w:space="0" w:color="auto"/>
                <w:left w:val="none" w:sz="0" w:space="0" w:color="auto"/>
                <w:bottom w:val="none" w:sz="0" w:space="0" w:color="auto"/>
                <w:right w:val="none" w:sz="0" w:space="0" w:color="auto"/>
              </w:divBdr>
            </w:div>
            <w:div w:id="1933392789">
              <w:marLeft w:val="0"/>
              <w:marRight w:val="0"/>
              <w:marTop w:val="0"/>
              <w:marBottom w:val="0"/>
              <w:divBdr>
                <w:top w:val="none" w:sz="0" w:space="0" w:color="auto"/>
                <w:left w:val="none" w:sz="0" w:space="0" w:color="auto"/>
                <w:bottom w:val="none" w:sz="0" w:space="0" w:color="auto"/>
                <w:right w:val="none" w:sz="0" w:space="0" w:color="auto"/>
              </w:divBdr>
            </w:div>
            <w:div w:id="1421634934">
              <w:marLeft w:val="0"/>
              <w:marRight w:val="0"/>
              <w:marTop w:val="0"/>
              <w:marBottom w:val="0"/>
              <w:divBdr>
                <w:top w:val="none" w:sz="0" w:space="0" w:color="auto"/>
                <w:left w:val="none" w:sz="0" w:space="0" w:color="auto"/>
                <w:bottom w:val="none" w:sz="0" w:space="0" w:color="auto"/>
                <w:right w:val="none" w:sz="0" w:space="0" w:color="auto"/>
              </w:divBdr>
            </w:div>
            <w:div w:id="2003655067">
              <w:marLeft w:val="0"/>
              <w:marRight w:val="0"/>
              <w:marTop w:val="0"/>
              <w:marBottom w:val="0"/>
              <w:divBdr>
                <w:top w:val="none" w:sz="0" w:space="0" w:color="auto"/>
                <w:left w:val="none" w:sz="0" w:space="0" w:color="auto"/>
                <w:bottom w:val="none" w:sz="0" w:space="0" w:color="auto"/>
                <w:right w:val="none" w:sz="0" w:space="0" w:color="auto"/>
              </w:divBdr>
            </w:div>
            <w:div w:id="594901690">
              <w:marLeft w:val="0"/>
              <w:marRight w:val="0"/>
              <w:marTop w:val="0"/>
              <w:marBottom w:val="0"/>
              <w:divBdr>
                <w:top w:val="none" w:sz="0" w:space="0" w:color="auto"/>
                <w:left w:val="none" w:sz="0" w:space="0" w:color="auto"/>
                <w:bottom w:val="none" w:sz="0" w:space="0" w:color="auto"/>
                <w:right w:val="none" w:sz="0" w:space="0" w:color="auto"/>
              </w:divBdr>
            </w:div>
            <w:div w:id="1767535197">
              <w:marLeft w:val="0"/>
              <w:marRight w:val="0"/>
              <w:marTop w:val="0"/>
              <w:marBottom w:val="0"/>
              <w:divBdr>
                <w:top w:val="none" w:sz="0" w:space="0" w:color="auto"/>
                <w:left w:val="none" w:sz="0" w:space="0" w:color="auto"/>
                <w:bottom w:val="none" w:sz="0" w:space="0" w:color="auto"/>
                <w:right w:val="none" w:sz="0" w:space="0" w:color="auto"/>
              </w:divBdr>
            </w:div>
            <w:div w:id="1963536997">
              <w:marLeft w:val="0"/>
              <w:marRight w:val="0"/>
              <w:marTop w:val="0"/>
              <w:marBottom w:val="0"/>
              <w:divBdr>
                <w:top w:val="none" w:sz="0" w:space="0" w:color="auto"/>
                <w:left w:val="none" w:sz="0" w:space="0" w:color="auto"/>
                <w:bottom w:val="none" w:sz="0" w:space="0" w:color="auto"/>
                <w:right w:val="none" w:sz="0" w:space="0" w:color="auto"/>
              </w:divBdr>
            </w:div>
            <w:div w:id="1396124217">
              <w:marLeft w:val="0"/>
              <w:marRight w:val="0"/>
              <w:marTop w:val="0"/>
              <w:marBottom w:val="0"/>
              <w:divBdr>
                <w:top w:val="none" w:sz="0" w:space="0" w:color="auto"/>
                <w:left w:val="none" w:sz="0" w:space="0" w:color="auto"/>
                <w:bottom w:val="none" w:sz="0" w:space="0" w:color="auto"/>
                <w:right w:val="none" w:sz="0" w:space="0" w:color="auto"/>
              </w:divBdr>
            </w:div>
            <w:div w:id="1624919913">
              <w:marLeft w:val="0"/>
              <w:marRight w:val="0"/>
              <w:marTop w:val="0"/>
              <w:marBottom w:val="0"/>
              <w:divBdr>
                <w:top w:val="none" w:sz="0" w:space="0" w:color="auto"/>
                <w:left w:val="none" w:sz="0" w:space="0" w:color="auto"/>
                <w:bottom w:val="none" w:sz="0" w:space="0" w:color="auto"/>
                <w:right w:val="none" w:sz="0" w:space="0" w:color="auto"/>
              </w:divBdr>
            </w:div>
            <w:div w:id="216473992">
              <w:marLeft w:val="0"/>
              <w:marRight w:val="0"/>
              <w:marTop w:val="0"/>
              <w:marBottom w:val="0"/>
              <w:divBdr>
                <w:top w:val="none" w:sz="0" w:space="0" w:color="auto"/>
                <w:left w:val="none" w:sz="0" w:space="0" w:color="auto"/>
                <w:bottom w:val="none" w:sz="0" w:space="0" w:color="auto"/>
                <w:right w:val="none" w:sz="0" w:space="0" w:color="auto"/>
              </w:divBdr>
            </w:div>
            <w:div w:id="1672752784">
              <w:marLeft w:val="0"/>
              <w:marRight w:val="0"/>
              <w:marTop w:val="0"/>
              <w:marBottom w:val="0"/>
              <w:divBdr>
                <w:top w:val="none" w:sz="0" w:space="0" w:color="auto"/>
                <w:left w:val="none" w:sz="0" w:space="0" w:color="auto"/>
                <w:bottom w:val="none" w:sz="0" w:space="0" w:color="auto"/>
                <w:right w:val="none" w:sz="0" w:space="0" w:color="auto"/>
              </w:divBdr>
            </w:div>
            <w:div w:id="1926185527">
              <w:marLeft w:val="0"/>
              <w:marRight w:val="0"/>
              <w:marTop w:val="0"/>
              <w:marBottom w:val="0"/>
              <w:divBdr>
                <w:top w:val="none" w:sz="0" w:space="0" w:color="auto"/>
                <w:left w:val="none" w:sz="0" w:space="0" w:color="auto"/>
                <w:bottom w:val="none" w:sz="0" w:space="0" w:color="auto"/>
                <w:right w:val="none" w:sz="0" w:space="0" w:color="auto"/>
              </w:divBdr>
            </w:div>
            <w:div w:id="1533960328">
              <w:marLeft w:val="0"/>
              <w:marRight w:val="0"/>
              <w:marTop w:val="0"/>
              <w:marBottom w:val="0"/>
              <w:divBdr>
                <w:top w:val="none" w:sz="0" w:space="0" w:color="auto"/>
                <w:left w:val="none" w:sz="0" w:space="0" w:color="auto"/>
                <w:bottom w:val="none" w:sz="0" w:space="0" w:color="auto"/>
                <w:right w:val="none" w:sz="0" w:space="0" w:color="auto"/>
              </w:divBdr>
            </w:div>
            <w:div w:id="1930848972">
              <w:marLeft w:val="0"/>
              <w:marRight w:val="0"/>
              <w:marTop w:val="0"/>
              <w:marBottom w:val="0"/>
              <w:divBdr>
                <w:top w:val="none" w:sz="0" w:space="0" w:color="auto"/>
                <w:left w:val="none" w:sz="0" w:space="0" w:color="auto"/>
                <w:bottom w:val="none" w:sz="0" w:space="0" w:color="auto"/>
                <w:right w:val="none" w:sz="0" w:space="0" w:color="auto"/>
              </w:divBdr>
            </w:div>
            <w:div w:id="1073434136">
              <w:marLeft w:val="0"/>
              <w:marRight w:val="0"/>
              <w:marTop w:val="0"/>
              <w:marBottom w:val="0"/>
              <w:divBdr>
                <w:top w:val="none" w:sz="0" w:space="0" w:color="auto"/>
                <w:left w:val="none" w:sz="0" w:space="0" w:color="auto"/>
                <w:bottom w:val="none" w:sz="0" w:space="0" w:color="auto"/>
                <w:right w:val="none" w:sz="0" w:space="0" w:color="auto"/>
              </w:divBdr>
            </w:div>
            <w:div w:id="285620939">
              <w:marLeft w:val="0"/>
              <w:marRight w:val="0"/>
              <w:marTop w:val="0"/>
              <w:marBottom w:val="0"/>
              <w:divBdr>
                <w:top w:val="none" w:sz="0" w:space="0" w:color="auto"/>
                <w:left w:val="none" w:sz="0" w:space="0" w:color="auto"/>
                <w:bottom w:val="none" w:sz="0" w:space="0" w:color="auto"/>
                <w:right w:val="none" w:sz="0" w:space="0" w:color="auto"/>
              </w:divBdr>
            </w:div>
            <w:div w:id="415564134">
              <w:marLeft w:val="0"/>
              <w:marRight w:val="0"/>
              <w:marTop w:val="0"/>
              <w:marBottom w:val="0"/>
              <w:divBdr>
                <w:top w:val="none" w:sz="0" w:space="0" w:color="auto"/>
                <w:left w:val="none" w:sz="0" w:space="0" w:color="auto"/>
                <w:bottom w:val="none" w:sz="0" w:space="0" w:color="auto"/>
                <w:right w:val="none" w:sz="0" w:space="0" w:color="auto"/>
              </w:divBdr>
            </w:div>
            <w:div w:id="921792678">
              <w:marLeft w:val="0"/>
              <w:marRight w:val="0"/>
              <w:marTop w:val="0"/>
              <w:marBottom w:val="0"/>
              <w:divBdr>
                <w:top w:val="none" w:sz="0" w:space="0" w:color="auto"/>
                <w:left w:val="none" w:sz="0" w:space="0" w:color="auto"/>
                <w:bottom w:val="none" w:sz="0" w:space="0" w:color="auto"/>
                <w:right w:val="none" w:sz="0" w:space="0" w:color="auto"/>
              </w:divBdr>
            </w:div>
            <w:div w:id="795417502">
              <w:marLeft w:val="0"/>
              <w:marRight w:val="0"/>
              <w:marTop w:val="0"/>
              <w:marBottom w:val="0"/>
              <w:divBdr>
                <w:top w:val="none" w:sz="0" w:space="0" w:color="auto"/>
                <w:left w:val="none" w:sz="0" w:space="0" w:color="auto"/>
                <w:bottom w:val="none" w:sz="0" w:space="0" w:color="auto"/>
                <w:right w:val="none" w:sz="0" w:space="0" w:color="auto"/>
              </w:divBdr>
            </w:div>
            <w:div w:id="429743206">
              <w:marLeft w:val="0"/>
              <w:marRight w:val="0"/>
              <w:marTop w:val="0"/>
              <w:marBottom w:val="0"/>
              <w:divBdr>
                <w:top w:val="none" w:sz="0" w:space="0" w:color="auto"/>
                <w:left w:val="none" w:sz="0" w:space="0" w:color="auto"/>
                <w:bottom w:val="none" w:sz="0" w:space="0" w:color="auto"/>
                <w:right w:val="none" w:sz="0" w:space="0" w:color="auto"/>
              </w:divBdr>
            </w:div>
            <w:div w:id="1413237667">
              <w:marLeft w:val="0"/>
              <w:marRight w:val="0"/>
              <w:marTop w:val="0"/>
              <w:marBottom w:val="0"/>
              <w:divBdr>
                <w:top w:val="none" w:sz="0" w:space="0" w:color="auto"/>
                <w:left w:val="none" w:sz="0" w:space="0" w:color="auto"/>
                <w:bottom w:val="none" w:sz="0" w:space="0" w:color="auto"/>
                <w:right w:val="none" w:sz="0" w:space="0" w:color="auto"/>
              </w:divBdr>
            </w:div>
            <w:div w:id="1360163379">
              <w:marLeft w:val="0"/>
              <w:marRight w:val="0"/>
              <w:marTop w:val="0"/>
              <w:marBottom w:val="0"/>
              <w:divBdr>
                <w:top w:val="none" w:sz="0" w:space="0" w:color="auto"/>
                <w:left w:val="none" w:sz="0" w:space="0" w:color="auto"/>
                <w:bottom w:val="none" w:sz="0" w:space="0" w:color="auto"/>
                <w:right w:val="none" w:sz="0" w:space="0" w:color="auto"/>
              </w:divBdr>
            </w:div>
            <w:div w:id="1172258849">
              <w:marLeft w:val="0"/>
              <w:marRight w:val="0"/>
              <w:marTop w:val="0"/>
              <w:marBottom w:val="0"/>
              <w:divBdr>
                <w:top w:val="none" w:sz="0" w:space="0" w:color="auto"/>
                <w:left w:val="none" w:sz="0" w:space="0" w:color="auto"/>
                <w:bottom w:val="none" w:sz="0" w:space="0" w:color="auto"/>
                <w:right w:val="none" w:sz="0" w:space="0" w:color="auto"/>
              </w:divBdr>
            </w:div>
            <w:div w:id="1296831230">
              <w:marLeft w:val="0"/>
              <w:marRight w:val="0"/>
              <w:marTop w:val="0"/>
              <w:marBottom w:val="0"/>
              <w:divBdr>
                <w:top w:val="none" w:sz="0" w:space="0" w:color="auto"/>
                <w:left w:val="none" w:sz="0" w:space="0" w:color="auto"/>
                <w:bottom w:val="none" w:sz="0" w:space="0" w:color="auto"/>
                <w:right w:val="none" w:sz="0" w:space="0" w:color="auto"/>
              </w:divBdr>
            </w:div>
            <w:div w:id="632369192">
              <w:marLeft w:val="0"/>
              <w:marRight w:val="0"/>
              <w:marTop w:val="0"/>
              <w:marBottom w:val="0"/>
              <w:divBdr>
                <w:top w:val="none" w:sz="0" w:space="0" w:color="auto"/>
                <w:left w:val="none" w:sz="0" w:space="0" w:color="auto"/>
                <w:bottom w:val="none" w:sz="0" w:space="0" w:color="auto"/>
                <w:right w:val="none" w:sz="0" w:space="0" w:color="auto"/>
              </w:divBdr>
            </w:div>
            <w:div w:id="203807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800252">
      <w:bodyDiv w:val="1"/>
      <w:marLeft w:val="0"/>
      <w:marRight w:val="0"/>
      <w:marTop w:val="0"/>
      <w:marBottom w:val="0"/>
      <w:divBdr>
        <w:top w:val="none" w:sz="0" w:space="0" w:color="auto"/>
        <w:left w:val="none" w:sz="0" w:space="0" w:color="auto"/>
        <w:bottom w:val="none" w:sz="0" w:space="0" w:color="auto"/>
        <w:right w:val="none" w:sz="0" w:space="0" w:color="auto"/>
      </w:divBdr>
      <w:divsChild>
        <w:div w:id="1390809542">
          <w:marLeft w:val="0"/>
          <w:marRight w:val="0"/>
          <w:marTop w:val="0"/>
          <w:marBottom w:val="0"/>
          <w:divBdr>
            <w:top w:val="none" w:sz="0" w:space="0" w:color="auto"/>
            <w:left w:val="none" w:sz="0" w:space="0" w:color="auto"/>
            <w:bottom w:val="none" w:sz="0" w:space="0" w:color="auto"/>
            <w:right w:val="none" w:sz="0" w:space="0" w:color="auto"/>
          </w:divBdr>
        </w:div>
      </w:divsChild>
    </w:div>
    <w:div w:id="1584953997">
      <w:bodyDiv w:val="1"/>
      <w:marLeft w:val="0"/>
      <w:marRight w:val="0"/>
      <w:marTop w:val="0"/>
      <w:marBottom w:val="0"/>
      <w:divBdr>
        <w:top w:val="none" w:sz="0" w:space="0" w:color="auto"/>
        <w:left w:val="none" w:sz="0" w:space="0" w:color="auto"/>
        <w:bottom w:val="none" w:sz="0" w:space="0" w:color="auto"/>
        <w:right w:val="none" w:sz="0" w:space="0" w:color="auto"/>
      </w:divBdr>
    </w:div>
    <w:div w:id="1655790996">
      <w:bodyDiv w:val="1"/>
      <w:marLeft w:val="0"/>
      <w:marRight w:val="0"/>
      <w:marTop w:val="0"/>
      <w:marBottom w:val="0"/>
      <w:divBdr>
        <w:top w:val="none" w:sz="0" w:space="0" w:color="auto"/>
        <w:left w:val="none" w:sz="0" w:space="0" w:color="auto"/>
        <w:bottom w:val="none" w:sz="0" w:space="0" w:color="auto"/>
        <w:right w:val="none" w:sz="0" w:space="0" w:color="auto"/>
      </w:divBdr>
      <w:divsChild>
        <w:div w:id="1308513482">
          <w:marLeft w:val="0"/>
          <w:marRight w:val="0"/>
          <w:marTop w:val="0"/>
          <w:marBottom w:val="0"/>
          <w:divBdr>
            <w:top w:val="none" w:sz="0" w:space="0" w:color="auto"/>
            <w:left w:val="none" w:sz="0" w:space="0" w:color="auto"/>
            <w:bottom w:val="none" w:sz="0" w:space="0" w:color="auto"/>
            <w:right w:val="none" w:sz="0" w:space="0" w:color="auto"/>
          </w:divBdr>
          <w:divsChild>
            <w:div w:id="1205292720">
              <w:marLeft w:val="0"/>
              <w:marRight w:val="0"/>
              <w:marTop w:val="0"/>
              <w:marBottom w:val="0"/>
              <w:divBdr>
                <w:top w:val="none" w:sz="0" w:space="0" w:color="auto"/>
                <w:left w:val="none" w:sz="0" w:space="0" w:color="auto"/>
                <w:bottom w:val="none" w:sz="0" w:space="0" w:color="auto"/>
                <w:right w:val="none" w:sz="0" w:space="0" w:color="auto"/>
              </w:divBdr>
            </w:div>
            <w:div w:id="174733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63504">
      <w:bodyDiv w:val="1"/>
      <w:marLeft w:val="0"/>
      <w:marRight w:val="0"/>
      <w:marTop w:val="0"/>
      <w:marBottom w:val="0"/>
      <w:divBdr>
        <w:top w:val="none" w:sz="0" w:space="0" w:color="auto"/>
        <w:left w:val="none" w:sz="0" w:space="0" w:color="auto"/>
        <w:bottom w:val="none" w:sz="0" w:space="0" w:color="auto"/>
        <w:right w:val="none" w:sz="0" w:space="0" w:color="auto"/>
      </w:divBdr>
      <w:divsChild>
        <w:div w:id="1415584804">
          <w:marLeft w:val="480"/>
          <w:marRight w:val="0"/>
          <w:marTop w:val="0"/>
          <w:marBottom w:val="0"/>
          <w:divBdr>
            <w:top w:val="none" w:sz="0" w:space="0" w:color="auto"/>
            <w:left w:val="none" w:sz="0" w:space="0" w:color="auto"/>
            <w:bottom w:val="none" w:sz="0" w:space="0" w:color="auto"/>
            <w:right w:val="none" w:sz="0" w:space="0" w:color="auto"/>
          </w:divBdr>
        </w:div>
        <w:div w:id="363798690">
          <w:marLeft w:val="480"/>
          <w:marRight w:val="0"/>
          <w:marTop w:val="0"/>
          <w:marBottom w:val="0"/>
          <w:divBdr>
            <w:top w:val="none" w:sz="0" w:space="0" w:color="auto"/>
            <w:left w:val="none" w:sz="0" w:space="0" w:color="auto"/>
            <w:bottom w:val="none" w:sz="0" w:space="0" w:color="auto"/>
            <w:right w:val="none" w:sz="0" w:space="0" w:color="auto"/>
          </w:divBdr>
        </w:div>
        <w:div w:id="72707380">
          <w:marLeft w:val="480"/>
          <w:marRight w:val="0"/>
          <w:marTop w:val="0"/>
          <w:marBottom w:val="0"/>
          <w:divBdr>
            <w:top w:val="none" w:sz="0" w:space="0" w:color="auto"/>
            <w:left w:val="none" w:sz="0" w:space="0" w:color="auto"/>
            <w:bottom w:val="none" w:sz="0" w:space="0" w:color="auto"/>
            <w:right w:val="none" w:sz="0" w:space="0" w:color="auto"/>
          </w:divBdr>
        </w:div>
        <w:div w:id="883371375">
          <w:marLeft w:val="480"/>
          <w:marRight w:val="0"/>
          <w:marTop w:val="0"/>
          <w:marBottom w:val="0"/>
          <w:divBdr>
            <w:top w:val="none" w:sz="0" w:space="0" w:color="auto"/>
            <w:left w:val="none" w:sz="0" w:space="0" w:color="auto"/>
            <w:bottom w:val="none" w:sz="0" w:space="0" w:color="auto"/>
            <w:right w:val="none" w:sz="0" w:space="0" w:color="auto"/>
          </w:divBdr>
        </w:div>
      </w:divsChild>
    </w:div>
    <w:div w:id="1731609127">
      <w:bodyDiv w:val="1"/>
      <w:marLeft w:val="0"/>
      <w:marRight w:val="0"/>
      <w:marTop w:val="0"/>
      <w:marBottom w:val="0"/>
      <w:divBdr>
        <w:top w:val="none" w:sz="0" w:space="0" w:color="auto"/>
        <w:left w:val="none" w:sz="0" w:space="0" w:color="auto"/>
        <w:bottom w:val="none" w:sz="0" w:space="0" w:color="auto"/>
        <w:right w:val="none" w:sz="0" w:space="0" w:color="auto"/>
      </w:divBdr>
      <w:divsChild>
        <w:div w:id="749619591">
          <w:marLeft w:val="0"/>
          <w:marRight w:val="0"/>
          <w:marTop w:val="0"/>
          <w:marBottom w:val="0"/>
          <w:divBdr>
            <w:top w:val="none" w:sz="0" w:space="0" w:color="auto"/>
            <w:left w:val="none" w:sz="0" w:space="0" w:color="auto"/>
            <w:bottom w:val="none" w:sz="0" w:space="0" w:color="auto"/>
            <w:right w:val="none" w:sz="0" w:space="0" w:color="auto"/>
          </w:divBdr>
          <w:divsChild>
            <w:div w:id="876433236">
              <w:marLeft w:val="0"/>
              <w:marRight w:val="0"/>
              <w:marTop w:val="0"/>
              <w:marBottom w:val="0"/>
              <w:divBdr>
                <w:top w:val="none" w:sz="0" w:space="0" w:color="auto"/>
                <w:left w:val="none" w:sz="0" w:space="0" w:color="auto"/>
                <w:bottom w:val="none" w:sz="0" w:space="0" w:color="auto"/>
                <w:right w:val="none" w:sz="0" w:space="0" w:color="auto"/>
              </w:divBdr>
            </w:div>
            <w:div w:id="1778212314">
              <w:marLeft w:val="0"/>
              <w:marRight w:val="0"/>
              <w:marTop w:val="0"/>
              <w:marBottom w:val="0"/>
              <w:divBdr>
                <w:top w:val="none" w:sz="0" w:space="0" w:color="auto"/>
                <w:left w:val="none" w:sz="0" w:space="0" w:color="auto"/>
                <w:bottom w:val="none" w:sz="0" w:space="0" w:color="auto"/>
                <w:right w:val="none" w:sz="0" w:space="0" w:color="auto"/>
              </w:divBdr>
            </w:div>
            <w:div w:id="318074184">
              <w:marLeft w:val="0"/>
              <w:marRight w:val="0"/>
              <w:marTop w:val="0"/>
              <w:marBottom w:val="0"/>
              <w:divBdr>
                <w:top w:val="none" w:sz="0" w:space="0" w:color="auto"/>
                <w:left w:val="none" w:sz="0" w:space="0" w:color="auto"/>
                <w:bottom w:val="none" w:sz="0" w:space="0" w:color="auto"/>
                <w:right w:val="none" w:sz="0" w:space="0" w:color="auto"/>
              </w:divBdr>
            </w:div>
            <w:div w:id="222369855">
              <w:marLeft w:val="0"/>
              <w:marRight w:val="0"/>
              <w:marTop w:val="0"/>
              <w:marBottom w:val="0"/>
              <w:divBdr>
                <w:top w:val="none" w:sz="0" w:space="0" w:color="auto"/>
                <w:left w:val="none" w:sz="0" w:space="0" w:color="auto"/>
                <w:bottom w:val="none" w:sz="0" w:space="0" w:color="auto"/>
                <w:right w:val="none" w:sz="0" w:space="0" w:color="auto"/>
              </w:divBdr>
            </w:div>
            <w:div w:id="1000160909">
              <w:marLeft w:val="0"/>
              <w:marRight w:val="0"/>
              <w:marTop w:val="0"/>
              <w:marBottom w:val="0"/>
              <w:divBdr>
                <w:top w:val="none" w:sz="0" w:space="0" w:color="auto"/>
                <w:left w:val="none" w:sz="0" w:space="0" w:color="auto"/>
                <w:bottom w:val="none" w:sz="0" w:space="0" w:color="auto"/>
                <w:right w:val="none" w:sz="0" w:space="0" w:color="auto"/>
              </w:divBdr>
            </w:div>
            <w:div w:id="975649209">
              <w:marLeft w:val="0"/>
              <w:marRight w:val="0"/>
              <w:marTop w:val="0"/>
              <w:marBottom w:val="0"/>
              <w:divBdr>
                <w:top w:val="none" w:sz="0" w:space="0" w:color="auto"/>
                <w:left w:val="none" w:sz="0" w:space="0" w:color="auto"/>
                <w:bottom w:val="none" w:sz="0" w:space="0" w:color="auto"/>
                <w:right w:val="none" w:sz="0" w:space="0" w:color="auto"/>
              </w:divBdr>
            </w:div>
            <w:div w:id="1961644911">
              <w:marLeft w:val="0"/>
              <w:marRight w:val="0"/>
              <w:marTop w:val="0"/>
              <w:marBottom w:val="0"/>
              <w:divBdr>
                <w:top w:val="none" w:sz="0" w:space="0" w:color="auto"/>
                <w:left w:val="none" w:sz="0" w:space="0" w:color="auto"/>
                <w:bottom w:val="none" w:sz="0" w:space="0" w:color="auto"/>
                <w:right w:val="none" w:sz="0" w:space="0" w:color="auto"/>
              </w:divBdr>
            </w:div>
            <w:div w:id="1883976833">
              <w:marLeft w:val="0"/>
              <w:marRight w:val="0"/>
              <w:marTop w:val="0"/>
              <w:marBottom w:val="0"/>
              <w:divBdr>
                <w:top w:val="none" w:sz="0" w:space="0" w:color="auto"/>
                <w:left w:val="none" w:sz="0" w:space="0" w:color="auto"/>
                <w:bottom w:val="none" w:sz="0" w:space="0" w:color="auto"/>
                <w:right w:val="none" w:sz="0" w:space="0" w:color="auto"/>
              </w:divBdr>
            </w:div>
            <w:div w:id="1319184886">
              <w:marLeft w:val="0"/>
              <w:marRight w:val="0"/>
              <w:marTop w:val="0"/>
              <w:marBottom w:val="0"/>
              <w:divBdr>
                <w:top w:val="none" w:sz="0" w:space="0" w:color="auto"/>
                <w:left w:val="none" w:sz="0" w:space="0" w:color="auto"/>
                <w:bottom w:val="none" w:sz="0" w:space="0" w:color="auto"/>
                <w:right w:val="none" w:sz="0" w:space="0" w:color="auto"/>
              </w:divBdr>
            </w:div>
            <w:div w:id="1429420762">
              <w:marLeft w:val="0"/>
              <w:marRight w:val="0"/>
              <w:marTop w:val="0"/>
              <w:marBottom w:val="0"/>
              <w:divBdr>
                <w:top w:val="none" w:sz="0" w:space="0" w:color="auto"/>
                <w:left w:val="none" w:sz="0" w:space="0" w:color="auto"/>
                <w:bottom w:val="none" w:sz="0" w:space="0" w:color="auto"/>
                <w:right w:val="none" w:sz="0" w:space="0" w:color="auto"/>
              </w:divBdr>
            </w:div>
            <w:div w:id="1271283633">
              <w:marLeft w:val="0"/>
              <w:marRight w:val="0"/>
              <w:marTop w:val="0"/>
              <w:marBottom w:val="0"/>
              <w:divBdr>
                <w:top w:val="none" w:sz="0" w:space="0" w:color="auto"/>
                <w:left w:val="none" w:sz="0" w:space="0" w:color="auto"/>
                <w:bottom w:val="none" w:sz="0" w:space="0" w:color="auto"/>
                <w:right w:val="none" w:sz="0" w:space="0" w:color="auto"/>
              </w:divBdr>
            </w:div>
            <w:div w:id="1975524575">
              <w:marLeft w:val="0"/>
              <w:marRight w:val="0"/>
              <w:marTop w:val="0"/>
              <w:marBottom w:val="0"/>
              <w:divBdr>
                <w:top w:val="none" w:sz="0" w:space="0" w:color="auto"/>
                <w:left w:val="none" w:sz="0" w:space="0" w:color="auto"/>
                <w:bottom w:val="none" w:sz="0" w:space="0" w:color="auto"/>
                <w:right w:val="none" w:sz="0" w:space="0" w:color="auto"/>
              </w:divBdr>
            </w:div>
            <w:div w:id="824246656">
              <w:marLeft w:val="0"/>
              <w:marRight w:val="0"/>
              <w:marTop w:val="0"/>
              <w:marBottom w:val="0"/>
              <w:divBdr>
                <w:top w:val="none" w:sz="0" w:space="0" w:color="auto"/>
                <w:left w:val="none" w:sz="0" w:space="0" w:color="auto"/>
                <w:bottom w:val="none" w:sz="0" w:space="0" w:color="auto"/>
                <w:right w:val="none" w:sz="0" w:space="0" w:color="auto"/>
              </w:divBdr>
            </w:div>
            <w:div w:id="228731006">
              <w:marLeft w:val="0"/>
              <w:marRight w:val="0"/>
              <w:marTop w:val="0"/>
              <w:marBottom w:val="0"/>
              <w:divBdr>
                <w:top w:val="none" w:sz="0" w:space="0" w:color="auto"/>
                <w:left w:val="none" w:sz="0" w:space="0" w:color="auto"/>
                <w:bottom w:val="none" w:sz="0" w:space="0" w:color="auto"/>
                <w:right w:val="none" w:sz="0" w:space="0" w:color="auto"/>
              </w:divBdr>
            </w:div>
            <w:div w:id="860501">
              <w:marLeft w:val="0"/>
              <w:marRight w:val="0"/>
              <w:marTop w:val="0"/>
              <w:marBottom w:val="0"/>
              <w:divBdr>
                <w:top w:val="none" w:sz="0" w:space="0" w:color="auto"/>
                <w:left w:val="none" w:sz="0" w:space="0" w:color="auto"/>
                <w:bottom w:val="none" w:sz="0" w:space="0" w:color="auto"/>
                <w:right w:val="none" w:sz="0" w:space="0" w:color="auto"/>
              </w:divBdr>
            </w:div>
            <w:div w:id="1239290943">
              <w:marLeft w:val="0"/>
              <w:marRight w:val="0"/>
              <w:marTop w:val="0"/>
              <w:marBottom w:val="0"/>
              <w:divBdr>
                <w:top w:val="none" w:sz="0" w:space="0" w:color="auto"/>
                <w:left w:val="none" w:sz="0" w:space="0" w:color="auto"/>
                <w:bottom w:val="none" w:sz="0" w:space="0" w:color="auto"/>
                <w:right w:val="none" w:sz="0" w:space="0" w:color="auto"/>
              </w:divBdr>
            </w:div>
            <w:div w:id="1088965602">
              <w:marLeft w:val="0"/>
              <w:marRight w:val="0"/>
              <w:marTop w:val="0"/>
              <w:marBottom w:val="0"/>
              <w:divBdr>
                <w:top w:val="none" w:sz="0" w:space="0" w:color="auto"/>
                <w:left w:val="none" w:sz="0" w:space="0" w:color="auto"/>
                <w:bottom w:val="none" w:sz="0" w:space="0" w:color="auto"/>
                <w:right w:val="none" w:sz="0" w:space="0" w:color="auto"/>
              </w:divBdr>
            </w:div>
            <w:div w:id="1175923637">
              <w:marLeft w:val="0"/>
              <w:marRight w:val="0"/>
              <w:marTop w:val="0"/>
              <w:marBottom w:val="0"/>
              <w:divBdr>
                <w:top w:val="none" w:sz="0" w:space="0" w:color="auto"/>
                <w:left w:val="none" w:sz="0" w:space="0" w:color="auto"/>
                <w:bottom w:val="none" w:sz="0" w:space="0" w:color="auto"/>
                <w:right w:val="none" w:sz="0" w:space="0" w:color="auto"/>
              </w:divBdr>
            </w:div>
            <w:div w:id="1483153153">
              <w:marLeft w:val="0"/>
              <w:marRight w:val="0"/>
              <w:marTop w:val="0"/>
              <w:marBottom w:val="0"/>
              <w:divBdr>
                <w:top w:val="none" w:sz="0" w:space="0" w:color="auto"/>
                <w:left w:val="none" w:sz="0" w:space="0" w:color="auto"/>
                <w:bottom w:val="none" w:sz="0" w:space="0" w:color="auto"/>
                <w:right w:val="none" w:sz="0" w:space="0" w:color="auto"/>
              </w:divBdr>
            </w:div>
            <w:div w:id="1955288072">
              <w:marLeft w:val="0"/>
              <w:marRight w:val="0"/>
              <w:marTop w:val="0"/>
              <w:marBottom w:val="0"/>
              <w:divBdr>
                <w:top w:val="none" w:sz="0" w:space="0" w:color="auto"/>
                <w:left w:val="none" w:sz="0" w:space="0" w:color="auto"/>
                <w:bottom w:val="none" w:sz="0" w:space="0" w:color="auto"/>
                <w:right w:val="none" w:sz="0" w:space="0" w:color="auto"/>
              </w:divBdr>
            </w:div>
            <w:div w:id="1249920791">
              <w:marLeft w:val="0"/>
              <w:marRight w:val="0"/>
              <w:marTop w:val="0"/>
              <w:marBottom w:val="0"/>
              <w:divBdr>
                <w:top w:val="none" w:sz="0" w:space="0" w:color="auto"/>
                <w:left w:val="none" w:sz="0" w:space="0" w:color="auto"/>
                <w:bottom w:val="none" w:sz="0" w:space="0" w:color="auto"/>
                <w:right w:val="none" w:sz="0" w:space="0" w:color="auto"/>
              </w:divBdr>
            </w:div>
            <w:div w:id="1675497093">
              <w:marLeft w:val="0"/>
              <w:marRight w:val="0"/>
              <w:marTop w:val="0"/>
              <w:marBottom w:val="0"/>
              <w:divBdr>
                <w:top w:val="none" w:sz="0" w:space="0" w:color="auto"/>
                <w:left w:val="none" w:sz="0" w:space="0" w:color="auto"/>
                <w:bottom w:val="none" w:sz="0" w:space="0" w:color="auto"/>
                <w:right w:val="none" w:sz="0" w:space="0" w:color="auto"/>
              </w:divBdr>
            </w:div>
            <w:div w:id="385420222">
              <w:marLeft w:val="0"/>
              <w:marRight w:val="0"/>
              <w:marTop w:val="0"/>
              <w:marBottom w:val="0"/>
              <w:divBdr>
                <w:top w:val="none" w:sz="0" w:space="0" w:color="auto"/>
                <w:left w:val="none" w:sz="0" w:space="0" w:color="auto"/>
                <w:bottom w:val="none" w:sz="0" w:space="0" w:color="auto"/>
                <w:right w:val="none" w:sz="0" w:space="0" w:color="auto"/>
              </w:divBdr>
            </w:div>
            <w:div w:id="150487806">
              <w:marLeft w:val="0"/>
              <w:marRight w:val="0"/>
              <w:marTop w:val="0"/>
              <w:marBottom w:val="0"/>
              <w:divBdr>
                <w:top w:val="none" w:sz="0" w:space="0" w:color="auto"/>
                <w:left w:val="none" w:sz="0" w:space="0" w:color="auto"/>
                <w:bottom w:val="none" w:sz="0" w:space="0" w:color="auto"/>
                <w:right w:val="none" w:sz="0" w:space="0" w:color="auto"/>
              </w:divBdr>
            </w:div>
            <w:div w:id="645358213">
              <w:marLeft w:val="0"/>
              <w:marRight w:val="0"/>
              <w:marTop w:val="0"/>
              <w:marBottom w:val="0"/>
              <w:divBdr>
                <w:top w:val="none" w:sz="0" w:space="0" w:color="auto"/>
                <w:left w:val="none" w:sz="0" w:space="0" w:color="auto"/>
                <w:bottom w:val="none" w:sz="0" w:space="0" w:color="auto"/>
                <w:right w:val="none" w:sz="0" w:space="0" w:color="auto"/>
              </w:divBdr>
            </w:div>
            <w:div w:id="588083854">
              <w:marLeft w:val="0"/>
              <w:marRight w:val="0"/>
              <w:marTop w:val="0"/>
              <w:marBottom w:val="0"/>
              <w:divBdr>
                <w:top w:val="none" w:sz="0" w:space="0" w:color="auto"/>
                <w:left w:val="none" w:sz="0" w:space="0" w:color="auto"/>
                <w:bottom w:val="none" w:sz="0" w:space="0" w:color="auto"/>
                <w:right w:val="none" w:sz="0" w:space="0" w:color="auto"/>
              </w:divBdr>
            </w:div>
            <w:div w:id="1355691375">
              <w:marLeft w:val="0"/>
              <w:marRight w:val="0"/>
              <w:marTop w:val="0"/>
              <w:marBottom w:val="0"/>
              <w:divBdr>
                <w:top w:val="none" w:sz="0" w:space="0" w:color="auto"/>
                <w:left w:val="none" w:sz="0" w:space="0" w:color="auto"/>
                <w:bottom w:val="none" w:sz="0" w:space="0" w:color="auto"/>
                <w:right w:val="none" w:sz="0" w:space="0" w:color="auto"/>
              </w:divBdr>
            </w:div>
            <w:div w:id="1809318100">
              <w:marLeft w:val="0"/>
              <w:marRight w:val="0"/>
              <w:marTop w:val="0"/>
              <w:marBottom w:val="0"/>
              <w:divBdr>
                <w:top w:val="none" w:sz="0" w:space="0" w:color="auto"/>
                <w:left w:val="none" w:sz="0" w:space="0" w:color="auto"/>
                <w:bottom w:val="none" w:sz="0" w:space="0" w:color="auto"/>
                <w:right w:val="none" w:sz="0" w:space="0" w:color="auto"/>
              </w:divBdr>
            </w:div>
            <w:div w:id="1319580961">
              <w:marLeft w:val="0"/>
              <w:marRight w:val="0"/>
              <w:marTop w:val="0"/>
              <w:marBottom w:val="0"/>
              <w:divBdr>
                <w:top w:val="none" w:sz="0" w:space="0" w:color="auto"/>
                <w:left w:val="none" w:sz="0" w:space="0" w:color="auto"/>
                <w:bottom w:val="none" w:sz="0" w:space="0" w:color="auto"/>
                <w:right w:val="none" w:sz="0" w:space="0" w:color="auto"/>
              </w:divBdr>
            </w:div>
            <w:div w:id="1043556112">
              <w:marLeft w:val="0"/>
              <w:marRight w:val="0"/>
              <w:marTop w:val="0"/>
              <w:marBottom w:val="0"/>
              <w:divBdr>
                <w:top w:val="none" w:sz="0" w:space="0" w:color="auto"/>
                <w:left w:val="none" w:sz="0" w:space="0" w:color="auto"/>
                <w:bottom w:val="none" w:sz="0" w:space="0" w:color="auto"/>
                <w:right w:val="none" w:sz="0" w:space="0" w:color="auto"/>
              </w:divBdr>
            </w:div>
            <w:div w:id="1740326935">
              <w:marLeft w:val="0"/>
              <w:marRight w:val="0"/>
              <w:marTop w:val="0"/>
              <w:marBottom w:val="0"/>
              <w:divBdr>
                <w:top w:val="none" w:sz="0" w:space="0" w:color="auto"/>
                <w:left w:val="none" w:sz="0" w:space="0" w:color="auto"/>
                <w:bottom w:val="none" w:sz="0" w:space="0" w:color="auto"/>
                <w:right w:val="none" w:sz="0" w:space="0" w:color="auto"/>
              </w:divBdr>
            </w:div>
            <w:div w:id="662203350">
              <w:marLeft w:val="0"/>
              <w:marRight w:val="0"/>
              <w:marTop w:val="0"/>
              <w:marBottom w:val="0"/>
              <w:divBdr>
                <w:top w:val="none" w:sz="0" w:space="0" w:color="auto"/>
                <w:left w:val="none" w:sz="0" w:space="0" w:color="auto"/>
                <w:bottom w:val="none" w:sz="0" w:space="0" w:color="auto"/>
                <w:right w:val="none" w:sz="0" w:space="0" w:color="auto"/>
              </w:divBdr>
            </w:div>
            <w:div w:id="481583633">
              <w:marLeft w:val="0"/>
              <w:marRight w:val="0"/>
              <w:marTop w:val="0"/>
              <w:marBottom w:val="0"/>
              <w:divBdr>
                <w:top w:val="none" w:sz="0" w:space="0" w:color="auto"/>
                <w:left w:val="none" w:sz="0" w:space="0" w:color="auto"/>
                <w:bottom w:val="none" w:sz="0" w:space="0" w:color="auto"/>
                <w:right w:val="none" w:sz="0" w:space="0" w:color="auto"/>
              </w:divBdr>
            </w:div>
            <w:div w:id="1346446554">
              <w:marLeft w:val="0"/>
              <w:marRight w:val="0"/>
              <w:marTop w:val="0"/>
              <w:marBottom w:val="0"/>
              <w:divBdr>
                <w:top w:val="none" w:sz="0" w:space="0" w:color="auto"/>
                <w:left w:val="none" w:sz="0" w:space="0" w:color="auto"/>
                <w:bottom w:val="none" w:sz="0" w:space="0" w:color="auto"/>
                <w:right w:val="none" w:sz="0" w:space="0" w:color="auto"/>
              </w:divBdr>
            </w:div>
            <w:div w:id="1273393939">
              <w:marLeft w:val="0"/>
              <w:marRight w:val="0"/>
              <w:marTop w:val="0"/>
              <w:marBottom w:val="0"/>
              <w:divBdr>
                <w:top w:val="none" w:sz="0" w:space="0" w:color="auto"/>
                <w:left w:val="none" w:sz="0" w:space="0" w:color="auto"/>
                <w:bottom w:val="none" w:sz="0" w:space="0" w:color="auto"/>
                <w:right w:val="none" w:sz="0" w:space="0" w:color="auto"/>
              </w:divBdr>
            </w:div>
            <w:div w:id="1029524938">
              <w:marLeft w:val="0"/>
              <w:marRight w:val="0"/>
              <w:marTop w:val="0"/>
              <w:marBottom w:val="0"/>
              <w:divBdr>
                <w:top w:val="none" w:sz="0" w:space="0" w:color="auto"/>
                <w:left w:val="none" w:sz="0" w:space="0" w:color="auto"/>
                <w:bottom w:val="none" w:sz="0" w:space="0" w:color="auto"/>
                <w:right w:val="none" w:sz="0" w:space="0" w:color="auto"/>
              </w:divBdr>
            </w:div>
            <w:div w:id="1263412891">
              <w:marLeft w:val="0"/>
              <w:marRight w:val="0"/>
              <w:marTop w:val="0"/>
              <w:marBottom w:val="0"/>
              <w:divBdr>
                <w:top w:val="none" w:sz="0" w:space="0" w:color="auto"/>
                <w:left w:val="none" w:sz="0" w:space="0" w:color="auto"/>
                <w:bottom w:val="none" w:sz="0" w:space="0" w:color="auto"/>
                <w:right w:val="none" w:sz="0" w:space="0" w:color="auto"/>
              </w:divBdr>
            </w:div>
            <w:div w:id="524563317">
              <w:marLeft w:val="0"/>
              <w:marRight w:val="0"/>
              <w:marTop w:val="0"/>
              <w:marBottom w:val="0"/>
              <w:divBdr>
                <w:top w:val="none" w:sz="0" w:space="0" w:color="auto"/>
                <w:left w:val="none" w:sz="0" w:space="0" w:color="auto"/>
                <w:bottom w:val="none" w:sz="0" w:space="0" w:color="auto"/>
                <w:right w:val="none" w:sz="0" w:space="0" w:color="auto"/>
              </w:divBdr>
            </w:div>
            <w:div w:id="829491949">
              <w:marLeft w:val="0"/>
              <w:marRight w:val="0"/>
              <w:marTop w:val="0"/>
              <w:marBottom w:val="0"/>
              <w:divBdr>
                <w:top w:val="none" w:sz="0" w:space="0" w:color="auto"/>
                <w:left w:val="none" w:sz="0" w:space="0" w:color="auto"/>
                <w:bottom w:val="none" w:sz="0" w:space="0" w:color="auto"/>
                <w:right w:val="none" w:sz="0" w:space="0" w:color="auto"/>
              </w:divBdr>
            </w:div>
            <w:div w:id="756098577">
              <w:marLeft w:val="0"/>
              <w:marRight w:val="0"/>
              <w:marTop w:val="0"/>
              <w:marBottom w:val="0"/>
              <w:divBdr>
                <w:top w:val="none" w:sz="0" w:space="0" w:color="auto"/>
                <w:left w:val="none" w:sz="0" w:space="0" w:color="auto"/>
                <w:bottom w:val="none" w:sz="0" w:space="0" w:color="auto"/>
                <w:right w:val="none" w:sz="0" w:space="0" w:color="auto"/>
              </w:divBdr>
            </w:div>
            <w:div w:id="2048604461">
              <w:marLeft w:val="0"/>
              <w:marRight w:val="0"/>
              <w:marTop w:val="0"/>
              <w:marBottom w:val="0"/>
              <w:divBdr>
                <w:top w:val="none" w:sz="0" w:space="0" w:color="auto"/>
                <w:left w:val="none" w:sz="0" w:space="0" w:color="auto"/>
                <w:bottom w:val="none" w:sz="0" w:space="0" w:color="auto"/>
                <w:right w:val="none" w:sz="0" w:space="0" w:color="auto"/>
              </w:divBdr>
            </w:div>
            <w:div w:id="2116171286">
              <w:marLeft w:val="0"/>
              <w:marRight w:val="0"/>
              <w:marTop w:val="0"/>
              <w:marBottom w:val="0"/>
              <w:divBdr>
                <w:top w:val="none" w:sz="0" w:space="0" w:color="auto"/>
                <w:left w:val="none" w:sz="0" w:space="0" w:color="auto"/>
                <w:bottom w:val="none" w:sz="0" w:space="0" w:color="auto"/>
                <w:right w:val="none" w:sz="0" w:space="0" w:color="auto"/>
              </w:divBdr>
            </w:div>
            <w:div w:id="198593589">
              <w:marLeft w:val="0"/>
              <w:marRight w:val="0"/>
              <w:marTop w:val="0"/>
              <w:marBottom w:val="0"/>
              <w:divBdr>
                <w:top w:val="none" w:sz="0" w:space="0" w:color="auto"/>
                <w:left w:val="none" w:sz="0" w:space="0" w:color="auto"/>
                <w:bottom w:val="none" w:sz="0" w:space="0" w:color="auto"/>
                <w:right w:val="none" w:sz="0" w:space="0" w:color="auto"/>
              </w:divBdr>
            </w:div>
            <w:div w:id="450127511">
              <w:marLeft w:val="0"/>
              <w:marRight w:val="0"/>
              <w:marTop w:val="0"/>
              <w:marBottom w:val="0"/>
              <w:divBdr>
                <w:top w:val="none" w:sz="0" w:space="0" w:color="auto"/>
                <w:left w:val="none" w:sz="0" w:space="0" w:color="auto"/>
                <w:bottom w:val="none" w:sz="0" w:space="0" w:color="auto"/>
                <w:right w:val="none" w:sz="0" w:space="0" w:color="auto"/>
              </w:divBdr>
            </w:div>
            <w:div w:id="131926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20648">
      <w:bodyDiv w:val="1"/>
      <w:marLeft w:val="0"/>
      <w:marRight w:val="0"/>
      <w:marTop w:val="0"/>
      <w:marBottom w:val="0"/>
      <w:divBdr>
        <w:top w:val="none" w:sz="0" w:space="0" w:color="auto"/>
        <w:left w:val="none" w:sz="0" w:space="0" w:color="auto"/>
        <w:bottom w:val="none" w:sz="0" w:space="0" w:color="auto"/>
        <w:right w:val="none" w:sz="0" w:space="0" w:color="auto"/>
      </w:divBdr>
      <w:divsChild>
        <w:div w:id="1251041860">
          <w:marLeft w:val="0"/>
          <w:marRight w:val="0"/>
          <w:marTop w:val="0"/>
          <w:marBottom w:val="0"/>
          <w:divBdr>
            <w:top w:val="none" w:sz="0" w:space="0" w:color="auto"/>
            <w:left w:val="none" w:sz="0" w:space="0" w:color="auto"/>
            <w:bottom w:val="none" w:sz="0" w:space="0" w:color="auto"/>
            <w:right w:val="none" w:sz="0" w:space="0" w:color="auto"/>
          </w:divBdr>
          <w:divsChild>
            <w:div w:id="1272973544">
              <w:marLeft w:val="0"/>
              <w:marRight w:val="0"/>
              <w:marTop w:val="0"/>
              <w:marBottom w:val="0"/>
              <w:divBdr>
                <w:top w:val="none" w:sz="0" w:space="0" w:color="auto"/>
                <w:left w:val="none" w:sz="0" w:space="0" w:color="auto"/>
                <w:bottom w:val="none" w:sz="0" w:space="0" w:color="auto"/>
                <w:right w:val="none" w:sz="0" w:space="0" w:color="auto"/>
              </w:divBdr>
            </w:div>
            <w:div w:id="996228122">
              <w:marLeft w:val="0"/>
              <w:marRight w:val="0"/>
              <w:marTop w:val="0"/>
              <w:marBottom w:val="0"/>
              <w:divBdr>
                <w:top w:val="none" w:sz="0" w:space="0" w:color="auto"/>
                <w:left w:val="none" w:sz="0" w:space="0" w:color="auto"/>
                <w:bottom w:val="none" w:sz="0" w:space="0" w:color="auto"/>
                <w:right w:val="none" w:sz="0" w:space="0" w:color="auto"/>
              </w:divBdr>
            </w:div>
            <w:div w:id="1249464100">
              <w:marLeft w:val="0"/>
              <w:marRight w:val="0"/>
              <w:marTop w:val="0"/>
              <w:marBottom w:val="0"/>
              <w:divBdr>
                <w:top w:val="none" w:sz="0" w:space="0" w:color="auto"/>
                <w:left w:val="none" w:sz="0" w:space="0" w:color="auto"/>
                <w:bottom w:val="none" w:sz="0" w:space="0" w:color="auto"/>
                <w:right w:val="none" w:sz="0" w:space="0" w:color="auto"/>
              </w:divBdr>
            </w:div>
            <w:div w:id="785657031">
              <w:marLeft w:val="0"/>
              <w:marRight w:val="0"/>
              <w:marTop w:val="0"/>
              <w:marBottom w:val="0"/>
              <w:divBdr>
                <w:top w:val="none" w:sz="0" w:space="0" w:color="auto"/>
                <w:left w:val="none" w:sz="0" w:space="0" w:color="auto"/>
                <w:bottom w:val="none" w:sz="0" w:space="0" w:color="auto"/>
                <w:right w:val="none" w:sz="0" w:space="0" w:color="auto"/>
              </w:divBdr>
            </w:div>
            <w:div w:id="1791119516">
              <w:marLeft w:val="0"/>
              <w:marRight w:val="0"/>
              <w:marTop w:val="0"/>
              <w:marBottom w:val="0"/>
              <w:divBdr>
                <w:top w:val="none" w:sz="0" w:space="0" w:color="auto"/>
                <w:left w:val="none" w:sz="0" w:space="0" w:color="auto"/>
                <w:bottom w:val="none" w:sz="0" w:space="0" w:color="auto"/>
                <w:right w:val="none" w:sz="0" w:space="0" w:color="auto"/>
              </w:divBdr>
            </w:div>
            <w:div w:id="318389195">
              <w:marLeft w:val="0"/>
              <w:marRight w:val="0"/>
              <w:marTop w:val="0"/>
              <w:marBottom w:val="0"/>
              <w:divBdr>
                <w:top w:val="none" w:sz="0" w:space="0" w:color="auto"/>
                <w:left w:val="none" w:sz="0" w:space="0" w:color="auto"/>
                <w:bottom w:val="none" w:sz="0" w:space="0" w:color="auto"/>
                <w:right w:val="none" w:sz="0" w:space="0" w:color="auto"/>
              </w:divBdr>
            </w:div>
            <w:div w:id="1737122070">
              <w:marLeft w:val="0"/>
              <w:marRight w:val="0"/>
              <w:marTop w:val="0"/>
              <w:marBottom w:val="0"/>
              <w:divBdr>
                <w:top w:val="none" w:sz="0" w:space="0" w:color="auto"/>
                <w:left w:val="none" w:sz="0" w:space="0" w:color="auto"/>
                <w:bottom w:val="none" w:sz="0" w:space="0" w:color="auto"/>
                <w:right w:val="none" w:sz="0" w:space="0" w:color="auto"/>
              </w:divBdr>
            </w:div>
            <w:div w:id="508493877">
              <w:marLeft w:val="0"/>
              <w:marRight w:val="0"/>
              <w:marTop w:val="0"/>
              <w:marBottom w:val="0"/>
              <w:divBdr>
                <w:top w:val="none" w:sz="0" w:space="0" w:color="auto"/>
                <w:left w:val="none" w:sz="0" w:space="0" w:color="auto"/>
                <w:bottom w:val="none" w:sz="0" w:space="0" w:color="auto"/>
                <w:right w:val="none" w:sz="0" w:space="0" w:color="auto"/>
              </w:divBdr>
            </w:div>
            <w:div w:id="2147159163">
              <w:marLeft w:val="0"/>
              <w:marRight w:val="0"/>
              <w:marTop w:val="0"/>
              <w:marBottom w:val="0"/>
              <w:divBdr>
                <w:top w:val="none" w:sz="0" w:space="0" w:color="auto"/>
                <w:left w:val="none" w:sz="0" w:space="0" w:color="auto"/>
                <w:bottom w:val="none" w:sz="0" w:space="0" w:color="auto"/>
                <w:right w:val="none" w:sz="0" w:space="0" w:color="auto"/>
              </w:divBdr>
            </w:div>
            <w:div w:id="1569998855">
              <w:marLeft w:val="0"/>
              <w:marRight w:val="0"/>
              <w:marTop w:val="0"/>
              <w:marBottom w:val="0"/>
              <w:divBdr>
                <w:top w:val="none" w:sz="0" w:space="0" w:color="auto"/>
                <w:left w:val="none" w:sz="0" w:space="0" w:color="auto"/>
                <w:bottom w:val="none" w:sz="0" w:space="0" w:color="auto"/>
                <w:right w:val="none" w:sz="0" w:space="0" w:color="auto"/>
              </w:divBdr>
            </w:div>
            <w:div w:id="1690567888">
              <w:marLeft w:val="0"/>
              <w:marRight w:val="0"/>
              <w:marTop w:val="0"/>
              <w:marBottom w:val="0"/>
              <w:divBdr>
                <w:top w:val="none" w:sz="0" w:space="0" w:color="auto"/>
                <w:left w:val="none" w:sz="0" w:space="0" w:color="auto"/>
                <w:bottom w:val="none" w:sz="0" w:space="0" w:color="auto"/>
                <w:right w:val="none" w:sz="0" w:space="0" w:color="auto"/>
              </w:divBdr>
            </w:div>
            <w:div w:id="670370434">
              <w:marLeft w:val="0"/>
              <w:marRight w:val="0"/>
              <w:marTop w:val="0"/>
              <w:marBottom w:val="0"/>
              <w:divBdr>
                <w:top w:val="none" w:sz="0" w:space="0" w:color="auto"/>
                <w:left w:val="none" w:sz="0" w:space="0" w:color="auto"/>
                <w:bottom w:val="none" w:sz="0" w:space="0" w:color="auto"/>
                <w:right w:val="none" w:sz="0" w:space="0" w:color="auto"/>
              </w:divBdr>
            </w:div>
            <w:div w:id="533082321">
              <w:marLeft w:val="0"/>
              <w:marRight w:val="0"/>
              <w:marTop w:val="0"/>
              <w:marBottom w:val="0"/>
              <w:divBdr>
                <w:top w:val="none" w:sz="0" w:space="0" w:color="auto"/>
                <w:left w:val="none" w:sz="0" w:space="0" w:color="auto"/>
                <w:bottom w:val="none" w:sz="0" w:space="0" w:color="auto"/>
                <w:right w:val="none" w:sz="0" w:space="0" w:color="auto"/>
              </w:divBdr>
            </w:div>
            <w:div w:id="1420953044">
              <w:marLeft w:val="0"/>
              <w:marRight w:val="0"/>
              <w:marTop w:val="0"/>
              <w:marBottom w:val="0"/>
              <w:divBdr>
                <w:top w:val="none" w:sz="0" w:space="0" w:color="auto"/>
                <w:left w:val="none" w:sz="0" w:space="0" w:color="auto"/>
                <w:bottom w:val="none" w:sz="0" w:space="0" w:color="auto"/>
                <w:right w:val="none" w:sz="0" w:space="0" w:color="auto"/>
              </w:divBdr>
            </w:div>
            <w:div w:id="571160838">
              <w:marLeft w:val="0"/>
              <w:marRight w:val="0"/>
              <w:marTop w:val="0"/>
              <w:marBottom w:val="0"/>
              <w:divBdr>
                <w:top w:val="none" w:sz="0" w:space="0" w:color="auto"/>
                <w:left w:val="none" w:sz="0" w:space="0" w:color="auto"/>
                <w:bottom w:val="none" w:sz="0" w:space="0" w:color="auto"/>
                <w:right w:val="none" w:sz="0" w:space="0" w:color="auto"/>
              </w:divBdr>
            </w:div>
            <w:div w:id="711731284">
              <w:marLeft w:val="0"/>
              <w:marRight w:val="0"/>
              <w:marTop w:val="0"/>
              <w:marBottom w:val="0"/>
              <w:divBdr>
                <w:top w:val="none" w:sz="0" w:space="0" w:color="auto"/>
                <w:left w:val="none" w:sz="0" w:space="0" w:color="auto"/>
                <w:bottom w:val="none" w:sz="0" w:space="0" w:color="auto"/>
                <w:right w:val="none" w:sz="0" w:space="0" w:color="auto"/>
              </w:divBdr>
            </w:div>
            <w:div w:id="988291470">
              <w:marLeft w:val="0"/>
              <w:marRight w:val="0"/>
              <w:marTop w:val="0"/>
              <w:marBottom w:val="0"/>
              <w:divBdr>
                <w:top w:val="none" w:sz="0" w:space="0" w:color="auto"/>
                <w:left w:val="none" w:sz="0" w:space="0" w:color="auto"/>
                <w:bottom w:val="none" w:sz="0" w:space="0" w:color="auto"/>
                <w:right w:val="none" w:sz="0" w:space="0" w:color="auto"/>
              </w:divBdr>
            </w:div>
            <w:div w:id="1718313640">
              <w:marLeft w:val="0"/>
              <w:marRight w:val="0"/>
              <w:marTop w:val="0"/>
              <w:marBottom w:val="0"/>
              <w:divBdr>
                <w:top w:val="none" w:sz="0" w:space="0" w:color="auto"/>
                <w:left w:val="none" w:sz="0" w:space="0" w:color="auto"/>
                <w:bottom w:val="none" w:sz="0" w:space="0" w:color="auto"/>
                <w:right w:val="none" w:sz="0" w:space="0" w:color="auto"/>
              </w:divBdr>
            </w:div>
            <w:div w:id="2026707324">
              <w:marLeft w:val="0"/>
              <w:marRight w:val="0"/>
              <w:marTop w:val="0"/>
              <w:marBottom w:val="0"/>
              <w:divBdr>
                <w:top w:val="none" w:sz="0" w:space="0" w:color="auto"/>
                <w:left w:val="none" w:sz="0" w:space="0" w:color="auto"/>
                <w:bottom w:val="none" w:sz="0" w:space="0" w:color="auto"/>
                <w:right w:val="none" w:sz="0" w:space="0" w:color="auto"/>
              </w:divBdr>
            </w:div>
            <w:div w:id="777212550">
              <w:marLeft w:val="0"/>
              <w:marRight w:val="0"/>
              <w:marTop w:val="0"/>
              <w:marBottom w:val="0"/>
              <w:divBdr>
                <w:top w:val="none" w:sz="0" w:space="0" w:color="auto"/>
                <w:left w:val="none" w:sz="0" w:space="0" w:color="auto"/>
                <w:bottom w:val="none" w:sz="0" w:space="0" w:color="auto"/>
                <w:right w:val="none" w:sz="0" w:space="0" w:color="auto"/>
              </w:divBdr>
            </w:div>
            <w:div w:id="143397222">
              <w:marLeft w:val="0"/>
              <w:marRight w:val="0"/>
              <w:marTop w:val="0"/>
              <w:marBottom w:val="0"/>
              <w:divBdr>
                <w:top w:val="none" w:sz="0" w:space="0" w:color="auto"/>
                <w:left w:val="none" w:sz="0" w:space="0" w:color="auto"/>
                <w:bottom w:val="none" w:sz="0" w:space="0" w:color="auto"/>
                <w:right w:val="none" w:sz="0" w:space="0" w:color="auto"/>
              </w:divBdr>
            </w:div>
            <w:div w:id="149175283">
              <w:marLeft w:val="0"/>
              <w:marRight w:val="0"/>
              <w:marTop w:val="0"/>
              <w:marBottom w:val="0"/>
              <w:divBdr>
                <w:top w:val="none" w:sz="0" w:space="0" w:color="auto"/>
                <w:left w:val="none" w:sz="0" w:space="0" w:color="auto"/>
                <w:bottom w:val="none" w:sz="0" w:space="0" w:color="auto"/>
                <w:right w:val="none" w:sz="0" w:space="0" w:color="auto"/>
              </w:divBdr>
            </w:div>
            <w:div w:id="2111194803">
              <w:marLeft w:val="0"/>
              <w:marRight w:val="0"/>
              <w:marTop w:val="0"/>
              <w:marBottom w:val="0"/>
              <w:divBdr>
                <w:top w:val="none" w:sz="0" w:space="0" w:color="auto"/>
                <w:left w:val="none" w:sz="0" w:space="0" w:color="auto"/>
                <w:bottom w:val="none" w:sz="0" w:space="0" w:color="auto"/>
                <w:right w:val="none" w:sz="0" w:space="0" w:color="auto"/>
              </w:divBdr>
            </w:div>
            <w:div w:id="1280911756">
              <w:marLeft w:val="0"/>
              <w:marRight w:val="0"/>
              <w:marTop w:val="0"/>
              <w:marBottom w:val="0"/>
              <w:divBdr>
                <w:top w:val="none" w:sz="0" w:space="0" w:color="auto"/>
                <w:left w:val="none" w:sz="0" w:space="0" w:color="auto"/>
                <w:bottom w:val="none" w:sz="0" w:space="0" w:color="auto"/>
                <w:right w:val="none" w:sz="0" w:space="0" w:color="auto"/>
              </w:divBdr>
            </w:div>
            <w:div w:id="2016230299">
              <w:marLeft w:val="0"/>
              <w:marRight w:val="0"/>
              <w:marTop w:val="0"/>
              <w:marBottom w:val="0"/>
              <w:divBdr>
                <w:top w:val="none" w:sz="0" w:space="0" w:color="auto"/>
                <w:left w:val="none" w:sz="0" w:space="0" w:color="auto"/>
                <w:bottom w:val="none" w:sz="0" w:space="0" w:color="auto"/>
                <w:right w:val="none" w:sz="0" w:space="0" w:color="auto"/>
              </w:divBdr>
            </w:div>
            <w:div w:id="1289044977">
              <w:marLeft w:val="0"/>
              <w:marRight w:val="0"/>
              <w:marTop w:val="0"/>
              <w:marBottom w:val="0"/>
              <w:divBdr>
                <w:top w:val="none" w:sz="0" w:space="0" w:color="auto"/>
                <w:left w:val="none" w:sz="0" w:space="0" w:color="auto"/>
                <w:bottom w:val="none" w:sz="0" w:space="0" w:color="auto"/>
                <w:right w:val="none" w:sz="0" w:space="0" w:color="auto"/>
              </w:divBdr>
            </w:div>
            <w:div w:id="211116200">
              <w:marLeft w:val="0"/>
              <w:marRight w:val="0"/>
              <w:marTop w:val="0"/>
              <w:marBottom w:val="0"/>
              <w:divBdr>
                <w:top w:val="none" w:sz="0" w:space="0" w:color="auto"/>
                <w:left w:val="none" w:sz="0" w:space="0" w:color="auto"/>
                <w:bottom w:val="none" w:sz="0" w:space="0" w:color="auto"/>
                <w:right w:val="none" w:sz="0" w:space="0" w:color="auto"/>
              </w:divBdr>
            </w:div>
            <w:div w:id="731003420">
              <w:marLeft w:val="0"/>
              <w:marRight w:val="0"/>
              <w:marTop w:val="0"/>
              <w:marBottom w:val="0"/>
              <w:divBdr>
                <w:top w:val="none" w:sz="0" w:space="0" w:color="auto"/>
                <w:left w:val="none" w:sz="0" w:space="0" w:color="auto"/>
                <w:bottom w:val="none" w:sz="0" w:space="0" w:color="auto"/>
                <w:right w:val="none" w:sz="0" w:space="0" w:color="auto"/>
              </w:divBdr>
            </w:div>
            <w:div w:id="1535386353">
              <w:marLeft w:val="0"/>
              <w:marRight w:val="0"/>
              <w:marTop w:val="0"/>
              <w:marBottom w:val="0"/>
              <w:divBdr>
                <w:top w:val="none" w:sz="0" w:space="0" w:color="auto"/>
                <w:left w:val="none" w:sz="0" w:space="0" w:color="auto"/>
                <w:bottom w:val="none" w:sz="0" w:space="0" w:color="auto"/>
                <w:right w:val="none" w:sz="0" w:space="0" w:color="auto"/>
              </w:divBdr>
            </w:div>
            <w:div w:id="396169216">
              <w:marLeft w:val="0"/>
              <w:marRight w:val="0"/>
              <w:marTop w:val="0"/>
              <w:marBottom w:val="0"/>
              <w:divBdr>
                <w:top w:val="none" w:sz="0" w:space="0" w:color="auto"/>
                <w:left w:val="none" w:sz="0" w:space="0" w:color="auto"/>
                <w:bottom w:val="none" w:sz="0" w:space="0" w:color="auto"/>
                <w:right w:val="none" w:sz="0" w:space="0" w:color="auto"/>
              </w:divBdr>
            </w:div>
            <w:div w:id="1673675542">
              <w:marLeft w:val="0"/>
              <w:marRight w:val="0"/>
              <w:marTop w:val="0"/>
              <w:marBottom w:val="0"/>
              <w:divBdr>
                <w:top w:val="none" w:sz="0" w:space="0" w:color="auto"/>
                <w:left w:val="none" w:sz="0" w:space="0" w:color="auto"/>
                <w:bottom w:val="none" w:sz="0" w:space="0" w:color="auto"/>
                <w:right w:val="none" w:sz="0" w:space="0" w:color="auto"/>
              </w:divBdr>
            </w:div>
            <w:div w:id="990213749">
              <w:marLeft w:val="0"/>
              <w:marRight w:val="0"/>
              <w:marTop w:val="0"/>
              <w:marBottom w:val="0"/>
              <w:divBdr>
                <w:top w:val="none" w:sz="0" w:space="0" w:color="auto"/>
                <w:left w:val="none" w:sz="0" w:space="0" w:color="auto"/>
                <w:bottom w:val="none" w:sz="0" w:space="0" w:color="auto"/>
                <w:right w:val="none" w:sz="0" w:space="0" w:color="auto"/>
              </w:divBdr>
            </w:div>
            <w:div w:id="365259647">
              <w:marLeft w:val="0"/>
              <w:marRight w:val="0"/>
              <w:marTop w:val="0"/>
              <w:marBottom w:val="0"/>
              <w:divBdr>
                <w:top w:val="none" w:sz="0" w:space="0" w:color="auto"/>
                <w:left w:val="none" w:sz="0" w:space="0" w:color="auto"/>
                <w:bottom w:val="none" w:sz="0" w:space="0" w:color="auto"/>
                <w:right w:val="none" w:sz="0" w:space="0" w:color="auto"/>
              </w:divBdr>
            </w:div>
            <w:div w:id="328367453">
              <w:marLeft w:val="0"/>
              <w:marRight w:val="0"/>
              <w:marTop w:val="0"/>
              <w:marBottom w:val="0"/>
              <w:divBdr>
                <w:top w:val="none" w:sz="0" w:space="0" w:color="auto"/>
                <w:left w:val="none" w:sz="0" w:space="0" w:color="auto"/>
                <w:bottom w:val="none" w:sz="0" w:space="0" w:color="auto"/>
                <w:right w:val="none" w:sz="0" w:space="0" w:color="auto"/>
              </w:divBdr>
            </w:div>
            <w:div w:id="199169983">
              <w:marLeft w:val="0"/>
              <w:marRight w:val="0"/>
              <w:marTop w:val="0"/>
              <w:marBottom w:val="0"/>
              <w:divBdr>
                <w:top w:val="none" w:sz="0" w:space="0" w:color="auto"/>
                <w:left w:val="none" w:sz="0" w:space="0" w:color="auto"/>
                <w:bottom w:val="none" w:sz="0" w:space="0" w:color="auto"/>
                <w:right w:val="none" w:sz="0" w:space="0" w:color="auto"/>
              </w:divBdr>
            </w:div>
            <w:div w:id="2087921646">
              <w:marLeft w:val="0"/>
              <w:marRight w:val="0"/>
              <w:marTop w:val="0"/>
              <w:marBottom w:val="0"/>
              <w:divBdr>
                <w:top w:val="none" w:sz="0" w:space="0" w:color="auto"/>
                <w:left w:val="none" w:sz="0" w:space="0" w:color="auto"/>
                <w:bottom w:val="none" w:sz="0" w:space="0" w:color="auto"/>
                <w:right w:val="none" w:sz="0" w:space="0" w:color="auto"/>
              </w:divBdr>
            </w:div>
            <w:div w:id="1772357140">
              <w:marLeft w:val="0"/>
              <w:marRight w:val="0"/>
              <w:marTop w:val="0"/>
              <w:marBottom w:val="0"/>
              <w:divBdr>
                <w:top w:val="none" w:sz="0" w:space="0" w:color="auto"/>
                <w:left w:val="none" w:sz="0" w:space="0" w:color="auto"/>
                <w:bottom w:val="none" w:sz="0" w:space="0" w:color="auto"/>
                <w:right w:val="none" w:sz="0" w:space="0" w:color="auto"/>
              </w:divBdr>
            </w:div>
            <w:div w:id="646210065">
              <w:marLeft w:val="0"/>
              <w:marRight w:val="0"/>
              <w:marTop w:val="0"/>
              <w:marBottom w:val="0"/>
              <w:divBdr>
                <w:top w:val="none" w:sz="0" w:space="0" w:color="auto"/>
                <w:left w:val="none" w:sz="0" w:space="0" w:color="auto"/>
                <w:bottom w:val="none" w:sz="0" w:space="0" w:color="auto"/>
                <w:right w:val="none" w:sz="0" w:space="0" w:color="auto"/>
              </w:divBdr>
            </w:div>
            <w:div w:id="1057557130">
              <w:marLeft w:val="0"/>
              <w:marRight w:val="0"/>
              <w:marTop w:val="0"/>
              <w:marBottom w:val="0"/>
              <w:divBdr>
                <w:top w:val="none" w:sz="0" w:space="0" w:color="auto"/>
                <w:left w:val="none" w:sz="0" w:space="0" w:color="auto"/>
                <w:bottom w:val="none" w:sz="0" w:space="0" w:color="auto"/>
                <w:right w:val="none" w:sz="0" w:space="0" w:color="auto"/>
              </w:divBdr>
            </w:div>
            <w:div w:id="1696423557">
              <w:marLeft w:val="0"/>
              <w:marRight w:val="0"/>
              <w:marTop w:val="0"/>
              <w:marBottom w:val="0"/>
              <w:divBdr>
                <w:top w:val="none" w:sz="0" w:space="0" w:color="auto"/>
                <w:left w:val="none" w:sz="0" w:space="0" w:color="auto"/>
                <w:bottom w:val="none" w:sz="0" w:space="0" w:color="auto"/>
                <w:right w:val="none" w:sz="0" w:space="0" w:color="auto"/>
              </w:divBdr>
            </w:div>
            <w:div w:id="925379981">
              <w:marLeft w:val="0"/>
              <w:marRight w:val="0"/>
              <w:marTop w:val="0"/>
              <w:marBottom w:val="0"/>
              <w:divBdr>
                <w:top w:val="none" w:sz="0" w:space="0" w:color="auto"/>
                <w:left w:val="none" w:sz="0" w:space="0" w:color="auto"/>
                <w:bottom w:val="none" w:sz="0" w:space="0" w:color="auto"/>
                <w:right w:val="none" w:sz="0" w:space="0" w:color="auto"/>
              </w:divBdr>
            </w:div>
            <w:div w:id="102648853">
              <w:marLeft w:val="0"/>
              <w:marRight w:val="0"/>
              <w:marTop w:val="0"/>
              <w:marBottom w:val="0"/>
              <w:divBdr>
                <w:top w:val="none" w:sz="0" w:space="0" w:color="auto"/>
                <w:left w:val="none" w:sz="0" w:space="0" w:color="auto"/>
                <w:bottom w:val="none" w:sz="0" w:space="0" w:color="auto"/>
                <w:right w:val="none" w:sz="0" w:space="0" w:color="auto"/>
              </w:divBdr>
            </w:div>
            <w:div w:id="1418939594">
              <w:marLeft w:val="0"/>
              <w:marRight w:val="0"/>
              <w:marTop w:val="0"/>
              <w:marBottom w:val="0"/>
              <w:divBdr>
                <w:top w:val="none" w:sz="0" w:space="0" w:color="auto"/>
                <w:left w:val="none" w:sz="0" w:space="0" w:color="auto"/>
                <w:bottom w:val="none" w:sz="0" w:space="0" w:color="auto"/>
                <w:right w:val="none" w:sz="0" w:space="0" w:color="auto"/>
              </w:divBdr>
            </w:div>
            <w:div w:id="312371297">
              <w:marLeft w:val="0"/>
              <w:marRight w:val="0"/>
              <w:marTop w:val="0"/>
              <w:marBottom w:val="0"/>
              <w:divBdr>
                <w:top w:val="none" w:sz="0" w:space="0" w:color="auto"/>
                <w:left w:val="none" w:sz="0" w:space="0" w:color="auto"/>
                <w:bottom w:val="none" w:sz="0" w:space="0" w:color="auto"/>
                <w:right w:val="none" w:sz="0" w:space="0" w:color="auto"/>
              </w:divBdr>
            </w:div>
            <w:div w:id="119032334">
              <w:marLeft w:val="0"/>
              <w:marRight w:val="0"/>
              <w:marTop w:val="0"/>
              <w:marBottom w:val="0"/>
              <w:divBdr>
                <w:top w:val="none" w:sz="0" w:space="0" w:color="auto"/>
                <w:left w:val="none" w:sz="0" w:space="0" w:color="auto"/>
                <w:bottom w:val="none" w:sz="0" w:space="0" w:color="auto"/>
                <w:right w:val="none" w:sz="0" w:space="0" w:color="auto"/>
              </w:divBdr>
            </w:div>
            <w:div w:id="419833800">
              <w:marLeft w:val="0"/>
              <w:marRight w:val="0"/>
              <w:marTop w:val="0"/>
              <w:marBottom w:val="0"/>
              <w:divBdr>
                <w:top w:val="none" w:sz="0" w:space="0" w:color="auto"/>
                <w:left w:val="none" w:sz="0" w:space="0" w:color="auto"/>
                <w:bottom w:val="none" w:sz="0" w:space="0" w:color="auto"/>
                <w:right w:val="none" w:sz="0" w:space="0" w:color="auto"/>
              </w:divBdr>
            </w:div>
            <w:div w:id="931475719">
              <w:marLeft w:val="0"/>
              <w:marRight w:val="0"/>
              <w:marTop w:val="0"/>
              <w:marBottom w:val="0"/>
              <w:divBdr>
                <w:top w:val="none" w:sz="0" w:space="0" w:color="auto"/>
                <w:left w:val="none" w:sz="0" w:space="0" w:color="auto"/>
                <w:bottom w:val="none" w:sz="0" w:space="0" w:color="auto"/>
                <w:right w:val="none" w:sz="0" w:space="0" w:color="auto"/>
              </w:divBdr>
            </w:div>
            <w:div w:id="1753315883">
              <w:marLeft w:val="0"/>
              <w:marRight w:val="0"/>
              <w:marTop w:val="0"/>
              <w:marBottom w:val="0"/>
              <w:divBdr>
                <w:top w:val="none" w:sz="0" w:space="0" w:color="auto"/>
                <w:left w:val="none" w:sz="0" w:space="0" w:color="auto"/>
                <w:bottom w:val="none" w:sz="0" w:space="0" w:color="auto"/>
                <w:right w:val="none" w:sz="0" w:space="0" w:color="auto"/>
              </w:divBdr>
            </w:div>
            <w:div w:id="1966351613">
              <w:marLeft w:val="0"/>
              <w:marRight w:val="0"/>
              <w:marTop w:val="0"/>
              <w:marBottom w:val="0"/>
              <w:divBdr>
                <w:top w:val="none" w:sz="0" w:space="0" w:color="auto"/>
                <w:left w:val="none" w:sz="0" w:space="0" w:color="auto"/>
                <w:bottom w:val="none" w:sz="0" w:space="0" w:color="auto"/>
                <w:right w:val="none" w:sz="0" w:space="0" w:color="auto"/>
              </w:divBdr>
            </w:div>
            <w:div w:id="438456225">
              <w:marLeft w:val="0"/>
              <w:marRight w:val="0"/>
              <w:marTop w:val="0"/>
              <w:marBottom w:val="0"/>
              <w:divBdr>
                <w:top w:val="none" w:sz="0" w:space="0" w:color="auto"/>
                <w:left w:val="none" w:sz="0" w:space="0" w:color="auto"/>
                <w:bottom w:val="none" w:sz="0" w:space="0" w:color="auto"/>
                <w:right w:val="none" w:sz="0" w:space="0" w:color="auto"/>
              </w:divBdr>
            </w:div>
            <w:div w:id="1638534544">
              <w:marLeft w:val="0"/>
              <w:marRight w:val="0"/>
              <w:marTop w:val="0"/>
              <w:marBottom w:val="0"/>
              <w:divBdr>
                <w:top w:val="none" w:sz="0" w:space="0" w:color="auto"/>
                <w:left w:val="none" w:sz="0" w:space="0" w:color="auto"/>
                <w:bottom w:val="none" w:sz="0" w:space="0" w:color="auto"/>
                <w:right w:val="none" w:sz="0" w:space="0" w:color="auto"/>
              </w:divBdr>
            </w:div>
            <w:div w:id="1303659172">
              <w:marLeft w:val="0"/>
              <w:marRight w:val="0"/>
              <w:marTop w:val="0"/>
              <w:marBottom w:val="0"/>
              <w:divBdr>
                <w:top w:val="none" w:sz="0" w:space="0" w:color="auto"/>
                <w:left w:val="none" w:sz="0" w:space="0" w:color="auto"/>
                <w:bottom w:val="none" w:sz="0" w:space="0" w:color="auto"/>
                <w:right w:val="none" w:sz="0" w:space="0" w:color="auto"/>
              </w:divBdr>
            </w:div>
            <w:div w:id="930964537">
              <w:marLeft w:val="0"/>
              <w:marRight w:val="0"/>
              <w:marTop w:val="0"/>
              <w:marBottom w:val="0"/>
              <w:divBdr>
                <w:top w:val="none" w:sz="0" w:space="0" w:color="auto"/>
                <w:left w:val="none" w:sz="0" w:space="0" w:color="auto"/>
                <w:bottom w:val="none" w:sz="0" w:space="0" w:color="auto"/>
                <w:right w:val="none" w:sz="0" w:space="0" w:color="auto"/>
              </w:divBdr>
            </w:div>
            <w:div w:id="2095853699">
              <w:marLeft w:val="0"/>
              <w:marRight w:val="0"/>
              <w:marTop w:val="0"/>
              <w:marBottom w:val="0"/>
              <w:divBdr>
                <w:top w:val="none" w:sz="0" w:space="0" w:color="auto"/>
                <w:left w:val="none" w:sz="0" w:space="0" w:color="auto"/>
                <w:bottom w:val="none" w:sz="0" w:space="0" w:color="auto"/>
                <w:right w:val="none" w:sz="0" w:space="0" w:color="auto"/>
              </w:divBdr>
            </w:div>
            <w:div w:id="967316610">
              <w:marLeft w:val="0"/>
              <w:marRight w:val="0"/>
              <w:marTop w:val="0"/>
              <w:marBottom w:val="0"/>
              <w:divBdr>
                <w:top w:val="none" w:sz="0" w:space="0" w:color="auto"/>
                <w:left w:val="none" w:sz="0" w:space="0" w:color="auto"/>
                <w:bottom w:val="none" w:sz="0" w:space="0" w:color="auto"/>
                <w:right w:val="none" w:sz="0" w:space="0" w:color="auto"/>
              </w:divBdr>
            </w:div>
            <w:div w:id="1541935035">
              <w:marLeft w:val="0"/>
              <w:marRight w:val="0"/>
              <w:marTop w:val="0"/>
              <w:marBottom w:val="0"/>
              <w:divBdr>
                <w:top w:val="none" w:sz="0" w:space="0" w:color="auto"/>
                <w:left w:val="none" w:sz="0" w:space="0" w:color="auto"/>
                <w:bottom w:val="none" w:sz="0" w:space="0" w:color="auto"/>
                <w:right w:val="none" w:sz="0" w:space="0" w:color="auto"/>
              </w:divBdr>
            </w:div>
            <w:div w:id="90861682">
              <w:marLeft w:val="0"/>
              <w:marRight w:val="0"/>
              <w:marTop w:val="0"/>
              <w:marBottom w:val="0"/>
              <w:divBdr>
                <w:top w:val="none" w:sz="0" w:space="0" w:color="auto"/>
                <w:left w:val="none" w:sz="0" w:space="0" w:color="auto"/>
                <w:bottom w:val="none" w:sz="0" w:space="0" w:color="auto"/>
                <w:right w:val="none" w:sz="0" w:space="0" w:color="auto"/>
              </w:divBdr>
            </w:div>
            <w:div w:id="1651055862">
              <w:marLeft w:val="0"/>
              <w:marRight w:val="0"/>
              <w:marTop w:val="0"/>
              <w:marBottom w:val="0"/>
              <w:divBdr>
                <w:top w:val="none" w:sz="0" w:space="0" w:color="auto"/>
                <w:left w:val="none" w:sz="0" w:space="0" w:color="auto"/>
                <w:bottom w:val="none" w:sz="0" w:space="0" w:color="auto"/>
                <w:right w:val="none" w:sz="0" w:space="0" w:color="auto"/>
              </w:divBdr>
            </w:div>
            <w:div w:id="513424936">
              <w:marLeft w:val="0"/>
              <w:marRight w:val="0"/>
              <w:marTop w:val="0"/>
              <w:marBottom w:val="0"/>
              <w:divBdr>
                <w:top w:val="none" w:sz="0" w:space="0" w:color="auto"/>
                <w:left w:val="none" w:sz="0" w:space="0" w:color="auto"/>
                <w:bottom w:val="none" w:sz="0" w:space="0" w:color="auto"/>
                <w:right w:val="none" w:sz="0" w:space="0" w:color="auto"/>
              </w:divBdr>
            </w:div>
            <w:div w:id="300155609">
              <w:marLeft w:val="0"/>
              <w:marRight w:val="0"/>
              <w:marTop w:val="0"/>
              <w:marBottom w:val="0"/>
              <w:divBdr>
                <w:top w:val="none" w:sz="0" w:space="0" w:color="auto"/>
                <w:left w:val="none" w:sz="0" w:space="0" w:color="auto"/>
                <w:bottom w:val="none" w:sz="0" w:space="0" w:color="auto"/>
                <w:right w:val="none" w:sz="0" w:space="0" w:color="auto"/>
              </w:divBdr>
            </w:div>
            <w:div w:id="950014762">
              <w:marLeft w:val="0"/>
              <w:marRight w:val="0"/>
              <w:marTop w:val="0"/>
              <w:marBottom w:val="0"/>
              <w:divBdr>
                <w:top w:val="none" w:sz="0" w:space="0" w:color="auto"/>
                <w:left w:val="none" w:sz="0" w:space="0" w:color="auto"/>
                <w:bottom w:val="none" w:sz="0" w:space="0" w:color="auto"/>
                <w:right w:val="none" w:sz="0" w:space="0" w:color="auto"/>
              </w:divBdr>
            </w:div>
            <w:div w:id="912739353">
              <w:marLeft w:val="0"/>
              <w:marRight w:val="0"/>
              <w:marTop w:val="0"/>
              <w:marBottom w:val="0"/>
              <w:divBdr>
                <w:top w:val="none" w:sz="0" w:space="0" w:color="auto"/>
                <w:left w:val="none" w:sz="0" w:space="0" w:color="auto"/>
                <w:bottom w:val="none" w:sz="0" w:space="0" w:color="auto"/>
                <w:right w:val="none" w:sz="0" w:space="0" w:color="auto"/>
              </w:divBdr>
            </w:div>
            <w:div w:id="1979603457">
              <w:marLeft w:val="0"/>
              <w:marRight w:val="0"/>
              <w:marTop w:val="0"/>
              <w:marBottom w:val="0"/>
              <w:divBdr>
                <w:top w:val="none" w:sz="0" w:space="0" w:color="auto"/>
                <w:left w:val="none" w:sz="0" w:space="0" w:color="auto"/>
                <w:bottom w:val="none" w:sz="0" w:space="0" w:color="auto"/>
                <w:right w:val="none" w:sz="0" w:space="0" w:color="auto"/>
              </w:divBdr>
            </w:div>
            <w:div w:id="2060785253">
              <w:marLeft w:val="0"/>
              <w:marRight w:val="0"/>
              <w:marTop w:val="0"/>
              <w:marBottom w:val="0"/>
              <w:divBdr>
                <w:top w:val="none" w:sz="0" w:space="0" w:color="auto"/>
                <w:left w:val="none" w:sz="0" w:space="0" w:color="auto"/>
                <w:bottom w:val="none" w:sz="0" w:space="0" w:color="auto"/>
                <w:right w:val="none" w:sz="0" w:space="0" w:color="auto"/>
              </w:divBdr>
            </w:div>
            <w:div w:id="1105157263">
              <w:marLeft w:val="0"/>
              <w:marRight w:val="0"/>
              <w:marTop w:val="0"/>
              <w:marBottom w:val="0"/>
              <w:divBdr>
                <w:top w:val="none" w:sz="0" w:space="0" w:color="auto"/>
                <w:left w:val="none" w:sz="0" w:space="0" w:color="auto"/>
                <w:bottom w:val="none" w:sz="0" w:space="0" w:color="auto"/>
                <w:right w:val="none" w:sz="0" w:space="0" w:color="auto"/>
              </w:divBdr>
            </w:div>
            <w:div w:id="98254771">
              <w:marLeft w:val="0"/>
              <w:marRight w:val="0"/>
              <w:marTop w:val="0"/>
              <w:marBottom w:val="0"/>
              <w:divBdr>
                <w:top w:val="none" w:sz="0" w:space="0" w:color="auto"/>
                <w:left w:val="none" w:sz="0" w:space="0" w:color="auto"/>
                <w:bottom w:val="none" w:sz="0" w:space="0" w:color="auto"/>
                <w:right w:val="none" w:sz="0" w:space="0" w:color="auto"/>
              </w:divBdr>
            </w:div>
            <w:div w:id="1423987536">
              <w:marLeft w:val="0"/>
              <w:marRight w:val="0"/>
              <w:marTop w:val="0"/>
              <w:marBottom w:val="0"/>
              <w:divBdr>
                <w:top w:val="none" w:sz="0" w:space="0" w:color="auto"/>
                <w:left w:val="none" w:sz="0" w:space="0" w:color="auto"/>
                <w:bottom w:val="none" w:sz="0" w:space="0" w:color="auto"/>
                <w:right w:val="none" w:sz="0" w:space="0" w:color="auto"/>
              </w:divBdr>
            </w:div>
            <w:div w:id="1300720361">
              <w:marLeft w:val="0"/>
              <w:marRight w:val="0"/>
              <w:marTop w:val="0"/>
              <w:marBottom w:val="0"/>
              <w:divBdr>
                <w:top w:val="none" w:sz="0" w:space="0" w:color="auto"/>
                <w:left w:val="none" w:sz="0" w:space="0" w:color="auto"/>
                <w:bottom w:val="none" w:sz="0" w:space="0" w:color="auto"/>
                <w:right w:val="none" w:sz="0" w:space="0" w:color="auto"/>
              </w:divBdr>
            </w:div>
            <w:div w:id="250510363">
              <w:marLeft w:val="0"/>
              <w:marRight w:val="0"/>
              <w:marTop w:val="0"/>
              <w:marBottom w:val="0"/>
              <w:divBdr>
                <w:top w:val="none" w:sz="0" w:space="0" w:color="auto"/>
                <w:left w:val="none" w:sz="0" w:space="0" w:color="auto"/>
                <w:bottom w:val="none" w:sz="0" w:space="0" w:color="auto"/>
                <w:right w:val="none" w:sz="0" w:space="0" w:color="auto"/>
              </w:divBdr>
            </w:div>
            <w:div w:id="919827376">
              <w:marLeft w:val="0"/>
              <w:marRight w:val="0"/>
              <w:marTop w:val="0"/>
              <w:marBottom w:val="0"/>
              <w:divBdr>
                <w:top w:val="none" w:sz="0" w:space="0" w:color="auto"/>
                <w:left w:val="none" w:sz="0" w:space="0" w:color="auto"/>
                <w:bottom w:val="none" w:sz="0" w:space="0" w:color="auto"/>
                <w:right w:val="none" w:sz="0" w:space="0" w:color="auto"/>
              </w:divBdr>
            </w:div>
            <w:div w:id="1167670508">
              <w:marLeft w:val="0"/>
              <w:marRight w:val="0"/>
              <w:marTop w:val="0"/>
              <w:marBottom w:val="0"/>
              <w:divBdr>
                <w:top w:val="none" w:sz="0" w:space="0" w:color="auto"/>
                <w:left w:val="none" w:sz="0" w:space="0" w:color="auto"/>
                <w:bottom w:val="none" w:sz="0" w:space="0" w:color="auto"/>
                <w:right w:val="none" w:sz="0" w:space="0" w:color="auto"/>
              </w:divBdr>
            </w:div>
            <w:div w:id="1367026799">
              <w:marLeft w:val="0"/>
              <w:marRight w:val="0"/>
              <w:marTop w:val="0"/>
              <w:marBottom w:val="0"/>
              <w:divBdr>
                <w:top w:val="none" w:sz="0" w:space="0" w:color="auto"/>
                <w:left w:val="none" w:sz="0" w:space="0" w:color="auto"/>
                <w:bottom w:val="none" w:sz="0" w:space="0" w:color="auto"/>
                <w:right w:val="none" w:sz="0" w:space="0" w:color="auto"/>
              </w:divBdr>
            </w:div>
            <w:div w:id="1179471224">
              <w:marLeft w:val="0"/>
              <w:marRight w:val="0"/>
              <w:marTop w:val="0"/>
              <w:marBottom w:val="0"/>
              <w:divBdr>
                <w:top w:val="none" w:sz="0" w:space="0" w:color="auto"/>
                <w:left w:val="none" w:sz="0" w:space="0" w:color="auto"/>
                <w:bottom w:val="none" w:sz="0" w:space="0" w:color="auto"/>
                <w:right w:val="none" w:sz="0" w:space="0" w:color="auto"/>
              </w:divBdr>
            </w:div>
            <w:div w:id="288127736">
              <w:marLeft w:val="0"/>
              <w:marRight w:val="0"/>
              <w:marTop w:val="0"/>
              <w:marBottom w:val="0"/>
              <w:divBdr>
                <w:top w:val="none" w:sz="0" w:space="0" w:color="auto"/>
                <w:left w:val="none" w:sz="0" w:space="0" w:color="auto"/>
                <w:bottom w:val="none" w:sz="0" w:space="0" w:color="auto"/>
                <w:right w:val="none" w:sz="0" w:space="0" w:color="auto"/>
              </w:divBdr>
            </w:div>
            <w:div w:id="814223914">
              <w:marLeft w:val="0"/>
              <w:marRight w:val="0"/>
              <w:marTop w:val="0"/>
              <w:marBottom w:val="0"/>
              <w:divBdr>
                <w:top w:val="none" w:sz="0" w:space="0" w:color="auto"/>
                <w:left w:val="none" w:sz="0" w:space="0" w:color="auto"/>
                <w:bottom w:val="none" w:sz="0" w:space="0" w:color="auto"/>
                <w:right w:val="none" w:sz="0" w:space="0" w:color="auto"/>
              </w:divBdr>
            </w:div>
            <w:div w:id="1593201307">
              <w:marLeft w:val="0"/>
              <w:marRight w:val="0"/>
              <w:marTop w:val="0"/>
              <w:marBottom w:val="0"/>
              <w:divBdr>
                <w:top w:val="none" w:sz="0" w:space="0" w:color="auto"/>
                <w:left w:val="none" w:sz="0" w:space="0" w:color="auto"/>
                <w:bottom w:val="none" w:sz="0" w:space="0" w:color="auto"/>
                <w:right w:val="none" w:sz="0" w:space="0" w:color="auto"/>
              </w:divBdr>
            </w:div>
            <w:div w:id="54869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82553">
      <w:bodyDiv w:val="1"/>
      <w:marLeft w:val="0"/>
      <w:marRight w:val="0"/>
      <w:marTop w:val="0"/>
      <w:marBottom w:val="0"/>
      <w:divBdr>
        <w:top w:val="none" w:sz="0" w:space="0" w:color="auto"/>
        <w:left w:val="none" w:sz="0" w:space="0" w:color="auto"/>
        <w:bottom w:val="none" w:sz="0" w:space="0" w:color="auto"/>
        <w:right w:val="none" w:sz="0" w:space="0" w:color="auto"/>
      </w:divBdr>
      <w:divsChild>
        <w:div w:id="175853396">
          <w:marLeft w:val="0"/>
          <w:marRight w:val="0"/>
          <w:marTop w:val="0"/>
          <w:marBottom w:val="0"/>
          <w:divBdr>
            <w:top w:val="none" w:sz="0" w:space="0" w:color="auto"/>
            <w:left w:val="none" w:sz="0" w:space="0" w:color="auto"/>
            <w:bottom w:val="none" w:sz="0" w:space="0" w:color="auto"/>
            <w:right w:val="none" w:sz="0" w:space="0" w:color="auto"/>
          </w:divBdr>
          <w:divsChild>
            <w:div w:id="1744064601">
              <w:marLeft w:val="0"/>
              <w:marRight w:val="0"/>
              <w:marTop w:val="0"/>
              <w:marBottom w:val="0"/>
              <w:divBdr>
                <w:top w:val="none" w:sz="0" w:space="0" w:color="auto"/>
                <w:left w:val="none" w:sz="0" w:space="0" w:color="auto"/>
                <w:bottom w:val="none" w:sz="0" w:space="0" w:color="auto"/>
                <w:right w:val="none" w:sz="0" w:space="0" w:color="auto"/>
              </w:divBdr>
            </w:div>
            <w:div w:id="29690384">
              <w:marLeft w:val="0"/>
              <w:marRight w:val="0"/>
              <w:marTop w:val="0"/>
              <w:marBottom w:val="0"/>
              <w:divBdr>
                <w:top w:val="none" w:sz="0" w:space="0" w:color="auto"/>
                <w:left w:val="none" w:sz="0" w:space="0" w:color="auto"/>
                <w:bottom w:val="none" w:sz="0" w:space="0" w:color="auto"/>
                <w:right w:val="none" w:sz="0" w:space="0" w:color="auto"/>
              </w:divBdr>
            </w:div>
            <w:div w:id="298151587">
              <w:marLeft w:val="0"/>
              <w:marRight w:val="0"/>
              <w:marTop w:val="0"/>
              <w:marBottom w:val="0"/>
              <w:divBdr>
                <w:top w:val="none" w:sz="0" w:space="0" w:color="auto"/>
                <w:left w:val="none" w:sz="0" w:space="0" w:color="auto"/>
                <w:bottom w:val="none" w:sz="0" w:space="0" w:color="auto"/>
                <w:right w:val="none" w:sz="0" w:space="0" w:color="auto"/>
              </w:divBdr>
            </w:div>
            <w:div w:id="162402573">
              <w:marLeft w:val="0"/>
              <w:marRight w:val="0"/>
              <w:marTop w:val="0"/>
              <w:marBottom w:val="0"/>
              <w:divBdr>
                <w:top w:val="none" w:sz="0" w:space="0" w:color="auto"/>
                <w:left w:val="none" w:sz="0" w:space="0" w:color="auto"/>
                <w:bottom w:val="none" w:sz="0" w:space="0" w:color="auto"/>
                <w:right w:val="none" w:sz="0" w:space="0" w:color="auto"/>
              </w:divBdr>
            </w:div>
            <w:div w:id="890769096">
              <w:marLeft w:val="0"/>
              <w:marRight w:val="0"/>
              <w:marTop w:val="0"/>
              <w:marBottom w:val="0"/>
              <w:divBdr>
                <w:top w:val="none" w:sz="0" w:space="0" w:color="auto"/>
                <w:left w:val="none" w:sz="0" w:space="0" w:color="auto"/>
                <w:bottom w:val="none" w:sz="0" w:space="0" w:color="auto"/>
                <w:right w:val="none" w:sz="0" w:space="0" w:color="auto"/>
              </w:divBdr>
            </w:div>
            <w:div w:id="644890480">
              <w:marLeft w:val="0"/>
              <w:marRight w:val="0"/>
              <w:marTop w:val="0"/>
              <w:marBottom w:val="0"/>
              <w:divBdr>
                <w:top w:val="none" w:sz="0" w:space="0" w:color="auto"/>
                <w:left w:val="none" w:sz="0" w:space="0" w:color="auto"/>
                <w:bottom w:val="none" w:sz="0" w:space="0" w:color="auto"/>
                <w:right w:val="none" w:sz="0" w:space="0" w:color="auto"/>
              </w:divBdr>
            </w:div>
            <w:div w:id="1366709805">
              <w:marLeft w:val="0"/>
              <w:marRight w:val="0"/>
              <w:marTop w:val="0"/>
              <w:marBottom w:val="0"/>
              <w:divBdr>
                <w:top w:val="none" w:sz="0" w:space="0" w:color="auto"/>
                <w:left w:val="none" w:sz="0" w:space="0" w:color="auto"/>
                <w:bottom w:val="none" w:sz="0" w:space="0" w:color="auto"/>
                <w:right w:val="none" w:sz="0" w:space="0" w:color="auto"/>
              </w:divBdr>
            </w:div>
            <w:div w:id="215237309">
              <w:marLeft w:val="0"/>
              <w:marRight w:val="0"/>
              <w:marTop w:val="0"/>
              <w:marBottom w:val="0"/>
              <w:divBdr>
                <w:top w:val="none" w:sz="0" w:space="0" w:color="auto"/>
                <w:left w:val="none" w:sz="0" w:space="0" w:color="auto"/>
                <w:bottom w:val="none" w:sz="0" w:space="0" w:color="auto"/>
                <w:right w:val="none" w:sz="0" w:space="0" w:color="auto"/>
              </w:divBdr>
            </w:div>
            <w:div w:id="1727752343">
              <w:marLeft w:val="0"/>
              <w:marRight w:val="0"/>
              <w:marTop w:val="0"/>
              <w:marBottom w:val="0"/>
              <w:divBdr>
                <w:top w:val="none" w:sz="0" w:space="0" w:color="auto"/>
                <w:left w:val="none" w:sz="0" w:space="0" w:color="auto"/>
                <w:bottom w:val="none" w:sz="0" w:space="0" w:color="auto"/>
                <w:right w:val="none" w:sz="0" w:space="0" w:color="auto"/>
              </w:divBdr>
            </w:div>
            <w:div w:id="518154630">
              <w:marLeft w:val="0"/>
              <w:marRight w:val="0"/>
              <w:marTop w:val="0"/>
              <w:marBottom w:val="0"/>
              <w:divBdr>
                <w:top w:val="none" w:sz="0" w:space="0" w:color="auto"/>
                <w:left w:val="none" w:sz="0" w:space="0" w:color="auto"/>
                <w:bottom w:val="none" w:sz="0" w:space="0" w:color="auto"/>
                <w:right w:val="none" w:sz="0" w:space="0" w:color="auto"/>
              </w:divBdr>
            </w:div>
            <w:div w:id="1452162538">
              <w:marLeft w:val="0"/>
              <w:marRight w:val="0"/>
              <w:marTop w:val="0"/>
              <w:marBottom w:val="0"/>
              <w:divBdr>
                <w:top w:val="none" w:sz="0" w:space="0" w:color="auto"/>
                <w:left w:val="none" w:sz="0" w:space="0" w:color="auto"/>
                <w:bottom w:val="none" w:sz="0" w:space="0" w:color="auto"/>
                <w:right w:val="none" w:sz="0" w:space="0" w:color="auto"/>
              </w:divBdr>
            </w:div>
            <w:div w:id="1189417095">
              <w:marLeft w:val="0"/>
              <w:marRight w:val="0"/>
              <w:marTop w:val="0"/>
              <w:marBottom w:val="0"/>
              <w:divBdr>
                <w:top w:val="none" w:sz="0" w:space="0" w:color="auto"/>
                <w:left w:val="none" w:sz="0" w:space="0" w:color="auto"/>
                <w:bottom w:val="none" w:sz="0" w:space="0" w:color="auto"/>
                <w:right w:val="none" w:sz="0" w:space="0" w:color="auto"/>
              </w:divBdr>
            </w:div>
            <w:div w:id="481124155">
              <w:marLeft w:val="0"/>
              <w:marRight w:val="0"/>
              <w:marTop w:val="0"/>
              <w:marBottom w:val="0"/>
              <w:divBdr>
                <w:top w:val="none" w:sz="0" w:space="0" w:color="auto"/>
                <w:left w:val="none" w:sz="0" w:space="0" w:color="auto"/>
                <w:bottom w:val="none" w:sz="0" w:space="0" w:color="auto"/>
                <w:right w:val="none" w:sz="0" w:space="0" w:color="auto"/>
              </w:divBdr>
            </w:div>
            <w:div w:id="1915044415">
              <w:marLeft w:val="0"/>
              <w:marRight w:val="0"/>
              <w:marTop w:val="0"/>
              <w:marBottom w:val="0"/>
              <w:divBdr>
                <w:top w:val="none" w:sz="0" w:space="0" w:color="auto"/>
                <w:left w:val="none" w:sz="0" w:space="0" w:color="auto"/>
                <w:bottom w:val="none" w:sz="0" w:space="0" w:color="auto"/>
                <w:right w:val="none" w:sz="0" w:space="0" w:color="auto"/>
              </w:divBdr>
            </w:div>
            <w:div w:id="2070305149">
              <w:marLeft w:val="0"/>
              <w:marRight w:val="0"/>
              <w:marTop w:val="0"/>
              <w:marBottom w:val="0"/>
              <w:divBdr>
                <w:top w:val="none" w:sz="0" w:space="0" w:color="auto"/>
                <w:left w:val="none" w:sz="0" w:space="0" w:color="auto"/>
                <w:bottom w:val="none" w:sz="0" w:space="0" w:color="auto"/>
                <w:right w:val="none" w:sz="0" w:space="0" w:color="auto"/>
              </w:divBdr>
            </w:div>
            <w:div w:id="1006902691">
              <w:marLeft w:val="0"/>
              <w:marRight w:val="0"/>
              <w:marTop w:val="0"/>
              <w:marBottom w:val="0"/>
              <w:divBdr>
                <w:top w:val="none" w:sz="0" w:space="0" w:color="auto"/>
                <w:left w:val="none" w:sz="0" w:space="0" w:color="auto"/>
                <w:bottom w:val="none" w:sz="0" w:space="0" w:color="auto"/>
                <w:right w:val="none" w:sz="0" w:space="0" w:color="auto"/>
              </w:divBdr>
            </w:div>
            <w:div w:id="213721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646914">
      <w:bodyDiv w:val="1"/>
      <w:marLeft w:val="0"/>
      <w:marRight w:val="0"/>
      <w:marTop w:val="0"/>
      <w:marBottom w:val="0"/>
      <w:divBdr>
        <w:top w:val="none" w:sz="0" w:space="0" w:color="auto"/>
        <w:left w:val="none" w:sz="0" w:space="0" w:color="auto"/>
        <w:bottom w:val="none" w:sz="0" w:space="0" w:color="auto"/>
        <w:right w:val="none" w:sz="0" w:space="0" w:color="auto"/>
      </w:divBdr>
      <w:divsChild>
        <w:div w:id="958798169">
          <w:marLeft w:val="0"/>
          <w:marRight w:val="0"/>
          <w:marTop w:val="0"/>
          <w:marBottom w:val="0"/>
          <w:divBdr>
            <w:top w:val="none" w:sz="0" w:space="0" w:color="auto"/>
            <w:left w:val="none" w:sz="0" w:space="0" w:color="auto"/>
            <w:bottom w:val="none" w:sz="0" w:space="0" w:color="auto"/>
            <w:right w:val="none" w:sz="0" w:space="0" w:color="auto"/>
          </w:divBdr>
          <w:divsChild>
            <w:div w:id="75963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060974">
      <w:bodyDiv w:val="1"/>
      <w:marLeft w:val="0"/>
      <w:marRight w:val="0"/>
      <w:marTop w:val="0"/>
      <w:marBottom w:val="0"/>
      <w:divBdr>
        <w:top w:val="none" w:sz="0" w:space="0" w:color="auto"/>
        <w:left w:val="none" w:sz="0" w:space="0" w:color="auto"/>
        <w:bottom w:val="none" w:sz="0" w:space="0" w:color="auto"/>
        <w:right w:val="none" w:sz="0" w:space="0" w:color="auto"/>
      </w:divBdr>
      <w:divsChild>
        <w:div w:id="354812994">
          <w:marLeft w:val="0"/>
          <w:marRight w:val="0"/>
          <w:marTop w:val="0"/>
          <w:marBottom w:val="0"/>
          <w:divBdr>
            <w:top w:val="none" w:sz="0" w:space="0" w:color="auto"/>
            <w:left w:val="none" w:sz="0" w:space="0" w:color="auto"/>
            <w:bottom w:val="none" w:sz="0" w:space="0" w:color="auto"/>
            <w:right w:val="none" w:sz="0" w:space="0" w:color="auto"/>
          </w:divBdr>
          <w:divsChild>
            <w:div w:id="1020662001">
              <w:marLeft w:val="0"/>
              <w:marRight w:val="0"/>
              <w:marTop w:val="0"/>
              <w:marBottom w:val="0"/>
              <w:divBdr>
                <w:top w:val="none" w:sz="0" w:space="0" w:color="auto"/>
                <w:left w:val="none" w:sz="0" w:space="0" w:color="auto"/>
                <w:bottom w:val="none" w:sz="0" w:space="0" w:color="auto"/>
                <w:right w:val="none" w:sz="0" w:space="0" w:color="auto"/>
              </w:divBdr>
            </w:div>
            <w:div w:id="87434577">
              <w:marLeft w:val="0"/>
              <w:marRight w:val="0"/>
              <w:marTop w:val="0"/>
              <w:marBottom w:val="0"/>
              <w:divBdr>
                <w:top w:val="none" w:sz="0" w:space="0" w:color="auto"/>
                <w:left w:val="none" w:sz="0" w:space="0" w:color="auto"/>
                <w:bottom w:val="none" w:sz="0" w:space="0" w:color="auto"/>
                <w:right w:val="none" w:sz="0" w:space="0" w:color="auto"/>
              </w:divBdr>
            </w:div>
            <w:div w:id="885290812">
              <w:marLeft w:val="0"/>
              <w:marRight w:val="0"/>
              <w:marTop w:val="0"/>
              <w:marBottom w:val="0"/>
              <w:divBdr>
                <w:top w:val="none" w:sz="0" w:space="0" w:color="auto"/>
                <w:left w:val="none" w:sz="0" w:space="0" w:color="auto"/>
                <w:bottom w:val="none" w:sz="0" w:space="0" w:color="auto"/>
                <w:right w:val="none" w:sz="0" w:space="0" w:color="auto"/>
              </w:divBdr>
            </w:div>
            <w:div w:id="1481538033">
              <w:marLeft w:val="0"/>
              <w:marRight w:val="0"/>
              <w:marTop w:val="0"/>
              <w:marBottom w:val="0"/>
              <w:divBdr>
                <w:top w:val="none" w:sz="0" w:space="0" w:color="auto"/>
                <w:left w:val="none" w:sz="0" w:space="0" w:color="auto"/>
                <w:bottom w:val="none" w:sz="0" w:space="0" w:color="auto"/>
                <w:right w:val="none" w:sz="0" w:space="0" w:color="auto"/>
              </w:divBdr>
            </w:div>
            <w:div w:id="876234179">
              <w:marLeft w:val="0"/>
              <w:marRight w:val="0"/>
              <w:marTop w:val="0"/>
              <w:marBottom w:val="0"/>
              <w:divBdr>
                <w:top w:val="none" w:sz="0" w:space="0" w:color="auto"/>
                <w:left w:val="none" w:sz="0" w:space="0" w:color="auto"/>
                <w:bottom w:val="none" w:sz="0" w:space="0" w:color="auto"/>
                <w:right w:val="none" w:sz="0" w:space="0" w:color="auto"/>
              </w:divBdr>
            </w:div>
            <w:div w:id="1999385132">
              <w:marLeft w:val="0"/>
              <w:marRight w:val="0"/>
              <w:marTop w:val="0"/>
              <w:marBottom w:val="0"/>
              <w:divBdr>
                <w:top w:val="none" w:sz="0" w:space="0" w:color="auto"/>
                <w:left w:val="none" w:sz="0" w:space="0" w:color="auto"/>
                <w:bottom w:val="none" w:sz="0" w:space="0" w:color="auto"/>
                <w:right w:val="none" w:sz="0" w:space="0" w:color="auto"/>
              </w:divBdr>
            </w:div>
            <w:div w:id="1248265724">
              <w:marLeft w:val="0"/>
              <w:marRight w:val="0"/>
              <w:marTop w:val="0"/>
              <w:marBottom w:val="0"/>
              <w:divBdr>
                <w:top w:val="none" w:sz="0" w:space="0" w:color="auto"/>
                <w:left w:val="none" w:sz="0" w:space="0" w:color="auto"/>
                <w:bottom w:val="none" w:sz="0" w:space="0" w:color="auto"/>
                <w:right w:val="none" w:sz="0" w:space="0" w:color="auto"/>
              </w:divBdr>
            </w:div>
            <w:div w:id="613559836">
              <w:marLeft w:val="0"/>
              <w:marRight w:val="0"/>
              <w:marTop w:val="0"/>
              <w:marBottom w:val="0"/>
              <w:divBdr>
                <w:top w:val="none" w:sz="0" w:space="0" w:color="auto"/>
                <w:left w:val="none" w:sz="0" w:space="0" w:color="auto"/>
                <w:bottom w:val="none" w:sz="0" w:space="0" w:color="auto"/>
                <w:right w:val="none" w:sz="0" w:space="0" w:color="auto"/>
              </w:divBdr>
            </w:div>
            <w:div w:id="2038697402">
              <w:marLeft w:val="0"/>
              <w:marRight w:val="0"/>
              <w:marTop w:val="0"/>
              <w:marBottom w:val="0"/>
              <w:divBdr>
                <w:top w:val="none" w:sz="0" w:space="0" w:color="auto"/>
                <w:left w:val="none" w:sz="0" w:space="0" w:color="auto"/>
                <w:bottom w:val="none" w:sz="0" w:space="0" w:color="auto"/>
                <w:right w:val="none" w:sz="0" w:space="0" w:color="auto"/>
              </w:divBdr>
            </w:div>
            <w:div w:id="89443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47290">
      <w:bodyDiv w:val="1"/>
      <w:marLeft w:val="0"/>
      <w:marRight w:val="0"/>
      <w:marTop w:val="0"/>
      <w:marBottom w:val="0"/>
      <w:divBdr>
        <w:top w:val="none" w:sz="0" w:space="0" w:color="auto"/>
        <w:left w:val="none" w:sz="0" w:space="0" w:color="auto"/>
        <w:bottom w:val="none" w:sz="0" w:space="0" w:color="auto"/>
        <w:right w:val="none" w:sz="0" w:space="0" w:color="auto"/>
      </w:divBdr>
      <w:divsChild>
        <w:div w:id="1369990718">
          <w:marLeft w:val="0"/>
          <w:marRight w:val="0"/>
          <w:marTop w:val="0"/>
          <w:marBottom w:val="0"/>
          <w:divBdr>
            <w:top w:val="none" w:sz="0" w:space="0" w:color="auto"/>
            <w:left w:val="none" w:sz="0" w:space="0" w:color="auto"/>
            <w:bottom w:val="none" w:sz="0" w:space="0" w:color="auto"/>
            <w:right w:val="none" w:sz="0" w:space="0" w:color="auto"/>
          </w:divBdr>
          <w:divsChild>
            <w:div w:id="136644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45405">
      <w:bodyDiv w:val="1"/>
      <w:marLeft w:val="0"/>
      <w:marRight w:val="0"/>
      <w:marTop w:val="0"/>
      <w:marBottom w:val="0"/>
      <w:divBdr>
        <w:top w:val="none" w:sz="0" w:space="0" w:color="auto"/>
        <w:left w:val="none" w:sz="0" w:space="0" w:color="auto"/>
        <w:bottom w:val="none" w:sz="0" w:space="0" w:color="auto"/>
        <w:right w:val="none" w:sz="0" w:space="0" w:color="auto"/>
      </w:divBdr>
      <w:divsChild>
        <w:div w:id="2015957783">
          <w:marLeft w:val="0"/>
          <w:marRight w:val="0"/>
          <w:marTop w:val="0"/>
          <w:marBottom w:val="0"/>
          <w:divBdr>
            <w:top w:val="none" w:sz="0" w:space="0" w:color="auto"/>
            <w:left w:val="none" w:sz="0" w:space="0" w:color="auto"/>
            <w:bottom w:val="none" w:sz="0" w:space="0" w:color="auto"/>
            <w:right w:val="none" w:sz="0" w:space="0" w:color="auto"/>
          </w:divBdr>
          <w:divsChild>
            <w:div w:id="878475854">
              <w:marLeft w:val="0"/>
              <w:marRight w:val="0"/>
              <w:marTop w:val="0"/>
              <w:marBottom w:val="0"/>
              <w:divBdr>
                <w:top w:val="none" w:sz="0" w:space="0" w:color="auto"/>
                <w:left w:val="none" w:sz="0" w:space="0" w:color="auto"/>
                <w:bottom w:val="none" w:sz="0" w:space="0" w:color="auto"/>
                <w:right w:val="none" w:sz="0" w:space="0" w:color="auto"/>
              </w:divBdr>
            </w:div>
            <w:div w:id="1028212971">
              <w:marLeft w:val="0"/>
              <w:marRight w:val="0"/>
              <w:marTop w:val="0"/>
              <w:marBottom w:val="0"/>
              <w:divBdr>
                <w:top w:val="none" w:sz="0" w:space="0" w:color="auto"/>
                <w:left w:val="none" w:sz="0" w:space="0" w:color="auto"/>
                <w:bottom w:val="none" w:sz="0" w:space="0" w:color="auto"/>
                <w:right w:val="none" w:sz="0" w:space="0" w:color="auto"/>
              </w:divBdr>
            </w:div>
            <w:div w:id="47992289">
              <w:marLeft w:val="0"/>
              <w:marRight w:val="0"/>
              <w:marTop w:val="0"/>
              <w:marBottom w:val="0"/>
              <w:divBdr>
                <w:top w:val="none" w:sz="0" w:space="0" w:color="auto"/>
                <w:left w:val="none" w:sz="0" w:space="0" w:color="auto"/>
                <w:bottom w:val="none" w:sz="0" w:space="0" w:color="auto"/>
                <w:right w:val="none" w:sz="0" w:space="0" w:color="auto"/>
              </w:divBdr>
            </w:div>
            <w:div w:id="1623613453">
              <w:marLeft w:val="0"/>
              <w:marRight w:val="0"/>
              <w:marTop w:val="0"/>
              <w:marBottom w:val="0"/>
              <w:divBdr>
                <w:top w:val="none" w:sz="0" w:space="0" w:color="auto"/>
                <w:left w:val="none" w:sz="0" w:space="0" w:color="auto"/>
                <w:bottom w:val="none" w:sz="0" w:space="0" w:color="auto"/>
                <w:right w:val="none" w:sz="0" w:space="0" w:color="auto"/>
              </w:divBdr>
            </w:div>
            <w:div w:id="1817991779">
              <w:marLeft w:val="0"/>
              <w:marRight w:val="0"/>
              <w:marTop w:val="0"/>
              <w:marBottom w:val="0"/>
              <w:divBdr>
                <w:top w:val="none" w:sz="0" w:space="0" w:color="auto"/>
                <w:left w:val="none" w:sz="0" w:space="0" w:color="auto"/>
                <w:bottom w:val="none" w:sz="0" w:space="0" w:color="auto"/>
                <w:right w:val="none" w:sz="0" w:space="0" w:color="auto"/>
              </w:divBdr>
            </w:div>
            <w:div w:id="952639869">
              <w:marLeft w:val="0"/>
              <w:marRight w:val="0"/>
              <w:marTop w:val="0"/>
              <w:marBottom w:val="0"/>
              <w:divBdr>
                <w:top w:val="none" w:sz="0" w:space="0" w:color="auto"/>
                <w:left w:val="none" w:sz="0" w:space="0" w:color="auto"/>
                <w:bottom w:val="none" w:sz="0" w:space="0" w:color="auto"/>
                <w:right w:val="none" w:sz="0" w:space="0" w:color="auto"/>
              </w:divBdr>
            </w:div>
            <w:div w:id="1044525724">
              <w:marLeft w:val="0"/>
              <w:marRight w:val="0"/>
              <w:marTop w:val="0"/>
              <w:marBottom w:val="0"/>
              <w:divBdr>
                <w:top w:val="none" w:sz="0" w:space="0" w:color="auto"/>
                <w:left w:val="none" w:sz="0" w:space="0" w:color="auto"/>
                <w:bottom w:val="none" w:sz="0" w:space="0" w:color="auto"/>
                <w:right w:val="none" w:sz="0" w:space="0" w:color="auto"/>
              </w:divBdr>
            </w:div>
            <w:div w:id="320546862">
              <w:marLeft w:val="0"/>
              <w:marRight w:val="0"/>
              <w:marTop w:val="0"/>
              <w:marBottom w:val="0"/>
              <w:divBdr>
                <w:top w:val="none" w:sz="0" w:space="0" w:color="auto"/>
                <w:left w:val="none" w:sz="0" w:space="0" w:color="auto"/>
                <w:bottom w:val="none" w:sz="0" w:space="0" w:color="auto"/>
                <w:right w:val="none" w:sz="0" w:space="0" w:color="auto"/>
              </w:divBdr>
            </w:div>
            <w:div w:id="1970280148">
              <w:marLeft w:val="0"/>
              <w:marRight w:val="0"/>
              <w:marTop w:val="0"/>
              <w:marBottom w:val="0"/>
              <w:divBdr>
                <w:top w:val="none" w:sz="0" w:space="0" w:color="auto"/>
                <w:left w:val="none" w:sz="0" w:space="0" w:color="auto"/>
                <w:bottom w:val="none" w:sz="0" w:space="0" w:color="auto"/>
                <w:right w:val="none" w:sz="0" w:space="0" w:color="auto"/>
              </w:divBdr>
            </w:div>
            <w:div w:id="1419401324">
              <w:marLeft w:val="0"/>
              <w:marRight w:val="0"/>
              <w:marTop w:val="0"/>
              <w:marBottom w:val="0"/>
              <w:divBdr>
                <w:top w:val="none" w:sz="0" w:space="0" w:color="auto"/>
                <w:left w:val="none" w:sz="0" w:space="0" w:color="auto"/>
                <w:bottom w:val="none" w:sz="0" w:space="0" w:color="auto"/>
                <w:right w:val="none" w:sz="0" w:space="0" w:color="auto"/>
              </w:divBdr>
            </w:div>
            <w:div w:id="1443915918">
              <w:marLeft w:val="0"/>
              <w:marRight w:val="0"/>
              <w:marTop w:val="0"/>
              <w:marBottom w:val="0"/>
              <w:divBdr>
                <w:top w:val="none" w:sz="0" w:space="0" w:color="auto"/>
                <w:left w:val="none" w:sz="0" w:space="0" w:color="auto"/>
                <w:bottom w:val="none" w:sz="0" w:space="0" w:color="auto"/>
                <w:right w:val="none" w:sz="0" w:space="0" w:color="auto"/>
              </w:divBdr>
            </w:div>
            <w:div w:id="89091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57240">
      <w:bodyDiv w:val="1"/>
      <w:marLeft w:val="0"/>
      <w:marRight w:val="0"/>
      <w:marTop w:val="0"/>
      <w:marBottom w:val="0"/>
      <w:divBdr>
        <w:top w:val="none" w:sz="0" w:space="0" w:color="auto"/>
        <w:left w:val="none" w:sz="0" w:space="0" w:color="auto"/>
        <w:bottom w:val="none" w:sz="0" w:space="0" w:color="auto"/>
        <w:right w:val="none" w:sz="0" w:space="0" w:color="auto"/>
      </w:divBdr>
      <w:divsChild>
        <w:div w:id="975332338">
          <w:marLeft w:val="0"/>
          <w:marRight w:val="0"/>
          <w:marTop w:val="0"/>
          <w:marBottom w:val="0"/>
          <w:divBdr>
            <w:top w:val="none" w:sz="0" w:space="0" w:color="auto"/>
            <w:left w:val="none" w:sz="0" w:space="0" w:color="auto"/>
            <w:bottom w:val="none" w:sz="0" w:space="0" w:color="auto"/>
            <w:right w:val="none" w:sz="0" w:space="0" w:color="auto"/>
          </w:divBdr>
        </w:div>
      </w:divsChild>
    </w:div>
    <w:div w:id="1912304670">
      <w:bodyDiv w:val="1"/>
      <w:marLeft w:val="0"/>
      <w:marRight w:val="0"/>
      <w:marTop w:val="0"/>
      <w:marBottom w:val="0"/>
      <w:divBdr>
        <w:top w:val="none" w:sz="0" w:space="0" w:color="auto"/>
        <w:left w:val="none" w:sz="0" w:space="0" w:color="auto"/>
        <w:bottom w:val="none" w:sz="0" w:space="0" w:color="auto"/>
        <w:right w:val="none" w:sz="0" w:space="0" w:color="auto"/>
      </w:divBdr>
      <w:divsChild>
        <w:div w:id="725300000">
          <w:marLeft w:val="480"/>
          <w:marRight w:val="0"/>
          <w:marTop w:val="0"/>
          <w:marBottom w:val="0"/>
          <w:divBdr>
            <w:top w:val="none" w:sz="0" w:space="0" w:color="auto"/>
            <w:left w:val="none" w:sz="0" w:space="0" w:color="auto"/>
            <w:bottom w:val="none" w:sz="0" w:space="0" w:color="auto"/>
            <w:right w:val="none" w:sz="0" w:space="0" w:color="auto"/>
          </w:divBdr>
        </w:div>
        <w:div w:id="2077967569">
          <w:marLeft w:val="480"/>
          <w:marRight w:val="0"/>
          <w:marTop w:val="0"/>
          <w:marBottom w:val="0"/>
          <w:divBdr>
            <w:top w:val="none" w:sz="0" w:space="0" w:color="auto"/>
            <w:left w:val="none" w:sz="0" w:space="0" w:color="auto"/>
            <w:bottom w:val="none" w:sz="0" w:space="0" w:color="auto"/>
            <w:right w:val="none" w:sz="0" w:space="0" w:color="auto"/>
          </w:divBdr>
        </w:div>
        <w:div w:id="2045396894">
          <w:marLeft w:val="480"/>
          <w:marRight w:val="0"/>
          <w:marTop w:val="0"/>
          <w:marBottom w:val="0"/>
          <w:divBdr>
            <w:top w:val="none" w:sz="0" w:space="0" w:color="auto"/>
            <w:left w:val="none" w:sz="0" w:space="0" w:color="auto"/>
            <w:bottom w:val="none" w:sz="0" w:space="0" w:color="auto"/>
            <w:right w:val="none" w:sz="0" w:space="0" w:color="auto"/>
          </w:divBdr>
        </w:div>
        <w:div w:id="930238315">
          <w:marLeft w:val="480"/>
          <w:marRight w:val="0"/>
          <w:marTop w:val="0"/>
          <w:marBottom w:val="0"/>
          <w:divBdr>
            <w:top w:val="none" w:sz="0" w:space="0" w:color="auto"/>
            <w:left w:val="none" w:sz="0" w:space="0" w:color="auto"/>
            <w:bottom w:val="none" w:sz="0" w:space="0" w:color="auto"/>
            <w:right w:val="none" w:sz="0" w:space="0" w:color="auto"/>
          </w:divBdr>
        </w:div>
      </w:divsChild>
    </w:div>
    <w:div w:id="1937058581">
      <w:bodyDiv w:val="1"/>
      <w:marLeft w:val="0"/>
      <w:marRight w:val="0"/>
      <w:marTop w:val="0"/>
      <w:marBottom w:val="0"/>
      <w:divBdr>
        <w:top w:val="none" w:sz="0" w:space="0" w:color="auto"/>
        <w:left w:val="none" w:sz="0" w:space="0" w:color="auto"/>
        <w:bottom w:val="none" w:sz="0" w:space="0" w:color="auto"/>
        <w:right w:val="none" w:sz="0" w:space="0" w:color="auto"/>
      </w:divBdr>
    </w:div>
    <w:div w:id="1938324835">
      <w:bodyDiv w:val="1"/>
      <w:marLeft w:val="0"/>
      <w:marRight w:val="0"/>
      <w:marTop w:val="0"/>
      <w:marBottom w:val="0"/>
      <w:divBdr>
        <w:top w:val="none" w:sz="0" w:space="0" w:color="auto"/>
        <w:left w:val="none" w:sz="0" w:space="0" w:color="auto"/>
        <w:bottom w:val="none" w:sz="0" w:space="0" w:color="auto"/>
        <w:right w:val="none" w:sz="0" w:space="0" w:color="auto"/>
      </w:divBdr>
      <w:divsChild>
        <w:div w:id="506794865">
          <w:marLeft w:val="0"/>
          <w:marRight w:val="0"/>
          <w:marTop w:val="0"/>
          <w:marBottom w:val="0"/>
          <w:divBdr>
            <w:top w:val="none" w:sz="0" w:space="0" w:color="auto"/>
            <w:left w:val="none" w:sz="0" w:space="0" w:color="auto"/>
            <w:bottom w:val="none" w:sz="0" w:space="0" w:color="auto"/>
            <w:right w:val="none" w:sz="0" w:space="0" w:color="auto"/>
          </w:divBdr>
        </w:div>
      </w:divsChild>
    </w:div>
    <w:div w:id="1940991465">
      <w:bodyDiv w:val="1"/>
      <w:marLeft w:val="0"/>
      <w:marRight w:val="0"/>
      <w:marTop w:val="0"/>
      <w:marBottom w:val="0"/>
      <w:divBdr>
        <w:top w:val="none" w:sz="0" w:space="0" w:color="auto"/>
        <w:left w:val="none" w:sz="0" w:space="0" w:color="auto"/>
        <w:bottom w:val="none" w:sz="0" w:space="0" w:color="auto"/>
        <w:right w:val="none" w:sz="0" w:space="0" w:color="auto"/>
      </w:divBdr>
      <w:divsChild>
        <w:div w:id="1659724723">
          <w:marLeft w:val="0"/>
          <w:marRight w:val="0"/>
          <w:marTop w:val="0"/>
          <w:marBottom w:val="0"/>
          <w:divBdr>
            <w:top w:val="none" w:sz="0" w:space="0" w:color="auto"/>
            <w:left w:val="none" w:sz="0" w:space="0" w:color="auto"/>
            <w:bottom w:val="none" w:sz="0" w:space="0" w:color="auto"/>
            <w:right w:val="none" w:sz="0" w:space="0" w:color="auto"/>
          </w:divBdr>
        </w:div>
      </w:divsChild>
    </w:div>
    <w:div w:id="1984503060">
      <w:bodyDiv w:val="1"/>
      <w:marLeft w:val="0"/>
      <w:marRight w:val="0"/>
      <w:marTop w:val="0"/>
      <w:marBottom w:val="0"/>
      <w:divBdr>
        <w:top w:val="none" w:sz="0" w:space="0" w:color="auto"/>
        <w:left w:val="none" w:sz="0" w:space="0" w:color="auto"/>
        <w:bottom w:val="none" w:sz="0" w:space="0" w:color="auto"/>
        <w:right w:val="none" w:sz="0" w:space="0" w:color="auto"/>
      </w:divBdr>
      <w:divsChild>
        <w:div w:id="346832963">
          <w:marLeft w:val="0"/>
          <w:marRight w:val="0"/>
          <w:marTop w:val="0"/>
          <w:marBottom w:val="0"/>
          <w:divBdr>
            <w:top w:val="none" w:sz="0" w:space="0" w:color="auto"/>
            <w:left w:val="none" w:sz="0" w:space="0" w:color="auto"/>
            <w:bottom w:val="none" w:sz="0" w:space="0" w:color="auto"/>
            <w:right w:val="none" w:sz="0" w:space="0" w:color="auto"/>
          </w:divBdr>
        </w:div>
      </w:divsChild>
    </w:div>
    <w:div w:id="2013216866">
      <w:bodyDiv w:val="1"/>
      <w:marLeft w:val="0"/>
      <w:marRight w:val="0"/>
      <w:marTop w:val="0"/>
      <w:marBottom w:val="0"/>
      <w:divBdr>
        <w:top w:val="none" w:sz="0" w:space="0" w:color="auto"/>
        <w:left w:val="none" w:sz="0" w:space="0" w:color="auto"/>
        <w:bottom w:val="none" w:sz="0" w:space="0" w:color="auto"/>
        <w:right w:val="none" w:sz="0" w:space="0" w:color="auto"/>
      </w:divBdr>
      <w:divsChild>
        <w:div w:id="355885126">
          <w:marLeft w:val="0"/>
          <w:marRight w:val="0"/>
          <w:marTop w:val="0"/>
          <w:marBottom w:val="0"/>
          <w:divBdr>
            <w:top w:val="none" w:sz="0" w:space="0" w:color="auto"/>
            <w:left w:val="none" w:sz="0" w:space="0" w:color="auto"/>
            <w:bottom w:val="none" w:sz="0" w:space="0" w:color="auto"/>
            <w:right w:val="none" w:sz="0" w:space="0" w:color="auto"/>
          </w:divBdr>
        </w:div>
      </w:divsChild>
    </w:div>
    <w:div w:id="2056200038">
      <w:bodyDiv w:val="1"/>
      <w:marLeft w:val="0"/>
      <w:marRight w:val="0"/>
      <w:marTop w:val="0"/>
      <w:marBottom w:val="0"/>
      <w:divBdr>
        <w:top w:val="none" w:sz="0" w:space="0" w:color="auto"/>
        <w:left w:val="none" w:sz="0" w:space="0" w:color="auto"/>
        <w:bottom w:val="none" w:sz="0" w:space="0" w:color="auto"/>
        <w:right w:val="none" w:sz="0" w:space="0" w:color="auto"/>
      </w:divBdr>
    </w:div>
    <w:div w:id="2057965347">
      <w:bodyDiv w:val="1"/>
      <w:marLeft w:val="0"/>
      <w:marRight w:val="0"/>
      <w:marTop w:val="0"/>
      <w:marBottom w:val="0"/>
      <w:divBdr>
        <w:top w:val="none" w:sz="0" w:space="0" w:color="auto"/>
        <w:left w:val="none" w:sz="0" w:space="0" w:color="auto"/>
        <w:bottom w:val="none" w:sz="0" w:space="0" w:color="auto"/>
        <w:right w:val="none" w:sz="0" w:space="0" w:color="auto"/>
      </w:divBdr>
      <w:divsChild>
        <w:div w:id="244652150">
          <w:marLeft w:val="0"/>
          <w:marRight w:val="0"/>
          <w:marTop w:val="0"/>
          <w:marBottom w:val="0"/>
          <w:divBdr>
            <w:top w:val="none" w:sz="0" w:space="0" w:color="auto"/>
            <w:left w:val="none" w:sz="0" w:space="0" w:color="auto"/>
            <w:bottom w:val="none" w:sz="0" w:space="0" w:color="auto"/>
            <w:right w:val="none" w:sz="0" w:space="0" w:color="auto"/>
          </w:divBdr>
          <w:divsChild>
            <w:div w:id="1214148727">
              <w:marLeft w:val="0"/>
              <w:marRight w:val="0"/>
              <w:marTop w:val="0"/>
              <w:marBottom w:val="0"/>
              <w:divBdr>
                <w:top w:val="none" w:sz="0" w:space="0" w:color="auto"/>
                <w:left w:val="none" w:sz="0" w:space="0" w:color="auto"/>
                <w:bottom w:val="none" w:sz="0" w:space="0" w:color="auto"/>
                <w:right w:val="none" w:sz="0" w:space="0" w:color="auto"/>
              </w:divBdr>
            </w:div>
            <w:div w:id="813791005">
              <w:marLeft w:val="0"/>
              <w:marRight w:val="0"/>
              <w:marTop w:val="0"/>
              <w:marBottom w:val="0"/>
              <w:divBdr>
                <w:top w:val="none" w:sz="0" w:space="0" w:color="auto"/>
                <w:left w:val="none" w:sz="0" w:space="0" w:color="auto"/>
                <w:bottom w:val="none" w:sz="0" w:space="0" w:color="auto"/>
                <w:right w:val="none" w:sz="0" w:space="0" w:color="auto"/>
              </w:divBdr>
            </w:div>
            <w:div w:id="1351446205">
              <w:marLeft w:val="0"/>
              <w:marRight w:val="0"/>
              <w:marTop w:val="0"/>
              <w:marBottom w:val="0"/>
              <w:divBdr>
                <w:top w:val="none" w:sz="0" w:space="0" w:color="auto"/>
                <w:left w:val="none" w:sz="0" w:space="0" w:color="auto"/>
                <w:bottom w:val="none" w:sz="0" w:space="0" w:color="auto"/>
                <w:right w:val="none" w:sz="0" w:space="0" w:color="auto"/>
              </w:divBdr>
            </w:div>
            <w:div w:id="2096658499">
              <w:marLeft w:val="0"/>
              <w:marRight w:val="0"/>
              <w:marTop w:val="0"/>
              <w:marBottom w:val="0"/>
              <w:divBdr>
                <w:top w:val="none" w:sz="0" w:space="0" w:color="auto"/>
                <w:left w:val="none" w:sz="0" w:space="0" w:color="auto"/>
                <w:bottom w:val="none" w:sz="0" w:space="0" w:color="auto"/>
                <w:right w:val="none" w:sz="0" w:space="0" w:color="auto"/>
              </w:divBdr>
            </w:div>
            <w:div w:id="1154025349">
              <w:marLeft w:val="0"/>
              <w:marRight w:val="0"/>
              <w:marTop w:val="0"/>
              <w:marBottom w:val="0"/>
              <w:divBdr>
                <w:top w:val="none" w:sz="0" w:space="0" w:color="auto"/>
                <w:left w:val="none" w:sz="0" w:space="0" w:color="auto"/>
                <w:bottom w:val="none" w:sz="0" w:space="0" w:color="auto"/>
                <w:right w:val="none" w:sz="0" w:space="0" w:color="auto"/>
              </w:divBdr>
            </w:div>
            <w:div w:id="1947929665">
              <w:marLeft w:val="0"/>
              <w:marRight w:val="0"/>
              <w:marTop w:val="0"/>
              <w:marBottom w:val="0"/>
              <w:divBdr>
                <w:top w:val="none" w:sz="0" w:space="0" w:color="auto"/>
                <w:left w:val="none" w:sz="0" w:space="0" w:color="auto"/>
                <w:bottom w:val="none" w:sz="0" w:space="0" w:color="auto"/>
                <w:right w:val="none" w:sz="0" w:space="0" w:color="auto"/>
              </w:divBdr>
            </w:div>
            <w:div w:id="749012033">
              <w:marLeft w:val="0"/>
              <w:marRight w:val="0"/>
              <w:marTop w:val="0"/>
              <w:marBottom w:val="0"/>
              <w:divBdr>
                <w:top w:val="none" w:sz="0" w:space="0" w:color="auto"/>
                <w:left w:val="none" w:sz="0" w:space="0" w:color="auto"/>
                <w:bottom w:val="none" w:sz="0" w:space="0" w:color="auto"/>
                <w:right w:val="none" w:sz="0" w:space="0" w:color="auto"/>
              </w:divBdr>
            </w:div>
            <w:div w:id="980496899">
              <w:marLeft w:val="0"/>
              <w:marRight w:val="0"/>
              <w:marTop w:val="0"/>
              <w:marBottom w:val="0"/>
              <w:divBdr>
                <w:top w:val="none" w:sz="0" w:space="0" w:color="auto"/>
                <w:left w:val="none" w:sz="0" w:space="0" w:color="auto"/>
                <w:bottom w:val="none" w:sz="0" w:space="0" w:color="auto"/>
                <w:right w:val="none" w:sz="0" w:space="0" w:color="auto"/>
              </w:divBdr>
            </w:div>
            <w:div w:id="87446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52090">
      <w:bodyDiv w:val="1"/>
      <w:marLeft w:val="0"/>
      <w:marRight w:val="0"/>
      <w:marTop w:val="0"/>
      <w:marBottom w:val="0"/>
      <w:divBdr>
        <w:top w:val="none" w:sz="0" w:space="0" w:color="auto"/>
        <w:left w:val="none" w:sz="0" w:space="0" w:color="auto"/>
        <w:bottom w:val="none" w:sz="0" w:space="0" w:color="auto"/>
        <w:right w:val="none" w:sz="0" w:space="0" w:color="auto"/>
      </w:divBdr>
      <w:divsChild>
        <w:div w:id="671225947">
          <w:marLeft w:val="0"/>
          <w:marRight w:val="0"/>
          <w:marTop w:val="0"/>
          <w:marBottom w:val="0"/>
          <w:divBdr>
            <w:top w:val="none" w:sz="0" w:space="0" w:color="auto"/>
            <w:left w:val="none" w:sz="0" w:space="0" w:color="auto"/>
            <w:bottom w:val="none" w:sz="0" w:space="0" w:color="auto"/>
            <w:right w:val="none" w:sz="0" w:space="0" w:color="auto"/>
          </w:divBdr>
          <w:divsChild>
            <w:div w:id="548876719">
              <w:marLeft w:val="0"/>
              <w:marRight w:val="0"/>
              <w:marTop w:val="0"/>
              <w:marBottom w:val="0"/>
              <w:divBdr>
                <w:top w:val="none" w:sz="0" w:space="0" w:color="auto"/>
                <w:left w:val="none" w:sz="0" w:space="0" w:color="auto"/>
                <w:bottom w:val="none" w:sz="0" w:space="0" w:color="auto"/>
                <w:right w:val="none" w:sz="0" w:space="0" w:color="auto"/>
              </w:divBdr>
            </w:div>
            <w:div w:id="373892805">
              <w:marLeft w:val="0"/>
              <w:marRight w:val="0"/>
              <w:marTop w:val="0"/>
              <w:marBottom w:val="0"/>
              <w:divBdr>
                <w:top w:val="none" w:sz="0" w:space="0" w:color="auto"/>
                <w:left w:val="none" w:sz="0" w:space="0" w:color="auto"/>
                <w:bottom w:val="none" w:sz="0" w:space="0" w:color="auto"/>
                <w:right w:val="none" w:sz="0" w:space="0" w:color="auto"/>
              </w:divBdr>
            </w:div>
            <w:div w:id="1848473690">
              <w:marLeft w:val="0"/>
              <w:marRight w:val="0"/>
              <w:marTop w:val="0"/>
              <w:marBottom w:val="0"/>
              <w:divBdr>
                <w:top w:val="none" w:sz="0" w:space="0" w:color="auto"/>
                <w:left w:val="none" w:sz="0" w:space="0" w:color="auto"/>
                <w:bottom w:val="none" w:sz="0" w:space="0" w:color="auto"/>
                <w:right w:val="none" w:sz="0" w:space="0" w:color="auto"/>
              </w:divBdr>
            </w:div>
            <w:div w:id="1240406802">
              <w:marLeft w:val="0"/>
              <w:marRight w:val="0"/>
              <w:marTop w:val="0"/>
              <w:marBottom w:val="0"/>
              <w:divBdr>
                <w:top w:val="none" w:sz="0" w:space="0" w:color="auto"/>
                <w:left w:val="none" w:sz="0" w:space="0" w:color="auto"/>
                <w:bottom w:val="none" w:sz="0" w:space="0" w:color="auto"/>
                <w:right w:val="none" w:sz="0" w:space="0" w:color="auto"/>
              </w:divBdr>
            </w:div>
            <w:div w:id="571089260">
              <w:marLeft w:val="0"/>
              <w:marRight w:val="0"/>
              <w:marTop w:val="0"/>
              <w:marBottom w:val="0"/>
              <w:divBdr>
                <w:top w:val="none" w:sz="0" w:space="0" w:color="auto"/>
                <w:left w:val="none" w:sz="0" w:space="0" w:color="auto"/>
                <w:bottom w:val="none" w:sz="0" w:space="0" w:color="auto"/>
                <w:right w:val="none" w:sz="0" w:space="0" w:color="auto"/>
              </w:divBdr>
            </w:div>
            <w:div w:id="849485272">
              <w:marLeft w:val="0"/>
              <w:marRight w:val="0"/>
              <w:marTop w:val="0"/>
              <w:marBottom w:val="0"/>
              <w:divBdr>
                <w:top w:val="none" w:sz="0" w:space="0" w:color="auto"/>
                <w:left w:val="none" w:sz="0" w:space="0" w:color="auto"/>
                <w:bottom w:val="none" w:sz="0" w:space="0" w:color="auto"/>
                <w:right w:val="none" w:sz="0" w:space="0" w:color="auto"/>
              </w:divBdr>
            </w:div>
            <w:div w:id="1879468235">
              <w:marLeft w:val="0"/>
              <w:marRight w:val="0"/>
              <w:marTop w:val="0"/>
              <w:marBottom w:val="0"/>
              <w:divBdr>
                <w:top w:val="none" w:sz="0" w:space="0" w:color="auto"/>
                <w:left w:val="none" w:sz="0" w:space="0" w:color="auto"/>
                <w:bottom w:val="none" w:sz="0" w:space="0" w:color="auto"/>
                <w:right w:val="none" w:sz="0" w:space="0" w:color="auto"/>
              </w:divBdr>
            </w:div>
            <w:div w:id="1209948469">
              <w:marLeft w:val="0"/>
              <w:marRight w:val="0"/>
              <w:marTop w:val="0"/>
              <w:marBottom w:val="0"/>
              <w:divBdr>
                <w:top w:val="none" w:sz="0" w:space="0" w:color="auto"/>
                <w:left w:val="none" w:sz="0" w:space="0" w:color="auto"/>
                <w:bottom w:val="none" w:sz="0" w:space="0" w:color="auto"/>
                <w:right w:val="none" w:sz="0" w:space="0" w:color="auto"/>
              </w:divBdr>
            </w:div>
            <w:div w:id="1483497832">
              <w:marLeft w:val="0"/>
              <w:marRight w:val="0"/>
              <w:marTop w:val="0"/>
              <w:marBottom w:val="0"/>
              <w:divBdr>
                <w:top w:val="none" w:sz="0" w:space="0" w:color="auto"/>
                <w:left w:val="none" w:sz="0" w:space="0" w:color="auto"/>
                <w:bottom w:val="none" w:sz="0" w:space="0" w:color="auto"/>
                <w:right w:val="none" w:sz="0" w:space="0" w:color="auto"/>
              </w:divBdr>
            </w:div>
            <w:div w:id="9806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www.theigc.org/blogs/how-exchange-rate-fluctuations-impact-imports-and-domestic-prices-evidence-rwanda"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B28B688-6AD9-4528-A5FE-7E50A3477283}"/>
      </w:docPartPr>
      <w:docPartBody>
        <w:p w:rsidR="00542A8F" w:rsidRDefault="00B83DCC">
          <w:r w:rsidRPr="006772D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mn-cs">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DCC"/>
    <w:rsid w:val="000C31D3"/>
    <w:rsid w:val="002B08BB"/>
    <w:rsid w:val="0038348C"/>
    <w:rsid w:val="004F6CFD"/>
    <w:rsid w:val="00542A8F"/>
    <w:rsid w:val="008B5FD2"/>
    <w:rsid w:val="00915A72"/>
    <w:rsid w:val="0094312D"/>
    <w:rsid w:val="00965003"/>
    <w:rsid w:val="009800C9"/>
    <w:rsid w:val="009952E4"/>
    <w:rsid w:val="00996C6E"/>
    <w:rsid w:val="00AD46C9"/>
    <w:rsid w:val="00B01F77"/>
    <w:rsid w:val="00B83DCC"/>
    <w:rsid w:val="00D92B9A"/>
    <w:rsid w:val="00DB5ED9"/>
    <w:rsid w:val="00DF2379"/>
    <w:rsid w:val="00EF44B3"/>
    <w:rsid w:val="00F94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4312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 dockstate="right" visibility="0" width="525" row="3">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A274E524-BADD-4E55-BE75-5E5C5C66BF53}">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F8C3968E-5998-494A-BC6B-58EFB199D747}">
  <we:reference id="wa200000368" version="1.0.0.0" store="en-US" storeType="OMEX"/>
  <we:alternateReferences>
    <we:reference id="wa200000368" version="1.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7EC0F2A2-FE69-4ECD-9BF1-9B55B9A875B4}">
  <we:reference id="wa104382081" version="1.55.1.0" store="en-US" storeType="OMEX"/>
  <we:alternateReferences>
    <we:reference id="wa104382081" version="1.55.1.0" store="wa104382081" storeType="OMEX"/>
  </we:alternateReferences>
  <we:properties>
    <we:property name="MENDELEY_CITATIONS" value="[{&quot;citationID&quot;:&quot;MENDELEY_CITATION_dba5cb4f-de5b-483c-8cca-e9927eb76e49&quot;,&quot;properties&quot;:{&quot;noteIndex&quot;:0},&quot;isEdited&quot;:false,&quot;manualOverride&quot;:{&quot;isManuallyOverridden&quot;:false,&quot;citeprocText&quot;:&quot;(Whelan, 2016)&quot;,&quot;manualOverrideText&quot;:&quot;&quot;},&quot;citationTag&quot;:&quot;MENDELEY_CITATION_v3_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&quot;,&quot;citationItems&quot;:[{&quot;id&quot;:&quot;86dd20ba-9302-311b-b2c6-f4364a284f9d&quot;,&quot;itemData&quot;:{&quot;type&quot;:&quot;article&quot;,&quot;id&quot;:&quot;86dd20ba-9302-311b-b2c6-f4364a284f9d&quot;,&quot;title&quot;:&quot;Latent Variables: The Kalman Filter&quot;,&quot;author&quot;:[{&quot;family&quot;:&quot;Whelan&quot;,&quot;given&quot;:&quot;Karl&quot;,&quot;parse-names&quot;:false,&quot;dropping-particle&quot;:&quot;&quot;,&quot;non-dropping-particle&quot;:&quot;&quot;}],&quot;container-title&quot;:&quot;MA Advanced Macroeconomics&quot;,&quot;issued&quot;:{&quot;date-parts&quot;:[[2016]]},&quot;container-title-short&quot;:&quot;&quot;},&quot;isTemporary&quot;:false}]},{&quot;citationID&quot;:&quot;MENDELEY_CITATION_6c0d4430-393b-4229-83c6-d304d52c2174&quot;,&quot;properties&quot;:{&quot;noteIndex&quot;:0},&quot;isEdited&quot;:false,&quot;manualOverride&quot;:{&quot;isManuallyOverridden&quot;:false,&quot;citeprocText&quot;:&quot;(van Ravenzwaaij et al., 2018)&quot;,&quot;manualOverrideText&quot;:&quot;&quot;},&quot;citationTag&quot;:&quot;MENDELEY_CITATION_v3_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&quot;,&quot;citationItems&quot;:[{&quot;id&quot;:&quot;7992d634-5609-323a-a415-3f1a52e42671&quot;,&quot;itemData&quot;:{&quot;type&quot;:&quot;article-journal&quot;,&quot;id&quot;:&quot;7992d634-5609-323a-a415-3f1a52e42671&quot;,&quot;title&quot;:&quot;A simple introduction to Markov Chain Monte–Carlo sampling&quot;,&quot;author&quot;:[{&quot;family&quot;:&quot;Ravenzwaaij&quot;,&quot;given&quot;:&quot;Don&quot;,&quot;parse-names&quot;:false,&quot;dropping-particle&quot;:&quot;&quot;,&quot;non-dropping-particle&quot;:&quot;van&quot;},{&quot;family&quot;:&quot;Cassey&quot;,&quot;given&quot;:&quot;Pete&quot;,&quot;parse-names&quot;:false,&quot;dropping-particle&quot;:&quot;&quot;,&quot;non-dropping-particle&quot;:&quot;&quot;},{&quot;family&quot;:&quot;Brown&quot;,&quot;given&quot;:&quot;Scott D.&quot;,&quot;parse-names&quot;:false,&quot;dropping-particle&quot;:&quot;&quot;,&quot;non-dropping-particle&quot;:&quot;&quot;}],&quot;container-title&quot;:&quot;Psychonomic Bulletin &amp; Review&quot;,&quot;container-title-short&quot;:&quot;Psychon Bull Rev&quot;,&quot;DOI&quot;:&quot;10.3758/s13423-016-1015-8&quot;,&quot;ISSN&quot;:&quot;1069-9384&quot;,&quot;issued&quot;:{&quot;date-parts&quot;:[[2018,2,11]]},&quot;page&quot;:&quot;143-154&quot;,&quot;issue&quot;:&quot;1&quot;,&quot;volume&quot;:&quot;25&quot;},&quot;isTemporary&quot;:false}]},{&quot;citationID&quot;:&quot;MENDELEY_CITATION_a220c807-95c9-4775-bacd-17b3e127a3bc&quot;,&quot;properties&quot;:{&quot;noteIndex&quot;:0},&quot;isEdited&quot;:false,&quot;manualOverride&quot;:{&quot;isManuallyOverridden&quot;:false,&quot;citeprocText&quot;:&quot;(Robert, 2015; Robert &amp;#38; Casella, 1999)&quot;,&quot;manualOverrideText&quot;:&quot;&quot;},&quot;citationTag&quot;:&quot;MENDELEY_CITATION_v3_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&quot;,&quot;citationItems&quot;:[{&quot;id&quot;:&quot;0cdc3ec9-2a6d-388b-9cab-fb0470b8f486&quot;,&quot;itemData&quot;:{&quot;type&quot;:&quot;chapter&quot;,&quot;id&quot;:&quot;0cdc3ec9-2a6d-388b-9cab-fb0470b8f486&quot;,&quot;title&quot;:&quot;The Metropolis—Hastings Algorithm&quot;,&quot;author&quot;:[{&quot;family&quot;:&quot;Robert&quot;,&quot;given&quot;:&quot;Christian P.&quot;,&quot;parse-names&quot;:false,&quot;dropping-particle&quot;:&quot;&quot;,&quot;non-dropping-particle&quot;:&quot;&quot;},{&quot;family&quot;:&quot;Casella&quot;,&quot;given&quot;:&quot;George&quot;,&quot;parse-names&quot;:false,&quot;dropping-particle&quot;:&quot;&quot;,&quot;non-dropping-particle&quot;:&quot;&quot;}],&quot;DOI&quot;:&quot;10.1007/978-1-4757-3071-5_6&quot;,&quot;issued&quot;:{&quot;date-parts&quot;:[[1999]]},&quot;page&quot;:&quot;231-283&quot;,&quot;container-title-short&quot;:&quot;&quot;},&quot;isTemporary&quot;:false},{&quot;id&quot;:&quot;19c062ab-8d49-3409-824d-620043ae9fd3&quot;,&quot;itemData&quot;:{&quot;type&quot;:&quot;chapter&quot;,&quot;id&quot;:&quot;19c062ab-8d49-3409-824d-620043ae9fd3&quot;,&quot;title&quot;:&quot;The Metropolis–Hastings Algorithm&quot;,&quot;author&quot;:[{&quot;family&quot;:&quot;Robert&quot;,&quot;given&quot;:&quot;Christian P.&quot;,&quot;parse-names&quot;:false,&quot;dropping-particle&quot;:&quot;&quot;,&quot;non-dropping-particle&quot;:&quot;&quot;}],&quot;container-title&quot;:&quot;Wiley StatsRef: Statistics Reference Online&quot;,&quot;DOI&quot;:&quot;10.1002/9781118445112.stat07834&quot;,&quot;issued&quot;:{&quot;date-parts&quot;:[[2015,12,18]]},&quot;page&quot;:&quot;1-15&quot;,&quot;publisher&quot;:&quot;Wiley&quot;,&quot;container-title-short&quot;:&quot;&quot;},&quot;isTemporary&quot;:false}]},{&quot;citationID&quot;:&quot;MENDELEY_CITATION_8b3d4b6a-8eb4-4eb4-bb5a-7e1a0507cc67&quot;,&quot;properties&quot;:{&quot;noteIndex&quot;:0},&quot;isEdited&quot;:false,&quot;manualOverride&quot;:{&quot;isManuallyOverridden&quot;:false,&quot;citeprocText&quot;:&quot;(Vlcek et al., 2020)&quot;,&quot;manualOverrideText&quot;:&quot;&quot;},&quot;citationTag&quot;:&quot;MENDELEY_CITATION_v3_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&quot;,&quot;citationItems&quot;:[{&quot;id&quot;:&quot;17cdccd6-9bb0-3170-acd4-bc3a15dc7c33&quot;,&quot;itemData&quot;:{&quot;type&quot;:&quot;report&quot;,&quot;id&quot;:&quot;17cdccd6-9bb0-3170-acd4-bc3a15dc7c33&quot;,&quot;title&quot;:&quot;Quarterly Projection Model for the National Bank of Rwanda&quot;,&quot;author&quot;:[{&quot;family&quot;:&quot;Vlcek&quot;,&quot;given&quot;:&quot;Jan&quot;,&quot;parse-names&quot;:false,&quot;dropping-particle&quot;:&quot;&quot;,&quot;non-dropping-particle&quot;:&quot;&quot;},{&quot;family&quot;:&quot;Pranovich&quot;,&quot;given&quot;:&quot;Mikhail&quot;,&quot;parse-names&quot;:false,&quot;dropping-particle&quot;:&quot;&quot;,&quot;non-dropping-particle&quot;:&quot;&quot;},{&quot;family&quot;:&quot;Mwenese&quot;,&quot;given&quot;:&quot;Bruno&quot;,&quot;parse-names&quot;:false,&quot;dropping-particle&quot;:&quot;&quot;,&quot;non-dropping-particle&quot;:&quot;&quot;},{&quot;family&quot;:&quot;Nyalihama&quot;,&quot;given&quot;:&quot;Christian&quot;,&quot;parse-names&quot;:false,&quot;dropping-particle&quot;:&quot;&quot;,&quot;non-dropping-particle&quot;:&quot;&quot;}],&quot;number&quot;:&quot;020/295&quot;,&quot;collection-title&quot;:&quot;IMF Working Papers&quot;,&quot;issued&quot;:{&quot;date-parts&quot;:[[2020]]},&quot;publisher-place&quot;:&quot;Washington, D.C.&quot;,&quot;number-of-pages&quot;:&quot;1-46&quot;,&quot;abstract&quot;:&quot;National Bank of Rwanda (BNR) modernized monetary policy and transited to the price-based policy framework in January 2019. The Forecasting and Policy Analysis System (FPAS) is the cornerstone for the new forward-looking framework, which mobilizes and organizes resources and sets processes for regular forecasting rounds. The core of this system is a structural macroeconomic model for macroeconomic analysis and projections to support the BNR staff’s policy recommendations to the monetary policy committee. This paper documents the quarterly projection model (QPM) at the core of the FPAS at the BNR. The model is an extension of the canonical structure in Berg et al (2006) to reflect specifics of the interest-rate-based policy framework with a managed exchange rate, the effect of agricultural sector and harvests on prices, and the role of fiscal policies and aid flows.&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3AEA5E-1A01-42AF-8D90-601726F25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8958</Words>
  <Characters>55618</Characters>
  <Application>Microsoft Office Word</Application>
  <DocSecurity>8</DocSecurity>
  <Lines>463</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MUSHOKAMBERE</dc:creator>
  <cp:keywords/>
  <dc:description/>
  <cp:lastModifiedBy>Evariste MANIRUMVA</cp:lastModifiedBy>
  <cp:revision>3</cp:revision>
  <cp:lastPrinted>2024-12-08T11:30:00Z</cp:lastPrinted>
  <dcterms:created xsi:type="dcterms:W3CDTF">2025-01-07T11:47:00Z</dcterms:created>
  <dcterms:modified xsi:type="dcterms:W3CDTF">2025-01-23T09:38:00Z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22a3e6b4-64d5-49a1-ba76-c3d0e29f2fc0</vt:lpwstr>
  </property>
</Properties>
</file>