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454CF" w14:textId="35B315B5" w:rsidR="000173EE" w:rsidRPr="00B67BAC" w:rsidRDefault="000173EE" w:rsidP="000173EE">
      <w:pPr>
        <w:rPr>
          <w:b/>
          <w:bCs/>
        </w:rPr>
      </w:pPr>
      <w:r w:rsidRPr="00B67BAC">
        <w:rPr>
          <w:b/>
          <w:bCs/>
        </w:rPr>
        <w:t>IV. QMFM Model design and specification (AK, DT, et al)</w:t>
      </w:r>
      <w:r w:rsidRPr="00B67BAC">
        <w:rPr>
          <w:b/>
          <w:bCs/>
          <w:webHidden/>
        </w:rPr>
        <w:tab/>
      </w:r>
    </w:p>
    <w:p w14:paraId="613480B1" w14:textId="0F48D9D5" w:rsidR="000173EE" w:rsidRPr="00AD4187" w:rsidRDefault="000173EE" w:rsidP="000173EE">
      <w:pPr>
        <w:rPr>
          <w:b/>
          <w:bCs/>
        </w:rPr>
      </w:pPr>
      <w:r w:rsidRPr="00AD4187">
        <w:rPr>
          <w:b/>
          <w:bCs/>
          <w:highlight w:val="yellow"/>
        </w:rPr>
        <w:t>3. Main model equation blocks</w:t>
      </w:r>
    </w:p>
    <w:p w14:paraId="5340712D" w14:textId="6A42B97D" w:rsidR="00915CD0" w:rsidRPr="00B67BAC" w:rsidRDefault="00797AC9" w:rsidP="00797AC9">
      <w:pPr>
        <w:jc w:val="both"/>
      </w:pPr>
      <w:r w:rsidRPr="00B67BAC">
        <w:t>The semi-structural “FPAS-type” gap model consists of five main blocks: demand, prices, monetary policy, exchange rate, and fiscal policy. In this model, demand components are modelled separately to provide a detailed analysis. It utilizes four price indicators: core, food, energy, and headline CPI. The model incorporates a hybrid Uncovered Interest Parity (UIP) with foreign exchange (FX) targeting, along with a Taylor rule for monetary policy formulation. Both real exchange rate and interest rate are defined in term of foreign CPI and domestic core inflation.  Additionally, it includes deficit targeting with an automatic stabilizer effect to ensure fiscal policy remains effective and responsive to economic fluctuations.</w:t>
      </w:r>
    </w:p>
    <w:p w14:paraId="4C6060DF" w14:textId="3C277192" w:rsidR="00EC5695" w:rsidRPr="00B67BAC" w:rsidRDefault="00EC5695" w:rsidP="00797AC9">
      <w:pPr>
        <w:jc w:val="both"/>
      </w:pPr>
      <w:r w:rsidRPr="00B67BAC">
        <w:rPr>
          <w:noProof/>
        </w:rPr>
        <w:drawing>
          <wp:inline distT="0" distB="0" distL="0" distR="0" wp14:anchorId="6D61C60D" wp14:editId="5F38A235">
            <wp:extent cx="4819650" cy="3932882"/>
            <wp:effectExtent l="0" t="0" r="0" b="0"/>
            <wp:docPr id="31212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6469" cy="3954767"/>
                    </a:xfrm>
                    <a:prstGeom prst="rect">
                      <a:avLst/>
                    </a:prstGeom>
                    <a:noFill/>
                    <a:ln>
                      <a:noFill/>
                    </a:ln>
                  </pic:spPr>
                </pic:pic>
              </a:graphicData>
            </a:graphic>
          </wp:inline>
        </w:drawing>
      </w:r>
    </w:p>
    <w:p w14:paraId="3C163C06" w14:textId="77777777" w:rsidR="009B2254" w:rsidRPr="00B67BAC" w:rsidRDefault="009B2254" w:rsidP="009B2254">
      <w:pPr>
        <w:jc w:val="center"/>
        <w:rPr>
          <w:rFonts w:eastAsiaTheme="minorEastAsia"/>
          <w:b/>
          <w:bCs/>
          <w:u w:val="single"/>
        </w:rPr>
      </w:pPr>
    </w:p>
    <w:p w14:paraId="5655E197" w14:textId="77777777" w:rsidR="009B2254" w:rsidRPr="00B67BAC" w:rsidRDefault="009B2254" w:rsidP="009B2254">
      <w:pPr>
        <w:jc w:val="center"/>
        <w:rPr>
          <w:rFonts w:eastAsiaTheme="minorEastAsia"/>
          <w:b/>
          <w:bCs/>
          <w:u w:val="single"/>
        </w:rPr>
      </w:pPr>
    </w:p>
    <w:p w14:paraId="17120081" w14:textId="3C0992EA" w:rsidR="009B2254" w:rsidRPr="00B67BAC" w:rsidRDefault="009B2254" w:rsidP="009B2254">
      <w:pPr>
        <w:jc w:val="center"/>
        <w:rPr>
          <w:rFonts w:eastAsiaTheme="minorEastAsia"/>
          <w:b/>
          <w:bCs/>
          <w:u w:val="single"/>
        </w:rPr>
      </w:pPr>
      <w:r w:rsidRPr="00B67BAC">
        <w:rPr>
          <w:rFonts w:eastAsiaTheme="minorEastAsia"/>
          <w:b/>
          <w:bCs/>
          <w:u w:val="single"/>
        </w:rPr>
        <w:t>FISCAL POLICY</w:t>
      </w:r>
    </w:p>
    <w:p w14:paraId="748304EE" w14:textId="77777777" w:rsidR="00E26FE4" w:rsidRPr="00B67BAC" w:rsidRDefault="00E26FE4" w:rsidP="00E26FE4">
      <w:pPr>
        <w:rPr>
          <w:rFonts w:eastAsiaTheme="minorEastAsia"/>
        </w:rPr>
      </w:pPr>
    </w:p>
    <w:p w14:paraId="61F6FEB6" w14:textId="47046AE6" w:rsidR="00E26FE4" w:rsidRPr="00B67BAC" w:rsidRDefault="00E26FE4" w:rsidP="00E26FE4">
      <w:pPr>
        <w:spacing w:line="360" w:lineRule="auto"/>
        <w:jc w:val="both"/>
        <w:rPr>
          <w:rFonts w:eastAsiaTheme="minorEastAsia"/>
          <w:iCs/>
        </w:rPr>
      </w:pPr>
      <w:r w:rsidRPr="00B67BAC">
        <w:rPr>
          <w:rFonts w:eastAsiaTheme="minorEastAsia"/>
          <w:iCs/>
        </w:rPr>
        <w:t>The main purpose of fiscal policy in QMFM is to capture the effect of policy on output and inflation, and it is a deficit targeting in long run and the main indicator of budgetary effect is fiscal impulse in this model, real monetary condition index also used to assess how interest rate and exchange rate affect consumption in economy</w:t>
      </w:r>
    </w:p>
    <w:p w14:paraId="0E050D40" w14:textId="50F4D5A3" w:rsidR="009B2254" w:rsidRPr="00B67BAC" w:rsidRDefault="009B2254" w:rsidP="00C94575">
      <w:pPr>
        <w:spacing w:line="480" w:lineRule="auto"/>
        <w:rPr>
          <w:rFonts w:eastAsiaTheme="minorEastAsia"/>
          <w:b/>
          <w:bCs/>
          <w:u w:val="single"/>
        </w:rPr>
      </w:pPr>
      <w:r w:rsidRPr="00B67BAC">
        <w:rPr>
          <w:rFonts w:eastAsiaTheme="minorEastAsia"/>
          <w:b/>
          <w:bCs/>
          <w:u w:val="single"/>
        </w:rPr>
        <w:t>Government Revenue</w:t>
      </w:r>
    </w:p>
    <w:p w14:paraId="2150BB6B" w14:textId="78111CD6" w:rsidR="000C3945" w:rsidRPr="00B67BAC" w:rsidRDefault="008F0ECF" w:rsidP="000C3945">
      <w:pPr>
        <w:jc w:val="both"/>
        <w:rPr>
          <w:rFonts w:eastAsiaTheme="minorEastAsia"/>
          <w:iCs/>
        </w:rPr>
      </w:pPr>
      <w:r w:rsidRPr="00B67BAC">
        <w:rPr>
          <w:rFonts w:eastAsiaTheme="minorEastAsia"/>
          <w:iCs/>
        </w:rPr>
        <w:t>F</w:t>
      </w:r>
      <w:r w:rsidR="000C3945" w:rsidRPr="00B67BAC">
        <w:rPr>
          <w:rFonts w:eastAsiaTheme="minorEastAsia"/>
          <w:iCs/>
        </w:rPr>
        <w:t>iscal grants are modelled as an autoregressive process relative to their steady-state level, while government revenue components are explicitly expressed in</w:t>
      </w:r>
      <w:r w:rsidRPr="00B67BAC">
        <w:rPr>
          <w:rFonts w:eastAsiaTheme="minorEastAsia"/>
          <w:iCs/>
        </w:rPr>
        <w:t xml:space="preserve"> </w:t>
      </w:r>
      <w:r w:rsidR="000C3945" w:rsidRPr="00B67BAC">
        <w:rPr>
          <w:rFonts w:eastAsiaTheme="minorEastAsia"/>
          <w:iCs/>
        </w:rPr>
        <w:t xml:space="preserve">form, </w:t>
      </w:r>
      <w:r w:rsidRPr="00B67BAC">
        <w:rPr>
          <w:rFonts w:eastAsiaTheme="minorEastAsia"/>
          <w:iCs/>
        </w:rPr>
        <w:t xml:space="preserve">that illustrate </w:t>
      </w:r>
      <w:r w:rsidR="000C3945" w:rsidRPr="00B67BAC">
        <w:rPr>
          <w:rFonts w:eastAsiaTheme="minorEastAsia"/>
          <w:iCs/>
        </w:rPr>
        <w:t xml:space="preserve">how </w:t>
      </w:r>
      <w:r w:rsidR="000C3945" w:rsidRPr="00B67BAC">
        <w:rPr>
          <w:rFonts w:eastAsiaTheme="minorEastAsia"/>
          <w:iCs/>
        </w:rPr>
        <w:lastRenderedPageBreak/>
        <w:t>macroeconomic conditions, structural adjustments, and discretionary measures influence deviations from steady-state revenue levels</w:t>
      </w:r>
      <w:r w:rsidRPr="00B67BAC">
        <w:rPr>
          <w:rStyle w:val="FootnoteReference"/>
          <w:rFonts w:eastAsiaTheme="minorEastAsia"/>
          <w:iCs/>
        </w:rPr>
        <w:footnoteReference w:id="1"/>
      </w:r>
      <w:r w:rsidR="000C3945" w:rsidRPr="00B67BAC">
        <w:rPr>
          <w:rFonts w:eastAsiaTheme="minorEastAsia"/>
          <w:iCs/>
        </w:rPr>
        <w:t>.</w:t>
      </w:r>
    </w:p>
    <w:p w14:paraId="28AA0DA9" w14:textId="39F2D20A" w:rsidR="009B2254" w:rsidRPr="00B67BAC" w:rsidRDefault="00BE49A4" w:rsidP="00446ACF">
      <w:pPr>
        <w:jc w:val="center"/>
        <w:rPr>
          <w:rFonts w:eastAsiaTheme="minorEastAsia"/>
          <w:i/>
        </w:rPr>
      </w:pPr>
      <m:oMathPara>
        <m:oMathParaPr>
          <m:jc m:val="center"/>
        </m:oMathParaPr>
        <m:oMath>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Gr</m:t>
              </m:r>
            </m:e>
            <m:sub>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d</m:t>
              </m:r>
            </m:e>
            <m:sub>
              <m:r>
                <w:rPr>
                  <w:rFonts w:ascii="Cambria Math" w:eastAsiaTheme="minorEastAsia" w:hAnsi="Cambria Math"/>
                </w:rPr>
                <m:t>7</m:t>
              </m:r>
            </m:sub>
          </m:sSub>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Gr</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Sub>
          <m:r>
            <w:rPr>
              <w:rFonts w:ascii="Cambria Math" w:eastAsiaTheme="minorEastAsia" w:hAnsi="Cambria Math"/>
            </w:rPr>
            <m:t>+ (1-</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d</m:t>
              </m:r>
            </m:e>
            <m:sub>
              <m:r>
                <w:rPr>
                  <w:rFonts w:ascii="Cambria Math" w:eastAsiaTheme="minorEastAsia" w:hAnsi="Cambria Math"/>
                </w:rPr>
                <m:t>7</m:t>
              </m:r>
            </m:sub>
          </m:sSub>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Gr</m:t>
              </m:r>
            </m:e>
            <m:sub>
              <m:r>
                <w:rPr>
                  <w:rFonts w:ascii="Cambria Math" w:eastAsiaTheme="minorEastAsia" w:hAnsi="Cambria Math"/>
                </w:rPr>
                <m:t>t</m:t>
              </m:r>
            </m:sub>
            <m:sup>
              <m:r>
                <w:rPr>
                  <w:rFonts w:ascii="Cambria Math" w:eastAsiaTheme="minorEastAsia" w:hAnsi="Cambria Math"/>
                </w:rPr>
                <m:t>ss</m:t>
              </m:r>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r>
                <w:rPr>
                  <w:rFonts w:ascii="Cambria Math" w:eastAsiaTheme="minorEastAsia" w:hAnsi="Cambria Math"/>
                </w:rPr>
                <m:t>G</m:t>
              </m:r>
              <m:r>
                <w:rPr>
                  <w:rFonts w:ascii="Cambria Math" w:eastAsiaTheme="minorEastAsia" w:hAnsi="Cambria Math"/>
                </w:rPr>
                <m:t>r</m:t>
              </m:r>
            </m:sup>
          </m:sSubSup>
        </m:oMath>
      </m:oMathPara>
    </w:p>
    <w:p w14:paraId="1EDADA19" w14:textId="1B9A6A5D" w:rsidR="009B2254" w:rsidRPr="00B67BAC" w:rsidRDefault="00BE49A4" w:rsidP="00446ACF">
      <w:pPr>
        <w:jc w:val="center"/>
        <w:rPr>
          <w:rFonts w:eastAsiaTheme="minorEastAsia"/>
          <w:i/>
        </w:rPr>
      </w:pPr>
      <m:oMathPara>
        <m:oMathParaPr>
          <m:jc m:val="center"/>
        </m:oMathParaPr>
        <m:oMath>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Grev</m:t>
              </m:r>
            </m:e>
            <m:sub>
              <m:r>
                <w:rPr>
                  <w:rFonts w:ascii="Cambria Math" w:eastAsiaTheme="minorEastAsia" w:hAnsi="Cambria Math"/>
                </w:rPr>
                <m:t>t</m:t>
              </m:r>
            </m:sub>
          </m:sSub>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Grev</m:t>
              </m:r>
            </m:e>
            <m:sub>
              <m:r>
                <w:rPr>
                  <w:rFonts w:ascii="Cambria Math" w:eastAsiaTheme="minorEastAsia" w:hAnsi="Cambria Math"/>
                </w:rPr>
                <m:t>t</m:t>
              </m:r>
            </m:sub>
            <m:sup>
              <m:r>
                <w:rPr>
                  <w:rFonts w:ascii="Cambria Math" w:eastAsiaTheme="minorEastAsia" w:hAnsi="Cambria Math"/>
                </w:rPr>
                <m:t>str</m:t>
              </m:r>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Grev</m:t>
              </m:r>
            </m:e>
            <m:sub>
              <m:r>
                <w:rPr>
                  <w:rFonts w:ascii="Cambria Math" w:eastAsiaTheme="minorEastAsia" w:hAnsi="Cambria Math"/>
                </w:rPr>
                <m:t>t</m:t>
              </m:r>
            </m:sub>
            <m:sup>
              <m:r>
                <w:rPr>
                  <w:rFonts w:ascii="Cambria Math" w:eastAsiaTheme="minorEastAsia" w:hAnsi="Cambria Math"/>
                </w:rPr>
                <m:t>cyc</m:t>
              </m:r>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Grev</m:t>
              </m:r>
            </m:e>
            <m:sub>
              <m:r>
                <w:rPr>
                  <w:rFonts w:ascii="Cambria Math" w:eastAsiaTheme="minorEastAsia" w:hAnsi="Cambria Math"/>
                </w:rPr>
                <m:t>t</m:t>
              </m:r>
            </m:sub>
            <m:sup>
              <m:r>
                <w:rPr>
                  <w:rFonts w:ascii="Cambria Math" w:eastAsiaTheme="minorEastAsia" w:hAnsi="Cambria Math"/>
                </w:rPr>
                <m:t>disc</m:t>
              </m:r>
            </m:sup>
          </m:sSubSup>
        </m:oMath>
      </m:oMathPara>
    </w:p>
    <w:p w14:paraId="4CEDB26B" w14:textId="0C3675A8" w:rsidR="009B2254" w:rsidRPr="00B67BAC" w:rsidRDefault="00BE49A4" w:rsidP="00446ACF">
      <w:pPr>
        <w:jc w:val="center"/>
        <w:rPr>
          <w:rFonts w:eastAsiaTheme="minorEastAsia"/>
          <w:i/>
        </w:rPr>
      </w:pPr>
      <m:oMathPara>
        <m:oMathParaPr>
          <m:jc m:val="center"/>
        </m:oMathParaPr>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Grev</m:t>
              </m:r>
            </m:e>
            <m:sub>
              <m:r>
                <w:rPr>
                  <w:rFonts w:ascii="Cambria Math" w:eastAsiaTheme="minorEastAsia" w:hAnsi="Cambria Math"/>
                </w:rPr>
                <m:t>t</m:t>
              </m:r>
            </m:sub>
            <m:sup>
              <m:r>
                <w:rPr>
                  <w:rFonts w:ascii="Cambria Math" w:eastAsiaTheme="minorEastAsia" w:hAnsi="Cambria Math"/>
                </w:rPr>
                <m:t>cyc</m:t>
              </m:r>
            </m:sup>
          </m:sSubSup>
          <m:r>
            <w:rPr>
              <w:rFonts w:ascii="Cambria Math" w:eastAsiaTheme="minorEastAsia" w:hAnsi="Cambria Math"/>
            </w:rPr>
            <m:t xml:space="preserve"> = </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V</m:t>
              </m:r>
            </m:e>
            <m:sub>
              <m:r>
                <w:rPr>
                  <w:rFonts w:ascii="Cambria Math" w:eastAsiaTheme="minorEastAsia" w:hAnsi="Cambria Math"/>
                </w:rPr>
                <m:t>1</m:t>
              </m:r>
            </m:sub>
          </m:sSub>
          <m:sSub>
            <m:sSubPr>
              <m:ctrlPr>
                <w:rPr>
                  <w:rFonts w:ascii="Cambria Math" w:eastAsiaTheme="minorEastAsia" w:hAnsi="Cambria Math"/>
                  <w:i/>
                  <w:kern w:val="2"/>
                  <w:lang w:eastAsia="en-US"/>
                  <w14:ligatures w14:val="standardContextual"/>
                </w:rPr>
              </m:ctrlPr>
            </m:sSubPr>
            <m:e>
              <m:acc>
                <m:accPr>
                  <m:ctrlPr>
                    <w:rPr>
                      <w:rFonts w:ascii="Cambria Math" w:eastAsiaTheme="minorEastAsia" w:hAnsi="Cambria Math"/>
                      <w:i/>
                      <w:kern w:val="2"/>
                      <w:lang w:eastAsia="en-US"/>
                      <w14:ligatures w14:val="standardContextual"/>
                    </w:rPr>
                  </m:ctrlPr>
                </m:accPr>
                <m:e>
                  <m:r>
                    <w:rPr>
                      <w:rFonts w:ascii="Cambria Math" w:eastAsiaTheme="minorEastAsia" w:hAnsi="Cambria Math"/>
                    </w:rPr>
                    <m:t>C</m:t>
                  </m:r>
                </m:e>
              </m:acc>
            </m:e>
            <m:sub>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V</m:t>
              </m:r>
            </m:e>
            <m:sub>
              <m:r>
                <w:rPr>
                  <w:rFonts w:ascii="Cambria Math" w:eastAsiaTheme="minorEastAsia" w:hAnsi="Cambria Math"/>
                </w:rPr>
                <m:t>2</m:t>
              </m:r>
            </m:sub>
          </m:sSub>
          <m:sSub>
            <m:sSubPr>
              <m:ctrlPr>
                <w:rPr>
                  <w:rFonts w:ascii="Cambria Math" w:eastAsiaTheme="minorEastAsia" w:hAnsi="Cambria Math"/>
                  <w:i/>
                  <w:kern w:val="2"/>
                  <w:lang w:eastAsia="en-US"/>
                  <w14:ligatures w14:val="standardContextual"/>
                </w:rPr>
              </m:ctrlPr>
            </m:sSubPr>
            <m:e>
              <m:acc>
                <m:accPr>
                  <m:ctrlPr>
                    <w:rPr>
                      <w:rFonts w:ascii="Cambria Math" w:eastAsiaTheme="minorEastAsia" w:hAnsi="Cambria Math"/>
                      <w:i/>
                      <w:kern w:val="2"/>
                      <w:lang w:eastAsia="en-US"/>
                      <w14:ligatures w14:val="standardContextual"/>
                    </w:rPr>
                  </m:ctrlPr>
                </m:accPr>
                <m:e>
                  <m:r>
                    <w:rPr>
                      <w:rFonts w:ascii="Cambria Math" w:eastAsiaTheme="minorEastAsia" w:hAnsi="Cambria Math"/>
                    </w:rPr>
                    <m:t>M</m:t>
                  </m:r>
                </m:e>
              </m:acc>
            </m:e>
            <m:sub>
              <m:r>
                <w:rPr>
                  <w:rFonts w:ascii="Cambria Math" w:eastAsiaTheme="minorEastAsia" w:hAnsi="Cambria Math"/>
                </w:rPr>
                <m:t>t</m:t>
              </m:r>
            </m:sub>
          </m:sSub>
          <m:r>
            <w:rPr>
              <w:rFonts w:ascii="Cambria Math" w:eastAsiaTheme="minorEastAsia" w:hAnsi="Cambria Math"/>
            </w:rPr>
            <m:t xml:space="preserve"> + </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V</m:t>
              </m:r>
            </m:e>
            <m:sub>
              <m:r>
                <w:rPr>
                  <w:rFonts w:ascii="Cambria Math" w:eastAsiaTheme="minorEastAsia" w:hAnsi="Cambria Math"/>
                </w:rPr>
                <m:t>3</m:t>
              </m:r>
            </m:sub>
          </m:sSub>
          <m:sSub>
            <m:sSubPr>
              <m:ctrlPr>
                <w:rPr>
                  <w:rFonts w:ascii="Cambria Math" w:eastAsiaTheme="minorEastAsia" w:hAnsi="Cambria Math"/>
                  <w:i/>
                  <w:kern w:val="2"/>
                  <w:lang w:eastAsia="en-US"/>
                  <w14:ligatures w14:val="standardContextual"/>
                </w:rPr>
              </m:ctrlPr>
            </m:sSubPr>
            <m:e>
              <m:acc>
                <m:accPr>
                  <m:ctrlPr>
                    <w:rPr>
                      <w:rFonts w:ascii="Cambria Math" w:eastAsiaTheme="minorEastAsia" w:hAnsi="Cambria Math"/>
                      <w:i/>
                      <w:kern w:val="2"/>
                      <w:lang w:eastAsia="en-US"/>
                      <w14:ligatures w14:val="standardContextual"/>
                    </w:rPr>
                  </m:ctrlPr>
                </m:accPr>
                <m:e>
                  <m:r>
                    <w:rPr>
                      <w:rFonts w:ascii="Cambria Math" w:eastAsiaTheme="minorEastAsia" w:hAnsi="Cambria Math"/>
                    </w:rPr>
                    <m:t>y</m:t>
                  </m:r>
                </m:e>
              </m:acc>
            </m:e>
            <m:sub>
              <m:r>
                <w:rPr>
                  <w:rFonts w:ascii="Cambria Math" w:eastAsiaTheme="minorEastAsia" w:hAnsi="Cambria Math"/>
                </w:rPr>
                <m:t>t</m:t>
              </m:r>
              <m:r>
                <w:rPr>
                  <w:rFonts w:ascii="Cambria Math" w:eastAsiaTheme="minorEastAsia" w:hAnsi="Cambria Math"/>
                </w:rPr>
                <m:t xml:space="preserve"> </m:t>
              </m:r>
            </m:sub>
          </m:sSub>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Grev</m:t>
                  </m:r>
                </m:e>
                <m:sup>
                  <m:r>
                    <w:rPr>
                      <w:rFonts w:ascii="Cambria Math" w:eastAsiaTheme="minorEastAsia" w:hAnsi="Cambria Math"/>
                    </w:rPr>
                    <m:t>cyc</m:t>
                  </m:r>
                </m:sup>
              </m:sSup>
            </m:sup>
          </m:sSubSup>
        </m:oMath>
      </m:oMathPara>
    </w:p>
    <w:p w14:paraId="55E29BB2" w14:textId="097E9681" w:rsidR="009B2254" w:rsidRPr="00B67BAC" w:rsidRDefault="00BE49A4" w:rsidP="00446ACF">
      <w:pPr>
        <w:jc w:val="center"/>
        <w:rPr>
          <w:rFonts w:eastAsiaTheme="minorEastAsia"/>
          <w:i/>
        </w:rPr>
      </w:pPr>
      <m:oMathPara>
        <m:oMathParaPr>
          <m:jc m:val="center"/>
        </m:oMathParaPr>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Grev</m:t>
              </m:r>
            </m:e>
            <m:sub>
              <m:r>
                <w:rPr>
                  <w:rFonts w:ascii="Cambria Math" w:eastAsiaTheme="minorEastAsia" w:hAnsi="Cambria Math"/>
                </w:rPr>
                <m:t>t</m:t>
              </m:r>
            </m:sub>
            <m:sup>
              <m:r>
                <w:rPr>
                  <w:rFonts w:ascii="Cambria Math" w:eastAsiaTheme="minorEastAsia" w:hAnsi="Cambria Math"/>
                </w:rPr>
                <m:t>str</m:t>
              </m:r>
            </m:sup>
          </m:sSubSup>
          <m:r>
            <w:rPr>
              <w:rFonts w:ascii="Cambria Math" w:eastAsiaTheme="minorEastAsia" w:hAnsi="Cambria Math"/>
            </w:rPr>
            <m:t xml:space="preserve"> = </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V</m:t>
              </m:r>
            </m:e>
            <m:sub>
              <m:r>
                <w:rPr>
                  <w:rFonts w:ascii="Cambria Math" w:eastAsiaTheme="minorEastAsia" w:hAnsi="Cambria Math"/>
                </w:rPr>
                <m:t>4</m:t>
              </m:r>
            </m:sub>
          </m:sSub>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Grev</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up>
              <m:r>
                <w:rPr>
                  <w:rFonts w:ascii="Cambria Math" w:eastAsiaTheme="minorEastAsia" w:hAnsi="Cambria Math"/>
                </w:rPr>
                <m:t>str</m:t>
              </m:r>
            </m:sup>
          </m:sSubSup>
          <m:r>
            <w:rPr>
              <w:rFonts w:ascii="Cambria Math" w:eastAsiaTheme="minorEastAsia" w:hAnsi="Cambria Math"/>
            </w:rPr>
            <m:t>+ (1-</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V</m:t>
              </m:r>
            </m:e>
            <m:sub>
              <m:r>
                <w:rPr>
                  <w:rFonts w:ascii="Cambria Math" w:eastAsiaTheme="minorEastAsia" w:hAnsi="Cambria Math"/>
                </w:rPr>
                <m:t>4</m:t>
              </m:r>
            </m:sub>
          </m:sSub>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Grev</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ss</m:t>
                  </m:r>
                </m:e>
                <m:sup>
                  <m:r>
                    <w:rPr>
                      <w:rFonts w:ascii="Cambria Math" w:eastAsiaTheme="minorEastAsia" w:hAnsi="Cambria Math"/>
                    </w:rPr>
                    <m:t>str</m:t>
                  </m:r>
                </m:sup>
              </m:sSup>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Grev</m:t>
                  </m:r>
                </m:e>
                <m:sup>
                  <m:r>
                    <w:rPr>
                      <w:rFonts w:ascii="Cambria Math" w:eastAsiaTheme="minorEastAsia" w:hAnsi="Cambria Math"/>
                    </w:rPr>
                    <m:t>str</m:t>
                  </m:r>
                </m:sup>
              </m:sSup>
            </m:sup>
          </m:sSubSup>
        </m:oMath>
      </m:oMathPara>
    </w:p>
    <w:p w14:paraId="717BD9EC" w14:textId="6EB4FD04" w:rsidR="009B2254" w:rsidRPr="00B67BAC" w:rsidRDefault="00BE49A4" w:rsidP="00446ACF">
      <w:pPr>
        <w:jc w:val="center"/>
        <w:rPr>
          <w:rFonts w:eastAsiaTheme="minorEastAsia"/>
          <w:i/>
        </w:rPr>
      </w:pPr>
      <m:oMathPara>
        <m:oMathParaPr>
          <m:jc m:val="center"/>
        </m:oMathParaPr>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Grev</m:t>
              </m:r>
            </m:e>
            <m:sub>
              <m:r>
                <w:rPr>
                  <w:rFonts w:ascii="Cambria Math" w:eastAsiaTheme="minorEastAsia" w:hAnsi="Cambria Math"/>
                </w:rPr>
                <m:t>t</m:t>
              </m:r>
            </m:sub>
            <m:sup>
              <m:r>
                <w:rPr>
                  <w:rFonts w:ascii="Cambria Math" w:eastAsiaTheme="minorEastAsia" w:hAnsi="Cambria Math"/>
                </w:rPr>
                <m:t>disc</m:t>
              </m:r>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G</m:t>
                  </m:r>
                  <m:r>
                    <w:rPr>
                      <w:rFonts w:ascii="Cambria Math" w:eastAsiaTheme="minorEastAsia" w:hAnsi="Cambria Math"/>
                    </w:rPr>
                    <m:t>rev</m:t>
                  </m:r>
                </m:e>
                <m:sup>
                  <m:r>
                    <w:rPr>
                      <w:rFonts w:ascii="Cambria Math" w:eastAsiaTheme="minorEastAsia" w:hAnsi="Cambria Math"/>
                    </w:rPr>
                    <m:t>str</m:t>
                  </m:r>
                </m:sup>
              </m:sSup>
            </m:sup>
          </m:sSubSup>
        </m:oMath>
      </m:oMathPara>
    </w:p>
    <w:p w14:paraId="77F18F6E" w14:textId="5005BBA9" w:rsidR="009B2254" w:rsidRPr="00B67BAC" w:rsidRDefault="009B2254" w:rsidP="000C3945">
      <w:pPr>
        <w:rPr>
          <w:rFonts w:eastAsiaTheme="minorEastAsia"/>
          <w:b/>
          <w:bCs/>
          <w:iCs/>
          <w:u w:val="single"/>
        </w:rPr>
      </w:pPr>
      <w:r w:rsidRPr="00B67BAC">
        <w:rPr>
          <w:rFonts w:eastAsiaTheme="minorEastAsia"/>
          <w:b/>
          <w:bCs/>
          <w:iCs/>
          <w:u w:val="single"/>
        </w:rPr>
        <w:t>Other Expenditure</w:t>
      </w:r>
    </w:p>
    <w:p w14:paraId="7A3AB2B9" w14:textId="16ED5E3A" w:rsidR="000C3945" w:rsidRPr="00B67BAC" w:rsidRDefault="000C3945" w:rsidP="000C3945">
      <w:pPr>
        <w:jc w:val="both"/>
        <w:rPr>
          <w:rFonts w:eastAsiaTheme="minorEastAsia"/>
          <w:iCs/>
        </w:rPr>
      </w:pPr>
      <w:r w:rsidRPr="00B67BAC">
        <w:rPr>
          <w:rFonts w:eastAsiaTheme="minorEastAsia"/>
          <w:iCs/>
        </w:rPr>
        <w:t>Government expenditure beyond direct government demand is categorized into three components: cyclical, structural, and discretionary expenditure gaps. The cyclical expenditure gap reflects how other expenditures fluctuate in response to economic cycles, following an autoregressive process where a fraction of past cyclical expenditures persists, while the remainder adjusts based on output deviations, with capturing the sensitivity of expenditure to output changes. The structural expenditure gap adjusts toward a steady-state level with a fraction of the past structural expenditure level persisting. The adjustment process incorporates exogenous shocks that impact long-term expenditure trends. Lastly, the discretionary expenditure gap consists purely of discretionary shocks representing unexpected government decisions or policy measures that directly alter expenditure.</w:t>
      </w:r>
    </w:p>
    <w:p w14:paraId="37641FE8" w14:textId="5C1F5158" w:rsidR="009B2254" w:rsidRPr="00B67BAC" w:rsidRDefault="00BE49A4" w:rsidP="00ED2069">
      <w:pPr>
        <w:ind w:left="720"/>
        <w:jc w:val="center"/>
        <w:rPr>
          <w:rFonts w:eastAsiaTheme="minorEastAsia"/>
          <w:i/>
        </w:rPr>
      </w:pPr>
      <m:oMathPara>
        <m:oMathParaPr>
          <m:jc m:val="center"/>
        </m:oMathParaPr>
        <m:oMath>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OEX</m:t>
              </m:r>
            </m:e>
            <m:sub>
              <m:r>
                <w:rPr>
                  <w:rFonts w:ascii="Cambria Math" w:eastAsiaTheme="minorEastAsia" w:hAnsi="Cambria Math"/>
                </w:rPr>
                <m:t>t</m:t>
              </m:r>
            </m:sub>
          </m:sSub>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OEX</m:t>
              </m:r>
            </m:e>
            <m:sub>
              <m:r>
                <w:rPr>
                  <w:rFonts w:ascii="Cambria Math" w:eastAsiaTheme="minorEastAsia" w:hAnsi="Cambria Math"/>
                </w:rPr>
                <m:t>t</m:t>
              </m:r>
            </m:sub>
            <m:sup>
              <m:r>
                <w:rPr>
                  <w:rFonts w:ascii="Cambria Math" w:eastAsiaTheme="minorEastAsia" w:hAnsi="Cambria Math"/>
                </w:rPr>
                <m:t>str</m:t>
              </m:r>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OEX</m:t>
              </m:r>
            </m:e>
            <m:sub>
              <m:r>
                <w:rPr>
                  <w:rFonts w:ascii="Cambria Math" w:eastAsiaTheme="minorEastAsia" w:hAnsi="Cambria Math"/>
                </w:rPr>
                <m:t>t</m:t>
              </m:r>
            </m:sub>
            <m:sup>
              <m:r>
                <w:rPr>
                  <w:rFonts w:ascii="Cambria Math" w:eastAsiaTheme="minorEastAsia" w:hAnsi="Cambria Math"/>
                </w:rPr>
                <m:t>cyc</m:t>
              </m:r>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OEX</m:t>
              </m:r>
            </m:e>
            <m:sub>
              <m:r>
                <w:rPr>
                  <w:rFonts w:ascii="Cambria Math" w:eastAsiaTheme="minorEastAsia" w:hAnsi="Cambria Math"/>
                </w:rPr>
                <m:t>t</m:t>
              </m:r>
            </m:sub>
            <m:sup>
              <m:r>
                <w:rPr>
                  <w:rFonts w:ascii="Cambria Math" w:eastAsiaTheme="minorEastAsia" w:hAnsi="Cambria Math"/>
                </w:rPr>
                <m:t>disc</m:t>
              </m:r>
            </m:sup>
          </m:sSubSup>
        </m:oMath>
      </m:oMathPara>
    </w:p>
    <w:p w14:paraId="1728D3C9" w14:textId="03C026FF" w:rsidR="009B2254" w:rsidRPr="00B67BAC" w:rsidRDefault="00BE49A4" w:rsidP="00ED2069">
      <w:pPr>
        <w:ind w:left="720"/>
        <w:jc w:val="center"/>
        <w:rPr>
          <w:rFonts w:eastAsiaTheme="minorEastAsia"/>
          <w:i/>
        </w:rPr>
      </w:pPr>
      <m:oMathPara>
        <m:oMathParaPr>
          <m:jc m:val="center"/>
        </m:oMathParaPr>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OEX</m:t>
              </m:r>
            </m:e>
            <m:sub>
              <m:r>
                <w:rPr>
                  <w:rFonts w:ascii="Cambria Math" w:eastAsiaTheme="minorEastAsia" w:hAnsi="Cambria Math"/>
                </w:rPr>
                <m:t>t</m:t>
              </m:r>
            </m:sub>
            <m:sup>
              <m:r>
                <w:rPr>
                  <w:rFonts w:ascii="Cambria Math" w:eastAsiaTheme="minorEastAsia" w:hAnsi="Cambria Math"/>
                </w:rPr>
                <m:t>cyc</m:t>
              </m:r>
            </m:sup>
          </m:sSubSup>
          <m:r>
            <w:rPr>
              <w:rFonts w:ascii="Cambria Math" w:eastAsiaTheme="minorEastAsia" w:hAnsi="Cambria Math"/>
            </w:rPr>
            <m:t xml:space="preserve"> = </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u</m:t>
              </m:r>
            </m:e>
            <m:sub>
              <m:r>
                <w:rPr>
                  <w:rFonts w:ascii="Cambria Math" w:eastAsiaTheme="minorEastAsia" w:hAnsi="Cambria Math"/>
                </w:rPr>
                <m:t>1</m:t>
              </m:r>
            </m:sub>
          </m:sSub>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OEX</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up>
              <m:r>
                <w:rPr>
                  <w:rFonts w:ascii="Cambria Math" w:eastAsiaTheme="minorEastAsia" w:hAnsi="Cambria Math"/>
                </w:rPr>
                <m:t>cyc</m:t>
              </m:r>
            </m:sup>
          </m:sSubSup>
          <m:r>
            <w:rPr>
              <w:rFonts w:ascii="Cambria Math" w:eastAsiaTheme="minorEastAsia" w:hAnsi="Cambria Math"/>
            </w:rPr>
            <m:t xml:space="preserve"> - </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u</m:t>
              </m:r>
            </m:e>
            <m:sub>
              <m:r>
                <w:rPr>
                  <w:rFonts w:ascii="Cambria Math" w:eastAsiaTheme="minorEastAsia" w:hAnsi="Cambria Math"/>
                </w:rPr>
                <m:t>2</m:t>
              </m:r>
            </m:sub>
          </m:sSub>
          <m:sSub>
            <m:sSubPr>
              <m:ctrlPr>
                <w:rPr>
                  <w:rFonts w:ascii="Cambria Math" w:eastAsiaTheme="minorEastAsia" w:hAnsi="Cambria Math"/>
                  <w:i/>
                  <w:kern w:val="2"/>
                  <w:lang w:eastAsia="en-US"/>
                  <w14:ligatures w14:val="standardContextual"/>
                </w:rPr>
              </m:ctrlPr>
            </m:sSubPr>
            <m:e>
              <m:acc>
                <m:accPr>
                  <m:ctrlPr>
                    <w:rPr>
                      <w:rFonts w:ascii="Cambria Math" w:eastAsiaTheme="minorEastAsia" w:hAnsi="Cambria Math"/>
                      <w:i/>
                      <w:kern w:val="2"/>
                      <w:lang w:eastAsia="en-US"/>
                      <w14:ligatures w14:val="standardContextual"/>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OEX</m:t>
                  </m:r>
                </m:e>
                <m:sup>
                  <m:r>
                    <w:rPr>
                      <w:rFonts w:ascii="Cambria Math" w:eastAsiaTheme="minorEastAsia" w:hAnsi="Cambria Math"/>
                    </w:rPr>
                    <m:t>cyc</m:t>
                  </m:r>
                </m:sup>
              </m:sSup>
            </m:sup>
          </m:sSubSup>
        </m:oMath>
      </m:oMathPara>
    </w:p>
    <w:p w14:paraId="14518AF5" w14:textId="04403DC2" w:rsidR="009B2254" w:rsidRPr="00B67BAC" w:rsidRDefault="00BE49A4" w:rsidP="00ED2069">
      <w:pPr>
        <w:ind w:left="720"/>
        <w:jc w:val="center"/>
        <w:rPr>
          <w:rFonts w:eastAsiaTheme="minorEastAsia"/>
          <w:i/>
        </w:rPr>
      </w:pPr>
      <m:oMathPara>
        <m:oMathParaPr>
          <m:jc m:val="center"/>
        </m:oMathParaPr>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OEX</m:t>
              </m:r>
            </m:e>
            <m:sub>
              <m:r>
                <w:rPr>
                  <w:rFonts w:ascii="Cambria Math" w:eastAsiaTheme="minorEastAsia" w:hAnsi="Cambria Math"/>
                </w:rPr>
                <m:t>t</m:t>
              </m:r>
            </m:sub>
            <m:sup>
              <m:r>
                <w:rPr>
                  <w:rFonts w:ascii="Cambria Math" w:eastAsiaTheme="minorEastAsia" w:hAnsi="Cambria Math"/>
                </w:rPr>
                <m:t>str</m:t>
              </m:r>
            </m:sup>
          </m:sSubSup>
          <m:r>
            <w:rPr>
              <w:rFonts w:ascii="Cambria Math" w:eastAsiaTheme="minorEastAsia" w:hAnsi="Cambria Math"/>
            </w:rPr>
            <m:t xml:space="preserve"> = </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u</m:t>
              </m:r>
            </m:e>
            <m:sub>
              <m:r>
                <w:rPr>
                  <w:rFonts w:ascii="Cambria Math" w:eastAsiaTheme="minorEastAsia" w:hAnsi="Cambria Math"/>
                </w:rPr>
                <m:t>3</m:t>
              </m:r>
            </m:sub>
          </m:sSub>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OEX</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up>
              <m:r>
                <w:rPr>
                  <w:rFonts w:ascii="Cambria Math" w:eastAsiaTheme="minorEastAsia" w:hAnsi="Cambria Math"/>
                </w:rPr>
                <m:t>str</m:t>
              </m:r>
            </m:sup>
          </m:sSubSup>
          <m:r>
            <w:rPr>
              <w:rFonts w:ascii="Cambria Math" w:eastAsiaTheme="minorEastAsia" w:hAnsi="Cambria Math"/>
            </w:rPr>
            <m:t xml:space="preserve"> + (1-</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u</m:t>
              </m:r>
            </m:e>
            <m:sub>
              <m:r>
                <w:rPr>
                  <w:rFonts w:ascii="Cambria Math" w:eastAsiaTheme="minorEastAsia" w:hAnsi="Cambria Math"/>
                </w:rPr>
                <m:t>3</m:t>
              </m:r>
            </m:sub>
          </m:sSub>
          <m:r>
            <w:rPr>
              <w:rFonts w:ascii="Cambria Math" w:eastAsiaTheme="minorEastAsia" w:hAnsi="Cambria Math"/>
            </w:rPr>
            <m:t>)</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OEX</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ss</m:t>
                  </m:r>
                </m:e>
                <m:sup>
                  <m:r>
                    <w:rPr>
                      <w:rFonts w:ascii="Cambria Math" w:eastAsiaTheme="minorEastAsia" w:hAnsi="Cambria Math"/>
                    </w:rPr>
                    <m:t>str</m:t>
                  </m:r>
                </m:sup>
              </m:sSup>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OEX</m:t>
                  </m:r>
                </m:e>
                <m:sup>
                  <m:r>
                    <w:rPr>
                      <w:rFonts w:ascii="Cambria Math" w:eastAsiaTheme="minorEastAsia" w:hAnsi="Cambria Math"/>
                    </w:rPr>
                    <m:t>str</m:t>
                  </m:r>
                </m:sup>
              </m:sSup>
            </m:sup>
          </m:sSubSup>
          <m:r>
            <w:rPr>
              <w:rFonts w:ascii="Cambria Math" w:eastAsiaTheme="minorEastAsia" w:hAnsi="Cambria Math"/>
            </w:rPr>
            <m:t xml:space="preserve"> </m:t>
          </m:r>
        </m:oMath>
      </m:oMathPara>
    </w:p>
    <w:p w14:paraId="174C90AE" w14:textId="3C8B8E82" w:rsidR="009B2254" w:rsidRPr="00B67BAC" w:rsidRDefault="00BE49A4" w:rsidP="00ED2069">
      <w:pPr>
        <w:ind w:left="720"/>
        <w:jc w:val="center"/>
        <w:rPr>
          <w:rFonts w:eastAsiaTheme="minorEastAsia"/>
          <w:i/>
        </w:rPr>
      </w:pPr>
      <m:oMathPara>
        <m:oMathParaPr>
          <m:jc m:val="center"/>
        </m:oMathParaPr>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OEX</m:t>
              </m:r>
            </m:e>
            <m:sub>
              <m:r>
                <w:rPr>
                  <w:rFonts w:ascii="Cambria Math" w:eastAsiaTheme="minorEastAsia" w:hAnsi="Cambria Math"/>
                </w:rPr>
                <m:t>t</m:t>
              </m:r>
            </m:sub>
            <m:sup>
              <m:r>
                <w:rPr>
                  <w:rFonts w:ascii="Cambria Math" w:eastAsiaTheme="minorEastAsia" w:hAnsi="Cambria Math"/>
                </w:rPr>
                <m:t>disc</m:t>
              </m:r>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OEX</m:t>
                  </m:r>
                </m:e>
                <m:sup>
                  <m:r>
                    <w:rPr>
                      <w:rFonts w:ascii="Cambria Math" w:eastAsiaTheme="minorEastAsia" w:hAnsi="Cambria Math"/>
                    </w:rPr>
                    <m:t>str</m:t>
                  </m:r>
                </m:sup>
              </m:sSup>
            </m:sup>
          </m:sSubSup>
          <m:r>
            <w:rPr>
              <w:rFonts w:ascii="Cambria Math" w:eastAsiaTheme="minorEastAsia" w:hAnsi="Cambria Math"/>
            </w:rPr>
            <m:t xml:space="preserve"> </m:t>
          </m:r>
        </m:oMath>
      </m:oMathPara>
    </w:p>
    <w:p w14:paraId="3AC31258" w14:textId="734619E5" w:rsidR="009B2254" w:rsidRPr="00B67BAC" w:rsidRDefault="009B2254" w:rsidP="00ED2069">
      <w:pPr>
        <w:rPr>
          <w:rFonts w:eastAsiaTheme="minorEastAsia"/>
          <w:b/>
          <w:bCs/>
          <w:iCs/>
          <w:u w:val="single"/>
        </w:rPr>
      </w:pPr>
      <w:r w:rsidRPr="00B67BAC">
        <w:rPr>
          <w:rFonts w:eastAsiaTheme="minorEastAsia"/>
          <w:b/>
          <w:bCs/>
          <w:iCs/>
          <w:u w:val="single"/>
        </w:rPr>
        <w:t>Government Demand</w:t>
      </w:r>
    </w:p>
    <w:p w14:paraId="01B75530" w14:textId="6910969C" w:rsidR="000C3945" w:rsidRPr="00B67BAC" w:rsidRDefault="000C3945" w:rsidP="000C3945">
      <w:pPr>
        <w:jc w:val="both"/>
        <w:rPr>
          <w:rFonts w:eastAsiaTheme="minorEastAsia"/>
          <w:iCs/>
        </w:rPr>
      </w:pPr>
      <w:r w:rsidRPr="00B67BAC">
        <w:rPr>
          <w:rFonts w:eastAsiaTheme="minorEastAsia"/>
          <w:iCs/>
        </w:rPr>
        <w:t>Government demand is divided into cyclical, structural, and discretionary components. The cyclical government demand gap is an autoregressive process, with a fraction of past cyclical demand persisting and the remaining portion adjusting based on output fluctuations. The structural government demand gap retains a fraction of past structural demand, while the remainder moves towards steady-state levels. The discretionary government demand gap persists, with exogenous shocks capturing policy-driven changes. Government demand as a share of GDP follows log transformation equations for scale comparability over time.</w:t>
      </w:r>
    </w:p>
    <w:p w14:paraId="6F57151C" w14:textId="1277FB4C" w:rsidR="009B2254" w:rsidRPr="00B67BAC" w:rsidRDefault="00BE49A4" w:rsidP="00446ACF">
      <w:pPr>
        <w:jc w:val="center"/>
        <w:rPr>
          <w:rFonts w:eastAsiaTheme="minorEastAsia"/>
          <w:i/>
        </w:rPr>
      </w:pPr>
      <m:oMathPara>
        <m:oMathParaPr>
          <m:jc m:val="center"/>
        </m:oMathParaPr>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m:t>
              </m:r>
            </m:e>
            <m:sub>
              <m:r>
                <w:rPr>
                  <w:rFonts w:ascii="Cambria Math" w:eastAsiaTheme="minorEastAsia" w:hAnsi="Cambria Math"/>
                </w:rPr>
                <m:t>t</m:t>
              </m:r>
            </m:sub>
            <m:sup>
              <m:r>
                <w:rPr>
                  <w:rFonts w:ascii="Cambria Math" w:eastAsiaTheme="minorEastAsia" w:hAnsi="Cambria Math"/>
                </w:rPr>
                <m:t>d</m:t>
              </m:r>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d</m:t>
                  </m:r>
                </m:e>
                <m:sup>
                  <m:r>
                    <w:rPr>
                      <w:rFonts w:ascii="Cambria Math" w:eastAsiaTheme="minorEastAsia" w:hAnsi="Cambria Math"/>
                    </w:rPr>
                    <m:t>str</m:t>
                  </m:r>
                </m:sup>
              </m:sSup>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d</m:t>
                  </m:r>
                </m:e>
                <m:sup>
                  <m:r>
                    <w:rPr>
                      <w:rFonts w:ascii="Cambria Math" w:eastAsiaTheme="minorEastAsia" w:hAnsi="Cambria Math"/>
                    </w:rPr>
                    <m:t>cyc</m:t>
                  </m:r>
                </m:sup>
              </m:sSup>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d</m:t>
                  </m:r>
                </m:e>
                <m:sup>
                  <m:r>
                    <w:rPr>
                      <w:rFonts w:ascii="Cambria Math" w:eastAsiaTheme="minorEastAsia" w:hAnsi="Cambria Math"/>
                    </w:rPr>
                    <m:t>disc</m:t>
                  </m:r>
                </m:sup>
              </m:sSup>
            </m:sup>
          </m:sSubSup>
        </m:oMath>
      </m:oMathPara>
    </w:p>
    <w:p w14:paraId="7AD1D252" w14:textId="6D2D0178" w:rsidR="009B2254" w:rsidRPr="00B67BAC" w:rsidRDefault="00BE49A4" w:rsidP="00446ACF">
      <w:pPr>
        <w:jc w:val="center"/>
        <w:rPr>
          <w:rFonts w:eastAsiaTheme="minorEastAsia"/>
          <w:i/>
        </w:rPr>
      </w:pPr>
      <m:oMathPara>
        <m:oMathParaPr>
          <m:jc m:val="center"/>
        </m:oMathParaPr>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d</m:t>
                  </m:r>
                </m:e>
                <m:sup>
                  <m:r>
                    <w:rPr>
                      <w:rFonts w:ascii="Cambria Math" w:eastAsiaTheme="minorEastAsia" w:hAnsi="Cambria Math"/>
                    </w:rPr>
                    <m:t>cyc</m:t>
                  </m:r>
                </m:sup>
              </m:sSup>
            </m:sup>
          </m:sSubSup>
          <m:r>
            <w:rPr>
              <w:rFonts w:ascii="Cambria Math" w:eastAsiaTheme="minorEastAsia" w:hAnsi="Cambria Math"/>
            </w:rPr>
            <m:t xml:space="preserve"> = </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t</m:t>
              </m:r>
            </m:e>
            <m:sub>
              <m:r>
                <w:rPr>
                  <w:rFonts w:ascii="Cambria Math" w:eastAsiaTheme="minorEastAsia" w:hAnsi="Cambria Math"/>
                </w:rPr>
                <m:t>1</m:t>
              </m:r>
            </m:sub>
          </m:sSub>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d</m:t>
                  </m:r>
                </m:e>
                <m:sup>
                  <m:r>
                    <w:rPr>
                      <w:rFonts w:ascii="Cambria Math" w:eastAsiaTheme="minorEastAsia" w:hAnsi="Cambria Math"/>
                    </w:rPr>
                    <m:t>cyc</m:t>
                  </m:r>
                </m:sup>
              </m:sSup>
            </m:sup>
          </m:sSubSup>
          <m:r>
            <w:rPr>
              <w:rFonts w:ascii="Cambria Math" w:eastAsiaTheme="minorEastAsia" w:hAnsi="Cambria Math"/>
            </w:rPr>
            <m:t xml:space="preserve"> - </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t</m:t>
              </m:r>
            </m:e>
            <m:sub>
              <m:r>
                <w:rPr>
                  <w:rFonts w:ascii="Cambria Math" w:eastAsiaTheme="minorEastAsia" w:hAnsi="Cambria Math"/>
                </w:rPr>
                <m:t>2</m:t>
              </m:r>
            </m:sub>
          </m:sSub>
          <m:sSub>
            <m:sSubPr>
              <m:ctrlPr>
                <w:rPr>
                  <w:rFonts w:ascii="Cambria Math" w:eastAsiaTheme="minorEastAsia" w:hAnsi="Cambria Math"/>
                  <w:i/>
                  <w:kern w:val="2"/>
                  <w:lang w:eastAsia="en-US"/>
                  <w14:ligatures w14:val="standardContextual"/>
                </w:rPr>
              </m:ctrlPr>
            </m:sSubPr>
            <m:e>
              <m:acc>
                <m:accPr>
                  <m:ctrlPr>
                    <w:rPr>
                      <w:rFonts w:ascii="Cambria Math" w:eastAsiaTheme="minorEastAsia" w:hAnsi="Cambria Math"/>
                      <w:i/>
                      <w:kern w:val="2"/>
                      <w:lang w:eastAsia="en-US"/>
                      <w14:ligatures w14:val="standardContextual"/>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G</m:t>
                      </m:r>
                    </m:e>
                    <m:sup>
                      <m:r>
                        <w:rPr>
                          <w:rFonts w:ascii="Cambria Math" w:eastAsiaTheme="minorEastAsia" w:hAnsi="Cambria Math"/>
                        </w:rPr>
                        <m:t>d</m:t>
                      </m:r>
                    </m:sup>
                  </m:sSup>
                </m:e>
                <m:sup>
                  <m:r>
                    <w:rPr>
                      <w:rFonts w:ascii="Cambria Math" w:eastAsiaTheme="minorEastAsia" w:hAnsi="Cambria Math"/>
                    </w:rPr>
                    <m:t>cyc</m:t>
                  </m:r>
                </m:sup>
              </m:sSup>
            </m:sup>
          </m:sSubSup>
        </m:oMath>
      </m:oMathPara>
    </w:p>
    <w:p w14:paraId="5E7E9D6E" w14:textId="7F10EB0C" w:rsidR="009B2254" w:rsidRPr="00B67BAC" w:rsidRDefault="00BE49A4" w:rsidP="00446ACF">
      <w:pPr>
        <w:jc w:val="center"/>
        <w:rPr>
          <w:rFonts w:eastAsiaTheme="minorEastAsia"/>
          <w:i/>
        </w:rPr>
      </w:pPr>
      <m:oMathPara>
        <m:oMathParaPr>
          <m:jc m:val="center"/>
        </m:oMathParaPr>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d</m:t>
                  </m:r>
                </m:e>
                <m:sup>
                  <m:r>
                    <w:rPr>
                      <w:rFonts w:ascii="Cambria Math" w:eastAsiaTheme="minorEastAsia" w:hAnsi="Cambria Math"/>
                    </w:rPr>
                    <m:t>str</m:t>
                  </m:r>
                </m:sup>
              </m:sSup>
            </m:sup>
          </m:sSubSup>
          <m:r>
            <w:rPr>
              <w:rFonts w:ascii="Cambria Math" w:eastAsiaTheme="minorEastAsia" w:hAnsi="Cambria Math"/>
            </w:rPr>
            <m:t xml:space="preserve"> =  </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t</m:t>
              </m:r>
            </m:e>
            <m:sub>
              <m:r>
                <w:rPr>
                  <w:rFonts w:ascii="Cambria Math" w:eastAsiaTheme="minorEastAsia" w:hAnsi="Cambria Math"/>
                </w:rPr>
                <m:t>3</m:t>
              </m:r>
            </m:sub>
          </m:sSub>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d</m:t>
                  </m:r>
                </m:e>
                <m:sup>
                  <m:r>
                    <w:rPr>
                      <w:rFonts w:ascii="Cambria Math" w:eastAsiaTheme="minorEastAsia" w:hAnsi="Cambria Math"/>
                    </w:rPr>
                    <m:t>str</m:t>
                  </m:r>
                </m:sup>
              </m:sSup>
            </m:sup>
          </m:sSubSup>
          <m:r>
            <w:rPr>
              <w:rFonts w:ascii="Cambria Math" w:eastAsiaTheme="minorEastAsia" w:hAnsi="Cambria Math"/>
            </w:rPr>
            <m:t>+ (1-</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t</m:t>
              </m:r>
            </m:e>
            <m:sub>
              <m:r>
                <w:rPr>
                  <w:rFonts w:ascii="Cambria Math" w:eastAsiaTheme="minorEastAsia" w:hAnsi="Cambria Math"/>
                </w:rPr>
                <m:t>3</m:t>
              </m:r>
            </m:sub>
          </m:sSub>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ss</m:t>
                  </m:r>
                </m:e>
                <m:sup>
                  <m:r>
                    <w:rPr>
                      <w:rFonts w:ascii="Cambria Math" w:eastAsiaTheme="minorEastAsia" w:hAnsi="Cambria Math"/>
                    </w:rPr>
                    <m:t>str</m:t>
                  </m:r>
                </m:sup>
              </m:sSup>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G</m:t>
                      </m:r>
                    </m:e>
                    <m:sup>
                      <m:r>
                        <w:rPr>
                          <w:rFonts w:ascii="Cambria Math" w:eastAsiaTheme="minorEastAsia" w:hAnsi="Cambria Math"/>
                        </w:rPr>
                        <m:t>d</m:t>
                      </m:r>
                    </m:sup>
                  </m:sSup>
                </m:e>
                <m:sup>
                  <m:r>
                    <w:rPr>
                      <w:rFonts w:ascii="Cambria Math" w:eastAsiaTheme="minorEastAsia" w:hAnsi="Cambria Math"/>
                    </w:rPr>
                    <m:t>str</m:t>
                  </m:r>
                </m:sup>
              </m:sSup>
            </m:sup>
          </m:sSubSup>
        </m:oMath>
      </m:oMathPara>
    </w:p>
    <w:p w14:paraId="3A6A78BA" w14:textId="1C6F5002" w:rsidR="009B2254" w:rsidRPr="00B67BAC" w:rsidRDefault="00BE49A4" w:rsidP="00446ACF">
      <w:pPr>
        <w:jc w:val="center"/>
        <w:rPr>
          <w:rFonts w:eastAsiaTheme="minorEastAsia"/>
          <w:i/>
        </w:rPr>
      </w:pPr>
      <m:oMathPara>
        <m:oMathParaPr>
          <m:jc m:val="center"/>
        </m:oMathParaPr>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d</m:t>
                  </m:r>
                </m:e>
                <m:sup>
                  <m:r>
                    <w:rPr>
                      <w:rFonts w:ascii="Cambria Math" w:eastAsiaTheme="minorEastAsia" w:hAnsi="Cambria Math"/>
                    </w:rPr>
                    <m:t>disc</m:t>
                  </m:r>
                </m:sup>
              </m:sSup>
            </m:sup>
          </m:sSubSup>
          <m:r>
            <w:rPr>
              <w:rFonts w:ascii="Cambria Math" w:eastAsiaTheme="minorEastAsia" w:hAnsi="Cambria Math"/>
            </w:rPr>
            <m:t xml:space="preserve"> = </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t</m:t>
              </m:r>
            </m:e>
            <m:sub>
              <m:r>
                <w:rPr>
                  <w:rFonts w:ascii="Cambria Math" w:eastAsiaTheme="minorEastAsia" w:hAnsi="Cambria Math"/>
                </w:rPr>
                <m:t>4</m:t>
              </m:r>
            </m:sub>
          </m:sSub>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d</m:t>
                  </m:r>
                </m:e>
                <m:sup>
                  <m:r>
                    <w:rPr>
                      <w:rFonts w:ascii="Cambria Math" w:eastAsiaTheme="minorEastAsia" w:hAnsi="Cambria Math"/>
                    </w:rPr>
                    <m:t>dis</m:t>
                  </m:r>
                  <m:r>
                    <w:rPr>
                      <w:rFonts w:ascii="Cambria Math" w:eastAsiaTheme="minorEastAsia" w:hAnsi="Cambria Math"/>
                    </w:rPr>
                    <m:t>c</m:t>
                  </m:r>
                </m:sup>
              </m:sSup>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G</m:t>
                      </m:r>
                    </m:e>
                    <m:sup>
                      <m:r>
                        <w:rPr>
                          <w:rFonts w:ascii="Cambria Math" w:eastAsiaTheme="minorEastAsia" w:hAnsi="Cambria Math"/>
                        </w:rPr>
                        <m:t>d</m:t>
                      </m:r>
                    </m:sup>
                  </m:sSup>
                </m:e>
                <m:sup>
                  <m:r>
                    <w:rPr>
                      <w:rFonts w:ascii="Cambria Math" w:eastAsiaTheme="minorEastAsia" w:hAnsi="Cambria Math"/>
                    </w:rPr>
                    <m:t>disc</m:t>
                  </m:r>
                </m:sup>
              </m:sSup>
            </m:sup>
          </m:sSubSup>
          <m:r>
            <w:rPr>
              <w:rFonts w:ascii="Cambria Math" w:eastAsiaTheme="minorEastAsia" w:hAnsi="Cambria Math"/>
            </w:rPr>
            <m:t xml:space="preserve"> </m:t>
          </m:r>
        </m:oMath>
      </m:oMathPara>
    </w:p>
    <w:p w14:paraId="41A1DE08" w14:textId="65F6FB0E" w:rsidR="009B2254" w:rsidRPr="00B67BAC" w:rsidRDefault="009B2254" w:rsidP="000C3945">
      <w:pPr>
        <w:rPr>
          <w:rFonts w:eastAsiaTheme="minorEastAsia"/>
          <w:b/>
          <w:bCs/>
          <w:iCs/>
          <w:u w:val="single"/>
        </w:rPr>
      </w:pPr>
      <w:r w:rsidRPr="00B67BAC">
        <w:rPr>
          <w:rFonts w:eastAsiaTheme="minorEastAsia"/>
          <w:b/>
          <w:bCs/>
          <w:iCs/>
          <w:u w:val="single"/>
        </w:rPr>
        <w:t>Budget Deficit</w:t>
      </w:r>
    </w:p>
    <w:p w14:paraId="79EA0CE4" w14:textId="77777777" w:rsidR="000C3945" w:rsidRPr="00B67BAC" w:rsidRDefault="000C3945" w:rsidP="000C3945">
      <w:pPr>
        <w:spacing w:after="160" w:line="278" w:lineRule="auto"/>
        <w:jc w:val="both"/>
        <w:rPr>
          <w:rFonts w:eastAsiaTheme="minorEastAsia"/>
          <w:iCs/>
        </w:rPr>
      </w:pPr>
      <w:r w:rsidRPr="00B67BAC">
        <w:rPr>
          <w:rFonts w:eastAsiaTheme="minorEastAsia"/>
          <w:iCs/>
        </w:rPr>
        <w:t>The budget deficit is derived as the difference between government demand, other expenditure, and government revenue:</w:t>
      </w:r>
    </w:p>
    <w:p w14:paraId="72157C61" w14:textId="77777777" w:rsidR="000C3945" w:rsidRPr="00B67BAC" w:rsidRDefault="000C3945" w:rsidP="000C3945">
      <w:pPr>
        <w:spacing w:after="160" w:line="278" w:lineRule="auto"/>
        <w:jc w:val="both"/>
        <w:rPr>
          <w:rFonts w:eastAsiaTheme="minorEastAsia"/>
          <w:iCs/>
        </w:rPr>
      </w:pPr>
      <w:r w:rsidRPr="00B67BAC">
        <w:rPr>
          <w:rFonts w:eastAsiaTheme="minorEastAsia"/>
          <w:iCs/>
        </w:rPr>
        <w:t>The deficit is further decomposed into:</w:t>
      </w:r>
    </w:p>
    <w:p w14:paraId="3D5186FB" w14:textId="327B791D" w:rsidR="000C3945" w:rsidRPr="00B67BAC" w:rsidRDefault="000C3945" w:rsidP="000C3945">
      <w:pPr>
        <w:numPr>
          <w:ilvl w:val="0"/>
          <w:numId w:val="2"/>
        </w:numPr>
        <w:spacing w:after="160" w:line="278" w:lineRule="auto"/>
        <w:jc w:val="both"/>
        <w:rPr>
          <w:rFonts w:eastAsiaTheme="minorEastAsia"/>
          <w:iCs/>
        </w:rPr>
      </w:pPr>
      <w:r w:rsidRPr="00B67BAC">
        <w:rPr>
          <w:rFonts w:eastAsiaTheme="minorEastAsia"/>
          <w:b/>
          <w:bCs/>
          <w:iCs/>
        </w:rPr>
        <w:t xml:space="preserve">Structural deficit </w:t>
      </w:r>
      <w:r w:rsidRPr="00B67BAC">
        <w:rPr>
          <w:rFonts w:eastAsiaTheme="minorEastAsia"/>
          <w:iCs/>
        </w:rPr>
        <w:t>Capturing long-term fiscal imbalances.</w:t>
      </w:r>
    </w:p>
    <w:p w14:paraId="7BB41AD4" w14:textId="45E2170A" w:rsidR="000C3945" w:rsidRPr="00B67BAC" w:rsidRDefault="000C3945" w:rsidP="000C3945">
      <w:pPr>
        <w:numPr>
          <w:ilvl w:val="0"/>
          <w:numId w:val="2"/>
        </w:numPr>
        <w:spacing w:after="160" w:line="278" w:lineRule="auto"/>
        <w:jc w:val="both"/>
        <w:rPr>
          <w:rFonts w:eastAsiaTheme="minorEastAsia"/>
          <w:iCs/>
        </w:rPr>
      </w:pPr>
      <w:r w:rsidRPr="00B67BAC">
        <w:rPr>
          <w:rFonts w:eastAsiaTheme="minorEastAsia"/>
          <w:b/>
          <w:bCs/>
          <w:iCs/>
        </w:rPr>
        <w:t xml:space="preserve">Cyclical deficit </w:t>
      </w:r>
      <w:r w:rsidRPr="00B67BAC">
        <w:rPr>
          <w:rFonts w:eastAsiaTheme="minorEastAsia"/>
          <w:iCs/>
        </w:rPr>
        <w:t>Reflecting how fiscal imbalances fluctuate with economic conditions.</w:t>
      </w:r>
    </w:p>
    <w:p w14:paraId="03FEADD6" w14:textId="43C2D7DF" w:rsidR="000C3945" w:rsidRPr="00B67BAC" w:rsidRDefault="000C3945" w:rsidP="000C3945">
      <w:pPr>
        <w:numPr>
          <w:ilvl w:val="0"/>
          <w:numId w:val="2"/>
        </w:numPr>
        <w:jc w:val="both"/>
        <w:rPr>
          <w:rFonts w:eastAsiaTheme="minorEastAsia"/>
          <w:iCs/>
        </w:rPr>
      </w:pPr>
      <w:r w:rsidRPr="00B67BAC">
        <w:rPr>
          <w:rFonts w:eastAsiaTheme="minorEastAsia"/>
          <w:b/>
          <w:bCs/>
          <w:iCs/>
        </w:rPr>
        <w:t xml:space="preserve">Discretionary deficit </w:t>
      </w:r>
      <w:r w:rsidRPr="00B67BAC">
        <w:rPr>
          <w:rFonts w:eastAsiaTheme="minorEastAsia"/>
          <w:iCs/>
        </w:rPr>
        <w:t>Representing policy-driven changes in the deficit.</w:t>
      </w:r>
    </w:p>
    <w:p w14:paraId="486CA3C3" w14:textId="18197B1B" w:rsidR="009B2254" w:rsidRPr="00B67BAC" w:rsidRDefault="00BE49A4" w:rsidP="00446ACF">
      <w:pPr>
        <w:jc w:val="center"/>
        <w:rPr>
          <w:rFonts w:eastAsiaTheme="minorEastAsia"/>
          <w:i/>
        </w:rPr>
      </w:pPr>
      <m:oMathPara>
        <m:oMathParaPr>
          <m:jc m:val="center"/>
        </m:oMathParaPr>
        <m:oMath>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def</m:t>
              </m:r>
            </m:e>
            <m:sub>
              <m:r>
                <w:rPr>
                  <w:rFonts w:ascii="Cambria Math" w:eastAsiaTheme="minorEastAsia" w:hAnsi="Cambria Math"/>
                </w:rPr>
                <m:t>t</m:t>
              </m:r>
            </m:sub>
          </m:sSub>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m:t>
              </m:r>
            </m:e>
            <m:sub>
              <m:r>
                <w:rPr>
                  <w:rFonts w:ascii="Cambria Math" w:eastAsiaTheme="minorEastAsia" w:hAnsi="Cambria Math"/>
                </w:rPr>
                <m:t>t</m:t>
              </m:r>
            </m:sub>
            <m:sup>
              <m:r>
                <w:rPr>
                  <w:rFonts w:ascii="Cambria Math" w:eastAsiaTheme="minorEastAsia" w:hAnsi="Cambria Math"/>
                </w:rPr>
                <m:t>d</m:t>
              </m:r>
            </m:sup>
          </m:sSubSup>
          <m:r>
            <w:rPr>
              <w:rFonts w:ascii="Cambria Math" w:eastAsiaTheme="minorEastAsia" w:hAnsi="Cambria Math"/>
            </w:rPr>
            <m:t xml:space="preserve"> +</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OEX</m:t>
              </m:r>
            </m:e>
            <m:sub>
              <m:r>
                <w:rPr>
                  <w:rFonts w:ascii="Cambria Math" w:eastAsiaTheme="minorEastAsia" w:hAnsi="Cambria Math"/>
                </w:rPr>
                <m:t>t</m:t>
              </m:r>
            </m:sub>
          </m:sSub>
          <m:r>
            <w:rPr>
              <w:rFonts w:ascii="Cambria Math" w:eastAsiaTheme="minorEastAsia" w:hAnsi="Cambria Math"/>
            </w:rPr>
            <m:t xml:space="preserve"> -  </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Grev</m:t>
              </m:r>
            </m:e>
            <m:sub>
              <m:r>
                <w:rPr>
                  <w:rFonts w:ascii="Cambria Math" w:eastAsiaTheme="minorEastAsia" w:hAnsi="Cambria Math"/>
                </w:rPr>
                <m:t>t</m:t>
              </m:r>
            </m:sub>
          </m:sSub>
        </m:oMath>
      </m:oMathPara>
    </w:p>
    <w:p w14:paraId="0AD344BD" w14:textId="7039416D" w:rsidR="009B2254" w:rsidRPr="00B67BAC" w:rsidRDefault="00BE49A4" w:rsidP="00446ACF">
      <w:pPr>
        <w:jc w:val="center"/>
        <w:rPr>
          <w:rFonts w:eastAsiaTheme="minorEastAsia"/>
          <w:i/>
        </w:rPr>
      </w:pPr>
      <m:oMathPara>
        <m:oMathParaPr>
          <m:jc m:val="center"/>
        </m:oMathParaPr>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def</m:t>
              </m:r>
            </m:e>
            <m:sub>
              <m:r>
                <w:rPr>
                  <w:rFonts w:ascii="Cambria Math" w:eastAsiaTheme="minorEastAsia" w:hAnsi="Cambria Math"/>
                </w:rPr>
                <m:t>t</m:t>
              </m:r>
            </m:sub>
            <m:sup>
              <m:r>
                <w:rPr>
                  <w:rFonts w:ascii="Cambria Math" w:eastAsiaTheme="minorEastAsia" w:hAnsi="Cambria Math"/>
                </w:rPr>
                <m:t>str</m:t>
              </m:r>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d</m:t>
                  </m:r>
                </m:e>
                <m:sup>
                  <m:r>
                    <w:rPr>
                      <w:rFonts w:ascii="Cambria Math" w:eastAsiaTheme="minorEastAsia" w:hAnsi="Cambria Math"/>
                    </w:rPr>
                    <m:t>str</m:t>
                  </m:r>
                </m:sup>
              </m:sSup>
            </m:sup>
          </m:sSubSup>
          <m:r>
            <w:rPr>
              <w:rFonts w:ascii="Cambria Math" w:eastAsiaTheme="minorEastAsia" w:hAnsi="Cambria Math"/>
            </w:rPr>
            <m:t>+</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OEX</m:t>
              </m:r>
            </m:e>
            <m:sub>
              <m:r>
                <w:rPr>
                  <w:rFonts w:ascii="Cambria Math" w:eastAsiaTheme="minorEastAsia" w:hAnsi="Cambria Math"/>
                </w:rPr>
                <m:t>t</m:t>
              </m:r>
            </m:sub>
            <m:sup>
              <m:r>
                <w:rPr>
                  <w:rFonts w:ascii="Cambria Math" w:eastAsiaTheme="minorEastAsia" w:hAnsi="Cambria Math"/>
                </w:rPr>
                <m:t>str</m:t>
              </m:r>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Grev</m:t>
              </m:r>
            </m:e>
            <m:sub>
              <m:r>
                <w:rPr>
                  <w:rFonts w:ascii="Cambria Math" w:eastAsiaTheme="minorEastAsia" w:hAnsi="Cambria Math"/>
                </w:rPr>
                <m:t>t</m:t>
              </m:r>
            </m:sub>
            <m:sup>
              <m:r>
                <w:rPr>
                  <w:rFonts w:ascii="Cambria Math" w:eastAsiaTheme="minorEastAsia" w:hAnsi="Cambria Math"/>
                </w:rPr>
                <m:t>str</m:t>
              </m:r>
            </m:sup>
          </m:sSubSup>
        </m:oMath>
      </m:oMathPara>
    </w:p>
    <w:p w14:paraId="6600C96B" w14:textId="0906B2AC" w:rsidR="009B2254" w:rsidRPr="00B67BAC" w:rsidRDefault="00BE49A4" w:rsidP="00446ACF">
      <w:pPr>
        <w:jc w:val="center"/>
        <w:rPr>
          <w:rFonts w:eastAsiaTheme="minorEastAsia"/>
          <w:i/>
        </w:rPr>
      </w:pPr>
      <m:oMathPara>
        <m:oMathParaPr>
          <m:jc m:val="center"/>
        </m:oMathParaPr>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def</m:t>
              </m:r>
            </m:e>
            <m:sub>
              <m:r>
                <w:rPr>
                  <w:rFonts w:ascii="Cambria Math" w:eastAsiaTheme="minorEastAsia" w:hAnsi="Cambria Math"/>
                </w:rPr>
                <m:t>t</m:t>
              </m:r>
            </m:sub>
            <m:sup>
              <m:r>
                <w:rPr>
                  <w:rFonts w:ascii="Cambria Math" w:eastAsiaTheme="minorEastAsia" w:hAnsi="Cambria Math"/>
                </w:rPr>
                <m:t>cyc</m:t>
              </m:r>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d</m:t>
                  </m:r>
                </m:e>
                <m:sup>
                  <m:r>
                    <w:rPr>
                      <w:rFonts w:ascii="Cambria Math" w:eastAsiaTheme="minorEastAsia" w:hAnsi="Cambria Math"/>
                    </w:rPr>
                    <m:t>cyc</m:t>
                  </m:r>
                </m:sup>
              </m:sSup>
            </m:sup>
          </m:sSubSup>
          <m:r>
            <w:rPr>
              <w:rFonts w:ascii="Cambria Math" w:eastAsiaTheme="minorEastAsia" w:hAnsi="Cambria Math"/>
            </w:rPr>
            <m:t>+</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OEX</m:t>
              </m:r>
            </m:e>
            <m:sub>
              <m:r>
                <w:rPr>
                  <w:rFonts w:ascii="Cambria Math" w:eastAsiaTheme="minorEastAsia" w:hAnsi="Cambria Math"/>
                </w:rPr>
                <m:t>t</m:t>
              </m:r>
            </m:sub>
            <m:sup>
              <m:r>
                <w:rPr>
                  <w:rFonts w:ascii="Cambria Math" w:eastAsiaTheme="minorEastAsia" w:hAnsi="Cambria Math"/>
                </w:rPr>
                <m:t>cyc</m:t>
              </m:r>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Grev</m:t>
              </m:r>
            </m:e>
            <m:sub>
              <m:r>
                <w:rPr>
                  <w:rFonts w:ascii="Cambria Math" w:eastAsiaTheme="minorEastAsia" w:hAnsi="Cambria Math"/>
                </w:rPr>
                <m:t>t</m:t>
              </m:r>
            </m:sub>
            <m:sup>
              <m:r>
                <w:rPr>
                  <w:rFonts w:ascii="Cambria Math" w:eastAsiaTheme="minorEastAsia" w:hAnsi="Cambria Math"/>
                </w:rPr>
                <m:t>cyc</m:t>
              </m:r>
            </m:sup>
          </m:sSubSup>
        </m:oMath>
      </m:oMathPara>
    </w:p>
    <w:p w14:paraId="473C0801" w14:textId="6DC3BEAF" w:rsidR="009B2254" w:rsidRPr="00B67BAC" w:rsidRDefault="00BE49A4" w:rsidP="00446ACF">
      <w:pPr>
        <w:jc w:val="center"/>
        <w:rPr>
          <w:rFonts w:eastAsiaTheme="minorEastAsia"/>
          <w:i/>
        </w:rPr>
      </w:pPr>
      <m:oMathPara>
        <m:oMathParaPr>
          <m:jc m:val="center"/>
        </m:oMathParaPr>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def</m:t>
              </m:r>
            </m:e>
            <m:sub>
              <m:r>
                <w:rPr>
                  <w:rFonts w:ascii="Cambria Math" w:eastAsiaTheme="minorEastAsia" w:hAnsi="Cambria Math"/>
                </w:rPr>
                <m:t>t</m:t>
              </m:r>
            </m:sub>
            <m:sup>
              <m:r>
                <w:rPr>
                  <w:rFonts w:ascii="Cambria Math" w:eastAsiaTheme="minorEastAsia" w:hAnsi="Cambria Math"/>
                </w:rPr>
                <m:t>disc</m:t>
              </m:r>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d</m:t>
                  </m:r>
                </m:e>
                <m:sup>
                  <m:r>
                    <w:rPr>
                      <w:rFonts w:ascii="Cambria Math" w:eastAsiaTheme="minorEastAsia" w:hAnsi="Cambria Math"/>
                    </w:rPr>
                    <m:t>disc</m:t>
                  </m:r>
                </m:sup>
              </m:sSup>
            </m:sup>
          </m:sSubSup>
          <m:r>
            <w:rPr>
              <w:rFonts w:ascii="Cambria Math" w:eastAsiaTheme="minorEastAsia" w:hAnsi="Cambria Math"/>
            </w:rPr>
            <m:t>+</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OEX</m:t>
              </m:r>
            </m:e>
            <m:sub>
              <m:r>
                <w:rPr>
                  <w:rFonts w:ascii="Cambria Math" w:eastAsiaTheme="minorEastAsia" w:hAnsi="Cambria Math"/>
                </w:rPr>
                <m:t>t</m:t>
              </m:r>
            </m:sub>
            <m:sup>
              <m:r>
                <w:rPr>
                  <w:rFonts w:ascii="Cambria Math" w:eastAsiaTheme="minorEastAsia" w:hAnsi="Cambria Math"/>
                </w:rPr>
                <m:t>disc</m:t>
              </m:r>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Grev</m:t>
              </m:r>
            </m:e>
            <m:sub>
              <m:r>
                <w:rPr>
                  <w:rFonts w:ascii="Cambria Math" w:eastAsiaTheme="minorEastAsia" w:hAnsi="Cambria Math"/>
                </w:rPr>
                <m:t>t</m:t>
              </m:r>
            </m:sub>
            <m:sup>
              <m:r>
                <w:rPr>
                  <w:rFonts w:ascii="Cambria Math" w:eastAsiaTheme="minorEastAsia" w:hAnsi="Cambria Math"/>
                </w:rPr>
                <m:t>disc</m:t>
              </m:r>
            </m:sup>
          </m:sSubSup>
        </m:oMath>
      </m:oMathPara>
    </w:p>
    <w:p w14:paraId="575EDDBF" w14:textId="5B402ED8" w:rsidR="009B2254" w:rsidRPr="00B67BAC" w:rsidRDefault="009B2254" w:rsidP="000C3945">
      <w:pPr>
        <w:rPr>
          <w:rFonts w:eastAsiaTheme="minorEastAsia"/>
          <w:b/>
          <w:bCs/>
          <w:iCs/>
          <w:u w:val="single"/>
        </w:rPr>
      </w:pPr>
      <w:r w:rsidRPr="00B67BAC">
        <w:rPr>
          <w:rFonts w:eastAsiaTheme="minorEastAsia"/>
          <w:b/>
          <w:bCs/>
          <w:iCs/>
          <w:u w:val="single"/>
        </w:rPr>
        <w:t>Fiscal Impulse</w:t>
      </w:r>
    </w:p>
    <w:p w14:paraId="510BC5DF" w14:textId="0B41673B" w:rsidR="000C3945" w:rsidRPr="00B67BAC" w:rsidRDefault="000C3945" w:rsidP="000C3945">
      <w:pPr>
        <w:jc w:val="both"/>
        <w:rPr>
          <w:rFonts w:eastAsiaTheme="minorEastAsia"/>
          <w:iCs/>
        </w:rPr>
      </w:pPr>
      <w:r w:rsidRPr="00B67BAC">
        <w:rPr>
          <w:rFonts w:eastAsiaTheme="minorEastAsia"/>
          <w:iCs/>
        </w:rPr>
        <w:t>Fiscal impulse measures the discretionary fiscal policy stance. It accounts for the combined effects of discretionary government demand and expenditure changes, as well as structural and past structural deficits. This formulation helps assess whether fiscal policy is expansionary or contractionary by identifying the extent to which discretionary spending and revenue adjustments influence overall fiscal balance.</w:t>
      </w:r>
    </w:p>
    <w:p w14:paraId="3FDB00DD" w14:textId="315C7503" w:rsidR="004F420F" w:rsidRPr="00B67BAC" w:rsidRDefault="00BE49A4" w:rsidP="000C3945">
      <w:pPr>
        <w:jc w:val="center"/>
        <w:rPr>
          <w:rFonts w:eastAsiaTheme="minorEastAsia"/>
          <w:i/>
        </w:rPr>
      </w:pPr>
      <m:oMathPara>
        <m:oMathParaPr>
          <m:jc m:val="center"/>
        </m:oMathParaPr>
        <m:oMath>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fimp</m:t>
              </m:r>
            </m:e>
            <m:sub>
              <m:r>
                <w:rPr>
                  <w:rFonts w:ascii="Cambria Math" w:eastAsiaTheme="minorEastAsia" w:hAnsi="Cambria Math"/>
                </w:rPr>
                <m:t>t</m:t>
              </m:r>
            </m:sub>
          </m:sSub>
          <m:r>
            <w:rPr>
              <w:rFonts w:ascii="Cambria Math" w:eastAsiaTheme="minorEastAsia" w:hAnsi="Cambria Math"/>
            </w:rPr>
            <m:t xml:space="preserve"> = </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s</m:t>
              </m:r>
            </m:e>
            <m:sub>
              <m:r>
                <w:rPr>
                  <w:rFonts w:ascii="Cambria Math" w:eastAsiaTheme="minorEastAsia" w:hAnsi="Cambria Math"/>
                </w:rPr>
                <m:t>1</m:t>
              </m:r>
            </m:sub>
          </m:sSub>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d</m:t>
                  </m:r>
                </m:e>
                <m:sup>
                  <m:r>
                    <w:rPr>
                      <w:rFonts w:ascii="Cambria Math" w:eastAsiaTheme="minorEastAsia" w:hAnsi="Cambria Math"/>
                    </w:rPr>
                    <m:t>disc</m:t>
                  </m:r>
                </m:sup>
              </m:sSup>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OEX</m:t>
              </m:r>
            </m:e>
            <m:sub>
              <m:r>
                <w:rPr>
                  <w:rFonts w:ascii="Cambria Math" w:eastAsiaTheme="minorEastAsia" w:hAnsi="Cambria Math"/>
                </w:rPr>
                <m:t>t</m:t>
              </m:r>
            </m:sub>
            <m:sup>
              <m:r>
                <w:rPr>
                  <w:rFonts w:ascii="Cambria Math" w:eastAsiaTheme="minorEastAsia" w:hAnsi="Cambria Math"/>
                </w:rPr>
                <m:t>disc</m:t>
              </m:r>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Grev</m:t>
              </m:r>
            </m:e>
            <m:sub>
              <m:r>
                <w:rPr>
                  <w:rFonts w:ascii="Cambria Math" w:eastAsiaTheme="minorEastAsia" w:hAnsi="Cambria Math"/>
                </w:rPr>
                <m:t>t</m:t>
              </m:r>
            </m:sub>
            <m:sup>
              <m:r>
                <w:rPr>
                  <w:rFonts w:ascii="Cambria Math" w:eastAsiaTheme="minorEastAsia" w:hAnsi="Cambria Math"/>
                </w:rPr>
                <m:t>disc</m:t>
              </m:r>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def</m:t>
              </m:r>
            </m:e>
            <m:sub>
              <m:r>
                <w:rPr>
                  <w:rFonts w:ascii="Cambria Math" w:eastAsiaTheme="minorEastAsia" w:hAnsi="Cambria Math"/>
                </w:rPr>
                <m:t>t</m:t>
              </m:r>
            </m:sub>
            <m:sup>
              <m:r>
                <w:rPr>
                  <w:rFonts w:ascii="Cambria Math" w:eastAsiaTheme="minorEastAsia" w:hAnsi="Cambria Math"/>
                </w:rPr>
                <m:t>str</m:t>
              </m:r>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def</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up>
              <m:r>
                <w:rPr>
                  <w:rFonts w:ascii="Cambria Math" w:eastAsiaTheme="minorEastAsia" w:hAnsi="Cambria Math"/>
                </w:rPr>
                <m:t>str</m:t>
              </m:r>
            </m:sup>
          </m:sSubSup>
          <m:r>
            <w:rPr>
              <w:rFonts w:ascii="Cambria Math" w:eastAsiaTheme="minorEastAsia" w:hAnsi="Cambria Math"/>
            </w:rPr>
            <m:t xml:space="preserve">  </m:t>
          </m:r>
        </m:oMath>
      </m:oMathPara>
    </w:p>
    <w:p w14:paraId="2AA1BBC0" w14:textId="343A6900" w:rsidR="00797AC9" w:rsidRPr="00B67BAC" w:rsidRDefault="00797AC9" w:rsidP="00797AC9">
      <w:pPr>
        <w:jc w:val="both"/>
        <w:rPr>
          <w:b/>
          <w:bCs/>
        </w:rPr>
      </w:pPr>
      <w:r w:rsidRPr="00B67BAC">
        <w:rPr>
          <w:b/>
          <w:bCs/>
        </w:rPr>
        <w:t>DEMAND BLOCK</w:t>
      </w:r>
    </w:p>
    <w:p w14:paraId="5D4DBA2F" w14:textId="7284F772" w:rsidR="00797AC9" w:rsidRPr="00B67BAC" w:rsidRDefault="00797AC9" w:rsidP="00797AC9">
      <w:pPr>
        <w:jc w:val="both"/>
      </w:pPr>
      <w:r w:rsidRPr="00B67BAC">
        <w:t xml:space="preserve">A function of private consumption, private investment, Government consumption, Exports and import and the government consumptions include Government investment. All these components are modelled as sum </w:t>
      </w:r>
      <w:r w:rsidR="00174867" w:rsidRPr="00B67BAC">
        <w:t>of</w:t>
      </w:r>
      <w:r w:rsidRPr="00B67BAC">
        <w:t xml:space="preserve"> their gap and a trend</w:t>
      </w:r>
      <w:r w:rsidR="00B744C8" w:rsidRPr="00B67BAC">
        <w:rPr>
          <w:rStyle w:val="FootnoteReference"/>
        </w:rPr>
        <w:footnoteReference w:id="2"/>
      </w:r>
      <w:r w:rsidR="00B744C8" w:rsidRPr="00B67BAC">
        <w:t>.</w:t>
      </w:r>
      <w:r w:rsidRPr="00B67BAC">
        <w:t xml:space="preserve"> Government consumption is exogenous. </w:t>
      </w:r>
      <w:r w:rsidR="00174867" w:rsidRPr="00B67BAC">
        <w:t xml:space="preserve">In </w:t>
      </w:r>
      <w:r w:rsidR="002A1315" w:rsidRPr="00B67BAC">
        <w:t>addition,</w:t>
      </w:r>
      <w:r w:rsidR="00174867" w:rsidRPr="00B67BAC">
        <w:t xml:space="preserve"> </w:t>
      </w:r>
      <w:r w:rsidR="00174867" w:rsidRPr="00B67BAC">
        <w:rPr>
          <w:highlight w:val="yellow"/>
        </w:rPr>
        <w:t>Government Demand is not directly related to output gap, instead as a function of government demand and</w:t>
      </w:r>
      <w:r w:rsidR="00174867" w:rsidRPr="00B67BAC">
        <w:t xml:space="preserve"> </w:t>
      </w:r>
      <w:r w:rsidR="002A1315" w:rsidRPr="00B67BAC">
        <w:t>.....................................</w:t>
      </w:r>
    </w:p>
    <w:p w14:paraId="0BEDA742" w14:textId="2BE6C966" w:rsidR="00F4065E" w:rsidRPr="00B67BAC" w:rsidRDefault="00F4065E" w:rsidP="00797AC9">
      <w:pPr>
        <w:jc w:val="both"/>
        <w:rPr>
          <w:b/>
          <w:bCs/>
        </w:rPr>
      </w:pPr>
      <w:r w:rsidRPr="00B67BAC">
        <w:rPr>
          <w:b/>
          <w:bCs/>
        </w:rPr>
        <w:t>OUTPUT GAP</w:t>
      </w:r>
    </w:p>
    <w:p w14:paraId="0D38F47C" w14:textId="2DA630CE" w:rsidR="004B65EB" w:rsidRPr="00B67BAC" w:rsidRDefault="004B65EB" w:rsidP="00797AC9">
      <w:pPr>
        <w:jc w:val="both"/>
      </w:pPr>
      <w:r w:rsidRPr="00B67BAC">
        <w:t xml:space="preserve">In QMFM, the output gap is calculated as a weighted sum of the cyclical positions of demand components, which include private consumption, investment, exports, imports, and government spending. </w:t>
      </w:r>
    </w:p>
    <w:bookmarkStart w:id="0" w:name="_Hlk190850853"/>
    <w:p w14:paraId="6376C7EE" w14:textId="14691725" w:rsidR="00915CD0" w:rsidRPr="00B67BAC" w:rsidRDefault="00BE49A4" w:rsidP="00797AC9">
      <w:pPr>
        <w:jc w:val="both"/>
        <w:rPr>
          <w:rFonts w:eastAsiaTheme="minorEastAsia"/>
          <w:i/>
        </w:rPr>
      </w:pPr>
      <m:oMathPara>
        <m:oMath>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y</m:t>
                  </m:r>
                </m:e>
              </m:acc>
            </m:e>
            <m:sub>
              <m:r>
                <w:rPr>
                  <w:rFonts w:ascii="Cambria Math" w:hAnsi="Cambria Math"/>
                </w:rPr>
                <m:t>t</m:t>
              </m:r>
            </m:sub>
          </m:sSub>
          <w:bookmarkEnd w:id="0"/>
          <m:r>
            <w:rPr>
              <w:rFonts w:ascii="Cambria Math" w:hAnsi="Cambria Math"/>
            </w:rPr>
            <m:t>=</m:t>
          </m:r>
          <m:sSub>
            <m:sSubPr>
              <m:ctrlPr>
                <w:rPr>
                  <w:rFonts w:ascii="Cambria Math" w:eastAsiaTheme="minorHAnsi" w:hAnsi="Cambria Math"/>
                  <w:i/>
                  <w:kern w:val="2"/>
                  <w:lang w:eastAsia="en-US"/>
                  <w14:ligatures w14:val="standardContextual"/>
                </w:rPr>
              </m:ctrlPr>
            </m:sSubPr>
            <m:e>
              <m:r>
                <w:rPr>
                  <w:rFonts w:ascii="Cambria Math" w:hAnsi="Cambria Math"/>
                </w:rPr>
                <m:t>α</m:t>
              </m:r>
            </m:e>
            <m:sub>
              <m:r>
                <w:rPr>
                  <w:rFonts w:ascii="Cambria Math" w:hAnsi="Cambria Math"/>
                </w:rPr>
                <m:t>1</m:t>
              </m:r>
            </m:sub>
          </m:sSub>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C</m:t>
                  </m:r>
                </m:e>
              </m:acc>
            </m:e>
            <m:sub>
              <m:r>
                <w:rPr>
                  <w:rFonts w:ascii="Cambria Math" w:hAnsi="Cambria Math"/>
                </w:rPr>
                <m:t>t</m:t>
              </m:r>
            </m:sub>
          </m:sSub>
          <m:r>
            <w:rPr>
              <w:rFonts w:ascii="Cambria Math" w:hAnsi="Cambria Math"/>
            </w:rPr>
            <m:t>+</m:t>
          </m:r>
          <m:sSub>
            <m:sSubPr>
              <m:ctrlPr>
                <w:rPr>
                  <w:rFonts w:ascii="Cambria Math" w:eastAsiaTheme="minorHAnsi" w:hAnsi="Cambria Math"/>
                  <w:i/>
                  <w:kern w:val="2"/>
                  <w:lang w:eastAsia="en-US"/>
                  <w14:ligatures w14:val="standardContextual"/>
                </w:rPr>
              </m:ctrlPr>
            </m:sSubPr>
            <m:e>
              <m:r>
                <w:rPr>
                  <w:rFonts w:ascii="Cambria Math" w:hAnsi="Cambria Math"/>
                </w:rPr>
                <m:t>α</m:t>
              </m:r>
            </m:e>
            <m:sub>
              <m:r>
                <w:rPr>
                  <w:rFonts w:ascii="Cambria Math" w:hAnsi="Cambria Math"/>
                </w:rPr>
                <m:t>2</m:t>
              </m:r>
            </m:sub>
          </m:sSub>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I</m:t>
                  </m:r>
                </m:e>
              </m:acc>
            </m:e>
            <m:sub>
              <m:r>
                <w:rPr>
                  <w:rFonts w:ascii="Cambria Math" w:hAnsi="Cambria Math"/>
                </w:rPr>
                <m:t>t</m:t>
              </m:r>
            </m:sub>
          </m:sSub>
          <m:r>
            <w:rPr>
              <w:rFonts w:ascii="Cambria Math" w:hAnsi="Cambria Math"/>
            </w:rPr>
            <m:t>+</m:t>
          </m:r>
          <m:sSub>
            <m:sSubPr>
              <m:ctrlPr>
                <w:rPr>
                  <w:rFonts w:ascii="Cambria Math" w:eastAsiaTheme="minorHAnsi" w:hAnsi="Cambria Math"/>
                  <w:i/>
                  <w:kern w:val="2"/>
                  <w:highlight w:val="red"/>
                  <w:lang w:eastAsia="en-US"/>
                  <w14:ligatures w14:val="standardContextual"/>
                </w:rPr>
              </m:ctrlPr>
            </m:sSubPr>
            <m:e>
              <m:r>
                <w:rPr>
                  <w:rFonts w:ascii="Cambria Math" w:hAnsi="Cambria Math"/>
                  <w:highlight w:val="red"/>
                </w:rPr>
                <m:t>α</m:t>
              </m:r>
            </m:e>
            <m:sub>
              <m:r>
                <w:rPr>
                  <w:rFonts w:ascii="Cambria Math" w:hAnsi="Cambria Math"/>
                  <w:highlight w:val="red"/>
                </w:rPr>
                <m:t>3</m:t>
              </m:r>
            </m:sub>
          </m:sSub>
          <m:sSub>
            <m:sSubPr>
              <m:ctrlPr>
                <w:rPr>
                  <w:rFonts w:ascii="Cambria Math" w:eastAsiaTheme="minorHAnsi" w:hAnsi="Cambria Math"/>
                  <w:i/>
                  <w:kern w:val="2"/>
                  <w:highlight w:val="red"/>
                  <w:lang w:eastAsia="en-US"/>
                  <w14:ligatures w14:val="standardContextual"/>
                </w:rPr>
              </m:ctrlPr>
            </m:sSubPr>
            <m:e>
              <m:acc>
                <m:accPr>
                  <m:ctrlPr>
                    <w:rPr>
                      <w:rFonts w:ascii="Cambria Math" w:eastAsiaTheme="minorHAnsi" w:hAnsi="Cambria Math"/>
                      <w:i/>
                      <w:kern w:val="2"/>
                      <w:highlight w:val="red"/>
                      <w:lang w:eastAsia="en-US"/>
                      <w14:ligatures w14:val="standardContextual"/>
                    </w:rPr>
                  </m:ctrlPr>
                </m:accPr>
                <m:e>
                  <m:r>
                    <w:rPr>
                      <w:rFonts w:ascii="Cambria Math" w:hAnsi="Cambria Math"/>
                      <w:highlight w:val="red"/>
                    </w:rPr>
                    <m:t>G</m:t>
                  </m:r>
                </m:e>
              </m:acc>
            </m:e>
            <m:sub>
              <m:r>
                <w:rPr>
                  <w:rFonts w:ascii="Cambria Math" w:hAnsi="Cambria Math"/>
                  <w:highlight w:val="red"/>
                </w:rPr>
                <m:t>t</m:t>
              </m:r>
            </m:sub>
          </m:sSub>
          <m:r>
            <w:rPr>
              <w:rFonts w:ascii="Cambria Math" w:hAnsi="Cambria Math"/>
            </w:rPr>
            <m:t>+</m:t>
          </m:r>
          <m:sSub>
            <m:sSubPr>
              <m:ctrlPr>
                <w:rPr>
                  <w:rFonts w:ascii="Cambria Math" w:eastAsiaTheme="minorHAnsi" w:hAnsi="Cambria Math"/>
                  <w:i/>
                  <w:kern w:val="2"/>
                  <w:lang w:eastAsia="en-US"/>
                  <w14:ligatures w14:val="standardContextual"/>
                </w:rPr>
              </m:ctrlPr>
            </m:sSubPr>
            <m:e>
              <m:r>
                <w:rPr>
                  <w:rFonts w:ascii="Cambria Math" w:hAnsi="Cambria Math"/>
                </w:rPr>
                <m:t>α</m:t>
              </m:r>
            </m:e>
            <m:sub>
              <m:r>
                <w:rPr>
                  <w:rFonts w:ascii="Cambria Math" w:hAnsi="Cambria Math"/>
                </w:rPr>
                <m:t>4</m:t>
              </m:r>
            </m:sub>
          </m:sSub>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X</m:t>
                  </m:r>
                </m:e>
              </m:acc>
            </m:e>
            <m:sub>
              <m:r>
                <w:rPr>
                  <w:rFonts w:ascii="Cambria Math" w:hAnsi="Cambria Math"/>
                </w:rPr>
                <m:t>t</m:t>
              </m:r>
            </m:sub>
          </m:sSub>
          <m:r>
            <w:rPr>
              <w:rFonts w:ascii="Cambria Math" w:hAnsi="Cambria Math"/>
            </w:rPr>
            <m:t>-</m:t>
          </m:r>
          <m:sSub>
            <m:sSubPr>
              <m:ctrlPr>
                <w:rPr>
                  <w:rFonts w:ascii="Cambria Math" w:eastAsiaTheme="minorHAnsi" w:hAnsi="Cambria Math"/>
                  <w:i/>
                  <w:kern w:val="2"/>
                  <w:lang w:eastAsia="en-US"/>
                  <w14:ligatures w14:val="standardContextual"/>
                </w:rPr>
              </m:ctrlPr>
            </m:sSubPr>
            <m:e>
              <m:r>
                <w:rPr>
                  <w:rFonts w:ascii="Cambria Math" w:hAnsi="Cambria Math"/>
                </w:rPr>
                <m:t>α</m:t>
              </m:r>
            </m:e>
            <m:sub>
              <m:r>
                <w:rPr>
                  <w:rFonts w:ascii="Cambria Math" w:hAnsi="Cambria Math"/>
                </w:rPr>
                <m:t>5</m:t>
              </m:r>
            </m:sub>
          </m:sSub>
          <m:sSub>
            <m:sSubPr>
              <m:ctrlPr>
                <w:rPr>
                  <w:rFonts w:ascii="Cambria Math" w:eastAsiaTheme="minorHAnsi" w:hAnsi="Cambria Math"/>
                  <w:i/>
                  <w:kern w:val="2"/>
                  <w:lang w:eastAsia="en-US"/>
                  <w14:ligatures w14:val="standardContextual"/>
                </w:rPr>
              </m:ctrlPr>
            </m:sSubPr>
            <m:e>
              <m:r>
                <w:rPr>
                  <w:rFonts w:ascii="Cambria Math" w:hAnsi="Cambria Math"/>
                </w:rPr>
                <m:t>M</m:t>
              </m:r>
            </m:e>
            <m:sub>
              <m:r>
                <w:rPr>
                  <w:rFonts w:ascii="Cambria Math" w:hAnsi="Cambria Math"/>
                </w:rPr>
                <m:t>t</m:t>
              </m:r>
            </m:sub>
          </m:sSub>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ε</m:t>
              </m:r>
            </m:e>
            <m:sub>
              <m:r>
                <w:rPr>
                  <w:rFonts w:ascii="Cambria Math" w:hAnsi="Cambria Math"/>
                </w:rPr>
                <m:t>t</m:t>
              </m:r>
            </m:sub>
            <m:sup>
              <m:acc>
                <m:accPr>
                  <m:ctrlPr>
                    <w:rPr>
                      <w:rFonts w:ascii="Cambria Math" w:eastAsiaTheme="minorHAnsi" w:hAnsi="Cambria Math"/>
                      <w:i/>
                      <w:kern w:val="2"/>
                      <w:lang w:eastAsia="en-US"/>
                      <w14:ligatures w14:val="standardContextual"/>
                    </w:rPr>
                  </m:ctrlPr>
                </m:accPr>
                <m:e>
                  <m:r>
                    <w:rPr>
                      <w:rFonts w:ascii="Cambria Math" w:hAnsi="Cambria Math"/>
                    </w:rPr>
                    <m:t>y</m:t>
                  </m:r>
                </m:e>
              </m:acc>
            </m:sup>
          </m:sSubSup>
        </m:oMath>
      </m:oMathPara>
    </w:p>
    <w:p w14:paraId="70E0BA81" w14:textId="23093AF1" w:rsidR="005B6D7E" w:rsidRPr="00B67BAC" w:rsidRDefault="00BE49A4" w:rsidP="00797AC9">
      <w:pPr>
        <w:jc w:val="both"/>
        <w:rPr>
          <w:rFonts w:eastAsiaTheme="minorEastAsia"/>
          <w:i/>
        </w:rPr>
      </w:pPr>
      <m:oMathPara>
        <m:oMath>
          <m:sSub>
            <m:sSubPr>
              <m:ctrlPr>
                <w:rPr>
                  <w:rFonts w:ascii="Cambria Math" w:eastAsiaTheme="minorHAnsi" w:hAnsi="Cambria Math"/>
                  <w:i/>
                  <w:kern w:val="2"/>
                  <w:highlight w:val="yellow"/>
                  <w:lang w:eastAsia="en-US"/>
                  <w14:ligatures w14:val="standardContextual"/>
                </w:rPr>
              </m:ctrlPr>
            </m:sSubPr>
            <m:e>
              <m:r>
                <w:rPr>
                  <w:rFonts w:ascii="Cambria Math" w:hAnsi="Cambria Math"/>
                  <w:highlight w:val="yellow"/>
                </w:rPr>
                <m:t>rmci</m:t>
              </m:r>
            </m:e>
            <m:sub>
              <m:r>
                <w:rPr>
                  <w:rFonts w:ascii="Cambria Math" w:hAnsi="Cambria Math"/>
                  <w:highlight w:val="yellow"/>
                </w:rPr>
                <m:t>t</m:t>
              </m:r>
            </m:sub>
          </m:sSub>
          <m:r>
            <w:rPr>
              <w:rFonts w:ascii="Cambria Math" w:eastAsiaTheme="minorEastAsia" w:hAnsi="Cambria Math"/>
              <w:highlight w:val="yellow"/>
            </w:rPr>
            <m:t>=</m:t>
          </m:r>
          <m:sSub>
            <m:sSubPr>
              <m:ctrlPr>
                <w:rPr>
                  <w:rFonts w:ascii="Cambria Math" w:eastAsiaTheme="minorHAnsi" w:hAnsi="Cambria Math"/>
                  <w:i/>
                  <w:kern w:val="2"/>
                  <w:highlight w:val="yellow"/>
                  <w:lang w:eastAsia="en-US"/>
                  <w14:ligatures w14:val="standardContextual"/>
                </w:rPr>
              </m:ctrlPr>
            </m:sSubPr>
            <m:e>
              <m:r>
                <w:rPr>
                  <w:rFonts w:ascii="Cambria Math" w:hAnsi="Cambria Math"/>
                  <w:highlight w:val="yellow"/>
                </w:rPr>
                <m:t>α</m:t>
              </m:r>
            </m:e>
            <m:sub>
              <m:r>
                <w:rPr>
                  <w:rFonts w:ascii="Cambria Math" w:hAnsi="Cambria Math"/>
                  <w:highlight w:val="yellow"/>
                </w:rPr>
                <m:t>6</m:t>
              </m:r>
            </m:sub>
          </m:sSub>
          <m:r>
            <w:rPr>
              <w:rFonts w:ascii="Cambria Math" w:hAnsi="Cambria Math"/>
              <w:highlight w:val="yellow"/>
            </w:rPr>
            <m:t xml:space="preserve"> </m:t>
          </m:r>
          <m:sSub>
            <m:sSubPr>
              <m:ctrlPr>
                <w:rPr>
                  <w:rFonts w:ascii="Cambria Math" w:eastAsiaTheme="minorHAnsi" w:hAnsi="Cambria Math"/>
                  <w:i/>
                  <w:kern w:val="2"/>
                  <w:highlight w:val="yellow"/>
                  <w:lang w:eastAsia="en-US"/>
                  <w14:ligatures w14:val="standardContextual"/>
                </w:rPr>
              </m:ctrlPr>
            </m:sSubPr>
            <m:e>
              <m:acc>
                <m:accPr>
                  <m:ctrlPr>
                    <w:rPr>
                      <w:rFonts w:ascii="Cambria Math" w:eastAsiaTheme="minorHAnsi" w:hAnsi="Cambria Math"/>
                      <w:i/>
                      <w:kern w:val="2"/>
                      <w:highlight w:val="yellow"/>
                      <w:lang w:eastAsia="en-US"/>
                      <w14:ligatures w14:val="standardContextual"/>
                    </w:rPr>
                  </m:ctrlPr>
                </m:accPr>
                <m:e>
                  <m:r>
                    <w:rPr>
                      <w:rFonts w:ascii="Cambria Math" w:hAnsi="Cambria Math"/>
                      <w:highlight w:val="yellow"/>
                    </w:rPr>
                    <m:t>r</m:t>
                  </m:r>
                </m:e>
              </m:acc>
            </m:e>
            <m:sub>
              <m:r>
                <w:rPr>
                  <w:rFonts w:ascii="Cambria Math" w:hAnsi="Cambria Math"/>
                  <w:highlight w:val="yellow"/>
                </w:rPr>
                <m:t>t</m:t>
              </m:r>
            </m:sub>
          </m:sSub>
          <m:r>
            <w:rPr>
              <w:rFonts w:ascii="Cambria Math" w:hAnsi="Cambria Math"/>
              <w:highlight w:val="yellow"/>
            </w:rPr>
            <m:t>+ (1-</m:t>
          </m:r>
          <m:sSub>
            <m:sSubPr>
              <m:ctrlPr>
                <w:rPr>
                  <w:rFonts w:ascii="Cambria Math" w:eastAsiaTheme="minorHAnsi" w:hAnsi="Cambria Math"/>
                  <w:i/>
                  <w:kern w:val="2"/>
                  <w:highlight w:val="yellow"/>
                  <w:lang w:eastAsia="en-US"/>
                  <w14:ligatures w14:val="standardContextual"/>
                </w:rPr>
              </m:ctrlPr>
            </m:sSubPr>
            <m:e>
              <m:r>
                <w:rPr>
                  <w:rFonts w:ascii="Cambria Math" w:hAnsi="Cambria Math"/>
                  <w:highlight w:val="yellow"/>
                </w:rPr>
                <m:t>α</m:t>
              </m:r>
            </m:e>
            <m:sub>
              <m:r>
                <w:rPr>
                  <w:rFonts w:ascii="Cambria Math" w:hAnsi="Cambria Math"/>
                  <w:highlight w:val="yellow"/>
                </w:rPr>
                <m:t>6</m:t>
              </m:r>
            </m:sub>
          </m:sSub>
          <m:r>
            <w:rPr>
              <w:rFonts w:ascii="Cambria Math" w:hAnsi="Cambria Math"/>
              <w:highlight w:val="yellow"/>
            </w:rPr>
            <m:t xml:space="preserve">)(- </m:t>
          </m:r>
          <m:sSub>
            <m:sSubPr>
              <m:ctrlPr>
                <w:rPr>
                  <w:rFonts w:ascii="Cambria Math" w:eastAsiaTheme="minorHAnsi" w:hAnsi="Cambria Math"/>
                  <w:i/>
                  <w:kern w:val="2"/>
                  <w:highlight w:val="yellow"/>
                  <w:lang w:eastAsia="en-US"/>
                  <w14:ligatures w14:val="standardContextual"/>
                </w:rPr>
              </m:ctrlPr>
            </m:sSubPr>
            <m:e>
              <m:acc>
                <m:accPr>
                  <m:ctrlPr>
                    <w:rPr>
                      <w:rFonts w:ascii="Cambria Math" w:eastAsiaTheme="minorHAnsi" w:hAnsi="Cambria Math"/>
                      <w:i/>
                      <w:kern w:val="2"/>
                      <w:highlight w:val="yellow"/>
                      <w:lang w:eastAsia="en-US"/>
                      <w14:ligatures w14:val="standardContextual"/>
                    </w:rPr>
                  </m:ctrlPr>
                </m:accPr>
                <m:e>
                  <m:r>
                    <w:rPr>
                      <w:rFonts w:ascii="Cambria Math" w:hAnsi="Cambria Math"/>
                      <w:highlight w:val="yellow"/>
                    </w:rPr>
                    <m:t>Z</m:t>
                  </m:r>
                </m:e>
              </m:acc>
            </m:e>
            <m:sub>
              <m:r>
                <w:rPr>
                  <w:rFonts w:ascii="Cambria Math" w:hAnsi="Cambria Math"/>
                  <w:highlight w:val="yellow"/>
                </w:rPr>
                <m:t>t</m:t>
              </m:r>
            </m:sub>
          </m:sSub>
          <m:r>
            <w:rPr>
              <w:rFonts w:ascii="Cambria Math" w:hAnsi="Cambria Math"/>
              <w:highlight w:val="yellow"/>
            </w:rPr>
            <m:t>)</m:t>
          </m:r>
        </m:oMath>
      </m:oMathPara>
    </w:p>
    <w:p w14:paraId="1755E5E0" w14:textId="5A1C2CE6" w:rsidR="005B6D7E" w:rsidRPr="00B67BAC" w:rsidRDefault="00BE49A4" w:rsidP="00797AC9">
      <w:pPr>
        <w:jc w:val="both"/>
        <w:rPr>
          <w:rFonts w:eastAsiaTheme="minorEastAsia"/>
        </w:rPr>
      </w:pPr>
      <m:oMath>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y</m:t>
                </m:r>
              </m:e>
            </m:acc>
          </m:e>
          <m:sub>
            <m:r>
              <w:rPr>
                <w:rFonts w:ascii="Cambria Math" w:hAnsi="Cambria Math"/>
              </w:rPr>
              <m:t>t</m:t>
            </m:r>
          </m:sub>
        </m:sSub>
      </m:oMath>
      <w:r w:rsidR="002A1315" w:rsidRPr="00B67BAC">
        <w:rPr>
          <w:rFonts w:eastAsiaTheme="minorEastAsia"/>
        </w:rPr>
        <w:t xml:space="preserve"> is the out put gap</w:t>
      </w:r>
    </w:p>
    <w:p w14:paraId="0880056A" w14:textId="3FB1FA48" w:rsidR="002A1315" w:rsidRPr="00B67BAC" w:rsidRDefault="00BE49A4" w:rsidP="00797AC9">
      <w:pPr>
        <w:jc w:val="both"/>
        <w:rPr>
          <w:rFonts w:eastAsiaTheme="minorEastAsia"/>
        </w:rPr>
      </w:pPr>
      <m:oMath>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C</m:t>
                </m:r>
              </m:e>
            </m:acc>
          </m:e>
          <m:sub>
            <m:r>
              <w:rPr>
                <w:rFonts w:ascii="Cambria Math" w:hAnsi="Cambria Math"/>
              </w:rPr>
              <m:t>t</m:t>
            </m:r>
          </m:sub>
        </m:sSub>
      </m:oMath>
      <w:r w:rsidR="002A1315" w:rsidRPr="00B67BAC">
        <w:rPr>
          <w:rFonts w:eastAsiaTheme="minorEastAsia"/>
        </w:rPr>
        <w:t xml:space="preserve"> is a consumption gap</w:t>
      </w:r>
    </w:p>
    <w:p w14:paraId="5CD6645D" w14:textId="1C55F35F" w:rsidR="002A1315" w:rsidRPr="00B67BAC" w:rsidRDefault="00BE49A4" w:rsidP="00797AC9">
      <w:pPr>
        <w:jc w:val="both"/>
        <w:rPr>
          <w:rFonts w:eastAsiaTheme="minorEastAsia"/>
        </w:rPr>
      </w:pPr>
      <m:oMath>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I</m:t>
                </m:r>
              </m:e>
            </m:acc>
          </m:e>
          <m:sub>
            <m:r>
              <w:rPr>
                <w:rFonts w:ascii="Cambria Math" w:hAnsi="Cambria Math"/>
              </w:rPr>
              <m:t>t</m:t>
            </m:r>
          </m:sub>
        </m:sSub>
      </m:oMath>
      <w:r w:rsidR="002A1315" w:rsidRPr="00B67BAC">
        <w:rPr>
          <w:rFonts w:eastAsiaTheme="minorEastAsia"/>
        </w:rPr>
        <w:t xml:space="preserve"> is the investment gap</w:t>
      </w:r>
    </w:p>
    <w:p w14:paraId="0C5858A5" w14:textId="6F0031BC" w:rsidR="002A1315" w:rsidRPr="00B67BAC" w:rsidRDefault="00BE49A4" w:rsidP="00797AC9">
      <w:pPr>
        <w:jc w:val="both"/>
        <w:rPr>
          <w:rFonts w:eastAsiaTheme="minorEastAsia"/>
        </w:rPr>
      </w:pPr>
      <m:oMath>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G</m:t>
                </m:r>
              </m:e>
            </m:acc>
          </m:e>
          <m:sub>
            <m:r>
              <w:rPr>
                <w:rFonts w:ascii="Cambria Math" w:hAnsi="Cambria Math"/>
              </w:rPr>
              <m:t>t</m:t>
            </m:r>
          </m:sub>
        </m:sSub>
      </m:oMath>
      <w:r w:rsidR="002A1315" w:rsidRPr="00B67BAC">
        <w:rPr>
          <w:rFonts w:eastAsiaTheme="minorEastAsia"/>
        </w:rPr>
        <w:t xml:space="preserve"> is government Demand gap</w:t>
      </w:r>
    </w:p>
    <w:p w14:paraId="5BC6E1B8" w14:textId="101734B8" w:rsidR="002A1315" w:rsidRPr="00B67BAC" w:rsidRDefault="00BE49A4" w:rsidP="00797AC9">
      <w:pPr>
        <w:jc w:val="both"/>
        <w:rPr>
          <w:rFonts w:eastAsiaTheme="minorEastAsia"/>
        </w:rPr>
      </w:pPr>
      <m:oMath>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X</m:t>
                </m:r>
              </m:e>
            </m:acc>
          </m:e>
          <m:sub>
            <m:r>
              <w:rPr>
                <w:rFonts w:ascii="Cambria Math" w:hAnsi="Cambria Math"/>
              </w:rPr>
              <m:t>t</m:t>
            </m:r>
          </m:sub>
        </m:sSub>
      </m:oMath>
      <w:r w:rsidR="002A1315" w:rsidRPr="00B67BAC">
        <w:rPr>
          <w:rFonts w:eastAsiaTheme="minorEastAsia"/>
        </w:rPr>
        <w:t>: Export</w:t>
      </w:r>
    </w:p>
    <w:p w14:paraId="01F9C621" w14:textId="79CDCEB0" w:rsidR="002A1315" w:rsidRPr="00B67BAC" w:rsidRDefault="00BE49A4" w:rsidP="00797AC9">
      <w:pPr>
        <w:jc w:val="both"/>
        <w:rPr>
          <w:rFonts w:eastAsiaTheme="minorEastAsia"/>
        </w:rPr>
      </w:pPr>
      <m:oMath>
        <m:sSub>
          <m:sSubPr>
            <m:ctrlPr>
              <w:rPr>
                <w:rFonts w:ascii="Cambria Math" w:eastAsiaTheme="minorHAnsi" w:hAnsi="Cambria Math"/>
                <w:i/>
                <w:kern w:val="2"/>
                <w:lang w:eastAsia="en-US"/>
                <w14:ligatures w14:val="standardContextual"/>
              </w:rPr>
            </m:ctrlPr>
          </m:sSubPr>
          <m:e>
            <m:r>
              <w:rPr>
                <w:rFonts w:ascii="Cambria Math" w:hAnsi="Cambria Math"/>
              </w:rPr>
              <m:t>M</m:t>
            </m:r>
          </m:e>
          <m:sub>
            <m:r>
              <w:rPr>
                <w:rFonts w:ascii="Cambria Math" w:hAnsi="Cambria Math"/>
              </w:rPr>
              <m:t>t</m:t>
            </m:r>
          </m:sub>
        </m:sSub>
      </m:oMath>
      <w:r w:rsidR="002A1315" w:rsidRPr="00B67BAC">
        <w:rPr>
          <w:rFonts w:eastAsiaTheme="minorEastAsia"/>
        </w:rPr>
        <w:t>: Import gap</w:t>
      </w:r>
    </w:p>
    <w:p w14:paraId="15753E74" w14:textId="5FFD5009" w:rsidR="002A1315" w:rsidRPr="00B67BAC" w:rsidRDefault="00BE49A4" w:rsidP="00797AC9">
      <w:pPr>
        <w:jc w:val="both"/>
        <w:rPr>
          <w:rFonts w:eastAsiaTheme="minorEastAsia"/>
        </w:rPr>
      </w:pPr>
      <m:oMath>
        <m:sSubSup>
          <m:sSubSupPr>
            <m:ctrlPr>
              <w:rPr>
                <w:rFonts w:ascii="Cambria Math" w:eastAsiaTheme="minorHAnsi" w:hAnsi="Cambria Math"/>
                <w:i/>
                <w:kern w:val="2"/>
                <w:lang w:eastAsia="en-US"/>
                <w14:ligatures w14:val="standardContextual"/>
              </w:rPr>
            </m:ctrlPr>
          </m:sSubSupPr>
          <m:e>
            <m:r>
              <w:rPr>
                <w:rFonts w:ascii="Cambria Math" w:hAnsi="Cambria Math"/>
              </w:rPr>
              <m:t>ε</m:t>
            </m:r>
          </m:e>
          <m:sub>
            <m:r>
              <w:rPr>
                <w:rFonts w:ascii="Cambria Math" w:hAnsi="Cambria Math"/>
              </w:rPr>
              <m:t>t</m:t>
            </m:r>
          </m:sub>
          <m:sup>
            <m:acc>
              <m:accPr>
                <m:ctrlPr>
                  <w:rPr>
                    <w:rFonts w:ascii="Cambria Math" w:eastAsiaTheme="minorHAnsi" w:hAnsi="Cambria Math"/>
                    <w:i/>
                    <w:kern w:val="2"/>
                    <w:lang w:eastAsia="en-US"/>
                    <w14:ligatures w14:val="standardContextual"/>
                  </w:rPr>
                </m:ctrlPr>
              </m:accPr>
              <m:e>
                <m:r>
                  <w:rPr>
                    <w:rFonts w:ascii="Cambria Math" w:hAnsi="Cambria Math"/>
                  </w:rPr>
                  <m:t>y</m:t>
                </m:r>
              </m:e>
            </m:acc>
          </m:sup>
        </m:sSubSup>
      </m:oMath>
      <w:r w:rsidR="002A1315" w:rsidRPr="00B67BAC">
        <w:rPr>
          <w:rFonts w:eastAsiaTheme="minorEastAsia"/>
        </w:rPr>
        <w:t xml:space="preserve"> is the output gap shock</w:t>
      </w:r>
    </w:p>
    <w:p w14:paraId="4E52FCE4" w14:textId="63243F73" w:rsidR="004B65EB" w:rsidRPr="00B67BAC" w:rsidRDefault="004B65EB" w:rsidP="00797AC9">
      <w:pPr>
        <w:jc w:val="both"/>
      </w:pPr>
      <w:r w:rsidRPr="00B67BAC">
        <w:t>The weights (</w:t>
      </w:r>
      <m:oMath>
        <m:sSub>
          <m:sSubPr>
            <m:ctrlPr>
              <w:rPr>
                <w:rFonts w:ascii="Cambria Math" w:eastAsiaTheme="minorHAnsi" w:hAnsi="Cambria Math"/>
                <w:i/>
                <w:kern w:val="2"/>
                <w:lang w:eastAsia="en-US"/>
                <w14:ligatures w14:val="standardContextual"/>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eastAsiaTheme="minorHAnsi" w:hAnsi="Cambria Math"/>
                <w:i/>
                <w:kern w:val="2"/>
                <w:lang w:eastAsia="en-US"/>
                <w14:ligatures w14:val="standardContextual"/>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eastAsiaTheme="minorHAnsi" w:hAnsi="Cambria Math"/>
                <w:i/>
                <w:kern w:val="2"/>
                <w:lang w:eastAsia="en-US"/>
                <w14:ligatures w14:val="standardContextual"/>
              </w:rPr>
            </m:ctrlPr>
          </m:sSubPr>
          <m:e>
            <m:r>
              <w:rPr>
                <w:rFonts w:ascii="Cambria Math" w:hAnsi="Cambria Math"/>
              </w:rPr>
              <m:t>α</m:t>
            </m:r>
          </m:e>
          <m:sub>
            <m:r>
              <w:rPr>
                <w:rFonts w:ascii="Cambria Math" w:hAnsi="Cambria Math"/>
              </w:rPr>
              <m:t>3</m:t>
            </m:r>
          </m:sub>
        </m:sSub>
        <m:r>
          <w:rPr>
            <w:rFonts w:ascii="Cambria Math" w:hAnsi="Cambria Math"/>
          </w:rPr>
          <m:t>,</m:t>
        </m:r>
        <m:sSub>
          <m:sSubPr>
            <m:ctrlPr>
              <w:rPr>
                <w:rFonts w:ascii="Cambria Math" w:eastAsiaTheme="minorHAnsi" w:hAnsi="Cambria Math"/>
                <w:i/>
                <w:kern w:val="2"/>
                <w:lang w:eastAsia="en-US"/>
                <w14:ligatures w14:val="standardContextual"/>
              </w:rPr>
            </m:ctrlPr>
          </m:sSubPr>
          <m:e>
            <m:r>
              <w:rPr>
                <w:rFonts w:ascii="Cambria Math" w:hAnsi="Cambria Math"/>
              </w:rPr>
              <m:t>α</m:t>
            </m:r>
          </m:e>
          <m:sub>
            <m:r>
              <w:rPr>
                <w:rFonts w:ascii="Cambria Math" w:hAnsi="Cambria Math"/>
              </w:rPr>
              <m:t>4</m:t>
            </m:r>
          </m:sub>
        </m:sSub>
        <m:r>
          <w:rPr>
            <w:rFonts w:ascii="Cambria Math" w:hAnsi="Cambria Math"/>
          </w:rPr>
          <m:t>,</m:t>
        </m:r>
        <m:sSub>
          <m:sSubPr>
            <m:ctrlPr>
              <w:rPr>
                <w:rFonts w:ascii="Cambria Math" w:eastAsiaTheme="minorHAnsi" w:hAnsi="Cambria Math"/>
                <w:i/>
                <w:kern w:val="2"/>
                <w:lang w:eastAsia="en-US"/>
                <w14:ligatures w14:val="standardContextual"/>
              </w:rPr>
            </m:ctrlPr>
          </m:sSubPr>
          <m:e>
            <m:r>
              <w:rPr>
                <w:rFonts w:ascii="Cambria Math" w:hAnsi="Cambria Math"/>
              </w:rPr>
              <m:t>α</m:t>
            </m:r>
          </m:e>
          <m:sub>
            <m:r>
              <w:rPr>
                <w:rFonts w:ascii="Cambria Math" w:hAnsi="Cambria Math"/>
              </w:rPr>
              <m:t>5</m:t>
            </m:r>
          </m:sub>
        </m:sSub>
      </m:oMath>
      <w:r w:rsidRPr="00B67BAC">
        <w:t>) represent nominal expenditure shares, forming an equation that describes the GDP identity in terms of these gap components. The cyclical position of government spending is defined as the weighted aggregate of final government consumption and investment, and is considered exogenous to the model, set for the forecast horizon using expert knowledge.</w:t>
      </w:r>
    </w:p>
    <w:p w14:paraId="201B7091" w14:textId="67AEAD41" w:rsidR="00376D62" w:rsidRPr="00B67BAC" w:rsidRDefault="00376D62" w:rsidP="00797AC9">
      <w:pPr>
        <w:jc w:val="both"/>
        <w:rPr>
          <w:b/>
          <w:bCs/>
        </w:rPr>
      </w:pPr>
      <w:r w:rsidRPr="00B67BAC">
        <w:rPr>
          <w:b/>
          <w:bCs/>
        </w:rPr>
        <w:t>Private consumptions</w:t>
      </w:r>
    </w:p>
    <w:p w14:paraId="3FC15B11" w14:textId="04B4F9D4" w:rsidR="00376D62" w:rsidRPr="00B67BAC" w:rsidRDefault="003A5E4D" w:rsidP="00376D62">
      <w:pPr>
        <w:jc w:val="both"/>
        <w:rPr>
          <w:rFonts w:eastAsiaTheme="minorEastAsia"/>
        </w:rPr>
      </w:pPr>
      <w:r w:rsidRPr="00B67BAC">
        <w:rPr>
          <w:rFonts w:eastAsiaTheme="minorEastAsia"/>
        </w:rPr>
        <w:t xml:space="preserve">The consumption gap follows a Euler equation, which explains how households balance current and future consumption decisions. </w:t>
      </w:r>
      <w:r w:rsidR="00376D62" w:rsidRPr="00B67BAC">
        <w:rPr>
          <w:rFonts w:eastAsiaTheme="minorEastAsia"/>
        </w:rPr>
        <w:t>The real monetary condition index for consumption reflects the impact of monetary policy, while the aggregate output gap captures the relationship between economic activity and private consumption. Fiscal policy, represented by the fiscal impulse, influences disposable income and government spending. The equation includes an error term for unobserved factors.</w:t>
      </w:r>
    </w:p>
    <w:p w14:paraId="091625A7" w14:textId="7C445465" w:rsidR="00342427" w:rsidRPr="00B67BAC" w:rsidRDefault="00BE49A4" w:rsidP="00376D62">
      <w:pPr>
        <w:jc w:val="both"/>
        <w:rPr>
          <w:rFonts w:eastAsiaTheme="minorEastAsia"/>
        </w:rPr>
      </w:pPr>
      <m:oMathPara>
        <m:oMath>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C</m:t>
                  </m:r>
                </m:e>
              </m:acc>
            </m:e>
            <m:sub>
              <m:r>
                <w:rPr>
                  <w:rFonts w:ascii="Cambria Math" w:hAnsi="Cambria Math"/>
                </w:rPr>
                <m:t>t</m:t>
              </m:r>
            </m:sub>
          </m:sSub>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α</m:t>
              </m:r>
            </m:e>
            <m:sub>
              <m:r>
                <w:rPr>
                  <w:rFonts w:ascii="Cambria Math" w:hAnsi="Cambria Math"/>
                </w:rPr>
                <m:t>1</m:t>
              </m:r>
            </m:sub>
            <m:sup>
              <m:r>
                <w:rPr>
                  <w:rFonts w:ascii="Cambria Math" w:hAnsi="Cambria Math"/>
                </w:rPr>
                <m:t>c</m:t>
              </m:r>
            </m:sup>
          </m:sSubSup>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C</m:t>
                  </m:r>
                </m:e>
              </m:acc>
            </m:e>
            <m:sub>
              <m:r>
                <w:rPr>
                  <w:rFonts w:ascii="Cambria Math" w:hAnsi="Cambria Math"/>
                </w:rPr>
                <m:t>t</m:t>
              </m:r>
              <m:r>
                <w:rPr>
                  <w:rFonts w:ascii="Cambria Math" w:hAnsi="Cambria Math"/>
                </w:rPr>
                <m:t>-1</m:t>
              </m:r>
            </m:sub>
          </m:sSub>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α</m:t>
              </m:r>
            </m:e>
            <m:sub>
              <m:r>
                <w:rPr>
                  <w:rFonts w:ascii="Cambria Math" w:hAnsi="Cambria Math"/>
                </w:rPr>
                <m:t>2</m:t>
              </m:r>
            </m:sub>
            <m:sup>
              <m:r>
                <w:rPr>
                  <w:rFonts w:ascii="Cambria Math" w:hAnsi="Cambria Math"/>
                </w:rPr>
                <m:t>c</m:t>
              </m:r>
            </m:sup>
          </m:sSubSup>
          <m:r>
            <w:rPr>
              <w:rFonts w:ascii="Cambria Math" w:hAnsi="Cambria Math"/>
            </w:rPr>
            <m:t>Ε</m:t>
          </m:r>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C</m:t>
                  </m:r>
                </m:e>
              </m:acc>
            </m:e>
            <m:sub>
              <m:r>
                <w:rPr>
                  <w:rFonts w:ascii="Cambria Math" w:hAnsi="Cambria Math"/>
                </w:rPr>
                <m:t>t</m:t>
              </m:r>
              <m:r>
                <w:rPr>
                  <w:rFonts w:ascii="Cambria Math" w:hAnsi="Cambria Math"/>
                </w:rPr>
                <m:t>+1</m:t>
              </m:r>
            </m:sub>
          </m:sSub>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α</m:t>
              </m:r>
            </m:e>
            <m:sub>
              <m:r>
                <w:rPr>
                  <w:rFonts w:ascii="Cambria Math" w:hAnsi="Cambria Math"/>
                </w:rPr>
                <m:t>3</m:t>
              </m:r>
            </m:sub>
            <m:sup>
              <m:r>
                <w:rPr>
                  <w:rFonts w:ascii="Cambria Math" w:hAnsi="Cambria Math"/>
                </w:rPr>
                <m:t>c</m:t>
              </m:r>
            </m:sup>
          </m:sSubSup>
          <m:sSub>
            <m:sSubPr>
              <m:ctrlPr>
                <w:rPr>
                  <w:rFonts w:ascii="Cambria Math" w:eastAsiaTheme="minorHAnsi" w:hAnsi="Cambria Math"/>
                  <w:i/>
                  <w:kern w:val="2"/>
                  <w:highlight w:val="yellow"/>
                  <w:lang w:eastAsia="en-US"/>
                  <w14:ligatures w14:val="standardContextual"/>
                </w:rPr>
              </m:ctrlPr>
            </m:sSubPr>
            <m:e>
              <m:r>
                <w:rPr>
                  <w:rFonts w:ascii="Cambria Math" w:hAnsi="Cambria Math"/>
                  <w:highlight w:val="yellow"/>
                </w:rPr>
                <m:t>rmci</m:t>
              </m:r>
            </m:e>
            <m:sub>
              <m:r>
                <w:rPr>
                  <w:rFonts w:ascii="Cambria Math" w:hAnsi="Cambria Math"/>
                  <w:highlight w:val="yellow"/>
                </w:rPr>
                <m:t>t</m:t>
              </m:r>
            </m:sub>
          </m:sSub>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α</m:t>
              </m:r>
            </m:e>
            <m:sub>
              <m:r>
                <w:rPr>
                  <w:rFonts w:ascii="Cambria Math" w:hAnsi="Cambria Math"/>
                </w:rPr>
                <m:t>4</m:t>
              </m:r>
            </m:sub>
            <m:sup>
              <m:r>
                <w:rPr>
                  <w:rFonts w:ascii="Cambria Math" w:hAnsi="Cambria Math"/>
                </w:rPr>
                <m:t>c</m:t>
              </m:r>
            </m:sup>
          </m:sSubSup>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y</m:t>
                  </m:r>
                </m:e>
              </m:acc>
            </m:e>
            <m:sub>
              <m:r>
                <w:rPr>
                  <w:rFonts w:ascii="Cambria Math" w:hAnsi="Cambria Math"/>
                </w:rPr>
                <m:t>t</m:t>
              </m:r>
            </m:sub>
          </m:sSub>
          <m:r>
            <w:rPr>
              <w:rFonts w:ascii="Cambria Math" w:eastAsiaTheme="minorEastAsia" w:hAnsi="Cambria Math"/>
            </w:rPr>
            <m:t xml:space="preserve"> +</m:t>
          </m:r>
          <m:sSubSup>
            <m:sSubSupPr>
              <m:ctrlPr>
                <w:rPr>
                  <w:rFonts w:ascii="Cambria Math" w:eastAsiaTheme="minorHAnsi" w:hAnsi="Cambria Math"/>
                  <w:i/>
                  <w:kern w:val="2"/>
                  <w:lang w:eastAsia="en-US"/>
                  <w14:ligatures w14:val="standardContextual"/>
                </w:rPr>
              </m:ctrlPr>
            </m:sSubSupPr>
            <m:e>
              <m:r>
                <w:rPr>
                  <w:rFonts w:ascii="Cambria Math" w:hAnsi="Cambria Math"/>
                </w:rPr>
                <m:t>α</m:t>
              </m:r>
            </m:e>
            <m:sub>
              <m:r>
                <w:rPr>
                  <w:rFonts w:ascii="Cambria Math" w:hAnsi="Cambria Math"/>
                </w:rPr>
                <m:t>5</m:t>
              </m:r>
            </m:sub>
            <m:sup>
              <m:r>
                <w:rPr>
                  <w:rFonts w:ascii="Cambria Math" w:hAnsi="Cambria Math"/>
                </w:rPr>
                <m:t>c</m:t>
              </m:r>
            </m:sup>
          </m:sSubSup>
          <m:r>
            <w:rPr>
              <w:rFonts w:ascii="Cambria Math" w:eastAsiaTheme="minorEastAsia" w:hAnsi="Cambria Math"/>
            </w:rPr>
            <m:t>fimp</m:t>
          </m:r>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ε</m:t>
              </m:r>
            </m:e>
            <m:sub>
              <m:r>
                <w:rPr>
                  <w:rFonts w:ascii="Cambria Math" w:hAnsi="Cambria Math"/>
                </w:rPr>
                <m:t>t</m:t>
              </m:r>
            </m:sub>
            <m:sup>
              <m:acc>
                <m:accPr>
                  <m:ctrlPr>
                    <w:rPr>
                      <w:rFonts w:ascii="Cambria Math" w:eastAsiaTheme="minorHAnsi" w:hAnsi="Cambria Math"/>
                      <w:i/>
                      <w:kern w:val="2"/>
                      <w:lang w:eastAsia="en-US"/>
                      <w14:ligatures w14:val="standardContextual"/>
                    </w:rPr>
                  </m:ctrlPr>
                </m:accPr>
                <m:e>
                  <m:r>
                    <w:rPr>
                      <w:rFonts w:ascii="Cambria Math" w:hAnsi="Cambria Math"/>
                    </w:rPr>
                    <m:t>y</m:t>
                  </m:r>
                </m:e>
              </m:acc>
            </m:sup>
          </m:sSubSup>
        </m:oMath>
      </m:oMathPara>
    </w:p>
    <w:p w14:paraId="2C25A04E" w14:textId="1373FE6F" w:rsidR="00342381" w:rsidRPr="00B67BAC" w:rsidRDefault="00BE49A4" w:rsidP="00376D62">
      <w:pPr>
        <w:jc w:val="both"/>
        <w:rPr>
          <w:rFonts w:eastAsiaTheme="minorEastAsia"/>
          <w:iCs/>
        </w:rPr>
      </w:pPr>
      <m:oMathPara>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rmci</m:t>
              </m:r>
            </m:e>
            <m:sub>
              <m:r>
                <w:rPr>
                  <w:rFonts w:ascii="Cambria Math" w:eastAsiaTheme="minorEastAsia" w:hAnsi="Cambria Math"/>
                </w:rPr>
                <m:t>t</m:t>
              </m:r>
            </m:sub>
            <m:sup>
              <m:r>
                <w:rPr>
                  <w:rFonts w:ascii="Cambria Math" w:eastAsiaTheme="minorEastAsia" w:hAnsi="Cambria Math"/>
                </w:rPr>
                <m:t>c</m:t>
              </m:r>
            </m:sup>
          </m:sSubSup>
          <m:r>
            <w:rPr>
              <w:rFonts w:ascii="Cambria Math" w:eastAsiaTheme="minorEastAsia" w:hAnsi="Cambria Math"/>
              <w:highlight w:val="yellow"/>
            </w:rPr>
            <m:t>=</m:t>
          </m:r>
          <m:sSubSup>
            <m:sSubSupPr>
              <m:ctrlPr>
                <w:rPr>
                  <w:rFonts w:ascii="Cambria Math" w:eastAsiaTheme="minorHAnsi" w:hAnsi="Cambria Math"/>
                  <w:i/>
                  <w:kern w:val="2"/>
                  <w:lang w:eastAsia="en-US"/>
                  <w14:ligatures w14:val="standardContextual"/>
                </w:rPr>
              </m:ctrlPr>
            </m:sSubSupPr>
            <m:e>
              <m:r>
                <w:rPr>
                  <w:rFonts w:ascii="Cambria Math" w:hAnsi="Cambria Math"/>
                </w:rPr>
                <m:t>α</m:t>
              </m:r>
            </m:e>
            <m:sub>
              <m:r>
                <w:rPr>
                  <w:rFonts w:ascii="Cambria Math" w:hAnsi="Cambria Math"/>
                </w:rPr>
                <m:t>6</m:t>
              </m:r>
            </m:sub>
            <m:sup>
              <m:r>
                <w:rPr>
                  <w:rFonts w:ascii="Cambria Math" w:hAnsi="Cambria Math"/>
                </w:rPr>
                <m:t>c</m:t>
              </m:r>
            </m:sup>
          </m:sSubSup>
          <m:r>
            <w:rPr>
              <w:rFonts w:ascii="Cambria Math" w:hAnsi="Cambria Math"/>
              <w:highlight w:val="yellow"/>
            </w:rPr>
            <m:t xml:space="preserve"> </m:t>
          </m:r>
          <m:sSub>
            <m:sSubPr>
              <m:ctrlPr>
                <w:rPr>
                  <w:rFonts w:ascii="Cambria Math" w:eastAsiaTheme="minorHAnsi" w:hAnsi="Cambria Math"/>
                  <w:i/>
                  <w:kern w:val="2"/>
                  <w:highlight w:val="yellow"/>
                  <w:lang w:eastAsia="en-US"/>
                  <w14:ligatures w14:val="standardContextual"/>
                </w:rPr>
              </m:ctrlPr>
            </m:sSubPr>
            <m:e>
              <m:acc>
                <m:accPr>
                  <m:ctrlPr>
                    <w:rPr>
                      <w:rFonts w:ascii="Cambria Math" w:eastAsiaTheme="minorHAnsi" w:hAnsi="Cambria Math"/>
                      <w:i/>
                      <w:kern w:val="2"/>
                      <w:highlight w:val="yellow"/>
                      <w:lang w:eastAsia="en-US"/>
                      <w14:ligatures w14:val="standardContextual"/>
                    </w:rPr>
                  </m:ctrlPr>
                </m:accPr>
                <m:e>
                  <m:r>
                    <w:rPr>
                      <w:rFonts w:ascii="Cambria Math" w:hAnsi="Cambria Math"/>
                      <w:highlight w:val="yellow"/>
                    </w:rPr>
                    <m:t>r</m:t>
                  </m:r>
                </m:e>
              </m:acc>
            </m:e>
            <m:sub>
              <m:r>
                <w:rPr>
                  <w:rFonts w:ascii="Cambria Math" w:hAnsi="Cambria Math"/>
                  <w:highlight w:val="yellow"/>
                </w:rPr>
                <m:t>t</m:t>
              </m:r>
            </m:sub>
          </m:sSub>
          <m:r>
            <w:rPr>
              <w:rFonts w:ascii="Cambria Math" w:hAnsi="Cambria Math"/>
              <w:highlight w:val="yellow"/>
            </w:rPr>
            <m:t>+ (1-</m:t>
          </m:r>
          <m:sSubSup>
            <m:sSubSupPr>
              <m:ctrlPr>
                <w:rPr>
                  <w:rFonts w:ascii="Cambria Math" w:eastAsiaTheme="minorHAnsi" w:hAnsi="Cambria Math"/>
                  <w:i/>
                  <w:kern w:val="2"/>
                  <w:lang w:eastAsia="en-US"/>
                  <w14:ligatures w14:val="standardContextual"/>
                </w:rPr>
              </m:ctrlPr>
            </m:sSubSupPr>
            <m:e>
              <m:r>
                <w:rPr>
                  <w:rFonts w:ascii="Cambria Math" w:hAnsi="Cambria Math"/>
                </w:rPr>
                <m:t>α</m:t>
              </m:r>
            </m:e>
            <m:sub>
              <m:r>
                <w:rPr>
                  <w:rFonts w:ascii="Cambria Math" w:hAnsi="Cambria Math"/>
                </w:rPr>
                <m:t>6</m:t>
              </m:r>
            </m:sub>
            <m:sup>
              <m:r>
                <w:rPr>
                  <w:rFonts w:ascii="Cambria Math" w:hAnsi="Cambria Math"/>
                </w:rPr>
                <m:t>c</m:t>
              </m:r>
            </m:sup>
          </m:sSubSup>
          <m:r>
            <w:rPr>
              <w:rFonts w:ascii="Cambria Math" w:hAnsi="Cambria Math"/>
              <w:highlight w:val="yellow"/>
            </w:rPr>
            <m:t>)(-</m:t>
          </m:r>
          <m:sSub>
            <m:sSubPr>
              <m:ctrlPr>
                <w:rPr>
                  <w:rFonts w:ascii="Cambria Math" w:eastAsiaTheme="minorHAnsi" w:hAnsi="Cambria Math"/>
                  <w:i/>
                  <w:kern w:val="2"/>
                  <w:highlight w:val="yellow"/>
                  <w:lang w:eastAsia="en-US"/>
                  <w14:ligatures w14:val="standardContextual"/>
                </w:rPr>
              </m:ctrlPr>
            </m:sSubPr>
            <m:e>
              <m:acc>
                <m:accPr>
                  <m:ctrlPr>
                    <w:rPr>
                      <w:rFonts w:ascii="Cambria Math" w:eastAsiaTheme="minorHAnsi" w:hAnsi="Cambria Math"/>
                      <w:i/>
                      <w:kern w:val="2"/>
                      <w:highlight w:val="yellow"/>
                      <w:lang w:eastAsia="en-US"/>
                      <w14:ligatures w14:val="standardContextual"/>
                    </w:rPr>
                  </m:ctrlPr>
                </m:accPr>
                <m:e>
                  <m:r>
                    <w:rPr>
                      <w:rFonts w:ascii="Cambria Math" w:hAnsi="Cambria Math"/>
                      <w:highlight w:val="yellow"/>
                    </w:rPr>
                    <m:t>Z</m:t>
                  </m:r>
                </m:e>
              </m:acc>
            </m:e>
            <m:sub>
              <m:r>
                <w:rPr>
                  <w:rFonts w:ascii="Cambria Math" w:hAnsi="Cambria Math"/>
                  <w:highlight w:val="yellow"/>
                </w:rPr>
                <m:t>t</m:t>
              </m:r>
            </m:sub>
          </m:sSub>
          <m:r>
            <w:rPr>
              <w:rFonts w:ascii="Cambria Math" w:hAnsi="Cambria Math"/>
              <w:highlight w:val="yellow"/>
            </w:rPr>
            <m:t>)</m:t>
          </m:r>
        </m:oMath>
      </m:oMathPara>
    </w:p>
    <w:p w14:paraId="3DFD9F6A" w14:textId="3E073A84" w:rsidR="00376D62" w:rsidRPr="00B67BAC" w:rsidRDefault="00376D62" w:rsidP="00376D62">
      <w:pPr>
        <w:jc w:val="both"/>
        <w:rPr>
          <w:rFonts w:eastAsiaTheme="minorEastAsia"/>
        </w:rPr>
      </w:pPr>
      <w:r w:rsidRPr="00B67BAC">
        <w:rPr>
          <w:rFonts w:eastAsiaTheme="minorEastAsia"/>
        </w:rPr>
        <w:lastRenderedPageBreak/>
        <w:t>The real monetary condition index for consumption combines the four-period-ahead forward-looking average real interest rate gap and the real exchange rate gap</w:t>
      </w:r>
      <w:r w:rsidR="00342427" w:rsidRPr="00B67BAC">
        <w:rPr>
          <w:rFonts w:eastAsiaTheme="minorEastAsia"/>
        </w:rPr>
        <w:t xml:space="preserve">. </w:t>
      </w:r>
      <w:r w:rsidRPr="00B67BAC">
        <w:rPr>
          <w:rFonts w:eastAsiaTheme="minorEastAsia"/>
        </w:rPr>
        <w:t>The weighting factor balances the influence of interest rate expectations and exchange rate fluctuations. The forward-looking real interest rate gap</w:t>
      </w:r>
      <w:r w:rsidR="00342427" w:rsidRPr="00B67BAC">
        <w:rPr>
          <w:rFonts w:eastAsiaTheme="minorEastAsia"/>
        </w:rPr>
        <w:t xml:space="preserve"> </w:t>
      </w:r>
      <w:r w:rsidRPr="00B67BAC">
        <w:rPr>
          <w:rFonts w:eastAsiaTheme="minorEastAsia"/>
        </w:rPr>
        <w:t>averages real interest rate gaps over four periods, reflecting future borrowing costs' impact on consumption.</w:t>
      </w:r>
      <w:r w:rsidR="00413B48" w:rsidRPr="00B67BAC">
        <w:rPr>
          <w:rFonts w:eastAsiaTheme="minorEastAsia"/>
        </w:rPr>
        <w:t xml:space="preserve"> </w:t>
      </w:r>
      <w:r w:rsidRPr="00B67BAC">
        <w:rPr>
          <w:rFonts w:eastAsiaTheme="minorEastAsia"/>
        </w:rPr>
        <w:t>The real exchange rate gap measures deviations from the equilibrium real exchange rate, affecting consumption through purchasing power changes. The fiscal impulse represents the effects of fiscal policy interventions, such as changes in government spending and taxation, on aggregate demand</w:t>
      </w:r>
      <w:r w:rsidR="00A34229" w:rsidRPr="00B67BAC">
        <w:rPr>
          <w:rStyle w:val="FootnoteReference"/>
          <w:rFonts w:eastAsiaTheme="minorEastAsia"/>
        </w:rPr>
        <w:footnoteReference w:id="3"/>
      </w:r>
      <w:r w:rsidRPr="00B67BAC">
        <w:rPr>
          <w:rFonts w:eastAsiaTheme="minorEastAsia"/>
        </w:rPr>
        <w:t>.</w:t>
      </w:r>
      <w:r w:rsidR="00413B48" w:rsidRPr="00B67BAC">
        <w:rPr>
          <w:rFonts w:eastAsiaTheme="minorEastAsia"/>
        </w:rPr>
        <w:t xml:space="preserve">  </w:t>
      </w:r>
    </w:p>
    <w:p w14:paraId="1093E8DF" w14:textId="63378D33" w:rsidR="00ED341A" w:rsidRPr="00B67BAC" w:rsidRDefault="00ED341A" w:rsidP="00376D62">
      <w:pPr>
        <w:jc w:val="both"/>
        <w:rPr>
          <w:rFonts w:eastAsiaTheme="minorEastAsia"/>
          <w:b/>
          <w:bCs/>
        </w:rPr>
      </w:pPr>
      <w:r w:rsidRPr="00B67BAC">
        <w:rPr>
          <w:rFonts w:eastAsiaTheme="minorEastAsia"/>
          <w:b/>
          <w:bCs/>
        </w:rPr>
        <w:t>Private Investment</w:t>
      </w:r>
    </w:p>
    <w:p w14:paraId="1B83E577" w14:textId="67710A4E" w:rsidR="00ED341A" w:rsidRPr="00B67BAC" w:rsidRDefault="000555D7" w:rsidP="00376D62">
      <w:pPr>
        <w:jc w:val="both"/>
        <w:rPr>
          <w:rFonts w:eastAsiaTheme="minorEastAsia"/>
        </w:rPr>
      </w:pPr>
      <w:r w:rsidRPr="00B67BAC">
        <w:rPr>
          <w:rFonts w:eastAsiaTheme="minorEastAsia"/>
          <w:highlight w:val="yellow"/>
        </w:rPr>
        <w:t xml:space="preserve">The investment gap follows </w:t>
      </w:r>
      <w:r w:rsidR="00D67A1C" w:rsidRPr="00B67BAC">
        <w:rPr>
          <w:rFonts w:eastAsiaTheme="minorEastAsia"/>
          <w:highlight w:val="yellow"/>
        </w:rPr>
        <w:t>a</w:t>
      </w:r>
      <w:r w:rsidRPr="00B67BAC">
        <w:rPr>
          <w:rFonts w:eastAsiaTheme="minorEastAsia"/>
          <w:highlight w:val="yellow"/>
        </w:rPr>
        <w:t xml:space="preserve"> Euler equation, capturing cyclical fluctuations in retail and corporate investments, which comprise one-third of domestic demand. Due to adjustment costs, investment decisions incorporate a backward-looking component. However, expectations and forward-looking behavior are crucial in investment choices. The gap is influenced by the cyclical position of aggregate demand reflecting firms' liquidity constraints, and the alternative cost of capital similar to Tobin's Q, which measures investment attractiveness.</w:t>
      </w:r>
    </w:p>
    <w:p w14:paraId="07F3E519" w14:textId="4F0E3DB0" w:rsidR="00413B48" w:rsidRPr="00B67BAC" w:rsidRDefault="00BE49A4" w:rsidP="00376D62">
      <w:pPr>
        <w:jc w:val="both"/>
        <w:rPr>
          <w:rFonts w:eastAsiaTheme="minorEastAsia"/>
        </w:rPr>
      </w:pPr>
      <m:oMathPara>
        <m:oMath>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I</m:t>
                  </m:r>
                </m:e>
              </m:acc>
            </m:e>
            <m:sub>
              <m:r>
                <w:rPr>
                  <w:rFonts w:ascii="Cambria Math" w:hAnsi="Cambria Math"/>
                </w:rPr>
                <m:t>t</m:t>
              </m:r>
            </m:sub>
          </m:sSub>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α</m:t>
              </m:r>
            </m:e>
            <m:sub>
              <m:r>
                <w:rPr>
                  <w:rFonts w:ascii="Cambria Math" w:hAnsi="Cambria Math"/>
                </w:rPr>
                <m:t>1</m:t>
              </m:r>
            </m:sub>
            <m:sup>
              <m:r>
                <w:rPr>
                  <w:rFonts w:ascii="Cambria Math" w:hAnsi="Cambria Math"/>
                </w:rPr>
                <m:t>i</m:t>
              </m:r>
            </m:sup>
          </m:sSubSup>
          <m:sSub>
            <m:sSubPr>
              <m:ctrlPr>
                <w:rPr>
                  <w:rFonts w:ascii="Cambria Math" w:eastAsiaTheme="minorHAnsi" w:hAnsi="Cambria Math"/>
                  <w:i/>
                  <w:kern w:val="2"/>
                  <w:lang w:eastAsia="en-US"/>
                  <w14:ligatures w14:val="standardContextual"/>
                </w:rPr>
              </m:ctrlPr>
            </m:sSubPr>
            <m:e>
              <m:r>
                <w:rPr>
                  <w:rFonts w:ascii="Cambria Math" w:hAnsi="Cambria Math"/>
                </w:rPr>
                <m:t>I</m:t>
              </m:r>
            </m:e>
            <m:sub>
              <m:r>
                <w:rPr>
                  <w:rFonts w:ascii="Cambria Math" w:hAnsi="Cambria Math"/>
                </w:rPr>
                <m:t>t</m:t>
              </m:r>
              <m:r>
                <w:rPr>
                  <w:rFonts w:ascii="Cambria Math" w:hAnsi="Cambria Math"/>
                </w:rPr>
                <m:t>-1</m:t>
              </m:r>
            </m:sub>
          </m:sSub>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α</m:t>
              </m:r>
            </m:e>
            <m:sub>
              <m:r>
                <w:rPr>
                  <w:rFonts w:ascii="Cambria Math" w:hAnsi="Cambria Math"/>
                </w:rPr>
                <m:t>2</m:t>
              </m:r>
            </m:sub>
            <m:sup>
              <m:r>
                <w:rPr>
                  <w:rFonts w:ascii="Cambria Math" w:hAnsi="Cambria Math"/>
                </w:rPr>
                <m:t>i</m:t>
              </m:r>
            </m:sup>
          </m:sSubSup>
          <m:r>
            <w:rPr>
              <w:rFonts w:ascii="Cambria Math" w:hAnsi="Cambria Math"/>
            </w:rPr>
            <m:t>Ε</m:t>
          </m:r>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I</m:t>
                  </m:r>
                </m:e>
              </m:acc>
            </m:e>
            <m:sub>
              <m:r>
                <w:rPr>
                  <w:rFonts w:ascii="Cambria Math" w:hAnsi="Cambria Math"/>
                </w:rPr>
                <m:t>t</m:t>
              </m:r>
              <m:r>
                <w:rPr>
                  <w:rFonts w:ascii="Cambria Math" w:hAnsi="Cambria Math"/>
                </w:rPr>
                <m:t>+1</m:t>
              </m:r>
            </m:sub>
          </m:sSub>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α</m:t>
              </m:r>
            </m:e>
            <m:sub>
              <m:r>
                <w:rPr>
                  <w:rFonts w:ascii="Cambria Math" w:hAnsi="Cambria Math"/>
                </w:rPr>
                <m:t>3</m:t>
              </m:r>
            </m:sub>
            <m:sup>
              <m:r>
                <w:rPr>
                  <w:rFonts w:ascii="Cambria Math" w:hAnsi="Cambria Math"/>
                </w:rPr>
                <m:t>i</m:t>
              </m:r>
            </m:sup>
          </m:sSubSup>
          <m:sSub>
            <m:sSubPr>
              <m:ctrlPr>
                <w:rPr>
                  <w:rFonts w:ascii="Cambria Math" w:eastAsiaTheme="minorHAnsi" w:hAnsi="Cambria Math"/>
                  <w:i/>
                  <w:kern w:val="2"/>
                  <w:highlight w:val="yellow"/>
                  <w:lang w:eastAsia="en-US"/>
                  <w14:ligatures w14:val="standardContextual"/>
                </w:rPr>
              </m:ctrlPr>
            </m:sSubPr>
            <m:e>
              <m:r>
                <w:rPr>
                  <w:rFonts w:ascii="Cambria Math" w:hAnsi="Cambria Math"/>
                  <w:highlight w:val="yellow"/>
                </w:rPr>
                <m:t>rmci</m:t>
              </m:r>
            </m:e>
            <m:sub>
              <m:r>
                <w:rPr>
                  <w:rFonts w:ascii="Cambria Math" w:hAnsi="Cambria Math"/>
                  <w:highlight w:val="yellow"/>
                </w:rPr>
                <m:t>t</m:t>
              </m:r>
            </m:sub>
          </m:sSub>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α</m:t>
              </m:r>
            </m:e>
            <m:sub>
              <m:r>
                <w:rPr>
                  <w:rFonts w:ascii="Cambria Math" w:hAnsi="Cambria Math"/>
                </w:rPr>
                <m:t>4</m:t>
              </m:r>
            </m:sub>
            <m:sup>
              <m:r>
                <w:rPr>
                  <w:rFonts w:ascii="Cambria Math" w:hAnsi="Cambria Math"/>
                </w:rPr>
                <m:t>i</m:t>
              </m:r>
            </m:sup>
          </m:sSubSup>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y</m:t>
                  </m:r>
                </m:e>
              </m:acc>
            </m:e>
            <m:sub>
              <m:r>
                <w:rPr>
                  <w:rFonts w:ascii="Cambria Math" w:hAnsi="Cambria Math"/>
                </w:rPr>
                <m:t>t</m:t>
              </m:r>
            </m:sub>
          </m:sSub>
          <m:r>
            <w:rPr>
              <w:rFonts w:ascii="Cambria Math" w:eastAsiaTheme="minorEastAsia" w:hAnsi="Cambria Math"/>
            </w:rPr>
            <m:t xml:space="preserve"> +</m:t>
          </m:r>
          <m:sSubSup>
            <m:sSubSupPr>
              <m:ctrlPr>
                <w:rPr>
                  <w:rFonts w:ascii="Cambria Math" w:eastAsiaTheme="minorHAnsi" w:hAnsi="Cambria Math"/>
                  <w:i/>
                  <w:kern w:val="2"/>
                  <w:lang w:eastAsia="en-US"/>
                  <w14:ligatures w14:val="standardContextual"/>
                </w:rPr>
              </m:ctrlPr>
            </m:sSubSupPr>
            <m:e>
              <m:r>
                <w:rPr>
                  <w:rFonts w:ascii="Cambria Math" w:hAnsi="Cambria Math"/>
                </w:rPr>
                <m:t>α</m:t>
              </m:r>
            </m:e>
            <m:sub>
              <m:r>
                <w:rPr>
                  <w:rFonts w:ascii="Cambria Math" w:hAnsi="Cambria Math"/>
                </w:rPr>
                <m:t>5</m:t>
              </m:r>
            </m:sub>
            <m:sup>
              <m:r>
                <w:rPr>
                  <w:rFonts w:ascii="Cambria Math" w:hAnsi="Cambria Math"/>
                </w:rPr>
                <m:t>i</m:t>
              </m:r>
            </m:sup>
          </m:sSubSup>
          <m:r>
            <w:rPr>
              <w:rFonts w:ascii="Cambria Math" w:eastAsiaTheme="minorEastAsia" w:hAnsi="Cambria Math"/>
            </w:rPr>
            <m:t>fimp</m:t>
          </m:r>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ε</m:t>
              </m:r>
            </m:e>
            <m:sub>
              <m:r>
                <w:rPr>
                  <w:rFonts w:ascii="Cambria Math" w:hAnsi="Cambria Math"/>
                </w:rPr>
                <m:t>t</m:t>
              </m:r>
            </m:sub>
            <m:sup>
              <m:acc>
                <m:accPr>
                  <m:ctrlPr>
                    <w:rPr>
                      <w:rFonts w:ascii="Cambria Math" w:eastAsiaTheme="minorHAnsi" w:hAnsi="Cambria Math"/>
                      <w:i/>
                      <w:kern w:val="2"/>
                      <w:lang w:eastAsia="en-US"/>
                      <w14:ligatures w14:val="standardContextual"/>
                    </w:rPr>
                  </m:ctrlPr>
                </m:accPr>
                <m:e>
                  <m:r>
                    <w:rPr>
                      <w:rFonts w:ascii="Cambria Math" w:hAnsi="Cambria Math"/>
                    </w:rPr>
                    <m:t>y</m:t>
                  </m:r>
                </m:e>
              </m:acc>
            </m:sup>
          </m:sSubSup>
        </m:oMath>
      </m:oMathPara>
    </w:p>
    <w:p w14:paraId="168D11E6" w14:textId="77777777" w:rsidR="002E0D00" w:rsidRPr="00B67BAC" w:rsidRDefault="002E0D00" w:rsidP="00376D62">
      <w:pPr>
        <w:jc w:val="both"/>
        <w:rPr>
          <w:rFonts w:eastAsiaTheme="minorEastAsia"/>
        </w:rPr>
      </w:pPr>
    </w:p>
    <w:p w14:paraId="6A983DD9" w14:textId="2CBC5B27" w:rsidR="00413B48" w:rsidRPr="00B67BAC" w:rsidRDefault="00BE49A4" w:rsidP="00376D62">
      <w:pPr>
        <w:jc w:val="both"/>
        <w:rPr>
          <w:rFonts w:eastAsiaTheme="minorEastAsia"/>
        </w:rPr>
      </w:pPr>
      <m:oMathPara>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rmci</m:t>
              </m:r>
            </m:e>
            <m:sub>
              <m:r>
                <w:rPr>
                  <w:rFonts w:ascii="Cambria Math" w:eastAsiaTheme="minorEastAsia" w:hAnsi="Cambria Math"/>
                </w:rPr>
                <m:t>t</m:t>
              </m:r>
            </m:sub>
            <m:sup>
              <m:r>
                <w:rPr>
                  <w:rFonts w:ascii="Cambria Math" w:eastAsiaTheme="minorEastAsia" w:hAnsi="Cambria Math"/>
                </w:rPr>
                <m:t>i</m:t>
              </m:r>
            </m:sup>
          </m:sSubSup>
          <m:r>
            <w:rPr>
              <w:rFonts w:ascii="Cambria Math" w:eastAsiaTheme="minorEastAsia" w:hAnsi="Cambria Math"/>
              <w:highlight w:val="yellow"/>
            </w:rPr>
            <m:t>=</m:t>
          </m:r>
          <m:sSubSup>
            <m:sSubSupPr>
              <m:ctrlPr>
                <w:rPr>
                  <w:rFonts w:ascii="Cambria Math" w:eastAsiaTheme="minorHAnsi" w:hAnsi="Cambria Math"/>
                  <w:i/>
                  <w:kern w:val="2"/>
                  <w:lang w:eastAsia="en-US"/>
                  <w14:ligatures w14:val="standardContextual"/>
                </w:rPr>
              </m:ctrlPr>
            </m:sSubSupPr>
            <m:e>
              <m:r>
                <w:rPr>
                  <w:rFonts w:ascii="Cambria Math" w:hAnsi="Cambria Math"/>
                </w:rPr>
                <m:t>α</m:t>
              </m:r>
            </m:e>
            <m:sub>
              <m:r>
                <w:rPr>
                  <w:rFonts w:ascii="Cambria Math" w:hAnsi="Cambria Math"/>
                </w:rPr>
                <m:t>6</m:t>
              </m:r>
            </m:sub>
            <m:sup>
              <m:r>
                <w:rPr>
                  <w:rFonts w:ascii="Cambria Math" w:hAnsi="Cambria Math"/>
                </w:rPr>
                <m:t>i</m:t>
              </m:r>
            </m:sup>
          </m:sSubSup>
          <m:r>
            <w:rPr>
              <w:rFonts w:ascii="Cambria Math" w:hAnsi="Cambria Math"/>
              <w:highlight w:val="yellow"/>
            </w:rPr>
            <m:t xml:space="preserve"> </m:t>
          </m:r>
          <m:sSub>
            <m:sSubPr>
              <m:ctrlPr>
                <w:rPr>
                  <w:rFonts w:ascii="Cambria Math" w:eastAsiaTheme="minorHAnsi" w:hAnsi="Cambria Math"/>
                  <w:i/>
                  <w:kern w:val="2"/>
                  <w:highlight w:val="yellow"/>
                  <w:lang w:eastAsia="en-US"/>
                  <w14:ligatures w14:val="standardContextual"/>
                </w:rPr>
              </m:ctrlPr>
            </m:sSubPr>
            <m:e>
              <m:acc>
                <m:accPr>
                  <m:ctrlPr>
                    <w:rPr>
                      <w:rFonts w:ascii="Cambria Math" w:eastAsiaTheme="minorHAnsi" w:hAnsi="Cambria Math"/>
                      <w:i/>
                      <w:kern w:val="2"/>
                      <w:highlight w:val="yellow"/>
                      <w:lang w:eastAsia="en-US"/>
                      <w14:ligatures w14:val="standardContextual"/>
                    </w:rPr>
                  </m:ctrlPr>
                </m:accPr>
                <m:e>
                  <m:r>
                    <w:rPr>
                      <w:rFonts w:ascii="Cambria Math" w:hAnsi="Cambria Math"/>
                      <w:highlight w:val="yellow"/>
                    </w:rPr>
                    <m:t>r</m:t>
                  </m:r>
                  <m:r>
                    <w:rPr>
                      <w:rFonts w:ascii="Cambria Math" w:hAnsi="Cambria Math"/>
                      <w:highlight w:val="yellow"/>
                    </w:rPr>
                    <m:t>4</m:t>
                  </m:r>
                </m:e>
              </m:acc>
            </m:e>
            <m:sub>
              <m:r>
                <w:rPr>
                  <w:rFonts w:ascii="Cambria Math" w:hAnsi="Cambria Math"/>
                  <w:highlight w:val="yellow"/>
                </w:rPr>
                <m:t>t</m:t>
              </m:r>
            </m:sub>
          </m:sSub>
          <m:r>
            <w:rPr>
              <w:rFonts w:ascii="Cambria Math" w:hAnsi="Cambria Math"/>
              <w:highlight w:val="yellow"/>
            </w:rPr>
            <m:t>+ (1-</m:t>
          </m:r>
          <m:sSubSup>
            <m:sSubSupPr>
              <m:ctrlPr>
                <w:rPr>
                  <w:rFonts w:ascii="Cambria Math" w:eastAsiaTheme="minorHAnsi" w:hAnsi="Cambria Math"/>
                  <w:i/>
                  <w:kern w:val="2"/>
                  <w:lang w:eastAsia="en-US"/>
                  <w14:ligatures w14:val="standardContextual"/>
                </w:rPr>
              </m:ctrlPr>
            </m:sSubSupPr>
            <m:e>
              <m:r>
                <w:rPr>
                  <w:rFonts w:ascii="Cambria Math" w:hAnsi="Cambria Math"/>
                </w:rPr>
                <m:t>α</m:t>
              </m:r>
            </m:e>
            <m:sub>
              <m:r>
                <w:rPr>
                  <w:rFonts w:ascii="Cambria Math" w:hAnsi="Cambria Math"/>
                </w:rPr>
                <m:t>6</m:t>
              </m:r>
            </m:sub>
            <m:sup>
              <m:r>
                <w:rPr>
                  <w:rFonts w:ascii="Cambria Math" w:hAnsi="Cambria Math"/>
                </w:rPr>
                <m:t>i</m:t>
              </m:r>
            </m:sup>
          </m:sSubSup>
          <m:r>
            <w:rPr>
              <w:rFonts w:ascii="Cambria Math" w:hAnsi="Cambria Math"/>
              <w:highlight w:val="yellow"/>
            </w:rPr>
            <m:t>)(-</m:t>
          </m:r>
          <m:sSub>
            <m:sSubPr>
              <m:ctrlPr>
                <w:rPr>
                  <w:rFonts w:ascii="Cambria Math" w:eastAsiaTheme="minorHAnsi" w:hAnsi="Cambria Math"/>
                  <w:i/>
                  <w:kern w:val="2"/>
                  <w:highlight w:val="yellow"/>
                  <w:lang w:eastAsia="en-US"/>
                  <w14:ligatures w14:val="standardContextual"/>
                </w:rPr>
              </m:ctrlPr>
            </m:sSubPr>
            <m:e>
              <m:acc>
                <m:accPr>
                  <m:ctrlPr>
                    <w:rPr>
                      <w:rFonts w:ascii="Cambria Math" w:eastAsiaTheme="minorHAnsi" w:hAnsi="Cambria Math"/>
                      <w:i/>
                      <w:kern w:val="2"/>
                      <w:highlight w:val="yellow"/>
                      <w:lang w:eastAsia="en-US"/>
                      <w14:ligatures w14:val="standardContextual"/>
                    </w:rPr>
                  </m:ctrlPr>
                </m:accPr>
                <m:e>
                  <m:r>
                    <w:rPr>
                      <w:rFonts w:ascii="Cambria Math" w:hAnsi="Cambria Math"/>
                      <w:highlight w:val="yellow"/>
                    </w:rPr>
                    <m:t>Z</m:t>
                  </m:r>
                </m:e>
              </m:acc>
            </m:e>
            <m:sub>
              <m:r>
                <w:rPr>
                  <w:rFonts w:ascii="Cambria Math" w:hAnsi="Cambria Math"/>
                  <w:highlight w:val="yellow"/>
                </w:rPr>
                <m:t>t</m:t>
              </m:r>
            </m:sub>
          </m:sSub>
          <m:r>
            <w:rPr>
              <w:rFonts w:ascii="Cambria Math" w:hAnsi="Cambria Math"/>
              <w:highlight w:val="yellow"/>
            </w:rPr>
            <m:t>)</m:t>
          </m:r>
        </m:oMath>
      </m:oMathPara>
    </w:p>
    <w:p w14:paraId="3A9F4061" w14:textId="399DC7A9" w:rsidR="00D67A1C" w:rsidRPr="00B67BAC" w:rsidRDefault="00D67A1C" w:rsidP="00376D62">
      <w:pPr>
        <w:jc w:val="both"/>
        <w:rPr>
          <w:rFonts w:eastAsiaTheme="minorEastAsia"/>
          <w:b/>
          <w:bCs/>
          <w:color w:val="ED7D31" w:themeColor="accent2"/>
        </w:rPr>
      </w:pPr>
      <w:r w:rsidRPr="00B67BAC">
        <w:rPr>
          <w:rFonts w:eastAsiaTheme="minorEastAsia"/>
          <w:b/>
          <w:bCs/>
          <w:color w:val="ED7D31" w:themeColor="accent2"/>
        </w:rPr>
        <w:t>GOVERNMENT CONSUMPTION GAP</w:t>
      </w:r>
    </w:p>
    <w:p w14:paraId="0D7F741C" w14:textId="42138D0D" w:rsidR="00D67A1C" w:rsidRPr="00B67BAC" w:rsidRDefault="00D67A1C" w:rsidP="00376D62">
      <w:pPr>
        <w:jc w:val="both"/>
        <w:rPr>
          <w:rFonts w:eastAsiaTheme="minorEastAsia"/>
          <w:b/>
          <w:bCs/>
          <w:color w:val="ED7D31" w:themeColor="accent2"/>
        </w:rPr>
      </w:pPr>
      <w:r w:rsidRPr="00B67BAC">
        <w:rPr>
          <w:rFonts w:eastAsiaTheme="minorEastAsia"/>
          <w:b/>
          <w:bCs/>
          <w:color w:val="ED7D31" w:themeColor="accent2"/>
        </w:rPr>
        <w:t>In QMFM the government consumption gap is defined as a function of government consumption and investment gap</w:t>
      </w:r>
    </w:p>
    <w:p w14:paraId="1FB3A4C6" w14:textId="7FA9AF34" w:rsidR="00D67A1C" w:rsidRPr="00B67BAC" w:rsidRDefault="00D67A1C" w:rsidP="00376D62">
      <w:pPr>
        <w:jc w:val="both"/>
        <w:rPr>
          <w:rFonts w:eastAsiaTheme="minorEastAsia"/>
          <w:b/>
          <w:bCs/>
          <w:u w:val="single"/>
        </w:rPr>
      </w:pPr>
      <w:r w:rsidRPr="00B67BAC">
        <w:rPr>
          <w:rFonts w:eastAsiaTheme="minorEastAsia"/>
          <w:b/>
          <w:bCs/>
          <w:u w:val="single"/>
        </w:rPr>
        <w:t>EXPORT GAP</w:t>
      </w:r>
    </w:p>
    <w:p w14:paraId="74DE3EBA" w14:textId="0A829052" w:rsidR="00770795" w:rsidRPr="00B67BAC" w:rsidRDefault="00111FA9" w:rsidP="00376D62">
      <w:pPr>
        <w:jc w:val="both"/>
        <w:rPr>
          <w:rFonts w:eastAsiaTheme="minorEastAsia"/>
        </w:rPr>
      </w:pPr>
      <w:r w:rsidRPr="00B67BAC">
        <w:rPr>
          <w:rFonts w:eastAsiaTheme="minorEastAsia"/>
        </w:rPr>
        <w:t>The export gap is influenced by a backward-looking element that reflects adjustment costs, expected future exports, and the cyclical positions of key determinants such as external demand and the real exchange rate component, which affects the competitive price of domestic products. Additionally, exports are impacted by exogenous shocks, capturing non-systematic export behaviors.</w:t>
      </w:r>
    </w:p>
    <w:p w14:paraId="765DED90" w14:textId="76E02A84" w:rsidR="00973D44" w:rsidRPr="00B67BAC" w:rsidRDefault="00BE49A4" w:rsidP="00376D62">
      <w:pPr>
        <w:jc w:val="both"/>
        <w:rPr>
          <w:rFonts w:eastAsiaTheme="minorEastAsia"/>
        </w:rPr>
      </w:pPr>
      <m:oMathPara>
        <m:oMath>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X</m:t>
                  </m:r>
                </m:e>
              </m:acc>
            </m:e>
            <m:sub>
              <m:r>
                <w:rPr>
                  <w:rFonts w:ascii="Cambria Math" w:hAnsi="Cambria Math"/>
                </w:rPr>
                <m:t>t</m:t>
              </m:r>
            </m:sub>
          </m:sSub>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α</m:t>
              </m:r>
            </m:e>
            <m:sub>
              <m:r>
                <w:rPr>
                  <w:rFonts w:ascii="Cambria Math" w:hAnsi="Cambria Math"/>
                </w:rPr>
                <m:t>1</m:t>
              </m:r>
            </m:sub>
            <m:sup>
              <m:r>
                <w:rPr>
                  <w:rFonts w:ascii="Cambria Math" w:hAnsi="Cambria Math"/>
                </w:rPr>
                <m:t>x</m:t>
              </m:r>
            </m:sup>
          </m:sSubSup>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X</m:t>
                  </m:r>
                </m:e>
              </m:acc>
            </m:e>
            <m:sub>
              <m:r>
                <w:rPr>
                  <w:rFonts w:ascii="Cambria Math" w:hAnsi="Cambria Math"/>
                </w:rPr>
                <m:t>t</m:t>
              </m:r>
            </m:sub>
          </m:sSub>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α</m:t>
              </m:r>
            </m:e>
            <m:sub>
              <m:r>
                <w:rPr>
                  <w:rFonts w:ascii="Cambria Math" w:hAnsi="Cambria Math"/>
                </w:rPr>
                <m:t>2</m:t>
              </m:r>
            </m:sub>
            <m:sup>
              <m:r>
                <w:rPr>
                  <w:rFonts w:ascii="Cambria Math" w:hAnsi="Cambria Math"/>
                </w:rPr>
                <m:t>x</m:t>
              </m:r>
            </m:sup>
          </m:sSubSup>
          <m:r>
            <w:rPr>
              <w:rFonts w:ascii="Cambria Math" w:hAnsi="Cambria Math"/>
            </w:rPr>
            <m:t>Ε</m:t>
          </m:r>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X</m:t>
                  </m:r>
                </m:e>
              </m:acc>
            </m:e>
            <m:sub>
              <m:r>
                <w:rPr>
                  <w:rFonts w:ascii="Cambria Math" w:hAnsi="Cambria Math"/>
                </w:rPr>
                <m:t>t</m:t>
              </m:r>
            </m:sub>
          </m:sSub>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α</m:t>
              </m:r>
            </m:e>
            <m:sub>
              <m:r>
                <w:rPr>
                  <w:rFonts w:ascii="Cambria Math" w:hAnsi="Cambria Math"/>
                </w:rPr>
                <m:t>3</m:t>
              </m:r>
            </m:sub>
            <m:sup>
              <m:r>
                <w:rPr>
                  <w:rFonts w:ascii="Cambria Math" w:hAnsi="Cambria Math"/>
                </w:rPr>
                <m:t>x</m:t>
              </m:r>
            </m:sup>
          </m:sSubSup>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rmci</m:t>
              </m:r>
            </m:e>
            <m:sub>
              <m:r>
                <w:rPr>
                  <w:rFonts w:ascii="Cambria Math" w:eastAsiaTheme="minorEastAsia" w:hAnsi="Cambria Math"/>
                </w:rPr>
                <m:t>t</m:t>
              </m:r>
            </m:sub>
            <m:sup>
              <m:r>
                <w:rPr>
                  <w:rFonts w:ascii="Cambria Math" w:eastAsiaTheme="minorEastAsia" w:hAnsi="Cambria Math"/>
                </w:rPr>
                <m:t>x</m:t>
              </m:r>
            </m:sup>
          </m:sSubSup>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α</m:t>
              </m:r>
            </m:e>
            <m:sub>
              <m:r>
                <w:rPr>
                  <w:rFonts w:ascii="Cambria Math" w:hAnsi="Cambria Math"/>
                </w:rPr>
                <m:t>5</m:t>
              </m:r>
            </m:sub>
            <m:sup>
              <m:r>
                <w:rPr>
                  <w:rFonts w:ascii="Cambria Math" w:hAnsi="Cambria Math"/>
                </w:rPr>
                <m:t>x</m:t>
              </m:r>
            </m:sup>
          </m:sSubSup>
          <m:sSubSup>
            <m:sSubSupPr>
              <m:ctrlPr>
                <w:rPr>
                  <w:rFonts w:ascii="Cambria Math" w:eastAsiaTheme="minorHAnsi" w:hAnsi="Cambria Math"/>
                  <w:i/>
                  <w:kern w:val="2"/>
                  <w:lang w:eastAsia="en-US"/>
                  <w14:ligatures w14:val="standardContextual"/>
                </w:rPr>
              </m:ctrlPr>
            </m:sSubSupPr>
            <m:e>
              <m:acc>
                <m:accPr>
                  <m:ctrlPr>
                    <w:rPr>
                      <w:rFonts w:ascii="Cambria Math" w:eastAsiaTheme="minorHAnsi" w:hAnsi="Cambria Math"/>
                      <w:i/>
                      <w:kern w:val="2"/>
                      <w:lang w:eastAsia="en-US"/>
                      <w14:ligatures w14:val="standardContextual"/>
                    </w:rPr>
                  </m:ctrlPr>
                </m:accPr>
                <m:e>
                  <m:r>
                    <w:rPr>
                      <w:rFonts w:ascii="Cambria Math" w:hAnsi="Cambria Math"/>
                    </w:rPr>
                    <m:t>y</m:t>
                  </m:r>
                </m:e>
              </m:acc>
            </m:e>
            <m:sub>
              <m:r>
                <w:rPr>
                  <w:rFonts w:ascii="Cambria Math" w:hAnsi="Cambria Math"/>
                </w:rPr>
                <m:t>t</m:t>
              </m:r>
            </m:sub>
            <m:sup>
              <m:r>
                <w:rPr>
                  <w:rFonts w:ascii="Cambria Math" w:hAnsi="Cambria Math"/>
                </w:rPr>
                <m:t>*</m:t>
              </m:r>
            </m:sup>
          </m:sSubSup>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ε</m:t>
              </m:r>
            </m:e>
            <m:sub>
              <m:r>
                <w:rPr>
                  <w:rFonts w:ascii="Cambria Math" w:hAnsi="Cambria Math"/>
                </w:rPr>
                <m:t>t</m:t>
              </m:r>
            </m:sub>
            <m:sup>
              <m:acc>
                <m:accPr>
                  <m:ctrlPr>
                    <w:rPr>
                      <w:rFonts w:ascii="Cambria Math" w:eastAsiaTheme="minorHAnsi" w:hAnsi="Cambria Math"/>
                      <w:i/>
                      <w:kern w:val="2"/>
                      <w:lang w:eastAsia="en-US"/>
                      <w14:ligatures w14:val="standardContextual"/>
                    </w:rPr>
                  </m:ctrlPr>
                </m:accPr>
                <m:e>
                  <m:r>
                    <w:rPr>
                      <w:rFonts w:ascii="Cambria Math" w:hAnsi="Cambria Math"/>
                    </w:rPr>
                    <m:t>x</m:t>
                  </m:r>
                </m:e>
              </m:acc>
            </m:sup>
          </m:sSubSup>
        </m:oMath>
      </m:oMathPara>
    </w:p>
    <w:p w14:paraId="12F9996B" w14:textId="12D767F3" w:rsidR="00C65A94" w:rsidRPr="00B67BAC" w:rsidRDefault="00770795" w:rsidP="00376D62">
      <w:pPr>
        <w:jc w:val="both"/>
        <w:rPr>
          <w:rFonts w:eastAsiaTheme="minorEastAsia"/>
        </w:rPr>
      </w:pPr>
      <m:oMathPara>
        <m:oMath>
          <m:r>
            <w:rPr>
              <w:rFonts w:ascii="Cambria Math" w:hAnsi="Cambria Math"/>
            </w:rPr>
            <m:t>Ε</m:t>
          </m:r>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X</m:t>
                  </m:r>
                </m:e>
              </m:acc>
            </m:e>
            <m:sub>
              <m:r>
                <w:rPr>
                  <w:rFonts w:ascii="Cambria Math" w:hAnsi="Cambria Math"/>
                </w:rPr>
                <m:t>t</m:t>
              </m:r>
            </m:sub>
          </m:sSub>
          <m:r>
            <w:rPr>
              <w:rFonts w:ascii="Cambria Math" w:hAnsi="Cambria Math"/>
            </w:rPr>
            <m:t>=</m:t>
          </m:r>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X</m:t>
                  </m:r>
                </m:e>
              </m:acc>
            </m:e>
            <m:sub>
              <m:r>
                <w:rPr>
                  <w:rFonts w:ascii="Cambria Math" w:hAnsi="Cambria Math"/>
                </w:rPr>
                <m:t>t+1</m:t>
              </m:r>
            </m:sub>
          </m:sSub>
        </m:oMath>
      </m:oMathPara>
    </w:p>
    <w:p w14:paraId="0CA458BA" w14:textId="3FB25873" w:rsidR="00C65A94" w:rsidRPr="00B67BAC" w:rsidRDefault="00BE49A4" w:rsidP="00376D62">
      <w:pPr>
        <w:jc w:val="both"/>
        <w:rPr>
          <w:rFonts w:eastAsiaTheme="minorEastAsia"/>
        </w:rPr>
      </w:pPr>
      <m:oMathPara>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rmci</m:t>
              </m:r>
            </m:e>
            <m:sub>
              <m:r>
                <w:rPr>
                  <w:rFonts w:ascii="Cambria Math" w:eastAsiaTheme="minorEastAsia" w:hAnsi="Cambria Math"/>
                </w:rPr>
                <m:t>t</m:t>
              </m:r>
            </m:sub>
            <m:sup>
              <m:r>
                <w:rPr>
                  <w:rFonts w:ascii="Cambria Math" w:eastAsiaTheme="minorEastAsia" w:hAnsi="Cambria Math"/>
                </w:rPr>
                <m:t>x</m:t>
              </m:r>
            </m:sup>
          </m:sSubSup>
          <m:r>
            <w:rPr>
              <w:rFonts w:ascii="Cambria Math" w:eastAsiaTheme="minorEastAsia" w:hAnsi="Cambria Math"/>
              <w:highlight w:val="yellow"/>
            </w:rPr>
            <m:t>=</m:t>
          </m:r>
          <m:sSubSup>
            <m:sSubSupPr>
              <m:ctrlPr>
                <w:rPr>
                  <w:rFonts w:ascii="Cambria Math" w:eastAsiaTheme="minorHAnsi" w:hAnsi="Cambria Math"/>
                  <w:i/>
                  <w:kern w:val="2"/>
                  <w:lang w:eastAsia="en-US"/>
                  <w14:ligatures w14:val="standardContextual"/>
                </w:rPr>
              </m:ctrlPr>
            </m:sSubSupPr>
            <m:e>
              <m:r>
                <w:rPr>
                  <w:rFonts w:ascii="Cambria Math" w:hAnsi="Cambria Math"/>
                </w:rPr>
                <m:t>α</m:t>
              </m:r>
            </m:e>
            <m:sub>
              <m:r>
                <w:rPr>
                  <w:rFonts w:ascii="Cambria Math" w:hAnsi="Cambria Math"/>
                </w:rPr>
                <m:t>6</m:t>
              </m:r>
            </m:sub>
            <m:sup>
              <m:r>
                <w:rPr>
                  <w:rFonts w:ascii="Cambria Math" w:hAnsi="Cambria Math"/>
                </w:rPr>
                <m:t>x</m:t>
              </m:r>
            </m:sup>
          </m:sSubSup>
          <m:r>
            <w:rPr>
              <w:rFonts w:ascii="Cambria Math" w:hAnsi="Cambria Math"/>
              <w:highlight w:val="yellow"/>
            </w:rPr>
            <m:t xml:space="preserve"> </m:t>
          </m:r>
          <m:sSub>
            <m:sSubPr>
              <m:ctrlPr>
                <w:rPr>
                  <w:rFonts w:ascii="Cambria Math" w:eastAsiaTheme="minorHAnsi" w:hAnsi="Cambria Math"/>
                  <w:i/>
                  <w:kern w:val="2"/>
                  <w:highlight w:val="yellow"/>
                  <w:lang w:eastAsia="en-US"/>
                  <w14:ligatures w14:val="standardContextual"/>
                </w:rPr>
              </m:ctrlPr>
            </m:sSubPr>
            <m:e>
              <m:acc>
                <m:accPr>
                  <m:ctrlPr>
                    <w:rPr>
                      <w:rFonts w:ascii="Cambria Math" w:eastAsiaTheme="minorHAnsi" w:hAnsi="Cambria Math"/>
                      <w:i/>
                      <w:kern w:val="2"/>
                      <w:highlight w:val="yellow"/>
                      <w:lang w:eastAsia="en-US"/>
                      <w14:ligatures w14:val="standardContextual"/>
                    </w:rPr>
                  </m:ctrlPr>
                </m:accPr>
                <m:e>
                  <m:r>
                    <w:rPr>
                      <w:rFonts w:ascii="Cambria Math" w:hAnsi="Cambria Math"/>
                      <w:highlight w:val="yellow"/>
                    </w:rPr>
                    <m:t>r</m:t>
                  </m:r>
                </m:e>
              </m:acc>
            </m:e>
            <m:sub>
              <m:r>
                <w:rPr>
                  <w:rFonts w:ascii="Cambria Math" w:hAnsi="Cambria Math"/>
                  <w:highlight w:val="yellow"/>
                </w:rPr>
                <m:t>t</m:t>
              </m:r>
            </m:sub>
          </m:sSub>
          <m:r>
            <w:rPr>
              <w:rFonts w:ascii="Cambria Math" w:hAnsi="Cambria Math"/>
              <w:highlight w:val="yellow"/>
            </w:rPr>
            <m:t>+ (1-</m:t>
          </m:r>
          <m:sSubSup>
            <m:sSubSupPr>
              <m:ctrlPr>
                <w:rPr>
                  <w:rFonts w:ascii="Cambria Math" w:eastAsiaTheme="minorHAnsi" w:hAnsi="Cambria Math"/>
                  <w:i/>
                  <w:kern w:val="2"/>
                  <w:lang w:eastAsia="en-US"/>
                  <w14:ligatures w14:val="standardContextual"/>
                </w:rPr>
              </m:ctrlPr>
            </m:sSubSupPr>
            <m:e>
              <m:r>
                <w:rPr>
                  <w:rFonts w:ascii="Cambria Math" w:hAnsi="Cambria Math"/>
                </w:rPr>
                <m:t>α</m:t>
              </m:r>
            </m:e>
            <m:sub>
              <m:r>
                <w:rPr>
                  <w:rFonts w:ascii="Cambria Math" w:hAnsi="Cambria Math"/>
                </w:rPr>
                <m:t>6</m:t>
              </m:r>
            </m:sub>
            <m:sup>
              <m:r>
                <w:rPr>
                  <w:rFonts w:ascii="Cambria Math" w:hAnsi="Cambria Math"/>
                </w:rPr>
                <m:t>x</m:t>
              </m:r>
            </m:sup>
          </m:sSubSup>
          <m:r>
            <w:rPr>
              <w:rFonts w:ascii="Cambria Math" w:hAnsi="Cambria Math"/>
              <w:highlight w:val="yellow"/>
            </w:rPr>
            <m:t>)(-</m:t>
          </m:r>
          <m:sSub>
            <m:sSubPr>
              <m:ctrlPr>
                <w:rPr>
                  <w:rFonts w:ascii="Cambria Math" w:eastAsiaTheme="minorHAnsi" w:hAnsi="Cambria Math"/>
                  <w:i/>
                  <w:kern w:val="2"/>
                  <w:highlight w:val="yellow"/>
                  <w:lang w:eastAsia="en-US"/>
                  <w14:ligatures w14:val="standardContextual"/>
                </w:rPr>
              </m:ctrlPr>
            </m:sSubPr>
            <m:e>
              <m:acc>
                <m:accPr>
                  <m:ctrlPr>
                    <w:rPr>
                      <w:rFonts w:ascii="Cambria Math" w:eastAsiaTheme="minorHAnsi" w:hAnsi="Cambria Math"/>
                      <w:i/>
                      <w:kern w:val="2"/>
                      <w:highlight w:val="yellow"/>
                      <w:lang w:eastAsia="en-US"/>
                      <w14:ligatures w14:val="standardContextual"/>
                    </w:rPr>
                  </m:ctrlPr>
                </m:accPr>
                <m:e>
                  <m:r>
                    <w:rPr>
                      <w:rFonts w:ascii="Cambria Math" w:hAnsi="Cambria Math"/>
                      <w:highlight w:val="yellow"/>
                    </w:rPr>
                    <m:t>Z</m:t>
                  </m:r>
                </m:e>
              </m:acc>
            </m:e>
            <m:sub>
              <m:r>
                <w:rPr>
                  <w:rFonts w:ascii="Cambria Math" w:hAnsi="Cambria Math"/>
                  <w:highlight w:val="yellow"/>
                </w:rPr>
                <m:t>t</m:t>
              </m:r>
            </m:sub>
          </m:sSub>
          <m:r>
            <w:rPr>
              <w:rFonts w:ascii="Cambria Math" w:hAnsi="Cambria Math"/>
              <w:highlight w:val="yellow"/>
            </w:rPr>
            <m:t>)</m:t>
          </m:r>
        </m:oMath>
      </m:oMathPara>
    </w:p>
    <w:p w14:paraId="44FB3F59" w14:textId="77777777" w:rsidR="00C65A94" w:rsidRPr="00B67BAC" w:rsidRDefault="00C65A94" w:rsidP="00376D62">
      <w:pPr>
        <w:jc w:val="both"/>
        <w:rPr>
          <w:rFonts w:eastAsiaTheme="minorEastAsia"/>
          <w:b/>
          <w:bCs/>
        </w:rPr>
      </w:pPr>
    </w:p>
    <w:p w14:paraId="1B2210FC" w14:textId="4682B6C3" w:rsidR="00D67A1C" w:rsidRPr="00B67BAC" w:rsidRDefault="00D67A1C" w:rsidP="00376D62">
      <w:pPr>
        <w:jc w:val="both"/>
        <w:rPr>
          <w:rFonts w:eastAsiaTheme="minorEastAsia"/>
          <w:b/>
          <w:bCs/>
          <w:u w:val="single"/>
        </w:rPr>
      </w:pPr>
      <w:r w:rsidRPr="00B67BAC">
        <w:rPr>
          <w:rFonts w:eastAsiaTheme="minorEastAsia"/>
          <w:b/>
          <w:bCs/>
          <w:u w:val="single"/>
        </w:rPr>
        <w:t>IMPORT GAP</w:t>
      </w:r>
    </w:p>
    <w:p w14:paraId="6BC843B6" w14:textId="2102A194" w:rsidR="00770795" w:rsidRPr="00B67BAC" w:rsidRDefault="00770795" w:rsidP="00376D62">
      <w:pPr>
        <w:jc w:val="both"/>
        <w:rPr>
          <w:rFonts w:eastAsiaTheme="minorEastAsia"/>
        </w:rPr>
      </w:pPr>
      <w:r w:rsidRPr="00B67BAC">
        <w:rPr>
          <w:rFonts w:eastAsiaTheme="minorEastAsia"/>
        </w:rPr>
        <w:t>The import gap is calculated as the weighted average of four demand components: private consumption, investment, government consumption, and exports. The weights are determined based on the import content of each respective component. The equation also includes a stochastic shock term capturing variations in import contents and other exogenous factors affecting the import gap.</w:t>
      </w:r>
    </w:p>
    <w:p w14:paraId="61285D37" w14:textId="415C0BCA" w:rsidR="00D67A1C" w:rsidRPr="00B67BAC" w:rsidRDefault="00BE49A4" w:rsidP="00376D62">
      <w:pPr>
        <w:jc w:val="both"/>
        <w:rPr>
          <w:rFonts w:eastAsiaTheme="minorEastAsia"/>
        </w:rPr>
      </w:pPr>
      <m:oMathPara>
        <m:oMath>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M</m:t>
                  </m:r>
                </m:e>
              </m:acc>
            </m:e>
            <m:sub>
              <m:r>
                <w:rPr>
                  <w:rFonts w:ascii="Cambria Math" w:hAnsi="Cambria Math"/>
                </w:rPr>
                <m:t>t</m:t>
              </m:r>
            </m:sub>
          </m:sSub>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w</m:t>
              </m:r>
            </m:e>
            <m:sub>
              <m:r>
                <w:rPr>
                  <w:rFonts w:ascii="Cambria Math" w:hAnsi="Cambria Math"/>
                </w:rPr>
                <m:t>1</m:t>
              </m:r>
            </m:sub>
            <m:sup>
              <m:r>
                <w:rPr>
                  <w:rFonts w:ascii="Cambria Math" w:hAnsi="Cambria Math"/>
                </w:rPr>
                <m:t>c</m:t>
              </m:r>
            </m:sup>
          </m:sSubSup>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C</m:t>
                  </m:r>
                </m:e>
              </m:acc>
            </m:e>
            <m:sub>
              <m:r>
                <w:rPr>
                  <w:rFonts w:ascii="Cambria Math" w:hAnsi="Cambria Math"/>
                </w:rPr>
                <m:t>t</m:t>
              </m:r>
            </m:sub>
          </m:sSub>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w</m:t>
              </m:r>
            </m:e>
            <m:sub>
              <m:r>
                <w:rPr>
                  <w:rFonts w:ascii="Cambria Math" w:hAnsi="Cambria Math"/>
                </w:rPr>
                <m:t>2</m:t>
              </m:r>
            </m:sub>
            <m:sup>
              <m:r>
                <w:rPr>
                  <w:rFonts w:ascii="Cambria Math" w:hAnsi="Cambria Math"/>
                </w:rPr>
                <m:t>c</m:t>
              </m:r>
            </m:sup>
          </m:sSubSup>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I</m:t>
                  </m:r>
                </m:e>
              </m:acc>
            </m:e>
            <m:sub>
              <m:r>
                <w:rPr>
                  <w:rFonts w:ascii="Cambria Math" w:hAnsi="Cambria Math"/>
                </w:rPr>
                <m:t>t</m:t>
              </m:r>
            </m:sub>
          </m:sSub>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w</m:t>
              </m:r>
            </m:e>
            <m:sub>
              <m:r>
                <w:rPr>
                  <w:rFonts w:ascii="Cambria Math" w:hAnsi="Cambria Math"/>
                </w:rPr>
                <m:t>3</m:t>
              </m:r>
            </m:sub>
            <m:sup>
              <m:r>
                <w:rPr>
                  <w:rFonts w:ascii="Cambria Math" w:hAnsi="Cambria Math"/>
                </w:rPr>
                <m:t>c</m:t>
              </m:r>
            </m:sup>
          </m:sSubSup>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G</m:t>
                  </m:r>
                </m:e>
              </m:acc>
            </m:e>
            <m:sub>
              <m:r>
                <w:rPr>
                  <w:rFonts w:ascii="Cambria Math" w:hAnsi="Cambria Math"/>
                </w:rPr>
                <m:t>t</m:t>
              </m:r>
            </m:sub>
          </m:sSub>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w</m:t>
              </m:r>
            </m:e>
            <m:sub>
              <m:r>
                <w:rPr>
                  <w:rFonts w:ascii="Cambria Math" w:hAnsi="Cambria Math"/>
                </w:rPr>
                <m:t>4</m:t>
              </m:r>
            </m:sub>
            <m:sup>
              <m:r>
                <w:rPr>
                  <w:rFonts w:ascii="Cambria Math" w:hAnsi="Cambria Math"/>
                </w:rPr>
                <m:t>c</m:t>
              </m:r>
            </m:sup>
          </m:sSubSup>
          <m:sSub>
            <m:sSubPr>
              <m:ctrlPr>
                <w:rPr>
                  <w:rFonts w:ascii="Cambria Math" w:eastAsiaTheme="minorHAnsi" w:hAnsi="Cambria Math"/>
                  <w:i/>
                  <w:kern w:val="2"/>
                  <w:lang w:eastAsia="en-US"/>
                  <w14:ligatures w14:val="standardContextual"/>
                </w:rPr>
              </m:ctrlPr>
            </m:sSubPr>
            <m:e>
              <m:acc>
                <m:accPr>
                  <m:ctrlPr>
                    <w:rPr>
                      <w:rFonts w:ascii="Cambria Math" w:eastAsiaTheme="minorHAnsi" w:hAnsi="Cambria Math"/>
                      <w:i/>
                      <w:kern w:val="2"/>
                      <w:lang w:eastAsia="en-US"/>
                      <w14:ligatures w14:val="standardContextual"/>
                    </w:rPr>
                  </m:ctrlPr>
                </m:accPr>
                <m:e>
                  <m:r>
                    <w:rPr>
                      <w:rFonts w:ascii="Cambria Math" w:hAnsi="Cambria Math"/>
                    </w:rPr>
                    <m:t>X</m:t>
                  </m:r>
                </m:e>
              </m:acc>
            </m:e>
            <m:sub>
              <m:r>
                <w:rPr>
                  <w:rFonts w:ascii="Cambria Math" w:hAnsi="Cambria Math"/>
                </w:rPr>
                <m:t>t</m:t>
              </m:r>
            </m:sub>
          </m:sSub>
          <m:r>
            <w:rPr>
              <w:rFonts w:ascii="Cambria Math" w:hAnsi="Cambria Math"/>
            </w:rPr>
            <m:t xml:space="preserve"> - </m:t>
          </m:r>
          <m:sSubSup>
            <m:sSubSupPr>
              <m:ctrlPr>
                <w:rPr>
                  <w:rFonts w:ascii="Cambria Math" w:eastAsiaTheme="minorHAnsi" w:hAnsi="Cambria Math"/>
                  <w:i/>
                  <w:kern w:val="2"/>
                  <w:lang w:eastAsia="en-US"/>
                  <w14:ligatures w14:val="standardContextual"/>
                </w:rPr>
              </m:ctrlPr>
            </m:sSubSupPr>
            <m:e>
              <m:r>
                <w:rPr>
                  <w:rFonts w:ascii="Cambria Math" w:hAnsi="Cambria Math"/>
                </w:rPr>
                <m:t>α</m:t>
              </m:r>
            </m:e>
            <m:sub>
              <m:r>
                <w:rPr>
                  <w:rFonts w:ascii="Cambria Math" w:hAnsi="Cambria Math"/>
                </w:rPr>
                <m:t>1</m:t>
              </m:r>
            </m:sub>
            <m:sup>
              <m:r>
                <w:rPr>
                  <w:rFonts w:ascii="Cambria Math" w:hAnsi="Cambria Math"/>
                </w:rPr>
                <m:t>M</m:t>
              </m:r>
            </m:sup>
          </m:sSubSup>
          <m:sSub>
            <m:sSubPr>
              <m:ctrlPr>
                <w:rPr>
                  <w:rFonts w:ascii="Cambria Math" w:eastAsiaTheme="minorHAnsi" w:hAnsi="Cambria Math"/>
                  <w:i/>
                  <w:kern w:val="2"/>
                  <w:highlight w:val="yellow"/>
                  <w:lang w:eastAsia="en-US"/>
                  <w14:ligatures w14:val="standardContextual"/>
                </w:rPr>
              </m:ctrlPr>
            </m:sSubPr>
            <m:e>
              <m:acc>
                <m:accPr>
                  <m:ctrlPr>
                    <w:rPr>
                      <w:rFonts w:ascii="Cambria Math" w:eastAsiaTheme="minorHAnsi" w:hAnsi="Cambria Math"/>
                      <w:i/>
                      <w:kern w:val="2"/>
                      <w:highlight w:val="yellow"/>
                      <w:lang w:eastAsia="en-US"/>
                      <w14:ligatures w14:val="standardContextual"/>
                    </w:rPr>
                  </m:ctrlPr>
                </m:accPr>
                <m:e>
                  <m:r>
                    <w:rPr>
                      <w:rFonts w:ascii="Cambria Math" w:hAnsi="Cambria Math"/>
                      <w:highlight w:val="yellow"/>
                    </w:rPr>
                    <m:t>Z</m:t>
                  </m:r>
                </m:e>
              </m:acc>
            </m:e>
            <m:sub>
              <m:r>
                <w:rPr>
                  <w:rFonts w:ascii="Cambria Math" w:hAnsi="Cambria Math"/>
                  <w:highlight w:val="yellow"/>
                </w:rPr>
                <m:t>t</m:t>
              </m:r>
            </m:sub>
          </m:sSub>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ε</m:t>
              </m:r>
            </m:e>
            <m:sub>
              <m:r>
                <w:rPr>
                  <w:rFonts w:ascii="Cambria Math" w:hAnsi="Cambria Math"/>
                </w:rPr>
                <m:t>t</m:t>
              </m:r>
            </m:sub>
            <m:sup>
              <m:acc>
                <m:accPr>
                  <m:ctrlPr>
                    <w:rPr>
                      <w:rFonts w:ascii="Cambria Math" w:eastAsiaTheme="minorHAnsi" w:hAnsi="Cambria Math"/>
                      <w:i/>
                      <w:kern w:val="2"/>
                      <w:lang w:eastAsia="en-US"/>
                      <w14:ligatures w14:val="standardContextual"/>
                    </w:rPr>
                  </m:ctrlPr>
                </m:accPr>
                <m:e>
                  <m:r>
                    <w:rPr>
                      <w:rFonts w:ascii="Cambria Math" w:hAnsi="Cambria Math"/>
                    </w:rPr>
                    <m:t>M</m:t>
                  </m:r>
                </m:e>
              </m:acc>
            </m:sup>
          </m:sSubSup>
        </m:oMath>
      </m:oMathPara>
    </w:p>
    <w:p w14:paraId="37C795BC" w14:textId="417AE386" w:rsidR="00292983" w:rsidRPr="00B67BAC" w:rsidRDefault="00292983" w:rsidP="00376D62">
      <w:pPr>
        <w:jc w:val="both"/>
        <w:rPr>
          <w:rFonts w:eastAsiaTheme="minorEastAsia"/>
          <w:b/>
          <w:bCs/>
          <w:u w:val="single"/>
        </w:rPr>
      </w:pPr>
      <w:r w:rsidRPr="00B67BAC">
        <w:rPr>
          <w:rFonts w:eastAsiaTheme="minorEastAsia"/>
          <w:b/>
          <w:bCs/>
          <w:u w:val="single"/>
        </w:rPr>
        <w:t>PRICES</w:t>
      </w:r>
      <w:r w:rsidR="00573D6E" w:rsidRPr="00B67BAC">
        <w:rPr>
          <w:rFonts w:eastAsiaTheme="minorEastAsia"/>
          <w:b/>
          <w:bCs/>
          <w:u w:val="single"/>
        </w:rPr>
        <w:t xml:space="preserve"> BLOCK</w:t>
      </w:r>
    </w:p>
    <w:p w14:paraId="783F875E" w14:textId="747209B5" w:rsidR="00292983" w:rsidRPr="00B67BAC" w:rsidRDefault="004B55F8" w:rsidP="00376D62">
      <w:pPr>
        <w:jc w:val="both"/>
        <w:rPr>
          <w:rFonts w:eastAsiaTheme="minorEastAsia"/>
        </w:rPr>
      </w:pPr>
      <w:r w:rsidRPr="00B67BAC">
        <w:rPr>
          <w:rFonts w:eastAsiaTheme="minorEastAsia"/>
        </w:rPr>
        <w:t>The price block in QMFM is structured around three key variables: core, food, and energy prices. Each of these variables has its own separate homogeneous Phillips curve. Imported inflation impacts all three variables, showing both immediate and gradual pass-through effects. The central bank stabilizes all three inflation rates through relative price effects, although the inflation rates are not equal in the steady state; historically, food prices have grown faster than the Consumer Price Index (CPI). Additionally, several trend adjustments are made to remove real trend effects from the Phillips curves.</w:t>
      </w:r>
    </w:p>
    <w:p w14:paraId="3F06455C" w14:textId="5FAD885C" w:rsidR="004B55F8" w:rsidRPr="00B67BAC" w:rsidRDefault="004B55F8" w:rsidP="00376D62">
      <w:pPr>
        <w:jc w:val="both"/>
        <w:rPr>
          <w:rFonts w:eastAsiaTheme="minorEastAsia"/>
          <w:b/>
          <w:bCs/>
          <w:u w:val="single"/>
        </w:rPr>
      </w:pPr>
      <w:r w:rsidRPr="00B67BAC">
        <w:rPr>
          <w:rFonts w:eastAsiaTheme="minorEastAsia"/>
          <w:b/>
          <w:bCs/>
          <w:u w:val="single"/>
        </w:rPr>
        <w:t>Core Phillips Curve</w:t>
      </w:r>
    </w:p>
    <w:p w14:paraId="2823C827" w14:textId="2D601C3D" w:rsidR="009C0CC3" w:rsidRPr="00B67BAC" w:rsidRDefault="00BE49A4" w:rsidP="00376D62">
      <w:pPr>
        <w:jc w:val="both"/>
        <w:rPr>
          <w:rFonts w:eastAsiaTheme="minorEastAsia"/>
          <w:i/>
        </w:rPr>
      </w:pPr>
      <m:oMathPara>
        <m:oMath>
          <m:sSubSup>
            <m:sSubSupPr>
              <m:ctrlPr>
                <w:rPr>
                  <w:rFonts w:ascii="Cambria Math" w:eastAsiaTheme="minorHAnsi" w:hAnsi="Cambria Math"/>
                  <w:i/>
                  <w:kern w:val="2"/>
                  <w:lang w:eastAsia="en-US"/>
                  <w14:ligatures w14:val="standardContextual"/>
                </w:rPr>
              </m:ctrlPr>
            </m:sSubSupPr>
            <m:e>
              <m:r>
                <w:rPr>
                  <w:rFonts w:ascii="Cambria Math" w:hAnsi="Cambria Math"/>
                </w:rPr>
                <m:t>π</m:t>
              </m:r>
            </m:e>
            <m:sub>
              <m:r>
                <w:rPr>
                  <w:rFonts w:ascii="Cambria Math" w:hAnsi="Cambria Math"/>
                </w:rPr>
                <m:t>t</m:t>
              </m:r>
            </m:sub>
            <m:sup>
              <m:r>
                <w:rPr>
                  <w:rFonts w:ascii="Cambria Math" w:hAnsi="Cambria Math"/>
                </w:rPr>
                <m:t>core</m:t>
              </m:r>
            </m:sup>
          </m:sSubSup>
          <m:r>
            <w:rPr>
              <w:rFonts w:ascii="Cambria Math" w:hAnsi="Cambria Math"/>
            </w:rPr>
            <m:t>=</m:t>
          </m:r>
          <m:sSub>
            <m:sSubPr>
              <m:ctrlPr>
                <w:rPr>
                  <w:rFonts w:ascii="Cambria Math" w:eastAsiaTheme="minorHAnsi" w:hAnsi="Cambria Math"/>
                  <w:i/>
                  <w:kern w:val="2"/>
                  <w:lang w:eastAsia="en-US"/>
                  <w14:ligatures w14:val="standardContextual"/>
                </w:rPr>
              </m:ctrlPr>
            </m:sSubPr>
            <m:e>
              <m:r>
                <w:rPr>
                  <w:rFonts w:ascii="Cambria Math" w:hAnsi="Cambria Math"/>
                </w:rPr>
                <m:t>β</m:t>
              </m:r>
            </m:e>
            <m:sub>
              <m:r>
                <w:rPr>
                  <w:rFonts w:ascii="Cambria Math" w:hAnsi="Cambria Math"/>
                </w:rPr>
                <m:t>1</m:t>
              </m:r>
            </m:sub>
          </m:sSub>
          <m:sSubSup>
            <m:sSubSupPr>
              <m:ctrlPr>
                <w:rPr>
                  <w:rFonts w:ascii="Cambria Math" w:eastAsiaTheme="minorHAnsi" w:hAnsi="Cambria Math"/>
                  <w:i/>
                  <w:kern w:val="2"/>
                  <w:lang w:eastAsia="en-US"/>
                  <w14:ligatures w14:val="standardContextual"/>
                </w:rPr>
              </m:ctrlPr>
            </m:sSubSupPr>
            <m:e>
              <m:r>
                <w:rPr>
                  <w:rFonts w:ascii="Cambria Math" w:hAnsi="Cambria Math"/>
                </w:rPr>
                <m:t>π</m:t>
              </m:r>
            </m:e>
            <m:sub>
              <m:r>
                <w:rPr>
                  <w:rFonts w:ascii="Cambria Math" w:hAnsi="Cambria Math"/>
                </w:rPr>
                <m:t>t</m:t>
              </m:r>
              <m:r>
                <w:rPr>
                  <w:rFonts w:ascii="Cambria Math" w:hAnsi="Cambria Math"/>
                </w:rPr>
                <m:t>-1</m:t>
              </m:r>
            </m:sub>
            <m:sup>
              <m:r>
                <w:rPr>
                  <w:rFonts w:ascii="Cambria Math" w:hAnsi="Cambria Math"/>
                </w:rPr>
                <m:t>core</m:t>
              </m:r>
            </m:sup>
          </m:sSubSup>
          <m:r>
            <w:rPr>
              <w:rFonts w:ascii="Cambria Math" w:hAnsi="Cambria Math"/>
            </w:rPr>
            <m:t>+(1-</m:t>
          </m:r>
          <m:sSub>
            <m:sSubPr>
              <m:ctrlPr>
                <w:rPr>
                  <w:rFonts w:ascii="Cambria Math" w:eastAsiaTheme="minorHAnsi" w:hAnsi="Cambria Math"/>
                  <w:i/>
                  <w:kern w:val="2"/>
                  <w:lang w:eastAsia="en-US"/>
                  <w14:ligatures w14:val="standardContextual"/>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eastAsiaTheme="minorHAnsi" w:hAnsi="Cambria Math"/>
                  <w:i/>
                  <w:kern w:val="2"/>
                  <w:lang w:eastAsia="en-US"/>
                  <w14:ligatures w14:val="standardContextual"/>
                </w:rPr>
              </m:ctrlPr>
            </m:sSubPr>
            <m:e>
              <m:r>
                <w:rPr>
                  <w:rFonts w:ascii="Cambria Math" w:hAnsi="Cambria Math"/>
                </w:rPr>
                <m:t>β</m:t>
              </m:r>
            </m:e>
            <m:sub>
              <m:r>
                <w:rPr>
                  <w:rFonts w:ascii="Cambria Math" w:hAnsi="Cambria Math"/>
                </w:rPr>
                <m:t>3</m:t>
              </m:r>
            </m:sub>
          </m:sSub>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π</m:t>
              </m:r>
            </m:e>
            <m:sub>
              <m:r>
                <w:rPr>
                  <w:rFonts w:ascii="Cambria Math" w:hAnsi="Cambria Math"/>
                </w:rPr>
                <m:t>t</m:t>
              </m:r>
              <m:r>
                <w:rPr>
                  <w:rFonts w:ascii="Cambria Math" w:hAnsi="Cambria Math"/>
                </w:rPr>
                <m:t>+1|</m:t>
              </m:r>
              <m:r>
                <w:rPr>
                  <w:rFonts w:ascii="Cambria Math" w:hAnsi="Cambria Math"/>
                </w:rPr>
                <m:t>t</m:t>
              </m:r>
            </m:sub>
            <m:sup>
              <m:r>
                <w:rPr>
                  <w:rFonts w:ascii="Cambria Math" w:hAnsi="Cambria Math"/>
                </w:rPr>
                <m:t>core</m:t>
              </m:r>
            </m:sup>
          </m:sSubSup>
          <m:r>
            <w:rPr>
              <w:rFonts w:ascii="Cambria Math" w:hAnsi="Cambria Math"/>
            </w:rPr>
            <m:t xml:space="preserve"> +</m:t>
          </m:r>
          <m:sSub>
            <m:sSubPr>
              <m:ctrlPr>
                <w:rPr>
                  <w:rFonts w:ascii="Cambria Math" w:eastAsiaTheme="minorHAnsi" w:hAnsi="Cambria Math"/>
                  <w:i/>
                  <w:kern w:val="2"/>
                  <w:highlight w:val="yellow"/>
                  <w:lang w:eastAsia="en-US"/>
                  <w14:ligatures w14:val="standardContextual"/>
                </w:rPr>
              </m:ctrlPr>
            </m:sSubPr>
            <m:e>
              <m:r>
                <w:rPr>
                  <w:rFonts w:ascii="Cambria Math" w:hAnsi="Cambria Math"/>
                  <w:highlight w:val="yellow"/>
                </w:rPr>
                <m:t>β</m:t>
              </m:r>
            </m:e>
            <m:sub>
              <m:r>
                <w:rPr>
                  <w:rFonts w:ascii="Cambria Math" w:hAnsi="Cambria Math"/>
                  <w:highlight w:val="yellow"/>
                </w:rPr>
                <m:t>3</m:t>
              </m:r>
            </m:sub>
          </m:sSub>
          <m:r>
            <w:rPr>
              <w:rFonts w:ascii="Cambria Math" w:hAnsi="Cambria Math"/>
              <w:highlight w:val="yellow"/>
            </w:rPr>
            <m:t>(</m:t>
          </m:r>
          <m:sSubSup>
            <m:sSubSupPr>
              <m:ctrlPr>
                <w:rPr>
                  <w:rFonts w:ascii="Cambria Math" w:eastAsiaTheme="minorHAnsi" w:hAnsi="Cambria Math"/>
                  <w:i/>
                  <w:kern w:val="2"/>
                  <w:highlight w:val="yellow"/>
                  <w:lang w:eastAsia="en-US"/>
                  <w14:ligatures w14:val="standardContextual"/>
                </w:rPr>
              </m:ctrlPr>
            </m:sSubSupPr>
            <m:e>
              <m:r>
                <w:rPr>
                  <w:rFonts w:ascii="Cambria Math" w:hAnsi="Cambria Math"/>
                  <w:highlight w:val="yellow"/>
                </w:rPr>
                <m:t>π</m:t>
              </m:r>
            </m:e>
            <m:sub>
              <m:r>
                <w:rPr>
                  <w:rFonts w:ascii="Cambria Math" w:hAnsi="Cambria Math"/>
                  <w:highlight w:val="yellow"/>
                </w:rPr>
                <m:t>t</m:t>
              </m:r>
            </m:sub>
            <m:sup>
              <m:r>
                <w:rPr>
                  <w:rFonts w:ascii="Cambria Math" w:hAnsi="Cambria Math"/>
                  <w:highlight w:val="yellow"/>
                </w:rPr>
                <m:t>*</m:t>
              </m:r>
            </m:sup>
          </m:sSubSup>
          <m:r>
            <w:rPr>
              <w:rFonts w:ascii="Cambria Math" w:hAnsi="Cambria Math"/>
              <w:highlight w:val="yellow"/>
            </w:rPr>
            <m:t xml:space="preserve"> +</m:t>
          </m:r>
          <m:sSub>
            <m:sSubPr>
              <m:ctrlPr>
                <w:rPr>
                  <w:rFonts w:ascii="Cambria Math" w:eastAsiaTheme="minorHAnsi" w:hAnsi="Cambria Math"/>
                  <w:i/>
                  <w:kern w:val="2"/>
                  <w:highlight w:val="yellow"/>
                  <w:lang w:eastAsia="en-US"/>
                  <w14:ligatures w14:val="standardContextual"/>
                </w:rPr>
              </m:ctrlPr>
            </m:sSubPr>
            <m:e>
              <m:r>
                <w:rPr>
                  <w:rFonts w:ascii="Cambria Math" w:hAnsi="Cambria Math"/>
                  <w:highlight w:val="yellow"/>
                </w:rPr>
                <m:t>Δs</m:t>
              </m:r>
            </m:e>
            <m:sub>
              <m:r>
                <w:rPr>
                  <w:rFonts w:ascii="Cambria Math" w:hAnsi="Cambria Math"/>
                  <w:highlight w:val="yellow"/>
                </w:rPr>
                <m:t>t</m:t>
              </m:r>
            </m:sub>
          </m:sSub>
          <m:r>
            <w:rPr>
              <w:rFonts w:ascii="Cambria Math" w:hAnsi="Cambria Math"/>
              <w:highlight w:val="yellow"/>
            </w:rPr>
            <m:t>-</m:t>
          </m:r>
          <m:r>
            <w:rPr>
              <w:rFonts w:ascii="Cambria Math" w:hAnsi="Cambria Math"/>
              <w:highlight w:val="yellow"/>
            </w:rPr>
            <m:t>Δ</m:t>
          </m:r>
          <m:sSub>
            <m:sSubPr>
              <m:ctrlPr>
                <w:rPr>
                  <w:rFonts w:ascii="Cambria Math" w:eastAsiaTheme="minorHAnsi" w:hAnsi="Cambria Math"/>
                  <w:i/>
                  <w:kern w:val="2"/>
                  <w:highlight w:val="yellow"/>
                  <w:lang w:eastAsia="en-US"/>
                  <w14:ligatures w14:val="standardContextual"/>
                </w:rPr>
              </m:ctrlPr>
            </m:sSubPr>
            <m:e>
              <m:acc>
                <m:accPr>
                  <m:chr m:val="̅"/>
                  <m:ctrlPr>
                    <w:rPr>
                      <w:rFonts w:ascii="Cambria Math" w:eastAsiaTheme="minorHAnsi" w:hAnsi="Cambria Math"/>
                      <w:i/>
                      <w:kern w:val="2"/>
                      <w:highlight w:val="yellow"/>
                      <w:lang w:eastAsia="en-US"/>
                      <w14:ligatures w14:val="standardContextual"/>
                    </w:rPr>
                  </m:ctrlPr>
                </m:accPr>
                <m:e>
                  <m:r>
                    <w:rPr>
                      <w:rFonts w:ascii="Cambria Math" w:hAnsi="Cambria Math"/>
                      <w:highlight w:val="yellow"/>
                    </w:rPr>
                    <m:t>Z</m:t>
                  </m:r>
                </m:e>
              </m:acc>
            </m:e>
            <m:sub>
              <m:r>
                <w:rPr>
                  <w:rFonts w:ascii="Cambria Math" w:hAnsi="Cambria Math"/>
                  <w:highlight w:val="yellow"/>
                </w:rPr>
                <m:t>t</m:t>
              </m:r>
            </m:sub>
          </m:sSub>
          <m:r>
            <w:rPr>
              <w:rFonts w:ascii="Cambria Math" w:hAnsi="Cambria Math"/>
              <w:highlight w:val="yellow"/>
            </w:rPr>
            <m:t>)</m:t>
          </m:r>
          <m:r>
            <w:rPr>
              <w:rFonts w:ascii="Cambria Math" w:hAnsi="Cambria Math"/>
            </w:rPr>
            <m:t xml:space="preserve"> + </m:t>
          </m:r>
          <m:sSub>
            <m:sSubPr>
              <m:ctrlPr>
                <w:rPr>
                  <w:rFonts w:ascii="Cambria Math" w:eastAsiaTheme="minorHAnsi" w:hAnsi="Cambria Math"/>
                  <w:i/>
                  <w:kern w:val="2"/>
                  <w:lang w:eastAsia="en-US"/>
                  <w14:ligatures w14:val="standardContextual"/>
                </w:rPr>
              </m:ctrlPr>
            </m:sSubPr>
            <m:e>
              <m:r>
                <w:rPr>
                  <w:rFonts w:ascii="Cambria Math" w:hAnsi="Cambria Math"/>
                </w:rPr>
                <m:t>β</m:t>
              </m:r>
            </m:e>
            <m:sub>
              <m:r>
                <w:rPr>
                  <w:rFonts w:ascii="Cambria Math" w:hAnsi="Cambria Math"/>
                </w:rPr>
                <m:t>2</m:t>
              </m:r>
            </m:sub>
          </m:sSub>
          <m:r>
            <w:rPr>
              <w:rFonts w:ascii="Cambria Math" w:hAnsi="Cambria Math"/>
            </w:rPr>
            <m:t xml:space="preserve"> </m:t>
          </m:r>
          <m:sSub>
            <m:sSubPr>
              <m:ctrlPr>
                <w:rPr>
                  <w:rFonts w:ascii="Cambria Math" w:eastAsiaTheme="minorHAnsi" w:hAnsi="Cambria Math"/>
                  <w:i/>
                  <w:kern w:val="2"/>
                  <w:lang w:eastAsia="en-US"/>
                  <w14:ligatures w14:val="standardContextual"/>
                </w:rPr>
              </m:ctrlPr>
            </m:sSubPr>
            <m:e>
              <m:r>
                <w:rPr>
                  <w:rFonts w:ascii="Cambria Math" w:hAnsi="Cambria Math"/>
                </w:rPr>
                <m:t>rmc</m:t>
              </m:r>
            </m:e>
            <m:sub>
              <m:r>
                <w:rPr>
                  <w:rFonts w:ascii="Cambria Math" w:hAnsi="Cambria Math"/>
                </w:rPr>
                <m:t>t</m:t>
              </m:r>
            </m:sub>
          </m:sSub>
          <m:r>
            <w:rPr>
              <w:rFonts w:ascii="Cambria Math" w:hAnsi="Cambria Math"/>
            </w:rPr>
            <m:t xml:space="preserve"> +</m:t>
          </m:r>
          <m:sSubSup>
            <m:sSubSupPr>
              <m:ctrlPr>
                <w:rPr>
                  <w:rFonts w:ascii="Cambria Math" w:eastAsiaTheme="minorHAnsi" w:hAnsi="Cambria Math"/>
                  <w:i/>
                  <w:kern w:val="2"/>
                  <w:lang w:eastAsia="en-US"/>
                  <w14:ligatures w14:val="standardContextual"/>
                </w:rPr>
              </m:ctrlPr>
            </m:sSubSupPr>
            <m:e>
              <m:r>
                <w:rPr>
                  <w:rFonts w:ascii="Cambria Math" w:hAnsi="Cambria Math"/>
                </w:rPr>
                <m:t>ε</m:t>
              </m:r>
            </m:e>
            <m:sub>
              <m:r>
                <w:rPr>
                  <w:rFonts w:ascii="Cambria Math" w:hAnsi="Cambria Math"/>
                </w:rPr>
                <m:t>t</m:t>
              </m:r>
            </m:sub>
            <m:sup>
              <m:r>
                <w:rPr>
                  <w:rFonts w:ascii="Cambria Math" w:hAnsi="Cambria Math"/>
                </w:rPr>
                <m:t>core</m:t>
              </m:r>
            </m:sup>
          </m:sSubSup>
          <m:r>
            <w:rPr>
              <w:rFonts w:ascii="Cambria Math" w:hAnsi="Cambria Math"/>
            </w:rPr>
            <m:t xml:space="preserve">  </m:t>
          </m:r>
        </m:oMath>
      </m:oMathPara>
    </w:p>
    <w:p w14:paraId="001A99CA" w14:textId="2C5B8927" w:rsidR="00292983" w:rsidRPr="00B67BAC" w:rsidRDefault="00BE49A4" w:rsidP="00376D62">
      <w:pPr>
        <w:jc w:val="both"/>
        <w:rPr>
          <w:rFonts w:eastAsiaTheme="minorEastAsia"/>
          <w:b/>
          <w:bCs/>
          <w:i/>
        </w:rPr>
      </w:pPr>
      <m:oMathPara>
        <m:oMath>
          <m:sSub>
            <m:sSubPr>
              <m:ctrlPr>
                <w:rPr>
                  <w:rFonts w:ascii="Cambria Math" w:eastAsiaTheme="minorHAnsi" w:hAnsi="Cambria Math"/>
                  <w:i/>
                  <w:kern w:val="2"/>
                  <w:lang w:eastAsia="en-US"/>
                  <w14:ligatures w14:val="standardContextual"/>
                </w:rPr>
              </m:ctrlPr>
            </m:sSubPr>
            <m:e>
              <m:r>
                <w:rPr>
                  <w:rFonts w:ascii="Cambria Math" w:hAnsi="Cambria Math"/>
                </w:rPr>
                <m:t>rmc</m:t>
              </m:r>
            </m:e>
            <m:sub>
              <m:r>
                <w:rPr>
                  <w:rFonts w:ascii="Cambria Math" w:hAnsi="Cambria Math"/>
                </w:rPr>
                <m:t>t</m:t>
              </m:r>
            </m:sub>
          </m:sSub>
          <m:r>
            <w:rPr>
              <w:rFonts w:ascii="Cambria Math" w:hAnsi="Cambria Math"/>
            </w:rPr>
            <m:t>=</m:t>
          </m:r>
          <m:sSub>
            <m:sSubPr>
              <m:ctrlPr>
                <w:rPr>
                  <w:rFonts w:ascii="Cambria Math" w:eastAsiaTheme="minorHAnsi" w:hAnsi="Cambria Math"/>
                  <w:i/>
                  <w:kern w:val="2"/>
                  <w:lang w:eastAsia="en-US"/>
                  <w14:ligatures w14:val="standardContextual"/>
                </w:rPr>
              </m:ctrlPr>
            </m:sSubPr>
            <m:e>
              <m:r>
                <w:rPr>
                  <w:rFonts w:ascii="Cambria Math" w:hAnsi="Cambria Math"/>
                </w:rPr>
                <m:t>β</m:t>
              </m:r>
            </m:e>
            <m:sub>
              <m:r>
                <w:rPr>
                  <w:rFonts w:ascii="Cambria Math" w:hAnsi="Cambria Math"/>
                </w:rPr>
                <m:t>4</m:t>
              </m:r>
            </m:sub>
          </m:sSub>
          <m:sSub>
            <m:sSubPr>
              <m:ctrlPr>
                <w:rPr>
                  <w:rFonts w:ascii="Cambria Math" w:eastAsiaTheme="minorHAnsi" w:hAnsi="Cambria Math"/>
                  <w:i/>
                  <w:kern w:val="2"/>
                  <w:lang w:eastAsia="en-US"/>
                  <w14:ligatures w14:val="standardContextual"/>
                </w:rPr>
              </m:ctrlPr>
            </m:sSubPr>
            <m:e>
              <m:acc>
                <m:accPr>
                  <m:chr m:val="̃"/>
                  <m:ctrlPr>
                    <w:rPr>
                      <w:rFonts w:ascii="Cambria Math" w:eastAsiaTheme="minorHAnsi" w:hAnsi="Cambria Math"/>
                      <w:i/>
                      <w:kern w:val="2"/>
                      <w:lang w:eastAsia="en-US"/>
                      <w14:ligatures w14:val="standardContextual"/>
                    </w:rPr>
                  </m:ctrlPr>
                </m:accPr>
                <m:e>
                  <m:r>
                    <w:rPr>
                      <w:rFonts w:ascii="Cambria Math" w:hAnsi="Cambria Math"/>
                    </w:rPr>
                    <m:t>y</m:t>
                  </m:r>
                </m:e>
              </m:acc>
            </m:e>
            <m:sub>
              <m:r>
                <w:rPr>
                  <w:rFonts w:ascii="Cambria Math" w:hAnsi="Cambria Math"/>
                </w:rPr>
                <m:t>t</m:t>
              </m:r>
            </m:sub>
          </m:sSub>
          <m:r>
            <w:rPr>
              <w:rFonts w:ascii="Cambria Math" w:hAnsi="Cambria Math"/>
            </w:rPr>
            <m:t>+(1-</m:t>
          </m:r>
          <m:sSub>
            <m:sSubPr>
              <m:ctrlPr>
                <w:rPr>
                  <w:rFonts w:ascii="Cambria Math" w:eastAsiaTheme="minorHAnsi" w:hAnsi="Cambria Math"/>
                  <w:i/>
                  <w:kern w:val="2"/>
                  <w:lang w:eastAsia="en-US"/>
                  <w14:ligatures w14:val="standardContextual"/>
                </w:rPr>
              </m:ctrlPr>
            </m:sSubPr>
            <m:e>
              <m:r>
                <w:rPr>
                  <w:rFonts w:ascii="Cambria Math" w:hAnsi="Cambria Math"/>
                </w:rPr>
                <m:t>β</m:t>
              </m:r>
            </m:e>
            <m:sub>
              <m:r>
                <w:rPr>
                  <w:rFonts w:ascii="Cambria Math" w:hAnsi="Cambria Math"/>
                </w:rPr>
                <m:t>4</m:t>
              </m:r>
            </m:sub>
          </m:sSub>
          <m:r>
            <w:rPr>
              <w:rFonts w:ascii="Cambria Math" w:hAnsi="Cambria Math"/>
            </w:rPr>
            <m:t>)</m:t>
          </m:r>
          <m:sSub>
            <m:sSubPr>
              <m:ctrlPr>
                <w:rPr>
                  <w:rFonts w:ascii="Cambria Math" w:eastAsiaTheme="minorHAnsi" w:hAnsi="Cambria Math"/>
                  <w:i/>
                  <w:kern w:val="2"/>
                  <w:lang w:eastAsia="en-US"/>
                  <w14:ligatures w14:val="standardContextual"/>
                </w:rPr>
              </m:ctrlPr>
            </m:sSubPr>
            <m:e>
              <m:acc>
                <m:accPr>
                  <m:chr m:val="̃"/>
                  <m:ctrlPr>
                    <w:rPr>
                      <w:rFonts w:ascii="Cambria Math" w:eastAsiaTheme="minorHAnsi" w:hAnsi="Cambria Math"/>
                      <w:i/>
                      <w:kern w:val="2"/>
                      <w:lang w:eastAsia="en-US"/>
                      <w14:ligatures w14:val="standardContextual"/>
                    </w:rPr>
                  </m:ctrlPr>
                </m:accPr>
                <m:e>
                  <m:r>
                    <w:rPr>
                      <w:rFonts w:ascii="Cambria Math" w:hAnsi="Cambria Math"/>
                    </w:rPr>
                    <m:t>Z</m:t>
                  </m:r>
                </m:e>
              </m:acc>
            </m:e>
            <m:sub>
              <m:r>
                <w:rPr>
                  <w:rFonts w:ascii="Cambria Math" w:hAnsi="Cambria Math"/>
                </w:rPr>
                <m:t>t</m:t>
              </m:r>
            </m:sub>
          </m:sSub>
        </m:oMath>
      </m:oMathPara>
    </w:p>
    <w:p w14:paraId="50E4F035" w14:textId="6BE1833E" w:rsidR="00D67A1C" w:rsidRPr="00B67BAC" w:rsidRDefault="00BE49A4" w:rsidP="00376D62">
      <w:pPr>
        <w:jc w:val="both"/>
        <w:rPr>
          <w:rFonts w:eastAsiaTheme="minorEastAsia"/>
        </w:rPr>
      </w:pPr>
      <m:oMath>
        <m:sSubSup>
          <m:sSubSupPr>
            <m:ctrlPr>
              <w:rPr>
                <w:rFonts w:ascii="Cambria Math" w:eastAsiaTheme="minorHAnsi" w:hAnsi="Cambria Math"/>
                <w:i/>
                <w:kern w:val="2"/>
                <w:lang w:eastAsia="en-US"/>
                <w14:ligatures w14:val="standardContextual"/>
              </w:rPr>
            </m:ctrlPr>
          </m:sSubSupPr>
          <m:e>
            <m:r>
              <w:rPr>
                <w:rFonts w:ascii="Cambria Math" w:hAnsi="Cambria Math"/>
              </w:rPr>
              <m:t>π</m:t>
            </m:r>
          </m:e>
          <m:sub>
            <m:r>
              <w:rPr>
                <w:rFonts w:ascii="Cambria Math" w:hAnsi="Cambria Math"/>
              </w:rPr>
              <m:t>1</m:t>
            </m:r>
          </m:sub>
          <m:sup>
            <m:r>
              <w:rPr>
                <w:rFonts w:ascii="Cambria Math" w:hAnsi="Cambria Math"/>
              </w:rPr>
              <m:t>core</m:t>
            </m:r>
          </m:sup>
        </m:sSubSup>
      </m:oMath>
      <w:r w:rsidR="008E2829" w:rsidRPr="00B67BAC">
        <w:rPr>
          <w:rFonts w:eastAsiaTheme="minorEastAsia"/>
        </w:rPr>
        <w:t xml:space="preserve"> is the core inflation</w:t>
      </w:r>
    </w:p>
    <w:p w14:paraId="00A7F7EC" w14:textId="15BB429C" w:rsidR="008E2829" w:rsidRPr="00B67BAC" w:rsidRDefault="00BE49A4" w:rsidP="00376D62">
      <w:pPr>
        <w:jc w:val="both"/>
        <w:rPr>
          <w:rFonts w:eastAsiaTheme="minorEastAsia"/>
        </w:rPr>
      </w:pPr>
      <m:oMath>
        <m:sSubSup>
          <m:sSubSupPr>
            <m:ctrlPr>
              <w:rPr>
                <w:rFonts w:ascii="Cambria Math" w:eastAsiaTheme="minorHAnsi" w:hAnsi="Cambria Math"/>
                <w:i/>
                <w:kern w:val="2"/>
                <w:lang w:eastAsia="en-US"/>
                <w14:ligatures w14:val="standardContextual"/>
              </w:rPr>
            </m:ctrlPr>
          </m:sSubSupPr>
          <m:e>
            <m:r>
              <w:rPr>
                <w:rFonts w:ascii="Cambria Math" w:hAnsi="Cambria Math"/>
              </w:rPr>
              <m:t>π</m:t>
            </m:r>
          </m:e>
          <m:sub>
            <m:r>
              <w:rPr>
                <w:rFonts w:ascii="Cambria Math" w:hAnsi="Cambria Math"/>
              </w:rPr>
              <m:t>t</m:t>
            </m:r>
          </m:sub>
          <m:sup>
            <m:r>
              <w:rPr>
                <w:rFonts w:ascii="Cambria Math" w:hAnsi="Cambria Math"/>
              </w:rPr>
              <m:t>*</m:t>
            </m:r>
          </m:sup>
        </m:sSubSup>
      </m:oMath>
      <w:r w:rsidR="008E2829" w:rsidRPr="00B67BAC">
        <w:rPr>
          <w:rFonts w:eastAsiaTheme="minorEastAsia"/>
        </w:rPr>
        <w:t xml:space="preserve"> is the foreign CPI inflation</w:t>
      </w:r>
    </w:p>
    <w:p w14:paraId="76C162FC" w14:textId="77E2DC9A" w:rsidR="008E2829" w:rsidRPr="00B67BAC" w:rsidRDefault="00BE49A4" w:rsidP="00376D62">
      <w:pPr>
        <w:jc w:val="both"/>
        <w:rPr>
          <w:rFonts w:eastAsiaTheme="minorEastAsia"/>
        </w:rPr>
      </w:pPr>
      <m:oMath>
        <m:sSub>
          <m:sSubPr>
            <m:ctrlPr>
              <w:rPr>
                <w:rFonts w:ascii="Cambria Math" w:eastAsiaTheme="minorHAnsi" w:hAnsi="Cambria Math"/>
                <w:i/>
                <w:kern w:val="2"/>
                <w:highlight w:val="yellow"/>
                <w:lang w:eastAsia="en-US"/>
                <w14:ligatures w14:val="standardContextual"/>
              </w:rPr>
            </m:ctrlPr>
          </m:sSubPr>
          <m:e>
            <m:r>
              <m:rPr>
                <m:sty m:val="p"/>
              </m:rPr>
              <w:rPr>
                <w:rFonts w:ascii="Cambria Math" w:hAnsi="Cambria Math"/>
                <w:highlight w:val="yellow"/>
              </w:rPr>
              <m:t>Δ</m:t>
            </m:r>
            <m:r>
              <w:rPr>
                <w:rFonts w:ascii="Cambria Math" w:hAnsi="Cambria Math"/>
                <w:highlight w:val="yellow"/>
              </w:rPr>
              <m:t>s</m:t>
            </m:r>
          </m:e>
          <m:sub>
            <m:r>
              <w:rPr>
                <w:rFonts w:ascii="Cambria Math" w:hAnsi="Cambria Math"/>
                <w:highlight w:val="yellow"/>
              </w:rPr>
              <m:t>t</m:t>
            </m:r>
          </m:sub>
        </m:sSub>
      </m:oMath>
      <w:r w:rsidR="008E2829" w:rsidRPr="00B67BAC">
        <w:rPr>
          <w:rFonts w:eastAsiaTheme="minorEastAsia"/>
        </w:rPr>
        <w:t xml:space="preserve"> is the change in nominal exchange rate</w:t>
      </w:r>
    </w:p>
    <w:p w14:paraId="2674665E" w14:textId="56E3C0CF" w:rsidR="008E2829" w:rsidRPr="00B67BAC" w:rsidRDefault="008E2829" w:rsidP="00376D62">
      <w:pPr>
        <w:jc w:val="both"/>
        <w:rPr>
          <w:rFonts w:eastAsiaTheme="minorEastAsia"/>
        </w:rPr>
      </w:pPr>
      <m:oMath>
        <m:r>
          <m:rPr>
            <m:sty m:val="p"/>
          </m:rPr>
          <w:rPr>
            <w:rFonts w:ascii="Cambria Math" w:hAnsi="Cambria Math"/>
            <w:highlight w:val="yellow"/>
          </w:rPr>
          <m:t>Δ</m:t>
        </m:r>
        <m:sSub>
          <m:sSubPr>
            <m:ctrlPr>
              <w:rPr>
                <w:rFonts w:ascii="Cambria Math" w:eastAsiaTheme="minorHAnsi" w:hAnsi="Cambria Math"/>
                <w:i/>
                <w:kern w:val="2"/>
                <w:highlight w:val="yellow"/>
                <w:lang w:eastAsia="en-US"/>
                <w14:ligatures w14:val="standardContextual"/>
              </w:rPr>
            </m:ctrlPr>
          </m:sSubPr>
          <m:e>
            <m:acc>
              <m:accPr>
                <m:chr m:val="̅"/>
                <m:ctrlPr>
                  <w:rPr>
                    <w:rFonts w:ascii="Cambria Math" w:eastAsiaTheme="minorHAnsi" w:hAnsi="Cambria Math"/>
                    <w:i/>
                    <w:kern w:val="2"/>
                    <w:highlight w:val="yellow"/>
                    <w:lang w:eastAsia="en-US"/>
                    <w14:ligatures w14:val="standardContextual"/>
                  </w:rPr>
                </m:ctrlPr>
              </m:accPr>
              <m:e>
                <m:r>
                  <w:rPr>
                    <w:rFonts w:ascii="Cambria Math" w:hAnsi="Cambria Math"/>
                    <w:highlight w:val="yellow"/>
                  </w:rPr>
                  <m:t>Z</m:t>
                </m:r>
              </m:e>
            </m:acc>
          </m:e>
          <m:sub>
            <m:r>
              <w:rPr>
                <w:rFonts w:ascii="Cambria Math" w:hAnsi="Cambria Math"/>
                <w:highlight w:val="yellow"/>
              </w:rPr>
              <m:t>t</m:t>
            </m:r>
          </m:sub>
        </m:sSub>
      </m:oMath>
      <w:r w:rsidRPr="00B67BAC">
        <w:rPr>
          <w:rFonts w:eastAsiaTheme="minorEastAsia"/>
        </w:rPr>
        <w:t xml:space="preserve"> is the trend of real exchange rate change</w:t>
      </w:r>
    </w:p>
    <w:p w14:paraId="6010D885" w14:textId="3D1996E2" w:rsidR="008E2829" w:rsidRPr="00B67BAC" w:rsidRDefault="00BE49A4" w:rsidP="00376D62">
      <w:pPr>
        <w:jc w:val="both"/>
        <w:rPr>
          <w:rFonts w:eastAsiaTheme="minorEastAsia"/>
        </w:rPr>
      </w:pPr>
      <m:oMath>
        <m:sSub>
          <m:sSubPr>
            <m:ctrlPr>
              <w:rPr>
                <w:rFonts w:ascii="Cambria Math" w:eastAsiaTheme="minorHAnsi" w:hAnsi="Cambria Math"/>
                <w:i/>
                <w:kern w:val="2"/>
                <w:lang w:eastAsia="en-US"/>
                <w14:ligatures w14:val="standardContextual"/>
              </w:rPr>
            </m:ctrlPr>
          </m:sSubPr>
          <m:e>
            <m:r>
              <w:rPr>
                <w:rFonts w:ascii="Cambria Math" w:hAnsi="Cambria Math"/>
              </w:rPr>
              <m:t>rmc</m:t>
            </m:r>
          </m:e>
          <m:sub>
            <m:r>
              <w:rPr>
                <w:rFonts w:ascii="Cambria Math" w:hAnsi="Cambria Math"/>
              </w:rPr>
              <m:t>t</m:t>
            </m:r>
          </m:sub>
        </m:sSub>
      </m:oMath>
      <w:r w:rsidR="008E2829" w:rsidRPr="00B67BAC">
        <w:rPr>
          <w:rFonts w:eastAsiaTheme="minorEastAsia"/>
        </w:rPr>
        <w:t xml:space="preserve"> is the real marginal cost.</w:t>
      </w:r>
    </w:p>
    <w:p w14:paraId="195CA34F" w14:textId="5337F0AD" w:rsidR="008E2829" w:rsidRPr="00B67BAC" w:rsidRDefault="00CD3665" w:rsidP="00376D62">
      <w:pPr>
        <w:jc w:val="both"/>
        <w:rPr>
          <w:rFonts w:eastAsiaTheme="minorEastAsia"/>
          <w:b/>
          <w:bCs/>
          <w:u w:val="single"/>
        </w:rPr>
      </w:pPr>
      <w:r w:rsidRPr="00B67BAC">
        <w:rPr>
          <w:rFonts w:eastAsiaTheme="minorEastAsia"/>
          <w:b/>
          <w:bCs/>
          <w:u w:val="single"/>
        </w:rPr>
        <w:t>FOOD PHILLIPS CURVE</w:t>
      </w:r>
    </w:p>
    <w:p w14:paraId="13E16148" w14:textId="6C05E178" w:rsidR="008E2829" w:rsidRPr="00B67BAC" w:rsidRDefault="00BE49A4" w:rsidP="00376D62">
      <w:pPr>
        <w:jc w:val="both"/>
        <w:rPr>
          <w:rFonts w:eastAsiaTheme="minorEastAsia"/>
          <w:i/>
        </w:rPr>
      </w:pPr>
      <m:oMathPara>
        <m:oMathParaPr>
          <m:jc m:val="center"/>
        </m:oMathParaPr>
        <m:oMath>
          <m:sSubSup>
            <m:sSubSupPr>
              <m:ctrlPr>
                <w:rPr>
                  <w:rFonts w:ascii="Cambria Math" w:eastAsiaTheme="minorHAnsi" w:hAnsi="Cambria Math"/>
                  <w:i/>
                  <w:kern w:val="2"/>
                  <w:lang w:eastAsia="en-US"/>
                  <w14:ligatures w14:val="standardContextual"/>
                </w:rPr>
              </m:ctrlPr>
            </m:sSubSupPr>
            <m:e>
              <m:r>
                <w:rPr>
                  <w:rFonts w:ascii="Cambria Math" w:hAnsi="Cambria Math"/>
                </w:rPr>
                <m:t>π</m:t>
              </m:r>
            </m:e>
            <m:sub>
              <m:r>
                <w:rPr>
                  <w:rFonts w:ascii="Cambria Math" w:hAnsi="Cambria Math"/>
                </w:rPr>
                <m:t>t</m:t>
              </m:r>
            </m:sub>
            <m:sup>
              <m:r>
                <w:rPr>
                  <w:rFonts w:ascii="Cambria Math" w:hAnsi="Cambria Math"/>
                </w:rPr>
                <m:t>food</m:t>
              </m:r>
            </m:sup>
          </m:sSubSup>
          <m:r>
            <w:rPr>
              <w:rFonts w:ascii="Cambria Math" w:hAnsi="Cambria Math"/>
            </w:rPr>
            <m:t>=</m:t>
          </m:r>
          <m:sSub>
            <m:sSubPr>
              <m:ctrlPr>
                <w:rPr>
                  <w:rFonts w:ascii="Cambria Math" w:eastAsiaTheme="minorHAnsi" w:hAnsi="Cambria Math"/>
                  <w:i/>
                  <w:kern w:val="2"/>
                  <w:lang w:eastAsia="en-US"/>
                  <w14:ligatures w14:val="standardContextual"/>
                </w:rPr>
              </m:ctrlPr>
            </m:sSubPr>
            <m:e>
              <m:r>
                <w:rPr>
                  <w:rFonts w:ascii="Cambria Math" w:hAnsi="Cambria Math"/>
                </w:rPr>
                <m:t>β</m:t>
              </m:r>
            </m:e>
            <m:sub>
              <m:r>
                <w:rPr>
                  <w:rFonts w:ascii="Cambria Math" w:hAnsi="Cambria Math"/>
                </w:rPr>
                <m:t>f</m:t>
              </m:r>
              <m:r>
                <w:rPr>
                  <w:rFonts w:ascii="Cambria Math" w:hAnsi="Cambria Math"/>
                </w:rPr>
                <m:t>1</m:t>
              </m:r>
            </m:sub>
          </m:sSub>
          <m:sSubSup>
            <m:sSubSupPr>
              <m:ctrlPr>
                <w:rPr>
                  <w:rFonts w:ascii="Cambria Math" w:eastAsiaTheme="minorHAnsi" w:hAnsi="Cambria Math"/>
                  <w:i/>
                  <w:kern w:val="2"/>
                  <w:lang w:eastAsia="en-US"/>
                  <w14:ligatures w14:val="standardContextual"/>
                </w:rPr>
              </m:ctrlPr>
            </m:sSubSupPr>
            <m:e>
              <m:r>
                <w:rPr>
                  <w:rFonts w:ascii="Cambria Math" w:hAnsi="Cambria Math"/>
                </w:rPr>
                <m:t>π</m:t>
              </m:r>
            </m:e>
            <m:sub>
              <m:r>
                <w:rPr>
                  <w:rFonts w:ascii="Cambria Math" w:hAnsi="Cambria Math"/>
                </w:rPr>
                <m:t>t</m:t>
              </m:r>
              <m:r>
                <w:rPr>
                  <w:rFonts w:ascii="Cambria Math" w:hAnsi="Cambria Math"/>
                </w:rPr>
                <m:t>-1</m:t>
              </m:r>
            </m:sub>
            <m:sup>
              <m:r>
                <w:rPr>
                  <w:rFonts w:ascii="Cambria Math" w:hAnsi="Cambria Math"/>
                </w:rPr>
                <m:t>food</m:t>
              </m:r>
            </m:sup>
          </m:sSubSup>
          <m:r>
            <w:rPr>
              <w:rFonts w:ascii="Cambria Math" w:hAnsi="Cambria Math"/>
            </w:rPr>
            <m:t>+(1-</m:t>
          </m:r>
          <m:sSub>
            <m:sSubPr>
              <m:ctrlPr>
                <w:rPr>
                  <w:rFonts w:ascii="Cambria Math" w:eastAsiaTheme="minorHAnsi" w:hAnsi="Cambria Math"/>
                  <w:i/>
                  <w:kern w:val="2"/>
                  <w:lang w:eastAsia="en-US"/>
                  <w14:ligatures w14:val="standardContextual"/>
                </w:rPr>
              </m:ctrlPr>
            </m:sSubPr>
            <m:e>
              <m:r>
                <w:rPr>
                  <w:rFonts w:ascii="Cambria Math" w:hAnsi="Cambria Math"/>
                </w:rPr>
                <m:t>β</m:t>
              </m:r>
            </m:e>
            <m:sub>
              <m:r>
                <w:rPr>
                  <w:rFonts w:ascii="Cambria Math" w:hAnsi="Cambria Math"/>
                </w:rPr>
                <m:t>f</m:t>
              </m:r>
              <m:r>
                <w:rPr>
                  <w:rFonts w:ascii="Cambria Math" w:hAnsi="Cambria Math"/>
                </w:rPr>
                <m:t>1</m:t>
              </m:r>
            </m:sub>
          </m:sSub>
          <m:r>
            <w:rPr>
              <w:rFonts w:ascii="Cambria Math" w:hAnsi="Cambria Math"/>
            </w:rPr>
            <m:t>-</m:t>
          </m:r>
          <m:sSub>
            <m:sSubPr>
              <m:ctrlPr>
                <w:rPr>
                  <w:rFonts w:ascii="Cambria Math" w:eastAsiaTheme="minorHAnsi" w:hAnsi="Cambria Math"/>
                  <w:i/>
                  <w:kern w:val="2"/>
                  <w:lang w:eastAsia="en-US"/>
                  <w14:ligatures w14:val="standardContextual"/>
                </w:rPr>
              </m:ctrlPr>
            </m:sSubPr>
            <m:e>
              <m:r>
                <w:rPr>
                  <w:rFonts w:ascii="Cambria Math" w:hAnsi="Cambria Math"/>
                </w:rPr>
                <m:t>β</m:t>
              </m:r>
            </m:e>
            <m:sub>
              <m:r>
                <w:rPr>
                  <w:rFonts w:ascii="Cambria Math" w:hAnsi="Cambria Math"/>
                </w:rPr>
                <m:t>f</m:t>
              </m:r>
              <m:r>
                <w:rPr>
                  <w:rFonts w:ascii="Cambria Math" w:hAnsi="Cambria Math"/>
                </w:rPr>
                <m:t>3</m:t>
              </m:r>
            </m:sub>
          </m:sSub>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π</m:t>
              </m:r>
            </m:e>
            <m:sub>
              <m:r>
                <w:rPr>
                  <w:rFonts w:ascii="Cambria Math" w:hAnsi="Cambria Math"/>
                </w:rPr>
                <m:t>t</m:t>
              </m:r>
              <m:r>
                <w:rPr>
                  <w:rFonts w:ascii="Cambria Math" w:hAnsi="Cambria Math"/>
                </w:rPr>
                <m:t>+1|</m:t>
              </m:r>
              <m:r>
                <w:rPr>
                  <w:rFonts w:ascii="Cambria Math" w:hAnsi="Cambria Math"/>
                </w:rPr>
                <m:t>t</m:t>
              </m:r>
            </m:sub>
            <m:sup>
              <m:r>
                <w:rPr>
                  <w:rFonts w:ascii="Cambria Math" w:hAnsi="Cambria Math"/>
                </w:rPr>
                <m:t>food</m:t>
              </m:r>
            </m:sup>
          </m:sSubSup>
          <m:r>
            <w:rPr>
              <w:rFonts w:ascii="Cambria Math" w:hAnsi="Cambria Math"/>
            </w:rPr>
            <m:t xml:space="preserve"> +</m:t>
          </m:r>
          <m:sSub>
            <m:sSubPr>
              <m:ctrlPr>
                <w:rPr>
                  <w:rFonts w:ascii="Cambria Math" w:eastAsiaTheme="minorHAnsi" w:hAnsi="Cambria Math"/>
                  <w:i/>
                  <w:kern w:val="2"/>
                  <w:lang w:eastAsia="en-US"/>
                  <w14:ligatures w14:val="standardContextual"/>
                </w:rPr>
              </m:ctrlPr>
            </m:sSubPr>
            <m:e>
              <m:r>
                <w:rPr>
                  <w:rFonts w:ascii="Cambria Math" w:hAnsi="Cambria Math"/>
                </w:rPr>
                <m:t>β</m:t>
              </m:r>
            </m:e>
            <m:sub>
              <m:r>
                <w:rPr>
                  <w:rFonts w:ascii="Cambria Math" w:hAnsi="Cambria Math"/>
                </w:rPr>
                <m:t>f</m:t>
              </m:r>
              <m:r>
                <w:rPr>
                  <w:rFonts w:ascii="Cambria Math" w:hAnsi="Cambria Math"/>
                </w:rPr>
                <m:t>3</m:t>
              </m:r>
            </m:sub>
          </m:sSub>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π</m:t>
              </m:r>
            </m:e>
            <m:sub>
              <m:r>
                <w:rPr>
                  <w:rFonts w:ascii="Cambria Math" w:hAnsi="Cambria Math"/>
                </w:rPr>
                <m:t>t</m:t>
              </m:r>
            </m:sub>
            <m:sup>
              <m:r>
                <w:rPr>
                  <w:rFonts w:ascii="Cambria Math" w:hAnsi="Cambria Math"/>
                </w:rPr>
                <m:t>food</m:t>
              </m:r>
              <m:r>
                <w:rPr>
                  <w:rFonts w:ascii="Cambria Math" w:hAnsi="Cambria Math"/>
                </w:rPr>
                <m:t>*</m:t>
              </m:r>
            </m:sup>
          </m:sSubSup>
          <m:r>
            <w:rPr>
              <w:rFonts w:ascii="Cambria Math" w:hAnsi="Cambria Math"/>
            </w:rPr>
            <m:t xml:space="preserve"> -</m:t>
          </m:r>
          <m:r>
            <w:rPr>
              <w:rFonts w:ascii="Cambria Math" w:hAnsi="Cambria Math"/>
            </w:rPr>
            <m:t>Δ</m:t>
          </m:r>
          <m:sSubSup>
            <m:sSubSupPr>
              <m:ctrlPr>
                <w:rPr>
                  <w:rFonts w:ascii="Cambria Math" w:eastAsiaTheme="minorHAnsi" w:hAnsi="Cambria Math"/>
                  <w:i/>
                  <w:kern w:val="2"/>
                  <w:lang w:eastAsia="en-US"/>
                  <w14:ligatures w14:val="standardContextual"/>
                </w:rPr>
              </m:ctrlPr>
            </m:sSubSupPr>
            <m:e>
              <m:acc>
                <m:accPr>
                  <m:chr m:val="̅"/>
                  <m:ctrlPr>
                    <w:rPr>
                      <w:rFonts w:ascii="Cambria Math" w:eastAsiaTheme="minorHAnsi" w:hAnsi="Cambria Math"/>
                      <w:i/>
                      <w:kern w:val="2"/>
                      <w:lang w:eastAsia="en-US"/>
                      <w14:ligatures w14:val="standardContextual"/>
                    </w:rPr>
                  </m:ctrlPr>
                </m:accPr>
                <m:e>
                  <m:r>
                    <w:rPr>
                      <w:rFonts w:ascii="Cambria Math" w:hAnsi="Cambria Math"/>
                    </w:rPr>
                    <m:t>rp</m:t>
                  </m:r>
                </m:e>
              </m:acc>
            </m:e>
            <m:sub>
              <m:r>
                <w:rPr>
                  <w:rFonts w:ascii="Cambria Math" w:hAnsi="Cambria Math"/>
                </w:rPr>
                <m:t>t</m:t>
              </m:r>
            </m:sub>
            <m:sup>
              <m:r>
                <w:rPr>
                  <w:rFonts w:ascii="Cambria Math" w:hAnsi="Cambria Math"/>
                </w:rPr>
                <m:t>food</m:t>
              </m:r>
              <m:r>
                <w:rPr>
                  <w:rFonts w:ascii="Cambria Math" w:hAnsi="Cambria Math"/>
                </w:rPr>
                <m:t>*</m:t>
              </m:r>
            </m:sup>
          </m:sSubSup>
          <m:r>
            <w:rPr>
              <w:rFonts w:ascii="Cambria Math" w:hAnsi="Cambria Math"/>
            </w:rPr>
            <m:t>+</m:t>
          </m:r>
          <m:sSub>
            <m:sSubPr>
              <m:ctrlPr>
                <w:rPr>
                  <w:rFonts w:ascii="Cambria Math" w:eastAsiaTheme="minorHAnsi" w:hAnsi="Cambria Math"/>
                  <w:i/>
                  <w:kern w:val="2"/>
                  <w:highlight w:val="yellow"/>
                  <w:lang w:eastAsia="en-US"/>
                  <w14:ligatures w14:val="standardContextual"/>
                </w:rPr>
              </m:ctrlPr>
            </m:sSubPr>
            <m:e>
              <m:r>
                <w:rPr>
                  <w:rFonts w:ascii="Cambria Math" w:hAnsi="Cambria Math"/>
                  <w:highlight w:val="yellow"/>
                </w:rPr>
                <m:t>Δs</m:t>
              </m:r>
            </m:e>
            <m:sub>
              <m:r>
                <w:rPr>
                  <w:rFonts w:ascii="Cambria Math" w:hAnsi="Cambria Math"/>
                  <w:highlight w:val="yellow"/>
                </w:rPr>
                <m:t>t</m:t>
              </m:r>
            </m:sub>
          </m:sSub>
          <m:r>
            <w:rPr>
              <w:rFonts w:ascii="Cambria Math" w:hAnsi="Cambria Math"/>
              <w:highlight w:val="yellow"/>
            </w:rPr>
            <m:t>-</m:t>
          </m:r>
          <m:r>
            <w:rPr>
              <w:rFonts w:ascii="Cambria Math" w:hAnsi="Cambria Math"/>
              <w:highlight w:val="yellow"/>
            </w:rPr>
            <m:t>Δ</m:t>
          </m:r>
          <m:sSub>
            <m:sSubPr>
              <m:ctrlPr>
                <w:rPr>
                  <w:rFonts w:ascii="Cambria Math" w:eastAsiaTheme="minorHAnsi" w:hAnsi="Cambria Math"/>
                  <w:i/>
                  <w:kern w:val="2"/>
                  <w:highlight w:val="yellow"/>
                  <w:lang w:eastAsia="en-US"/>
                  <w14:ligatures w14:val="standardContextual"/>
                </w:rPr>
              </m:ctrlPr>
            </m:sSubPr>
            <m:e>
              <m:acc>
                <m:accPr>
                  <m:chr m:val="̅"/>
                  <m:ctrlPr>
                    <w:rPr>
                      <w:rFonts w:ascii="Cambria Math" w:eastAsiaTheme="minorHAnsi" w:hAnsi="Cambria Math"/>
                      <w:i/>
                      <w:kern w:val="2"/>
                      <w:highlight w:val="yellow"/>
                      <w:lang w:eastAsia="en-US"/>
                      <w14:ligatures w14:val="standardContextual"/>
                    </w:rPr>
                  </m:ctrlPr>
                </m:accPr>
                <m:e>
                  <m:r>
                    <w:rPr>
                      <w:rFonts w:ascii="Cambria Math" w:hAnsi="Cambria Math"/>
                      <w:highlight w:val="yellow"/>
                    </w:rPr>
                    <m:t>Z</m:t>
                  </m:r>
                </m:e>
              </m:acc>
            </m:e>
            <m:sub>
              <m:r>
                <w:rPr>
                  <w:rFonts w:ascii="Cambria Math" w:hAnsi="Cambria Math"/>
                  <w:highlight w:val="yellow"/>
                </w:rPr>
                <m:t>t</m:t>
              </m:r>
            </m:sub>
          </m:sSub>
          <m:r>
            <w:rPr>
              <w:rFonts w:ascii="Cambria Math" w:hAnsi="Cambria Math"/>
              <w:highlight w:val="yellow"/>
            </w:rPr>
            <m:t>-</m:t>
          </m:r>
          <m:r>
            <w:rPr>
              <w:rFonts w:ascii="Cambria Math" w:hAnsi="Cambria Math"/>
            </w:rPr>
            <m:t>Δ</m:t>
          </m:r>
          <m:sSubSup>
            <m:sSubSupPr>
              <m:ctrlPr>
                <w:rPr>
                  <w:rFonts w:ascii="Cambria Math" w:eastAsiaTheme="minorHAnsi" w:hAnsi="Cambria Math"/>
                  <w:i/>
                  <w:kern w:val="2"/>
                  <w:lang w:eastAsia="en-US"/>
                  <w14:ligatures w14:val="standardContextual"/>
                </w:rPr>
              </m:ctrlPr>
            </m:sSubSupPr>
            <m:e>
              <m:acc>
                <m:accPr>
                  <m:chr m:val="̅"/>
                  <m:ctrlPr>
                    <w:rPr>
                      <w:rFonts w:ascii="Cambria Math" w:eastAsiaTheme="minorHAnsi" w:hAnsi="Cambria Math"/>
                      <w:i/>
                      <w:kern w:val="2"/>
                      <w:lang w:eastAsia="en-US"/>
                      <w14:ligatures w14:val="standardContextual"/>
                    </w:rPr>
                  </m:ctrlPr>
                </m:accPr>
                <m:e>
                  <m:r>
                    <w:rPr>
                      <w:rFonts w:ascii="Cambria Math" w:hAnsi="Cambria Math"/>
                    </w:rPr>
                    <m:t>rp</m:t>
                  </m:r>
                </m:e>
              </m:acc>
            </m:e>
            <m:sub>
              <m:r>
                <w:rPr>
                  <w:rFonts w:ascii="Cambria Math" w:hAnsi="Cambria Math"/>
                </w:rPr>
                <m:t>t</m:t>
              </m:r>
            </m:sub>
            <m:sup>
              <m:r>
                <w:rPr>
                  <w:rFonts w:ascii="Cambria Math" w:hAnsi="Cambria Math"/>
                </w:rPr>
                <m:t>core</m:t>
              </m:r>
            </m:sup>
          </m:sSubSup>
          <m:r>
            <w:rPr>
              <w:rFonts w:ascii="Cambria Math" w:hAnsi="Cambria Math"/>
              <w:highlight w:val="yellow"/>
            </w:rPr>
            <m:t>+</m:t>
          </m:r>
          <m:r>
            <w:rPr>
              <w:rFonts w:ascii="Cambria Math" w:hAnsi="Cambria Math"/>
            </w:rPr>
            <m:t>Δ</m:t>
          </m:r>
          <m:sSubSup>
            <m:sSubSupPr>
              <m:ctrlPr>
                <w:rPr>
                  <w:rFonts w:ascii="Cambria Math" w:eastAsiaTheme="minorHAnsi" w:hAnsi="Cambria Math"/>
                  <w:i/>
                  <w:kern w:val="2"/>
                  <w:lang w:eastAsia="en-US"/>
                  <w14:ligatures w14:val="standardContextual"/>
                </w:rPr>
              </m:ctrlPr>
            </m:sSubSupPr>
            <m:e>
              <m:acc>
                <m:accPr>
                  <m:chr m:val="̅"/>
                  <m:ctrlPr>
                    <w:rPr>
                      <w:rFonts w:ascii="Cambria Math" w:eastAsiaTheme="minorHAnsi" w:hAnsi="Cambria Math"/>
                      <w:i/>
                      <w:kern w:val="2"/>
                      <w:lang w:eastAsia="en-US"/>
                      <w14:ligatures w14:val="standardContextual"/>
                    </w:rPr>
                  </m:ctrlPr>
                </m:accPr>
                <m:e>
                  <m:r>
                    <w:rPr>
                      <w:rFonts w:ascii="Cambria Math" w:hAnsi="Cambria Math"/>
                    </w:rPr>
                    <m:t>rp</m:t>
                  </m:r>
                </m:e>
              </m:acc>
            </m:e>
            <m:sub>
              <m:r>
                <w:rPr>
                  <w:rFonts w:ascii="Cambria Math" w:hAnsi="Cambria Math"/>
                </w:rPr>
                <m:t>t</m:t>
              </m:r>
            </m:sub>
            <m:sup>
              <m:r>
                <w:rPr>
                  <w:rFonts w:ascii="Cambria Math" w:hAnsi="Cambria Math"/>
                </w:rPr>
                <m:t>food</m:t>
              </m:r>
            </m:sup>
          </m:sSubSup>
          <m:r>
            <w:rPr>
              <w:rFonts w:ascii="Cambria Math" w:hAnsi="Cambria Math"/>
              <w:highlight w:val="yellow"/>
            </w:rPr>
            <m:t>)</m:t>
          </m:r>
          <m:r>
            <w:rPr>
              <w:rFonts w:ascii="Cambria Math" w:hAnsi="Cambria Math"/>
            </w:rPr>
            <m:t>+</m:t>
          </m:r>
          <m:sSub>
            <m:sSubPr>
              <m:ctrlPr>
                <w:rPr>
                  <w:rFonts w:ascii="Cambria Math" w:eastAsiaTheme="minorHAnsi" w:hAnsi="Cambria Math"/>
                  <w:i/>
                  <w:kern w:val="2"/>
                  <w:lang w:eastAsia="en-US"/>
                  <w14:ligatures w14:val="standardContextual"/>
                </w:rPr>
              </m:ctrlPr>
            </m:sSubPr>
            <m:e>
              <m:r>
                <w:rPr>
                  <w:rFonts w:ascii="Cambria Math" w:hAnsi="Cambria Math"/>
                </w:rPr>
                <m:t>β</m:t>
              </m:r>
            </m:e>
            <m:sub>
              <m:r>
                <w:rPr>
                  <w:rFonts w:ascii="Cambria Math" w:hAnsi="Cambria Math"/>
                </w:rPr>
                <m:t>f</m:t>
              </m:r>
              <m:r>
                <w:rPr>
                  <w:rFonts w:ascii="Cambria Math" w:hAnsi="Cambria Math"/>
                </w:rPr>
                <m:t>2</m:t>
              </m:r>
            </m:sub>
          </m:sSub>
          <m:r>
            <w:rPr>
              <w:rFonts w:ascii="Cambria Math" w:hAnsi="Cambria Math"/>
            </w:rPr>
            <m:t xml:space="preserve"> (</m:t>
          </m:r>
          <m:sSubSup>
            <m:sSubSupPr>
              <m:ctrlPr>
                <w:rPr>
                  <w:rFonts w:ascii="Cambria Math" w:eastAsiaTheme="minorHAnsi" w:hAnsi="Cambria Math"/>
                  <w:i/>
                  <w:kern w:val="2"/>
                  <w:lang w:eastAsia="en-US"/>
                  <w14:ligatures w14:val="standardContextual"/>
                </w:rPr>
              </m:ctrlPr>
            </m:sSubSupPr>
            <m:e>
              <m:acc>
                <m:accPr>
                  <m:chr m:val="̃"/>
                  <m:ctrlPr>
                    <w:rPr>
                      <w:rFonts w:ascii="Cambria Math" w:eastAsiaTheme="minorHAnsi" w:hAnsi="Cambria Math"/>
                      <w:i/>
                      <w:kern w:val="2"/>
                      <w:lang w:eastAsia="en-US"/>
                      <w14:ligatures w14:val="standardContextual"/>
                    </w:rPr>
                  </m:ctrlPr>
                </m:accPr>
                <m:e>
                  <m:r>
                    <w:rPr>
                      <w:rFonts w:ascii="Cambria Math" w:hAnsi="Cambria Math"/>
                    </w:rPr>
                    <m:t>rp</m:t>
                  </m:r>
                </m:e>
              </m:acc>
            </m:e>
            <m:sub>
              <m:r>
                <w:rPr>
                  <w:rFonts w:ascii="Cambria Math" w:hAnsi="Cambria Math"/>
                </w:rPr>
                <m:t>t</m:t>
              </m:r>
            </m:sub>
            <m:sup>
              <m:r>
                <w:rPr>
                  <w:rFonts w:ascii="Cambria Math" w:hAnsi="Cambria Math"/>
                </w:rPr>
                <m:t>food</m:t>
              </m:r>
              <m:r>
                <w:rPr>
                  <w:rFonts w:ascii="Cambria Math" w:hAnsi="Cambria Math"/>
                </w:rPr>
                <m:t>*</m:t>
              </m:r>
            </m:sup>
          </m:sSubSup>
          <m:r>
            <w:rPr>
              <w:rFonts w:ascii="Cambria Math" w:hAnsi="Cambria Math"/>
            </w:rPr>
            <m:t>+</m:t>
          </m:r>
          <m:sSub>
            <m:sSubPr>
              <m:ctrlPr>
                <w:rPr>
                  <w:rFonts w:ascii="Cambria Math" w:eastAsiaTheme="minorHAnsi" w:hAnsi="Cambria Math"/>
                  <w:i/>
                  <w:kern w:val="2"/>
                  <w:lang w:eastAsia="en-US"/>
                  <w14:ligatures w14:val="standardContextual"/>
                </w:rPr>
              </m:ctrlPr>
            </m:sSubPr>
            <m:e>
              <m:acc>
                <m:accPr>
                  <m:chr m:val="̃"/>
                  <m:ctrlPr>
                    <w:rPr>
                      <w:rFonts w:ascii="Cambria Math" w:eastAsiaTheme="minorHAnsi" w:hAnsi="Cambria Math"/>
                      <w:i/>
                      <w:kern w:val="2"/>
                      <w:lang w:eastAsia="en-US"/>
                      <w14:ligatures w14:val="standardContextual"/>
                    </w:rPr>
                  </m:ctrlPr>
                </m:accPr>
                <m:e>
                  <m:r>
                    <w:rPr>
                      <w:rFonts w:ascii="Cambria Math" w:hAnsi="Cambria Math"/>
                    </w:rPr>
                    <m:t>z</m:t>
                  </m:r>
                </m:e>
              </m:acc>
            </m:e>
            <m:sub>
              <m:r>
                <w:rPr>
                  <w:rFonts w:ascii="Cambria Math" w:hAnsi="Cambria Math"/>
                </w:rPr>
                <m:t>t</m:t>
              </m:r>
            </m:sub>
          </m:sSub>
          <m:r>
            <w:rPr>
              <w:rFonts w:ascii="Cambria Math" w:hAnsi="Cambria Math"/>
            </w:rPr>
            <m:t>+</m:t>
          </m:r>
          <m:sSubSup>
            <m:sSubSupPr>
              <m:ctrlPr>
                <w:rPr>
                  <w:rFonts w:ascii="Cambria Math" w:eastAsiaTheme="minorHAnsi" w:hAnsi="Cambria Math"/>
                  <w:i/>
                  <w:kern w:val="2"/>
                  <w:lang w:eastAsia="en-US"/>
                  <w14:ligatures w14:val="standardContextual"/>
                </w:rPr>
              </m:ctrlPr>
            </m:sSubSupPr>
            <m:e>
              <m:acc>
                <m:accPr>
                  <m:chr m:val="̃"/>
                  <m:ctrlPr>
                    <w:rPr>
                      <w:rFonts w:ascii="Cambria Math" w:eastAsiaTheme="minorHAnsi" w:hAnsi="Cambria Math"/>
                      <w:i/>
                      <w:kern w:val="2"/>
                      <w:lang w:eastAsia="en-US"/>
                      <w14:ligatures w14:val="standardContextual"/>
                    </w:rPr>
                  </m:ctrlPr>
                </m:accPr>
                <m:e>
                  <m:r>
                    <w:rPr>
                      <w:rFonts w:ascii="Cambria Math" w:hAnsi="Cambria Math"/>
                    </w:rPr>
                    <m:t>rp</m:t>
                  </m:r>
                </m:e>
              </m:acc>
            </m:e>
            <m:sub>
              <m:r>
                <w:rPr>
                  <w:rFonts w:ascii="Cambria Math" w:hAnsi="Cambria Math"/>
                </w:rPr>
                <m:t>t</m:t>
              </m:r>
            </m:sub>
            <m:sup>
              <m:r>
                <w:rPr>
                  <w:rFonts w:ascii="Cambria Math" w:hAnsi="Cambria Math"/>
                </w:rPr>
                <m:t>core</m:t>
              </m:r>
            </m:sup>
          </m:sSubSup>
          <m:r>
            <w:rPr>
              <w:rFonts w:ascii="Cambria Math" w:hAnsi="Cambria Math"/>
            </w:rPr>
            <m:t>-</m:t>
          </m:r>
          <m:sSubSup>
            <m:sSubSupPr>
              <m:ctrlPr>
                <w:rPr>
                  <w:rFonts w:ascii="Cambria Math" w:eastAsiaTheme="minorHAnsi" w:hAnsi="Cambria Math"/>
                  <w:i/>
                  <w:kern w:val="2"/>
                  <w:lang w:eastAsia="en-US"/>
                  <w14:ligatures w14:val="standardContextual"/>
                </w:rPr>
              </m:ctrlPr>
            </m:sSubSupPr>
            <m:e>
              <m:acc>
                <m:accPr>
                  <m:chr m:val="̃"/>
                  <m:ctrlPr>
                    <w:rPr>
                      <w:rFonts w:ascii="Cambria Math" w:eastAsiaTheme="minorHAnsi" w:hAnsi="Cambria Math"/>
                      <w:i/>
                      <w:kern w:val="2"/>
                      <w:lang w:eastAsia="en-US"/>
                      <w14:ligatures w14:val="standardContextual"/>
                    </w:rPr>
                  </m:ctrlPr>
                </m:accPr>
                <m:e>
                  <m:r>
                    <w:rPr>
                      <w:rFonts w:ascii="Cambria Math" w:hAnsi="Cambria Math"/>
                    </w:rPr>
                    <m:t>rp</m:t>
                  </m:r>
                </m:e>
              </m:acc>
            </m:e>
            <m:sub>
              <m:r>
                <w:rPr>
                  <w:rFonts w:ascii="Cambria Math" w:hAnsi="Cambria Math"/>
                </w:rPr>
                <m:t>t</m:t>
              </m:r>
            </m:sub>
            <m:sup>
              <m:r>
                <w:rPr>
                  <w:rFonts w:ascii="Cambria Math" w:hAnsi="Cambria Math"/>
                </w:rPr>
                <m:t>food</m:t>
              </m:r>
            </m:sup>
          </m:sSubSup>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ε</m:t>
              </m:r>
            </m:e>
            <m:sub>
              <m:r>
                <w:rPr>
                  <w:rFonts w:ascii="Cambria Math" w:hAnsi="Cambria Math"/>
                </w:rPr>
                <m:t>t</m:t>
              </m:r>
            </m:sub>
            <m:sup>
              <m:r>
                <w:rPr>
                  <w:rFonts w:ascii="Cambria Math" w:hAnsi="Cambria Math"/>
                </w:rPr>
                <m:t>food</m:t>
              </m:r>
            </m:sup>
          </m:sSubSup>
          <m:r>
            <w:rPr>
              <w:rFonts w:ascii="Cambria Math" w:hAnsi="Cambria Math"/>
            </w:rPr>
            <m:t xml:space="preserve">  </m:t>
          </m:r>
        </m:oMath>
      </m:oMathPara>
    </w:p>
    <w:p w14:paraId="6195C613" w14:textId="20BB89C3" w:rsidR="008E2829" w:rsidRPr="00B67BAC" w:rsidRDefault="00BE49A4" w:rsidP="00376D62">
      <w:pPr>
        <w:jc w:val="both"/>
        <w:rPr>
          <w:rFonts w:eastAsiaTheme="minorEastAsia"/>
        </w:rPr>
      </w:pPr>
      <m:oMath>
        <m:sSubSup>
          <m:sSubSupPr>
            <m:ctrlPr>
              <w:rPr>
                <w:rFonts w:ascii="Cambria Math" w:eastAsiaTheme="minorHAnsi" w:hAnsi="Cambria Math"/>
                <w:i/>
                <w:kern w:val="2"/>
                <w:lang w:eastAsia="en-US"/>
                <w14:ligatures w14:val="standardContextual"/>
              </w:rPr>
            </m:ctrlPr>
          </m:sSubSupPr>
          <m:e>
            <m:r>
              <w:rPr>
                <w:rFonts w:ascii="Cambria Math" w:hAnsi="Cambria Math"/>
              </w:rPr>
              <m:t>π</m:t>
            </m:r>
          </m:e>
          <m:sub>
            <m:r>
              <w:rPr>
                <w:rFonts w:ascii="Cambria Math" w:hAnsi="Cambria Math"/>
              </w:rPr>
              <m:t>1</m:t>
            </m:r>
          </m:sub>
          <m:sup>
            <m:r>
              <w:rPr>
                <w:rFonts w:ascii="Cambria Math" w:hAnsi="Cambria Math"/>
              </w:rPr>
              <m:t>food</m:t>
            </m:r>
          </m:sup>
        </m:sSubSup>
      </m:oMath>
      <w:r w:rsidR="00BF2477" w:rsidRPr="00B67BAC">
        <w:rPr>
          <w:rFonts w:eastAsiaTheme="minorEastAsia"/>
        </w:rPr>
        <w:t xml:space="preserve"> is food inflation</w:t>
      </w:r>
    </w:p>
    <w:p w14:paraId="2694EA60" w14:textId="3CFB29FE" w:rsidR="00BF2477" w:rsidRPr="00B67BAC" w:rsidRDefault="00BE49A4" w:rsidP="00376D62">
      <w:pPr>
        <w:jc w:val="both"/>
        <w:rPr>
          <w:rFonts w:eastAsiaTheme="minorEastAsia"/>
        </w:rPr>
      </w:pPr>
      <m:oMath>
        <m:sSubSup>
          <m:sSubSupPr>
            <m:ctrlPr>
              <w:rPr>
                <w:rFonts w:ascii="Cambria Math" w:eastAsiaTheme="minorHAnsi" w:hAnsi="Cambria Math"/>
                <w:i/>
                <w:kern w:val="2"/>
                <w:lang w:eastAsia="en-US"/>
                <w14:ligatures w14:val="standardContextual"/>
              </w:rPr>
            </m:ctrlPr>
          </m:sSubSupPr>
          <m:e>
            <m:r>
              <w:rPr>
                <w:rFonts w:ascii="Cambria Math" w:hAnsi="Cambria Math"/>
              </w:rPr>
              <m:t>π</m:t>
            </m:r>
          </m:e>
          <m:sub>
            <m:r>
              <w:rPr>
                <w:rFonts w:ascii="Cambria Math" w:hAnsi="Cambria Math"/>
              </w:rPr>
              <m:t>t</m:t>
            </m:r>
          </m:sub>
          <m:sup>
            <m:r>
              <w:rPr>
                <w:rFonts w:ascii="Cambria Math" w:hAnsi="Cambria Math"/>
              </w:rPr>
              <m:t>food</m:t>
            </m:r>
            <m:r>
              <w:rPr>
                <w:rFonts w:ascii="Cambria Math" w:hAnsi="Cambria Math"/>
              </w:rPr>
              <m:t>*</m:t>
            </m:r>
          </m:sup>
        </m:sSubSup>
      </m:oMath>
      <w:r w:rsidR="00BF2477" w:rsidRPr="00B67BAC">
        <w:rPr>
          <w:rFonts w:eastAsiaTheme="minorEastAsia"/>
        </w:rPr>
        <w:t xml:space="preserve"> is world food price inflation (in USD)</w:t>
      </w:r>
    </w:p>
    <w:p w14:paraId="1E8FF614" w14:textId="16A291F0" w:rsidR="00BF2477" w:rsidRPr="00B67BAC" w:rsidRDefault="00BF2477" w:rsidP="00376D62">
      <w:pPr>
        <w:jc w:val="both"/>
        <w:rPr>
          <w:rFonts w:eastAsiaTheme="minorEastAsia"/>
        </w:rPr>
      </w:pPr>
      <m:oMath>
        <m:r>
          <w:rPr>
            <w:rFonts w:ascii="Cambria Math" w:hAnsi="Cambria Math"/>
          </w:rPr>
          <m:t>Δ</m:t>
        </m:r>
        <m:sSubSup>
          <m:sSubSupPr>
            <m:ctrlPr>
              <w:rPr>
                <w:rFonts w:ascii="Cambria Math" w:eastAsiaTheme="minorHAnsi" w:hAnsi="Cambria Math"/>
                <w:i/>
                <w:kern w:val="2"/>
                <w:lang w:eastAsia="en-US"/>
                <w14:ligatures w14:val="standardContextual"/>
              </w:rPr>
            </m:ctrlPr>
          </m:sSubSupPr>
          <m:e>
            <m:acc>
              <m:accPr>
                <m:chr m:val="̅"/>
                <m:ctrlPr>
                  <w:rPr>
                    <w:rFonts w:ascii="Cambria Math" w:eastAsiaTheme="minorHAnsi" w:hAnsi="Cambria Math"/>
                    <w:i/>
                    <w:kern w:val="2"/>
                    <w:lang w:eastAsia="en-US"/>
                    <w14:ligatures w14:val="standardContextual"/>
                  </w:rPr>
                </m:ctrlPr>
              </m:accPr>
              <m:e>
                <m:r>
                  <w:rPr>
                    <w:rFonts w:ascii="Cambria Math" w:hAnsi="Cambria Math"/>
                  </w:rPr>
                  <m:t>rp</m:t>
                </m:r>
              </m:e>
            </m:acc>
          </m:e>
          <m:sub>
            <m:r>
              <w:rPr>
                <w:rFonts w:ascii="Cambria Math" w:hAnsi="Cambria Math"/>
              </w:rPr>
              <m:t>t</m:t>
            </m:r>
          </m:sub>
          <m:sup>
            <m:r>
              <w:rPr>
                <w:rFonts w:ascii="Cambria Math" w:hAnsi="Cambria Math"/>
              </w:rPr>
              <m:t>food*</m:t>
            </m:r>
          </m:sup>
        </m:sSubSup>
      </m:oMath>
      <w:r w:rsidRPr="00B67BAC">
        <w:rPr>
          <w:rFonts w:eastAsiaTheme="minorEastAsia"/>
        </w:rPr>
        <w:t xml:space="preserve"> is trend world relative food price change</w:t>
      </w:r>
    </w:p>
    <w:p w14:paraId="1DF7C44C" w14:textId="07B753A4" w:rsidR="00BF2477" w:rsidRPr="00B67BAC" w:rsidRDefault="00BF2477" w:rsidP="00376D62">
      <w:pPr>
        <w:jc w:val="both"/>
        <w:rPr>
          <w:rFonts w:eastAsiaTheme="minorEastAsia"/>
        </w:rPr>
      </w:pPr>
      <m:oMath>
        <m:r>
          <w:rPr>
            <w:rFonts w:ascii="Cambria Math" w:hAnsi="Cambria Math"/>
          </w:rPr>
          <m:t>Δ</m:t>
        </m:r>
        <m:sSubSup>
          <m:sSubSupPr>
            <m:ctrlPr>
              <w:rPr>
                <w:rFonts w:ascii="Cambria Math" w:eastAsiaTheme="minorHAnsi" w:hAnsi="Cambria Math"/>
                <w:i/>
                <w:kern w:val="2"/>
                <w:lang w:eastAsia="en-US"/>
                <w14:ligatures w14:val="standardContextual"/>
              </w:rPr>
            </m:ctrlPr>
          </m:sSubSupPr>
          <m:e>
            <m:acc>
              <m:accPr>
                <m:chr m:val="̅"/>
                <m:ctrlPr>
                  <w:rPr>
                    <w:rFonts w:ascii="Cambria Math" w:eastAsiaTheme="minorHAnsi" w:hAnsi="Cambria Math"/>
                    <w:i/>
                    <w:kern w:val="2"/>
                    <w:lang w:eastAsia="en-US"/>
                    <w14:ligatures w14:val="standardContextual"/>
                  </w:rPr>
                </m:ctrlPr>
              </m:accPr>
              <m:e>
                <m:r>
                  <w:rPr>
                    <w:rFonts w:ascii="Cambria Math" w:hAnsi="Cambria Math"/>
                  </w:rPr>
                  <m:t>rp</m:t>
                </m:r>
              </m:e>
            </m:acc>
          </m:e>
          <m:sub>
            <m:r>
              <w:rPr>
                <w:rFonts w:ascii="Cambria Math" w:hAnsi="Cambria Math"/>
              </w:rPr>
              <m:t>t</m:t>
            </m:r>
          </m:sub>
          <m:sup>
            <m:r>
              <w:rPr>
                <w:rFonts w:ascii="Cambria Math" w:hAnsi="Cambria Math"/>
              </w:rPr>
              <m:t>core</m:t>
            </m:r>
          </m:sup>
        </m:sSubSup>
      </m:oMath>
      <w:r w:rsidRPr="00B67BAC">
        <w:rPr>
          <w:rFonts w:eastAsiaTheme="minorEastAsia"/>
        </w:rPr>
        <w:t xml:space="preserve"> </w:t>
      </w:r>
      <w:r w:rsidR="00124E2C" w:rsidRPr="00B67BAC">
        <w:rPr>
          <w:rFonts w:eastAsiaTheme="minorEastAsia"/>
        </w:rPr>
        <w:t xml:space="preserve">and </w:t>
      </w:r>
      <m:oMath>
        <m:r>
          <w:rPr>
            <w:rFonts w:ascii="Cambria Math" w:hAnsi="Cambria Math"/>
          </w:rPr>
          <m:t>Δ</m:t>
        </m:r>
        <m:sSubSup>
          <m:sSubSupPr>
            <m:ctrlPr>
              <w:rPr>
                <w:rFonts w:ascii="Cambria Math" w:eastAsiaTheme="minorHAnsi" w:hAnsi="Cambria Math"/>
                <w:i/>
                <w:kern w:val="2"/>
                <w:lang w:eastAsia="en-US"/>
                <w14:ligatures w14:val="standardContextual"/>
              </w:rPr>
            </m:ctrlPr>
          </m:sSubSupPr>
          <m:e>
            <m:acc>
              <m:accPr>
                <m:chr m:val="̅"/>
                <m:ctrlPr>
                  <w:rPr>
                    <w:rFonts w:ascii="Cambria Math" w:eastAsiaTheme="minorHAnsi" w:hAnsi="Cambria Math"/>
                    <w:i/>
                    <w:kern w:val="2"/>
                    <w:lang w:eastAsia="en-US"/>
                    <w14:ligatures w14:val="standardContextual"/>
                  </w:rPr>
                </m:ctrlPr>
              </m:accPr>
              <m:e>
                <m:r>
                  <w:rPr>
                    <w:rFonts w:ascii="Cambria Math" w:hAnsi="Cambria Math"/>
                  </w:rPr>
                  <m:t>rp</m:t>
                </m:r>
              </m:e>
            </m:acc>
          </m:e>
          <m:sub>
            <m:r>
              <w:rPr>
                <w:rFonts w:ascii="Cambria Math" w:hAnsi="Cambria Math"/>
              </w:rPr>
              <m:t>t</m:t>
            </m:r>
          </m:sub>
          <m:sup>
            <m:r>
              <w:rPr>
                <w:rFonts w:ascii="Cambria Math" w:hAnsi="Cambria Math"/>
              </w:rPr>
              <m:t>food</m:t>
            </m:r>
          </m:sup>
        </m:sSubSup>
      </m:oMath>
      <w:r w:rsidR="00124E2C" w:rsidRPr="00B67BAC">
        <w:rPr>
          <w:rFonts w:eastAsiaTheme="minorEastAsia"/>
        </w:rPr>
        <w:t xml:space="preserve"> are trend domestic relative to (CPI) core and food price changes</w:t>
      </w:r>
    </w:p>
    <w:p w14:paraId="0FEC48C7" w14:textId="7603346F" w:rsidR="00124E2C" w:rsidRPr="00B67BAC" w:rsidRDefault="00BE49A4" w:rsidP="00376D62">
      <w:pPr>
        <w:jc w:val="both"/>
        <w:rPr>
          <w:rFonts w:eastAsiaTheme="minorEastAsia"/>
        </w:rPr>
      </w:pPr>
      <m:oMath>
        <m:sSubSup>
          <m:sSubSupPr>
            <m:ctrlPr>
              <w:rPr>
                <w:rFonts w:ascii="Cambria Math" w:eastAsiaTheme="minorHAnsi" w:hAnsi="Cambria Math"/>
                <w:i/>
                <w:kern w:val="2"/>
                <w:lang w:eastAsia="en-US"/>
                <w14:ligatures w14:val="standardContextual"/>
              </w:rPr>
            </m:ctrlPr>
          </m:sSubSupPr>
          <m:e>
            <m:acc>
              <m:accPr>
                <m:chr m:val="̃"/>
                <m:ctrlPr>
                  <w:rPr>
                    <w:rFonts w:ascii="Cambria Math" w:eastAsiaTheme="minorHAnsi" w:hAnsi="Cambria Math"/>
                    <w:i/>
                    <w:kern w:val="2"/>
                    <w:lang w:eastAsia="en-US"/>
                    <w14:ligatures w14:val="standardContextual"/>
                  </w:rPr>
                </m:ctrlPr>
              </m:accPr>
              <m:e>
                <m:r>
                  <w:rPr>
                    <w:rFonts w:ascii="Cambria Math" w:hAnsi="Cambria Math"/>
                  </w:rPr>
                  <m:t>rp</m:t>
                </m:r>
              </m:e>
            </m:acc>
          </m:e>
          <m:sub>
            <m:r>
              <w:rPr>
                <w:rFonts w:ascii="Cambria Math" w:hAnsi="Cambria Math"/>
              </w:rPr>
              <m:t>t</m:t>
            </m:r>
          </m:sub>
          <m:sup>
            <m:r>
              <w:rPr>
                <w:rFonts w:ascii="Cambria Math" w:hAnsi="Cambria Math"/>
              </w:rPr>
              <m:t>food</m:t>
            </m:r>
            <m:r>
              <w:rPr>
                <w:rFonts w:ascii="Cambria Math" w:hAnsi="Cambria Math"/>
              </w:rPr>
              <m:t>*</m:t>
            </m:r>
          </m:sup>
        </m:sSubSup>
      </m:oMath>
      <w:r w:rsidR="00124E2C" w:rsidRPr="00B67BAC">
        <w:rPr>
          <w:rFonts w:eastAsiaTheme="minorEastAsia"/>
        </w:rPr>
        <w:t xml:space="preserve"> is world relative food price gap</w:t>
      </w:r>
    </w:p>
    <w:p w14:paraId="61E06BA1" w14:textId="3A048517" w:rsidR="00124E2C" w:rsidRPr="00B67BAC" w:rsidRDefault="00BE49A4" w:rsidP="00376D62">
      <w:pPr>
        <w:jc w:val="both"/>
        <w:rPr>
          <w:rFonts w:eastAsiaTheme="minorEastAsia"/>
        </w:rPr>
      </w:pPr>
      <m:oMath>
        <m:sSubSup>
          <m:sSubSupPr>
            <m:ctrlPr>
              <w:rPr>
                <w:rFonts w:ascii="Cambria Math" w:eastAsiaTheme="minorHAnsi" w:hAnsi="Cambria Math"/>
                <w:i/>
                <w:kern w:val="2"/>
                <w:lang w:eastAsia="en-US"/>
                <w14:ligatures w14:val="standardContextual"/>
              </w:rPr>
            </m:ctrlPr>
          </m:sSubSupPr>
          <m:e>
            <m:acc>
              <m:accPr>
                <m:chr m:val="̃"/>
                <m:ctrlPr>
                  <w:rPr>
                    <w:rFonts w:ascii="Cambria Math" w:eastAsiaTheme="minorHAnsi" w:hAnsi="Cambria Math"/>
                    <w:i/>
                    <w:kern w:val="2"/>
                    <w:lang w:eastAsia="en-US"/>
                    <w14:ligatures w14:val="standardContextual"/>
                  </w:rPr>
                </m:ctrlPr>
              </m:accPr>
              <m:e>
                <m:r>
                  <w:rPr>
                    <w:rFonts w:ascii="Cambria Math" w:hAnsi="Cambria Math"/>
                  </w:rPr>
                  <m:t>rp</m:t>
                </m:r>
              </m:e>
            </m:acc>
          </m:e>
          <m:sub>
            <m:r>
              <w:rPr>
                <w:rFonts w:ascii="Cambria Math" w:hAnsi="Cambria Math"/>
              </w:rPr>
              <m:t>t</m:t>
            </m:r>
          </m:sub>
          <m:sup>
            <m:r>
              <w:rPr>
                <w:rFonts w:ascii="Cambria Math" w:hAnsi="Cambria Math"/>
              </w:rPr>
              <m:t>core</m:t>
            </m:r>
          </m:sup>
        </m:sSubSup>
      </m:oMath>
      <w:r w:rsidR="00124E2C" w:rsidRPr="00B67BAC">
        <w:rPr>
          <w:rFonts w:eastAsiaTheme="minorEastAsia"/>
        </w:rPr>
        <w:t xml:space="preserve"> and </w:t>
      </w:r>
      <m:oMath>
        <m:sSubSup>
          <m:sSubSupPr>
            <m:ctrlPr>
              <w:rPr>
                <w:rFonts w:ascii="Cambria Math" w:eastAsiaTheme="minorHAnsi" w:hAnsi="Cambria Math"/>
                <w:i/>
                <w:kern w:val="2"/>
                <w:lang w:eastAsia="en-US"/>
                <w14:ligatures w14:val="standardContextual"/>
              </w:rPr>
            </m:ctrlPr>
          </m:sSubSupPr>
          <m:e>
            <m:acc>
              <m:accPr>
                <m:chr m:val="̃"/>
                <m:ctrlPr>
                  <w:rPr>
                    <w:rFonts w:ascii="Cambria Math" w:eastAsiaTheme="minorHAnsi" w:hAnsi="Cambria Math"/>
                    <w:i/>
                    <w:kern w:val="2"/>
                    <w:lang w:eastAsia="en-US"/>
                    <w14:ligatures w14:val="standardContextual"/>
                  </w:rPr>
                </m:ctrlPr>
              </m:accPr>
              <m:e>
                <m:r>
                  <w:rPr>
                    <w:rFonts w:ascii="Cambria Math" w:hAnsi="Cambria Math"/>
                  </w:rPr>
                  <m:t>rp</m:t>
                </m:r>
              </m:e>
            </m:acc>
          </m:e>
          <m:sub>
            <m:r>
              <w:rPr>
                <w:rFonts w:ascii="Cambria Math" w:hAnsi="Cambria Math"/>
              </w:rPr>
              <m:t>t</m:t>
            </m:r>
          </m:sub>
          <m:sup>
            <m:r>
              <w:rPr>
                <w:rFonts w:ascii="Cambria Math" w:hAnsi="Cambria Math"/>
              </w:rPr>
              <m:t>food</m:t>
            </m:r>
          </m:sup>
        </m:sSubSup>
      </m:oMath>
      <w:r w:rsidR="00124E2C" w:rsidRPr="00B67BAC">
        <w:rPr>
          <w:rFonts w:eastAsiaTheme="minorEastAsia"/>
        </w:rPr>
        <w:t xml:space="preserve"> are domestic relative core and food price gaps</w:t>
      </w:r>
    </w:p>
    <w:p w14:paraId="44404135" w14:textId="64C72750" w:rsidR="00124E2C" w:rsidRPr="00B67BAC" w:rsidRDefault="00B66B81" w:rsidP="00376D62">
      <w:pPr>
        <w:jc w:val="both"/>
        <w:rPr>
          <w:rFonts w:eastAsiaTheme="minorEastAsia"/>
          <w:b/>
          <w:bCs/>
          <w:u w:val="single"/>
        </w:rPr>
      </w:pPr>
      <w:r w:rsidRPr="00B67BAC">
        <w:rPr>
          <w:rFonts w:eastAsiaTheme="minorEastAsia"/>
          <w:b/>
          <w:bCs/>
          <w:u w:val="single"/>
        </w:rPr>
        <w:t>ENERGY PHILLIPS CURVE</w:t>
      </w:r>
    </w:p>
    <w:p w14:paraId="274FF8ED" w14:textId="0A764598" w:rsidR="00B66B81" w:rsidRPr="00B67BAC" w:rsidRDefault="00BE49A4" w:rsidP="00376D62">
      <w:pPr>
        <w:jc w:val="both"/>
        <w:rPr>
          <w:rFonts w:eastAsiaTheme="minorEastAsia"/>
          <w:i/>
        </w:rPr>
      </w:pPr>
      <m:oMathPara>
        <m:oMath>
          <m:sSubSup>
            <m:sSubSupPr>
              <m:ctrlPr>
                <w:rPr>
                  <w:rFonts w:ascii="Cambria Math" w:eastAsiaTheme="minorHAnsi" w:hAnsi="Cambria Math"/>
                  <w:i/>
                  <w:kern w:val="2"/>
                  <w:lang w:eastAsia="en-US"/>
                  <w14:ligatures w14:val="standardContextual"/>
                </w:rPr>
              </m:ctrlPr>
            </m:sSubSupPr>
            <m:e>
              <m:r>
                <w:rPr>
                  <w:rFonts w:ascii="Cambria Math" w:hAnsi="Cambria Math"/>
                </w:rPr>
                <m:t>π</m:t>
              </m:r>
            </m:e>
            <m:sub>
              <m:r>
                <w:rPr>
                  <w:rFonts w:ascii="Cambria Math" w:hAnsi="Cambria Math"/>
                </w:rPr>
                <m:t>t</m:t>
              </m:r>
            </m:sub>
            <m:sup>
              <m:r>
                <w:rPr>
                  <w:rFonts w:ascii="Cambria Math" w:hAnsi="Cambria Math"/>
                </w:rPr>
                <m:t>ener</m:t>
              </m:r>
            </m:sup>
          </m:sSubSup>
          <m:r>
            <w:rPr>
              <w:rFonts w:ascii="Cambria Math" w:hAnsi="Cambria Math"/>
            </w:rPr>
            <m:t>=</m:t>
          </m:r>
          <m:sSub>
            <m:sSubPr>
              <m:ctrlPr>
                <w:rPr>
                  <w:rFonts w:ascii="Cambria Math" w:eastAsiaTheme="minorHAnsi" w:hAnsi="Cambria Math"/>
                  <w:i/>
                  <w:kern w:val="2"/>
                  <w:lang w:eastAsia="en-US"/>
                  <w14:ligatures w14:val="standardContextual"/>
                </w:rPr>
              </m:ctrlPr>
            </m:sSubPr>
            <m:e>
              <m:r>
                <w:rPr>
                  <w:rFonts w:ascii="Cambria Math" w:hAnsi="Cambria Math"/>
                </w:rPr>
                <m:t>β</m:t>
              </m:r>
            </m:e>
            <m:sub>
              <m:r>
                <w:rPr>
                  <w:rFonts w:ascii="Cambria Math" w:hAnsi="Cambria Math"/>
                </w:rPr>
                <m:t>e</m:t>
              </m:r>
              <m:r>
                <w:rPr>
                  <w:rFonts w:ascii="Cambria Math" w:hAnsi="Cambria Math"/>
                </w:rPr>
                <m:t>1</m:t>
              </m:r>
            </m:sub>
          </m:sSub>
          <m:sSubSup>
            <m:sSubSupPr>
              <m:ctrlPr>
                <w:rPr>
                  <w:rFonts w:ascii="Cambria Math" w:eastAsiaTheme="minorHAnsi" w:hAnsi="Cambria Math"/>
                  <w:i/>
                  <w:kern w:val="2"/>
                  <w:lang w:eastAsia="en-US"/>
                  <w14:ligatures w14:val="standardContextual"/>
                </w:rPr>
              </m:ctrlPr>
            </m:sSubSupPr>
            <m:e>
              <m:r>
                <w:rPr>
                  <w:rFonts w:ascii="Cambria Math" w:hAnsi="Cambria Math"/>
                </w:rPr>
                <m:t>π</m:t>
              </m:r>
            </m:e>
            <m:sub>
              <m:r>
                <w:rPr>
                  <w:rFonts w:ascii="Cambria Math" w:hAnsi="Cambria Math"/>
                </w:rPr>
                <m:t>t</m:t>
              </m:r>
              <m:r>
                <w:rPr>
                  <w:rFonts w:ascii="Cambria Math" w:hAnsi="Cambria Math"/>
                </w:rPr>
                <m:t>-1</m:t>
              </m:r>
            </m:sub>
            <m:sup>
              <m:r>
                <w:rPr>
                  <w:rFonts w:ascii="Cambria Math" w:hAnsi="Cambria Math"/>
                </w:rPr>
                <m:t>ener</m:t>
              </m:r>
            </m:sup>
          </m:sSubSup>
          <m:r>
            <w:rPr>
              <w:rFonts w:ascii="Cambria Math" w:hAnsi="Cambria Math"/>
            </w:rPr>
            <m:t>+(1-</m:t>
          </m:r>
          <m:sSub>
            <m:sSubPr>
              <m:ctrlPr>
                <w:rPr>
                  <w:rFonts w:ascii="Cambria Math" w:eastAsiaTheme="minorHAnsi" w:hAnsi="Cambria Math"/>
                  <w:i/>
                  <w:kern w:val="2"/>
                  <w:lang w:eastAsia="en-US"/>
                  <w14:ligatures w14:val="standardContextual"/>
                </w:rPr>
              </m:ctrlPr>
            </m:sSubPr>
            <m:e>
              <m:r>
                <w:rPr>
                  <w:rFonts w:ascii="Cambria Math" w:hAnsi="Cambria Math"/>
                </w:rPr>
                <m:t>β</m:t>
              </m:r>
            </m:e>
            <m:sub>
              <m:r>
                <w:rPr>
                  <w:rFonts w:ascii="Cambria Math" w:hAnsi="Cambria Math"/>
                </w:rPr>
                <m:t>e</m:t>
              </m:r>
              <m:r>
                <w:rPr>
                  <w:rFonts w:ascii="Cambria Math" w:hAnsi="Cambria Math"/>
                </w:rPr>
                <m:t>1</m:t>
              </m:r>
            </m:sub>
          </m:sSub>
          <m:r>
            <w:rPr>
              <w:rFonts w:ascii="Cambria Math" w:hAnsi="Cambria Math"/>
            </w:rPr>
            <m:t>-</m:t>
          </m:r>
          <m:sSub>
            <m:sSubPr>
              <m:ctrlPr>
                <w:rPr>
                  <w:rFonts w:ascii="Cambria Math" w:eastAsiaTheme="minorHAnsi" w:hAnsi="Cambria Math"/>
                  <w:i/>
                  <w:kern w:val="2"/>
                  <w:lang w:eastAsia="en-US"/>
                  <w14:ligatures w14:val="standardContextual"/>
                </w:rPr>
              </m:ctrlPr>
            </m:sSubPr>
            <m:e>
              <m:r>
                <w:rPr>
                  <w:rFonts w:ascii="Cambria Math" w:hAnsi="Cambria Math"/>
                </w:rPr>
                <m:t>β</m:t>
              </m:r>
            </m:e>
            <m:sub>
              <m:r>
                <w:rPr>
                  <w:rFonts w:ascii="Cambria Math" w:hAnsi="Cambria Math"/>
                </w:rPr>
                <m:t>e</m:t>
              </m:r>
              <m:r>
                <w:rPr>
                  <w:rFonts w:ascii="Cambria Math" w:hAnsi="Cambria Math"/>
                </w:rPr>
                <m:t>3</m:t>
              </m:r>
            </m:sub>
          </m:sSub>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π</m:t>
              </m:r>
            </m:e>
            <m:sub>
              <m:r>
                <w:rPr>
                  <w:rFonts w:ascii="Cambria Math" w:hAnsi="Cambria Math"/>
                </w:rPr>
                <m:t>t</m:t>
              </m:r>
              <m:r>
                <w:rPr>
                  <w:rFonts w:ascii="Cambria Math" w:hAnsi="Cambria Math"/>
                </w:rPr>
                <m:t>+1|</m:t>
              </m:r>
              <m:r>
                <w:rPr>
                  <w:rFonts w:ascii="Cambria Math" w:hAnsi="Cambria Math"/>
                </w:rPr>
                <m:t>t</m:t>
              </m:r>
            </m:sub>
            <m:sup>
              <m:r>
                <w:rPr>
                  <w:rFonts w:ascii="Cambria Math" w:hAnsi="Cambria Math"/>
                </w:rPr>
                <m:t>ener</m:t>
              </m:r>
            </m:sup>
          </m:sSubSup>
          <m:r>
            <w:rPr>
              <w:rFonts w:ascii="Cambria Math" w:hAnsi="Cambria Math"/>
            </w:rPr>
            <m:t xml:space="preserve"> +</m:t>
          </m:r>
          <m:sSub>
            <m:sSubPr>
              <m:ctrlPr>
                <w:rPr>
                  <w:rFonts w:ascii="Cambria Math" w:eastAsiaTheme="minorHAnsi" w:hAnsi="Cambria Math"/>
                  <w:i/>
                  <w:kern w:val="2"/>
                  <w:lang w:eastAsia="en-US"/>
                  <w14:ligatures w14:val="standardContextual"/>
                </w:rPr>
              </m:ctrlPr>
            </m:sSubPr>
            <m:e>
              <m:r>
                <w:rPr>
                  <w:rFonts w:ascii="Cambria Math" w:hAnsi="Cambria Math"/>
                </w:rPr>
                <m:t>β</m:t>
              </m:r>
            </m:e>
            <m:sub>
              <m:r>
                <w:rPr>
                  <w:rFonts w:ascii="Cambria Math" w:hAnsi="Cambria Math"/>
                </w:rPr>
                <m:t>e</m:t>
              </m:r>
              <m:r>
                <w:rPr>
                  <w:rFonts w:ascii="Cambria Math" w:hAnsi="Cambria Math"/>
                </w:rPr>
                <m:t>3</m:t>
              </m:r>
            </m:sub>
          </m:sSub>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π</m:t>
              </m:r>
            </m:e>
            <m:sub>
              <m:r>
                <w:rPr>
                  <w:rFonts w:ascii="Cambria Math" w:hAnsi="Cambria Math"/>
                </w:rPr>
                <m:t>t</m:t>
              </m:r>
            </m:sub>
            <m:sup>
              <m:r>
                <w:rPr>
                  <w:rFonts w:ascii="Cambria Math" w:hAnsi="Cambria Math"/>
                </w:rPr>
                <m:t>ener</m:t>
              </m:r>
              <m:r>
                <w:rPr>
                  <w:rFonts w:ascii="Cambria Math" w:hAnsi="Cambria Math"/>
                </w:rPr>
                <m:t>*</m:t>
              </m:r>
            </m:sup>
          </m:sSubSup>
          <m:r>
            <w:rPr>
              <w:rFonts w:ascii="Cambria Math" w:hAnsi="Cambria Math"/>
            </w:rPr>
            <m:t xml:space="preserve"> -</m:t>
          </m:r>
          <m:r>
            <w:rPr>
              <w:rFonts w:ascii="Cambria Math" w:hAnsi="Cambria Math"/>
            </w:rPr>
            <m:t>Δ</m:t>
          </m:r>
          <m:sSubSup>
            <m:sSubSupPr>
              <m:ctrlPr>
                <w:rPr>
                  <w:rFonts w:ascii="Cambria Math" w:eastAsiaTheme="minorHAnsi" w:hAnsi="Cambria Math"/>
                  <w:i/>
                  <w:kern w:val="2"/>
                  <w:lang w:eastAsia="en-US"/>
                  <w14:ligatures w14:val="standardContextual"/>
                </w:rPr>
              </m:ctrlPr>
            </m:sSubSupPr>
            <m:e>
              <m:acc>
                <m:accPr>
                  <m:chr m:val="̅"/>
                  <m:ctrlPr>
                    <w:rPr>
                      <w:rFonts w:ascii="Cambria Math" w:eastAsiaTheme="minorHAnsi" w:hAnsi="Cambria Math"/>
                      <w:i/>
                      <w:kern w:val="2"/>
                      <w:lang w:eastAsia="en-US"/>
                      <w14:ligatures w14:val="standardContextual"/>
                    </w:rPr>
                  </m:ctrlPr>
                </m:accPr>
                <m:e>
                  <m:r>
                    <w:rPr>
                      <w:rFonts w:ascii="Cambria Math" w:hAnsi="Cambria Math"/>
                    </w:rPr>
                    <m:t>rp</m:t>
                  </m:r>
                </m:e>
              </m:acc>
            </m:e>
            <m:sub>
              <m:r>
                <w:rPr>
                  <w:rFonts w:ascii="Cambria Math" w:hAnsi="Cambria Math"/>
                </w:rPr>
                <m:t>t</m:t>
              </m:r>
            </m:sub>
            <m:sup>
              <m:r>
                <w:rPr>
                  <w:rFonts w:ascii="Cambria Math" w:hAnsi="Cambria Math"/>
                </w:rPr>
                <m:t>ener</m:t>
              </m:r>
              <m:r>
                <w:rPr>
                  <w:rFonts w:ascii="Cambria Math" w:hAnsi="Cambria Math"/>
                </w:rPr>
                <m:t>*</m:t>
              </m:r>
            </m:sup>
          </m:sSubSup>
          <m:r>
            <w:rPr>
              <w:rFonts w:ascii="Cambria Math" w:hAnsi="Cambria Math"/>
            </w:rPr>
            <m:t>+</m:t>
          </m:r>
          <m:sSub>
            <m:sSubPr>
              <m:ctrlPr>
                <w:rPr>
                  <w:rFonts w:ascii="Cambria Math" w:eastAsiaTheme="minorHAnsi" w:hAnsi="Cambria Math"/>
                  <w:i/>
                  <w:kern w:val="2"/>
                  <w:highlight w:val="yellow"/>
                  <w:lang w:eastAsia="en-US"/>
                  <w14:ligatures w14:val="standardContextual"/>
                </w:rPr>
              </m:ctrlPr>
            </m:sSubPr>
            <m:e>
              <m:r>
                <w:rPr>
                  <w:rFonts w:ascii="Cambria Math" w:hAnsi="Cambria Math"/>
                  <w:highlight w:val="yellow"/>
                </w:rPr>
                <m:t>Δs</m:t>
              </m:r>
            </m:e>
            <m:sub>
              <m:r>
                <w:rPr>
                  <w:rFonts w:ascii="Cambria Math" w:hAnsi="Cambria Math"/>
                  <w:highlight w:val="yellow"/>
                </w:rPr>
                <m:t>t</m:t>
              </m:r>
            </m:sub>
          </m:sSub>
          <m:r>
            <w:rPr>
              <w:rFonts w:ascii="Cambria Math" w:hAnsi="Cambria Math"/>
              <w:highlight w:val="yellow"/>
            </w:rPr>
            <m:t>-</m:t>
          </m:r>
          <m:r>
            <w:rPr>
              <w:rFonts w:ascii="Cambria Math" w:hAnsi="Cambria Math"/>
              <w:highlight w:val="yellow"/>
            </w:rPr>
            <m:t>Δ</m:t>
          </m:r>
          <m:sSub>
            <m:sSubPr>
              <m:ctrlPr>
                <w:rPr>
                  <w:rFonts w:ascii="Cambria Math" w:eastAsiaTheme="minorHAnsi" w:hAnsi="Cambria Math"/>
                  <w:i/>
                  <w:kern w:val="2"/>
                  <w:highlight w:val="yellow"/>
                  <w:lang w:eastAsia="en-US"/>
                  <w14:ligatures w14:val="standardContextual"/>
                </w:rPr>
              </m:ctrlPr>
            </m:sSubPr>
            <m:e>
              <m:acc>
                <m:accPr>
                  <m:chr m:val="̅"/>
                  <m:ctrlPr>
                    <w:rPr>
                      <w:rFonts w:ascii="Cambria Math" w:eastAsiaTheme="minorHAnsi" w:hAnsi="Cambria Math"/>
                      <w:i/>
                      <w:kern w:val="2"/>
                      <w:highlight w:val="yellow"/>
                      <w:lang w:eastAsia="en-US"/>
                      <w14:ligatures w14:val="standardContextual"/>
                    </w:rPr>
                  </m:ctrlPr>
                </m:accPr>
                <m:e>
                  <m:r>
                    <w:rPr>
                      <w:rFonts w:ascii="Cambria Math" w:hAnsi="Cambria Math"/>
                      <w:highlight w:val="yellow"/>
                    </w:rPr>
                    <m:t>z</m:t>
                  </m:r>
                </m:e>
              </m:acc>
            </m:e>
            <m:sub>
              <m:r>
                <w:rPr>
                  <w:rFonts w:ascii="Cambria Math" w:hAnsi="Cambria Math"/>
                  <w:highlight w:val="yellow"/>
                </w:rPr>
                <m:t>t</m:t>
              </m:r>
            </m:sub>
          </m:sSub>
          <m:r>
            <w:rPr>
              <w:rFonts w:ascii="Cambria Math" w:hAnsi="Cambria Math"/>
              <w:highlight w:val="yellow"/>
            </w:rPr>
            <m:t>-</m:t>
          </m:r>
          <m:r>
            <w:rPr>
              <w:rFonts w:ascii="Cambria Math" w:hAnsi="Cambria Math"/>
            </w:rPr>
            <m:t>Δ</m:t>
          </m:r>
          <m:sSubSup>
            <m:sSubSupPr>
              <m:ctrlPr>
                <w:rPr>
                  <w:rFonts w:ascii="Cambria Math" w:eastAsiaTheme="minorHAnsi" w:hAnsi="Cambria Math"/>
                  <w:i/>
                  <w:kern w:val="2"/>
                  <w:lang w:eastAsia="en-US"/>
                  <w14:ligatures w14:val="standardContextual"/>
                </w:rPr>
              </m:ctrlPr>
            </m:sSubSupPr>
            <m:e>
              <m:acc>
                <m:accPr>
                  <m:chr m:val="̅"/>
                  <m:ctrlPr>
                    <w:rPr>
                      <w:rFonts w:ascii="Cambria Math" w:eastAsiaTheme="minorHAnsi" w:hAnsi="Cambria Math"/>
                      <w:i/>
                      <w:kern w:val="2"/>
                      <w:lang w:eastAsia="en-US"/>
                      <w14:ligatures w14:val="standardContextual"/>
                    </w:rPr>
                  </m:ctrlPr>
                </m:accPr>
                <m:e>
                  <m:r>
                    <w:rPr>
                      <w:rFonts w:ascii="Cambria Math" w:hAnsi="Cambria Math"/>
                    </w:rPr>
                    <m:t>rp</m:t>
                  </m:r>
                </m:e>
              </m:acc>
            </m:e>
            <m:sub>
              <m:r>
                <w:rPr>
                  <w:rFonts w:ascii="Cambria Math" w:hAnsi="Cambria Math"/>
                </w:rPr>
                <m:t>t</m:t>
              </m:r>
            </m:sub>
            <m:sup>
              <m:r>
                <w:rPr>
                  <w:rFonts w:ascii="Cambria Math" w:hAnsi="Cambria Math"/>
                </w:rPr>
                <m:t>core</m:t>
              </m:r>
            </m:sup>
          </m:sSubSup>
          <m:r>
            <w:rPr>
              <w:rFonts w:ascii="Cambria Math" w:hAnsi="Cambria Math"/>
              <w:highlight w:val="yellow"/>
            </w:rPr>
            <m:t>+</m:t>
          </m:r>
          <m:r>
            <w:rPr>
              <w:rFonts w:ascii="Cambria Math" w:hAnsi="Cambria Math"/>
            </w:rPr>
            <m:t>Δ</m:t>
          </m:r>
          <m:sSubSup>
            <m:sSubSupPr>
              <m:ctrlPr>
                <w:rPr>
                  <w:rFonts w:ascii="Cambria Math" w:eastAsiaTheme="minorHAnsi" w:hAnsi="Cambria Math"/>
                  <w:i/>
                  <w:kern w:val="2"/>
                  <w:lang w:eastAsia="en-US"/>
                  <w14:ligatures w14:val="standardContextual"/>
                </w:rPr>
              </m:ctrlPr>
            </m:sSubSupPr>
            <m:e>
              <m:acc>
                <m:accPr>
                  <m:chr m:val="̅"/>
                  <m:ctrlPr>
                    <w:rPr>
                      <w:rFonts w:ascii="Cambria Math" w:eastAsiaTheme="minorHAnsi" w:hAnsi="Cambria Math"/>
                      <w:i/>
                      <w:kern w:val="2"/>
                      <w:lang w:eastAsia="en-US"/>
                      <w14:ligatures w14:val="standardContextual"/>
                    </w:rPr>
                  </m:ctrlPr>
                </m:accPr>
                <m:e>
                  <m:r>
                    <w:rPr>
                      <w:rFonts w:ascii="Cambria Math" w:hAnsi="Cambria Math"/>
                    </w:rPr>
                    <m:t>rp</m:t>
                  </m:r>
                </m:e>
              </m:acc>
            </m:e>
            <m:sub>
              <m:r>
                <w:rPr>
                  <w:rFonts w:ascii="Cambria Math" w:hAnsi="Cambria Math"/>
                </w:rPr>
                <m:t>t</m:t>
              </m:r>
            </m:sub>
            <m:sup>
              <m:r>
                <w:rPr>
                  <w:rFonts w:ascii="Cambria Math" w:hAnsi="Cambria Math"/>
                </w:rPr>
                <m:t>ener</m:t>
              </m:r>
            </m:sup>
          </m:sSubSup>
          <m:r>
            <w:rPr>
              <w:rFonts w:ascii="Cambria Math" w:hAnsi="Cambria Math"/>
              <w:highlight w:val="yellow"/>
            </w:rPr>
            <m:t>)</m:t>
          </m:r>
          <m:r>
            <w:rPr>
              <w:rFonts w:ascii="Cambria Math" w:hAnsi="Cambria Math"/>
            </w:rPr>
            <m:t>+</m:t>
          </m:r>
          <m:sSub>
            <m:sSubPr>
              <m:ctrlPr>
                <w:rPr>
                  <w:rFonts w:ascii="Cambria Math" w:eastAsiaTheme="minorHAnsi" w:hAnsi="Cambria Math"/>
                  <w:i/>
                  <w:kern w:val="2"/>
                  <w:lang w:eastAsia="en-US"/>
                  <w14:ligatures w14:val="standardContextual"/>
                </w:rPr>
              </m:ctrlPr>
            </m:sSubPr>
            <m:e>
              <m:r>
                <w:rPr>
                  <w:rFonts w:ascii="Cambria Math" w:hAnsi="Cambria Math"/>
                </w:rPr>
                <m:t>β</m:t>
              </m:r>
            </m:e>
            <m:sub>
              <m:r>
                <w:rPr>
                  <w:rFonts w:ascii="Cambria Math" w:hAnsi="Cambria Math"/>
                </w:rPr>
                <m:t>e</m:t>
              </m:r>
              <m:r>
                <w:rPr>
                  <w:rFonts w:ascii="Cambria Math" w:hAnsi="Cambria Math"/>
                </w:rPr>
                <m:t>2</m:t>
              </m:r>
            </m:sub>
          </m:sSub>
          <m:r>
            <w:rPr>
              <w:rFonts w:ascii="Cambria Math" w:hAnsi="Cambria Math"/>
            </w:rPr>
            <m:t xml:space="preserve"> (</m:t>
          </m:r>
          <m:sSubSup>
            <m:sSubSupPr>
              <m:ctrlPr>
                <w:rPr>
                  <w:rFonts w:ascii="Cambria Math" w:eastAsiaTheme="minorHAnsi" w:hAnsi="Cambria Math"/>
                  <w:i/>
                  <w:kern w:val="2"/>
                  <w:lang w:eastAsia="en-US"/>
                  <w14:ligatures w14:val="standardContextual"/>
                </w:rPr>
              </m:ctrlPr>
            </m:sSubSupPr>
            <m:e>
              <m:acc>
                <m:accPr>
                  <m:chr m:val="̃"/>
                  <m:ctrlPr>
                    <w:rPr>
                      <w:rFonts w:ascii="Cambria Math" w:eastAsiaTheme="minorHAnsi" w:hAnsi="Cambria Math"/>
                      <w:i/>
                      <w:kern w:val="2"/>
                      <w:lang w:eastAsia="en-US"/>
                      <w14:ligatures w14:val="standardContextual"/>
                    </w:rPr>
                  </m:ctrlPr>
                </m:accPr>
                <m:e>
                  <m:r>
                    <w:rPr>
                      <w:rFonts w:ascii="Cambria Math" w:hAnsi="Cambria Math"/>
                    </w:rPr>
                    <m:t>rp</m:t>
                  </m:r>
                </m:e>
              </m:acc>
            </m:e>
            <m:sub>
              <m:r>
                <w:rPr>
                  <w:rFonts w:ascii="Cambria Math" w:hAnsi="Cambria Math"/>
                </w:rPr>
                <m:t>t</m:t>
              </m:r>
            </m:sub>
            <m:sup>
              <m:r>
                <w:rPr>
                  <w:rFonts w:ascii="Cambria Math" w:hAnsi="Cambria Math"/>
                </w:rPr>
                <m:t>ener</m:t>
              </m:r>
              <m:r>
                <w:rPr>
                  <w:rFonts w:ascii="Cambria Math" w:hAnsi="Cambria Math"/>
                </w:rPr>
                <m:t>*</m:t>
              </m:r>
            </m:sup>
          </m:sSubSup>
          <m:r>
            <w:rPr>
              <w:rFonts w:ascii="Cambria Math" w:hAnsi="Cambria Math"/>
            </w:rPr>
            <m:t>+</m:t>
          </m:r>
          <m:sSub>
            <m:sSubPr>
              <m:ctrlPr>
                <w:rPr>
                  <w:rFonts w:ascii="Cambria Math" w:eastAsiaTheme="minorHAnsi" w:hAnsi="Cambria Math"/>
                  <w:i/>
                  <w:kern w:val="2"/>
                  <w:lang w:eastAsia="en-US"/>
                  <w14:ligatures w14:val="standardContextual"/>
                </w:rPr>
              </m:ctrlPr>
            </m:sSubPr>
            <m:e>
              <m:acc>
                <m:accPr>
                  <m:chr m:val="̃"/>
                  <m:ctrlPr>
                    <w:rPr>
                      <w:rFonts w:ascii="Cambria Math" w:eastAsiaTheme="minorHAnsi" w:hAnsi="Cambria Math"/>
                      <w:i/>
                      <w:kern w:val="2"/>
                      <w:lang w:eastAsia="en-US"/>
                      <w14:ligatures w14:val="standardContextual"/>
                    </w:rPr>
                  </m:ctrlPr>
                </m:accPr>
                <m:e>
                  <m:r>
                    <w:rPr>
                      <w:rFonts w:ascii="Cambria Math" w:hAnsi="Cambria Math"/>
                    </w:rPr>
                    <m:t>z</m:t>
                  </m:r>
                </m:e>
              </m:acc>
            </m:e>
            <m:sub>
              <m:r>
                <w:rPr>
                  <w:rFonts w:ascii="Cambria Math" w:hAnsi="Cambria Math"/>
                </w:rPr>
                <m:t>t</m:t>
              </m:r>
            </m:sub>
          </m:sSub>
          <m:r>
            <w:rPr>
              <w:rFonts w:ascii="Cambria Math" w:hAnsi="Cambria Math"/>
            </w:rPr>
            <m:t>+</m:t>
          </m:r>
          <m:sSubSup>
            <m:sSubSupPr>
              <m:ctrlPr>
                <w:rPr>
                  <w:rFonts w:ascii="Cambria Math" w:eastAsiaTheme="minorHAnsi" w:hAnsi="Cambria Math"/>
                  <w:i/>
                  <w:kern w:val="2"/>
                  <w:lang w:eastAsia="en-US"/>
                  <w14:ligatures w14:val="standardContextual"/>
                </w:rPr>
              </m:ctrlPr>
            </m:sSubSupPr>
            <m:e>
              <m:acc>
                <m:accPr>
                  <m:chr m:val="̃"/>
                  <m:ctrlPr>
                    <w:rPr>
                      <w:rFonts w:ascii="Cambria Math" w:eastAsiaTheme="minorHAnsi" w:hAnsi="Cambria Math"/>
                      <w:i/>
                      <w:kern w:val="2"/>
                      <w:lang w:eastAsia="en-US"/>
                      <w14:ligatures w14:val="standardContextual"/>
                    </w:rPr>
                  </m:ctrlPr>
                </m:accPr>
                <m:e>
                  <m:r>
                    <w:rPr>
                      <w:rFonts w:ascii="Cambria Math" w:hAnsi="Cambria Math"/>
                    </w:rPr>
                    <m:t>rp</m:t>
                  </m:r>
                </m:e>
              </m:acc>
            </m:e>
            <m:sub>
              <m:r>
                <w:rPr>
                  <w:rFonts w:ascii="Cambria Math" w:hAnsi="Cambria Math"/>
                </w:rPr>
                <m:t>t</m:t>
              </m:r>
            </m:sub>
            <m:sup>
              <m:r>
                <w:rPr>
                  <w:rFonts w:ascii="Cambria Math" w:hAnsi="Cambria Math"/>
                </w:rPr>
                <m:t>core</m:t>
              </m:r>
            </m:sup>
          </m:sSubSup>
          <m:r>
            <w:rPr>
              <w:rFonts w:ascii="Cambria Math" w:hAnsi="Cambria Math"/>
            </w:rPr>
            <m:t>-</m:t>
          </m:r>
          <m:sSubSup>
            <m:sSubSupPr>
              <m:ctrlPr>
                <w:rPr>
                  <w:rFonts w:ascii="Cambria Math" w:eastAsiaTheme="minorHAnsi" w:hAnsi="Cambria Math"/>
                  <w:i/>
                  <w:kern w:val="2"/>
                  <w:lang w:eastAsia="en-US"/>
                  <w14:ligatures w14:val="standardContextual"/>
                </w:rPr>
              </m:ctrlPr>
            </m:sSubSupPr>
            <m:e>
              <m:acc>
                <m:accPr>
                  <m:chr m:val="̃"/>
                  <m:ctrlPr>
                    <w:rPr>
                      <w:rFonts w:ascii="Cambria Math" w:eastAsiaTheme="minorHAnsi" w:hAnsi="Cambria Math"/>
                      <w:i/>
                      <w:kern w:val="2"/>
                      <w:lang w:eastAsia="en-US"/>
                      <w14:ligatures w14:val="standardContextual"/>
                    </w:rPr>
                  </m:ctrlPr>
                </m:accPr>
                <m:e>
                  <m:r>
                    <w:rPr>
                      <w:rFonts w:ascii="Cambria Math" w:hAnsi="Cambria Math"/>
                    </w:rPr>
                    <m:t>rp</m:t>
                  </m:r>
                </m:e>
              </m:acc>
            </m:e>
            <m:sub>
              <m:r>
                <w:rPr>
                  <w:rFonts w:ascii="Cambria Math" w:hAnsi="Cambria Math"/>
                </w:rPr>
                <m:t>t</m:t>
              </m:r>
            </m:sub>
            <m:sup>
              <m:r>
                <w:rPr>
                  <w:rFonts w:ascii="Cambria Math" w:hAnsi="Cambria Math"/>
                </w:rPr>
                <m:t>ener</m:t>
              </m:r>
            </m:sup>
          </m:sSubSup>
          <m:r>
            <w:rPr>
              <w:rFonts w:ascii="Cambria Math" w:hAnsi="Cambria Math"/>
            </w:rPr>
            <m:t>)+</m:t>
          </m:r>
          <m:sSubSup>
            <m:sSubSupPr>
              <m:ctrlPr>
                <w:rPr>
                  <w:rFonts w:ascii="Cambria Math" w:eastAsiaTheme="minorHAnsi" w:hAnsi="Cambria Math"/>
                  <w:i/>
                  <w:kern w:val="2"/>
                  <w:lang w:eastAsia="en-US"/>
                  <w14:ligatures w14:val="standardContextual"/>
                </w:rPr>
              </m:ctrlPr>
            </m:sSubSupPr>
            <m:e>
              <m:r>
                <w:rPr>
                  <w:rFonts w:ascii="Cambria Math" w:hAnsi="Cambria Math"/>
                </w:rPr>
                <m:t>ε</m:t>
              </m:r>
            </m:e>
            <m:sub>
              <m:r>
                <w:rPr>
                  <w:rFonts w:ascii="Cambria Math" w:hAnsi="Cambria Math"/>
                </w:rPr>
                <m:t>t</m:t>
              </m:r>
            </m:sub>
            <m:sup>
              <m:r>
                <w:rPr>
                  <w:rFonts w:ascii="Cambria Math" w:hAnsi="Cambria Math"/>
                </w:rPr>
                <m:t>ener</m:t>
              </m:r>
            </m:sup>
          </m:sSubSup>
          <m:r>
            <w:rPr>
              <w:rFonts w:ascii="Cambria Math" w:hAnsi="Cambria Math"/>
            </w:rPr>
            <m:t xml:space="preserve">  </m:t>
          </m:r>
        </m:oMath>
      </m:oMathPara>
    </w:p>
    <w:p w14:paraId="6A88061F" w14:textId="53334138" w:rsidR="00CC541C" w:rsidRPr="00B67BAC" w:rsidRDefault="00BE49A4" w:rsidP="00376D62">
      <w:pPr>
        <w:jc w:val="both"/>
        <w:rPr>
          <w:rFonts w:eastAsiaTheme="minorEastAsia"/>
        </w:rPr>
      </w:pPr>
      <m:oMath>
        <m:sSubSup>
          <m:sSubSupPr>
            <m:ctrlPr>
              <w:rPr>
                <w:rFonts w:ascii="Cambria Math" w:eastAsiaTheme="minorHAnsi" w:hAnsi="Cambria Math"/>
                <w:i/>
                <w:kern w:val="2"/>
                <w:lang w:eastAsia="en-US"/>
                <w14:ligatures w14:val="standardContextual"/>
              </w:rPr>
            </m:ctrlPr>
          </m:sSubSupPr>
          <m:e>
            <m:r>
              <w:rPr>
                <w:rFonts w:ascii="Cambria Math" w:hAnsi="Cambria Math"/>
              </w:rPr>
              <m:t>π</m:t>
            </m:r>
          </m:e>
          <m:sub>
            <m:r>
              <w:rPr>
                <w:rFonts w:ascii="Cambria Math" w:hAnsi="Cambria Math"/>
              </w:rPr>
              <m:t>1</m:t>
            </m:r>
          </m:sub>
          <m:sup>
            <m:r>
              <w:rPr>
                <w:rFonts w:ascii="Cambria Math" w:hAnsi="Cambria Math"/>
              </w:rPr>
              <m:t>ener</m:t>
            </m:r>
          </m:sup>
        </m:sSubSup>
      </m:oMath>
      <w:r w:rsidR="00CC541C" w:rsidRPr="00B67BAC">
        <w:rPr>
          <w:rFonts w:eastAsiaTheme="minorEastAsia"/>
        </w:rPr>
        <w:t xml:space="preserve"> is energy inflation </w:t>
      </w:r>
    </w:p>
    <w:p w14:paraId="5E66EBEF" w14:textId="28CE5738" w:rsidR="00CC541C" w:rsidRPr="00B67BAC" w:rsidRDefault="00BE49A4" w:rsidP="00376D62">
      <w:pPr>
        <w:jc w:val="both"/>
        <w:rPr>
          <w:rFonts w:eastAsiaTheme="minorEastAsia"/>
        </w:rPr>
      </w:pPr>
      <m:oMath>
        <m:sSubSup>
          <m:sSubSupPr>
            <m:ctrlPr>
              <w:rPr>
                <w:rFonts w:ascii="Cambria Math" w:eastAsiaTheme="minorHAnsi" w:hAnsi="Cambria Math"/>
                <w:i/>
                <w:kern w:val="2"/>
                <w:lang w:eastAsia="en-US"/>
                <w14:ligatures w14:val="standardContextual"/>
              </w:rPr>
            </m:ctrlPr>
          </m:sSubSupPr>
          <m:e>
            <m:r>
              <w:rPr>
                <w:rFonts w:ascii="Cambria Math" w:hAnsi="Cambria Math"/>
              </w:rPr>
              <m:t>π</m:t>
            </m:r>
          </m:e>
          <m:sub>
            <m:r>
              <w:rPr>
                <w:rFonts w:ascii="Cambria Math" w:hAnsi="Cambria Math"/>
              </w:rPr>
              <m:t>t</m:t>
            </m:r>
          </m:sub>
          <m:sup>
            <m:r>
              <w:rPr>
                <w:rFonts w:ascii="Cambria Math" w:hAnsi="Cambria Math"/>
              </w:rPr>
              <m:t>ener</m:t>
            </m:r>
            <m:r>
              <w:rPr>
                <w:rFonts w:ascii="Cambria Math" w:hAnsi="Cambria Math"/>
              </w:rPr>
              <m:t>*</m:t>
            </m:r>
          </m:sup>
        </m:sSubSup>
      </m:oMath>
      <w:r w:rsidR="00CC541C" w:rsidRPr="00B67BAC">
        <w:rPr>
          <w:rFonts w:eastAsiaTheme="minorEastAsia"/>
        </w:rPr>
        <w:t xml:space="preserve"> is world oil price inflation (USD)</w:t>
      </w:r>
    </w:p>
    <w:p w14:paraId="63889C50" w14:textId="1091809E" w:rsidR="00CC541C" w:rsidRPr="00B67BAC" w:rsidRDefault="00CC541C" w:rsidP="00376D62">
      <w:pPr>
        <w:jc w:val="both"/>
        <w:rPr>
          <w:rFonts w:eastAsiaTheme="minorEastAsia"/>
        </w:rPr>
      </w:pPr>
      <m:oMath>
        <m:r>
          <w:rPr>
            <w:rFonts w:ascii="Cambria Math" w:hAnsi="Cambria Math"/>
          </w:rPr>
          <m:t>Δ</m:t>
        </m:r>
        <m:sSubSup>
          <m:sSubSupPr>
            <m:ctrlPr>
              <w:rPr>
                <w:rFonts w:ascii="Cambria Math" w:eastAsiaTheme="minorHAnsi" w:hAnsi="Cambria Math"/>
                <w:i/>
                <w:kern w:val="2"/>
                <w:lang w:eastAsia="en-US"/>
                <w14:ligatures w14:val="standardContextual"/>
              </w:rPr>
            </m:ctrlPr>
          </m:sSubSupPr>
          <m:e>
            <m:acc>
              <m:accPr>
                <m:chr m:val="̅"/>
                <m:ctrlPr>
                  <w:rPr>
                    <w:rFonts w:ascii="Cambria Math" w:eastAsiaTheme="minorHAnsi" w:hAnsi="Cambria Math"/>
                    <w:i/>
                    <w:kern w:val="2"/>
                    <w:lang w:eastAsia="en-US"/>
                    <w14:ligatures w14:val="standardContextual"/>
                  </w:rPr>
                </m:ctrlPr>
              </m:accPr>
              <m:e>
                <m:r>
                  <w:rPr>
                    <w:rFonts w:ascii="Cambria Math" w:hAnsi="Cambria Math"/>
                  </w:rPr>
                  <m:t>rp</m:t>
                </m:r>
              </m:e>
            </m:acc>
          </m:e>
          <m:sub>
            <m:r>
              <w:rPr>
                <w:rFonts w:ascii="Cambria Math" w:hAnsi="Cambria Math"/>
              </w:rPr>
              <m:t>t</m:t>
            </m:r>
          </m:sub>
          <m:sup>
            <m:r>
              <w:rPr>
                <w:rFonts w:ascii="Cambria Math" w:hAnsi="Cambria Math"/>
              </w:rPr>
              <m:t>ener*</m:t>
            </m:r>
          </m:sup>
        </m:sSubSup>
      </m:oMath>
      <w:r w:rsidRPr="00B67BAC">
        <w:rPr>
          <w:rFonts w:eastAsiaTheme="minorEastAsia"/>
        </w:rPr>
        <w:t xml:space="preserve"> is trend world relative oil price change</w:t>
      </w:r>
    </w:p>
    <w:p w14:paraId="379CE9B4" w14:textId="0D93AD4E" w:rsidR="00CC541C" w:rsidRPr="00B67BAC" w:rsidRDefault="00CC541C" w:rsidP="00376D62">
      <w:pPr>
        <w:jc w:val="both"/>
        <w:rPr>
          <w:rFonts w:eastAsiaTheme="minorEastAsia"/>
        </w:rPr>
      </w:pPr>
      <m:oMath>
        <m:r>
          <w:rPr>
            <w:rFonts w:ascii="Cambria Math" w:hAnsi="Cambria Math"/>
          </w:rPr>
          <m:t>Δ</m:t>
        </m:r>
        <m:sSubSup>
          <m:sSubSupPr>
            <m:ctrlPr>
              <w:rPr>
                <w:rFonts w:ascii="Cambria Math" w:eastAsiaTheme="minorHAnsi" w:hAnsi="Cambria Math"/>
                <w:i/>
                <w:kern w:val="2"/>
                <w:lang w:eastAsia="en-US"/>
                <w14:ligatures w14:val="standardContextual"/>
              </w:rPr>
            </m:ctrlPr>
          </m:sSubSupPr>
          <m:e>
            <m:acc>
              <m:accPr>
                <m:chr m:val="̅"/>
                <m:ctrlPr>
                  <w:rPr>
                    <w:rFonts w:ascii="Cambria Math" w:eastAsiaTheme="minorHAnsi" w:hAnsi="Cambria Math"/>
                    <w:i/>
                    <w:kern w:val="2"/>
                    <w:lang w:eastAsia="en-US"/>
                    <w14:ligatures w14:val="standardContextual"/>
                  </w:rPr>
                </m:ctrlPr>
              </m:accPr>
              <m:e>
                <m:r>
                  <w:rPr>
                    <w:rFonts w:ascii="Cambria Math" w:hAnsi="Cambria Math"/>
                  </w:rPr>
                  <m:t>rp</m:t>
                </m:r>
              </m:e>
            </m:acc>
          </m:e>
          <m:sub>
            <m:r>
              <w:rPr>
                <w:rFonts w:ascii="Cambria Math" w:hAnsi="Cambria Math"/>
              </w:rPr>
              <m:t>t</m:t>
            </m:r>
          </m:sub>
          <m:sup>
            <m:r>
              <w:rPr>
                <w:rFonts w:ascii="Cambria Math" w:hAnsi="Cambria Math"/>
              </w:rPr>
              <m:t>core</m:t>
            </m:r>
          </m:sup>
        </m:sSubSup>
      </m:oMath>
      <w:r w:rsidRPr="00B67BAC">
        <w:rPr>
          <w:rFonts w:eastAsiaTheme="minorEastAsia"/>
        </w:rPr>
        <w:t xml:space="preserve"> and </w:t>
      </w:r>
      <m:oMath>
        <m:r>
          <w:rPr>
            <w:rFonts w:ascii="Cambria Math" w:hAnsi="Cambria Math"/>
          </w:rPr>
          <m:t>Δ</m:t>
        </m:r>
        <m:sSubSup>
          <m:sSubSupPr>
            <m:ctrlPr>
              <w:rPr>
                <w:rFonts w:ascii="Cambria Math" w:eastAsiaTheme="minorHAnsi" w:hAnsi="Cambria Math"/>
                <w:i/>
                <w:kern w:val="2"/>
                <w:lang w:eastAsia="en-US"/>
                <w14:ligatures w14:val="standardContextual"/>
              </w:rPr>
            </m:ctrlPr>
          </m:sSubSupPr>
          <m:e>
            <m:acc>
              <m:accPr>
                <m:chr m:val="̅"/>
                <m:ctrlPr>
                  <w:rPr>
                    <w:rFonts w:ascii="Cambria Math" w:eastAsiaTheme="minorHAnsi" w:hAnsi="Cambria Math"/>
                    <w:i/>
                    <w:kern w:val="2"/>
                    <w:lang w:eastAsia="en-US"/>
                    <w14:ligatures w14:val="standardContextual"/>
                  </w:rPr>
                </m:ctrlPr>
              </m:accPr>
              <m:e>
                <m:r>
                  <w:rPr>
                    <w:rFonts w:ascii="Cambria Math" w:hAnsi="Cambria Math"/>
                  </w:rPr>
                  <m:t>rp</m:t>
                </m:r>
              </m:e>
            </m:acc>
          </m:e>
          <m:sub>
            <m:r>
              <w:rPr>
                <w:rFonts w:ascii="Cambria Math" w:hAnsi="Cambria Math"/>
              </w:rPr>
              <m:t>t</m:t>
            </m:r>
          </m:sub>
          <m:sup>
            <m:r>
              <w:rPr>
                <w:rFonts w:ascii="Cambria Math" w:hAnsi="Cambria Math"/>
              </w:rPr>
              <m:t>ener</m:t>
            </m:r>
          </m:sup>
        </m:sSubSup>
      </m:oMath>
      <w:r w:rsidRPr="00B67BAC">
        <w:rPr>
          <w:rFonts w:eastAsiaTheme="minorEastAsia"/>
        </w:rPr>
        <w:t xml:space="preserve"> are trend domestic relative (CPI) core and energy price changes</w:t>
      </w:r>
    </w:p>
    <w:p w14:paraId="4607E16F" w14:textId="14C08BB0" w:rsidR="00461D20" w:rsidRPr="00B67BAC" w:rsidRDefault="00BE49A4" w:rsidP="00376D62">
      <w:pPr>
        <w:jc w:val="both"/>
        <w:rPr>
          <w:rFonts w:eastAsiaTheme="minorEastAsia"/>
        </w:rPr>
      </w:pPr>
      <m:oMath>
        <m:sSubSup>
          <m:sSubSupPr>
            <m:ctrlPr>
              <w:rPr>
                <w:rFonts w:ascii="Cambria Math" w:eastAsiaTheme="minorHAnsi" w:hAnsi="Cambria Math"/>
                <w:i/>
                <w:kern w:val="2"/>
                <w:lang w:eastAsia="en-US"/>
                <w14:ligatures w14:val="standardContextual"/>
              </w:rPr>
            </m:ctrlPr>
          </m:sSubSupPr>
          <m:e>
            <m:acc>
              <m:accPr>
                <m:chr m:val="̃"/>
                <m:ctrlPr>
                  <w:rPr>
                    <w:rFonts w:ascii="Cambria Math" w:eastAsiaTheme="minorHAnsi" w:hAnsi="Cambria Math"/>
                    <w:i/>
                    <w:kern w:val="2"/>
                    <w:lang w:eastAsia="en-US"/>
                    <w14:ligatures w14:val="standardContextual"/>
                  </w:rPr>
                </m:ctrlPr>
              </m:accPr>
              <m:e>
                <m:r>
                  <w:rPr>
                    <w:rFonts w:ascii="Cambria Math" w:hAnsi="Cambria Math"/>
                  </w:rPr>
                  <m:t>rp</m:t>
                </m:r>
              </m:e>
            </m:acc>
          </m:e>
          <m:sub>
            <m:r>
              <w:rPr>
                <w:rFonts w:ascii="Cambria Math" w:hAnsi="Cambria Math"/>
              </w:rPr>
              <m:t>t</m:t>
            </m:r>
          </m:sub>
          <m:sup>
            <m:r>
              <w:rPr>
                <w:rFonts w:ascii="Cambria Math" w:hAnsi="Cambria Math"/>
              </w:rPr>
              <m:t>ener</m:t>
            </m:r>
            <m:r>
              <w:rPr>
                <w:rFonts w:ascii="Cambria Math" w:hAnsi="Cambria Math"/>
              </w:rPr>
              <m:t>*</m:t>
            </m:r>
          </m:sup>
        </m:sSubSup>
      </m:oMath>
      <w:r w:rsidR="00461D20" w:rsidRPr="00B67BAC">
        <w:rPr>
          <w:rFonts w:eastAsiaTheme="minorEastAsia"/>
        </w:rPr>
        <w:t xml:space="preserve"> is world relative food price gap</w:t>
      </w:r>
    </w:p>
    <w:p w14:paraId="0A715AEF" w14:textId="286C6A29" w:rsidR="00461D20" w:rsidRPr="00B67BAC" w:rsidRDefault="00BE49A4" w:rsidP="00376D62">
      <w:pPr>
        <w:jc w:val="both"/>
        <w:rPr>
          <w:rFonts w:eastAsiaTheme="minorEastAsia"/>
        </w:rPr>
      </w:pPr>
      <m:oMath>
        <m:sSubSup>
          <m:sSubSupPr>
            <m:ctrlPr>
              <w:rPr>
                <w:rFonts w:ascii="Cambria Math" w:eastAsiaTheme="minorHAnsi" w:hAnsi="Cambria Math"/>
                <w:i/>
                <w:kern w:val="2"/>
                <w:lang w:eastAsia="en-US"/>
                <w14:ligatures w14:val="standardContextual"/>
              </w:rPr>
            </m:ctrlPr>
          </m:sSubSupPr>
          <m:e>
            <m:acc>
              <m:accPr>
                <m:chr m:val="̃"/>
                <m:ctrlPr>
                  <w:rPr>
                    <w:rFonts w:ascii="Cambria Math" w:eastAsiaTheme="minorHAnsi" w:hAnsi="Cambria Math"/>
                    <w:i/>
                    <w:kern w:val="2"/>
                    <w:lang w:eastAsia="en-US"/>
                    <w14:ligatures w14:val="standardContextual"/>
                  </w:rPr>
                </m:ctrlPr>
              </m:accPr>
              <m:e>
                <m:r>
                  <w:rPr>
                    <w:rFonts w:ascii="Cambria Math" w:hAnsi="Cambria Math"/>
                  </w:rPr>
                  <m:t>rp</m:t>
                </m:r>
              </m:e>
            </m:acc>
          </m:e>
          <m:sub>
            <m:r>
              <w:rPr>
                <w:rFonts w:ascii="Cambria Math" w:hAnsi="Cambria Math"/>
              </w:rPr>
              <m:t>t</m:t>
            </m:r>
          </m:sub>
          <m:sup>
            <m:r>
              <w:rPr>
                <w:rFonts w:ascii="Cambria Math" w:hAnsi="Cambria Math"/>
              </w:rPr>
              <m:t>core</m:t>
            </m:r>
          </m:sup>
        </m:sSubSup>
      </m:oMath>
      <w:r w:rsidR="00461D20" w:rsidRPr="00B67BAC">
        <w:rPr>
          <w:rFonts w:eastAsiaTheme="minorEastAsia"/>
        </w:rPr>
        <w:t xml:space="preserve"> and </w:t>
      </w:r>
      <m:oMath>
        <m:sSubSup>
          <m:sSubSupPr>
            <m:ctrlPr>
              <w:rPr>
                <w:rFonts w:ascii="Cambria Math" w:eastAsiaTheme="minorHAnsi" w:hAnsi="Cambria Math"/>
                <w:i/>
                <w:kern w:val="2"/>
                <w:lang w:eastAsia="en-US"/>
                <w14:ligatures w14:val="standardContextual"/>
              </w:rPr>
            </m:ctrlPr>
          </m:sSubSupPr>
          <m:e>
            <m:acc>
              <m:accPr>
                <m:chr m:val="̃"/>
                <m:ctrlPr>
                  <w:rPr>
                    <w:rFonts w:ascii="Cambria Math" w:eastAsiaTheme="minorHAnsi" w:hAnsi="Cambria Math"/>
                    <w:i/>
                    <w:kern w:val="2"/>
                    <w:lang w:eastAsia="en-US"/>
                    <w14:ligatures w14:val="standardContextual"/>
                  </w:rPr>
                </m:ctrlPr>
              </m:accPr>
              <m:e>
                <m:r>
                  <w:rPr>
                    <w:rFonts w:ascii="Cambria Math" w:hAnsi="Cambria Math"/>
                  </w:rPr>
                  <m:t>rp</m:t>
                </m:r>
              </m:e>
            </m:acc>
          </m:e>
          <m:sub>
            <m:r>
              <w:rPr>
                <w:rFonts w:ascii="Cambria Math" w:hAnsi="Cambria Math"/>
              </w:rPr>
              <m:t>t</m:t>
            </m:r>
          </m:sub>
          <m:sup>
            <m:r>
              <w:rPr>
                <w:rFonts w:ascii="Cambria Math" w:hAnsi="Cambria Math"/>
              </w:rPr>
              <m:t>ener</m:t>
            </m:r>
          </m:sup>
        </m:sSubSup>
      </m:oMath>
      <w:r w:rsidR="00461D20" w:rsidRPr="00B67BAC">
        <w:rPr>
          <w:rFonts w:eastAsiaTheme="minorEastAsia"/>
        </w:rPr>
        <w:t xml:space="preserve"> are domestic relative core and energy price gaps</w:t>
      </w:r>
    </w:p>
    <w:p w14:paraId="1C366B3C" w14:textId="7836B1AF" w:rsidR="00461D20" w:rsidRPr="00B67BAC" w:rsidRDefault="00461D20" w:rsidP="00376D62">
      <w:pPr>
        <w:jc w:val="both"/>
        <w:rPr>
          <w:rFonts w:eastAsiaTheme="minorEastAsia"/>
          <w:b/>
          <w:bCs/>
        </w:rPr>
      </w:pPr>
      <w:r w:rsidRPr="00B67BAC">
        <w:rPr>
          <w:rFonts w:eastAsiaTheme="minorEastAsia"/>
          <w:b/>
          <w:bCs/>
        </w:rPr>
        <w:t>HEADLINE CPI</w:t>
      </w:r>
    </w:p>
    <w:p w14:paraId="6CF4EEFC" w14:textId="4AB2E43F" w:rsidR="000E1840" w:rsidRPr="00B67BAC" w:rsidRDefault="000E1840" w:rsidP="00376D62">
      <w:pPr>
        <w:jc w:val="both"/>
        <w:rPr>
          <w:rFonts w:eastAsiaTheme="minorEastAsia"/>
        </w:rPr>
      </w:pPr>
      <w:r w:rsidRPr="00B67BAC">
        <w:rPr>
          <w:rFonts w:eastAsiaTheme="minorEastAsia"/>
        </w:rPr>
        <w:t>Headline CPI inflation is calculated as a weighted average of its core, food, and energy components, as shown in the following equation:</w:t>
      </w:r>
    </w:p>
    <w:p w14:paraId="4F754E70" w14:textId="30E21964" w:rsidR="00461D20" w:rsidRPr="00B67BAC" w:rsidRDefault="00BE49A4" w:rsidP="00376D62">
      <w:pPr>
        <w:jc w:val="both"/>
        <w:rPr>
          <w:rFonts w:eastAsiaTheme="minorEastAsia"/>
          <w:i/>
        </w:rPr>
      </w:pPr>
      <m:oMathPara>
        <m:oMath>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π</m:t>
              </m:r>
            </m:e>
            <m:sub>
              <m:r>
                <w:rPr>
                  <w:rFonts w:ascii="Cambria Math" w:eastAsiaTheme="minorEastAsia" w:hAnsi="Cambria Math"/>
                </w:rPr>
                <m:t>t</m:t>
              </m:r>
            </m:sub>
          </m:sSub>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w</m:t>
              </m:r>
            </m:e>
            <m:sub>
              <m:r>
                <w:rPr>
                  <w:rFonts w:ascii="Cambria Math" w:eastAsiaTheme="minorEastAsia" w:hAnsi="Cambria Math"/>
                </w:rPr>
                <m:t>t</m:t>
              </m:r>
            </m:sub>
            <m:sup>
              <m:r>
                <w:rPr>
                  <w:rFonts w:ascii="Cambria Math" w:eastAsiaTheme="minorEastAsia" w:hAnsi="Cambria Math"/>
                </w:rPr>
                <m:t>core</m:t>
              </m:r>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π</m:t>
              </m:r>
            </m:e>
            <m:sub>
              <m:r>
                <w:rPr>
                  <w:rFonts w:ascii="Cambria Math" w:eastAsiaTheme="minorEastAsia" w:hAnsi="Cambria Math"/>
                </w:rPr>
                <m:t>t</m:t>
              </m:r>
            </m:sub>
            <m:sup>
              <m:r>
                <w:rPr>
                  <w:rFonts w:ascii="Cambria Math" w:eastAsiaTheme="minorEastAsia" w:hAnsi="Cambria Math"/>
                </w:rPr>
                <m:t>core</m:t>
              </m:r>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w</m:t>
              </m:r>
            </m:e>
            <m:sub>
              <m:r>
                <w:rPr>
                  <w:rFonts w:ascii="Cambria Math" w:eastAsiaTheme="minorEastAsia" w:hAnsi="Cambria Math"/>
                </w:rPr>
                <m:t>t</m:t>
              </m:r>
            </m:sub>
            <m:sup>
              <m:r>
                <w:rPr>
                  <w:rFonts w:ascii="Cambria Math" w:eastAsiaTheme="minorEastAsia" w:hAnsi="Cambria Math"/>
                </w:rPr>
                <m:t>food</m:t>
              </m:r>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π</m:t>
              </m:r>
            </m:e>
            <m:sub>
              <m:r>
                <w:rPr>
                  <w:rFonts w:ascii="Cambria Math" w:eastAsiaTheme="minorEastAsia" w:hAnsi="Cambria Math"/>
                </w:rPr>
                <m:t>t</m:t>
              </m:r>
            </m:sub>
            <m:sup>
              <m:r>
                <w:rPr>
                  <w:rFonts w:ascii="Cambria Math" w:eastAsiaTheme="minorEastAsia" w:hAnsi="Cambria Math"/>
                </w:rPr>
                <m:t>food</m:t>
              </m:r>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w</m:t>
              </m:r>
            </m:e>
            <m:sub>
              <m:r>
                <w:rPr>
                  <w:rFonts w:ascii="Cambria Math" w:eastAsiaTheme="minorEastAsia" w:hAnsi="Cambria Math"/>
                </w:rPr>
                <m:t>t</m:t>
              </m:r>
            </m:sub>
            <m:sup>
              <m:r>
                <w:rPr>
                  <w:rFonts w:ascii="Cambria Math" w:eastAsiaTheme="minorEastAsia" w:hAnsi="Cambria Math"/>
                </w:rPr>
                <m:t>ener</m:t>
              </m:r>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π</m:t>
              </m:r>
            </m:e>
            <m:sub>
              <m:r>
                <w:rPr>
                  <w:rFonts w:ascii="Cambria Math" w:eastAsiaTheme="minorEastAsia" w:hAnsi="Cambria Math"/>
                </w:rPr>
                <m:t>t</m:t>
              </m:r>
            </m:sub>
            <m:sup>
              <m:r>
                <w:rPr>
                  <w:rFonts w:ascii="Cambria Math" w:eastAsiaTheme="minorEastAsia" w:hAnsi="Cambria Math"/>
                </w:rPr>
                <m:t>ener</m:t>
              </m:r>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r>
                <w:rPr>
                  <w:rFonts w:ascii="Cambria Math" w:eastAsiaTheme="minorEastAsia" w:hAnsi="Cambria Math"/>
                </w:rPr>
                <m:t>π</m:t>
              </m:r>
            </m:sup>
          </m:sSubSup>
        </m:oMath>
      </m:oMathPara>
    </w:p>
    <w:p w14:paraId="6E92CF5C" w14:textId="354E15A6" w:rsidR="00461D20" w:rsidRPr="00B67BAC" w:rsidRDefault="00BD684F" w:rsidP="00376D62">
      <w:pPr>
        <w:jc w:val="both"/>
        <w:rPr>
          <w:rFonts w:eastAsiaTheme="minorEastAsia"/>
        </w:rPr>
      </w:pPr>
      <w:r w:rsidRPr="00B67BAC">
        <w:rPr>
          <w:rFonts w:eastAsiaTheme="minorEastAsia"/>
        </w:rPr>
        <w:t xml:space="preserve"> </w:t>
      </w:r>
      <m:oMath>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π</m:t>
            </m:r>
          </m:e>
          <m:sub>
            <m:r>
              <w:rPr>
                <w:rFonts w:ascii="Cambria Math" w:eastAsiaTheme="minorEastAsia" w:hAnsi="Cambria Math"/>
              </w:rPr>
              <m:t>t</m:t>
            </m:r>
          </m:sub>
        </m:sSub>
      </m:oMath>
      <w:r w:rsidRPr="00B67BAC">
        <w:rPr>
          <w:rFonts w:eastAsiaTheme="minorEastAsia"/>
        </w:rPr>
        <w:t xml:space="preserve"> represents the headline CPI inflation, which is computed using official CPI weights assigned to each demand component. The components include core inflation </w:t>
      </w:r>
      <w:r w:rsidR="00D06259" w:rsidRPr="00B67BAC">
        <w:rPr>
          <w:rFonts w:eastAsiaTheme="minorEastAsia"/>
        </w:rPr>
        <w:t>(</w:t>
      </w:r>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π</m:t>
            </m:r>
          </m:e>
          <m:sub>
            <m:r>
              <w:rPr>
                <w:rFonts w:ascii="Cambria Math" w:eastAsiaTheme="minorEastAsia" w:hAnsi="Cambria Math"/>
              </w:rPr>
              <m:t>t</m:t>
            </m:r>
          </m:sub>
          <m:sup>
            <m:r>
              <w:rPr>
                <w:rFonts w:ascii="Cambria Math" w:eastAsiaTheme="minorEastAsia" w:hAnsi="Cambria Math"/>
              </w:rPr>
              <m:t>core</m:t>
            </m:r>
          </m:sup>
        </m:sSubSup>
        <m:r>
          <w:rPr>
            <w:rFonts w:ascii="Cambria Math" w:eastAsiaTheme="minorEastAsia" w:hAnsi="Cambria Math"/>
          </w:rPr>
          <m:t>)</m:t>
        </m:r>
      </m:oMath>
      <w:r w:rsidRPr="00B67BAC">
        <w:rPr>
          <w:rFonts w:eastAsiaTheme="minorEastAsia"/>
        </w:rPr>
        <w:t>, which captures price changes excluding volatile items such as food and energy, food inflation (</w:t>
      </w:r>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π</m:t>
            </m:r>
          </m:e>
          <m:sub>
            <m:r>
              <w:rPr>
                <w:rFonts w:ascii="Cambria Math" w:eastAsiaTheme="minorEastAsia" w:hAnsi="Cambria Math"/>
              </w:rPr>
              <m:t>t</m:t>
            </m:r>
          </m:sub>
          <m:sup>
            <m:r>
              <w:rPr>
                <w:rFonts w:ascii="Cambria Math" w:eastAsiaTheme="minorEastAsia" w:hAnsi="Cambria Math"/>
              </w:rPr>
              <m:t>food</m:t>
            </m:r>
          </m:sup>
        </m:sSubSup>
      </m:oMath>
      <w:r w:rsidRPr="00B67BAC">
        <w:rPr>
          <w:rFonts w:eastAsiaTheme="minorEastAsia"/>
        </w:rPr>
        <w:t>), which reflects price fluctuations in food products, and energy inflation (</w:t>
      </w:r>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π</m:t>
            </m:r>
          </m:e>
          <m:sub>
            <m:r>
              <w:rPr>
                <w:rFonts w:ascii="Cambria Math" w:eastAsiaTheme="minorEastAsia" w:hAnsi="Cambria Math"/>
              </w:rPr>
              <m:t>t</m:t>
            </m:r>
          </m:sub>
          <m:sup>
            <m:r>
              <w:rPr>
                <w:rFonts w:ascii="Cambria Math" w:eastAsiaTheme="minorEastAsia" w:hAnsi="Cambria Math"/>
              </w:rPr>
              <m:t>ener</m:t>
            </m:r>
          </m:sup>
        </m:sSubSup>
      </m:oMath>
      <w:r w:rsidRPr="00B67BAC">
        <w:rPr>
          <w:rFonts w:eastAsiaTheme="minorEastAsia"/>
        </w:rPr>
        <w:t>), which accounts for changes in energy prices. Each of these components is weighted accordingly (</w:t>
      </w:r>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w</m:t>
            </m:r>
          </m:e>
          <m:sub>
            <m:r>
              <w:rPr>
                <w:rFonts w:ascii="Cambria Math" w:eastAsiaTheme="minorEastAsia" w:hAnsi="Cambria Math"/>
              </w:rPr>
              <m:t>t</m:t>
            </m:r>
          </m:sub>
          <m:sup>
            <m:r>
              <w:rPr>
                <w:rFonts w:ascii="Cambria Math" w:eastAsiaTheme="minorEastAsia" w:hAnsi="Cambria Math"/>
              </w:rPr>
              <m:t>core</m:t>
            </m:r>
          </m:sup>
        </m:sSubSup>
      </m:oMath>
      <w:r w:rsidRPr="00B67BAC">
        <w:rPr>
          <w:rFonts w:eastAsiaTheme="minorEastAsia"/>
        </w:rPr>
        <w:t xml:space="preserve">, </w:t>
      </w:r>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w</m:t>
            </m:r>
          </m:e>
          <m:sub>
            <m:r>
              <w:rPr>
                <w:rFonts w:ascii="Cambria Math" w:eastAsiaTheme="minorEastAsia" w:hAnsi="Cambria Math"/>
              </w:rPr>
              <m:t>t</m:t>
            </m:r>
          </m:sub>
          <m:sup>
            <m:r>
              <w:rPr>
                <w:rFonts w:ascii="Cambria Math" w:eastAsiaTheme="minorEastAsia" w:hAnsi="Cambria Math"/>
              </w:rPr>
              <m:t>food</m:t>
            </m:r>
          </m:sup>
        </m:sSubSup>
      </m:oMath>
      <w:r w:rsidRPr="00B67BAC">
        <w:rPr>
          <w:rFonts w:eastAsiaTheme="minorEastAsia"/>
        </w:rPr>
        <w:t xml:space="preserve">, and </w:t>
      </w:r>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w</m:t>
            </m:r>
          </m:e>
          <m:sub>
            <m:r>
              <w:rPr>
                <w:rFonts w:ascii="Cambria Math" w:eastAsiaTheme="minorEastAsia" w:hAnsi="Cambria Math"/>
              </w:rPr>
              <m:t>t</m:t>
            </m:r>
          </m:sub>
          <m:sup>
            <m:r>
              <w:rPr>
                <w:rFonts w:ascii="Cambria Math" w:eastAsiaTheme="minorEastAsia" w:hAnsi="Cambria Math"/>
              </w:rPr>
              <m:t>ener</m:t>
            </m:r>
          </m:sup>
        </m:sSubSup>
      </m:oMath>
      <w:r w:rsidRPr="00B67BAC">
        <w:rPr>
          <w:rFonts w:eastAsiaTheme="minorEastAsia"/>
        </w:rPr>
        <w:t xml:space="preserve">) to reflect their contribution to overall inflation. The term </w:t>
      </w:r>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r>
              <w:rPr>
                <w:rFonts w:ascii="Cambria Math" w:eastAsiaTheme="minorEastAsia" w:hAnsi="Cambria Math"/>
              </w:rPr>
              <m:t>π</m:t>
            </m:r>
          </m:sup>
        </m:sSubSup>
      </m:oMath>
      <w:r w:rsidRPr="00B67BAC">
        <w:rPr>
          <w:rFonts w:eastAsiaTheme="minorEastAsia"/>
        </w:rPr>
        <w:t xml:space="preserve"> represents an inflation shock, capturing unforeseen price movements that are not explained by the weighted sum of the components.</w:t>
      </w:r>
    </w:p>
    <w:p w14:paraId="11A5A3CC" w14:textId="77777777" w:rsidR="002E7E26" w:rsidRPr="00B67BAC" w:rsidRDefault="002E7E26" w:rsidP="00376D62">
      <w:pPr>
        <w:jc w:val="both"/>
        <w:rPr>
          <w:rFonts w:eastAsiaTheme="minorEastAsia"/>
        </w:rPr>
      </w:pPr>
    </w:p>
    <w:p w14:paraId="246E27F5" w14:textId="14CCC3C6" w:rsidR="002E7E26" w:rsidRPr="00B67BAC" w:rsidRDefault="002E7E26" w:rsidP="00376D62">
      <w:pPr>
        <w:jc w:val="both"/>
        <w:rPr>
          <w:rFonts w:eastAsiaTheme="minorEastAsia"/>
          <w:b/>
          <w:bCs/>
        </w:rPr>
      </w:pPr>
      <w:r w:rsidRPr="00B67BAC">
        <w:rPr>
          <w:rFonts w:eastAsiaTheme="minorEastAsia"/>
          <w:b/>
          <w:bCs/>
        </w:rPr>
        <w:t>MONETARY POLICY</w:t>
      </w:r>
    </w:p>
    <w:p w14:paraId="596D1006" w14:textId="77777777" w:rsidR="002E7E26" w:rsidRPr="00B67BAC" w:rsidRDefault="002E7E26" w:rsidP="00376D62">
      <w:pPr>
        <w:jc w:val="both"/>
        <w:rPr>
          <w:rFonts w:eastAsiaTheme="minorEastAsia"/>
        </w:rPr>
      </w:pPr>
    </w:p>
    <w:p w14:paraId="51821BF6" w14:textId="2B49A3A1" w:rsidR="00C17B72" w:rsidRPr="00B67BAC" w:rsidRDefault="00C17B72" w:rsidP="00C17B72">
      <w:pPr>
        <w:spacing w:line="360" w:lineRule="auto"/>
        <w:jc w:val="both"/>
        <w:rPr>
          <w:rFonts w:eastAsiaTheme="minorEastAsia"/>
          <w:highlight w:val="green"/>
        </w:rPr>
      </w:pPr>
      <w:r w:rsidRPr="00B67BAC">
        <w:rPr>
          <w:rFonts w:eastAsiaTheme="minorEastAsia"/>
        </w:rPr>
        <w:t xml:space="preserve">Monetary policy involves targeting both inflation and the exchange rate. The exchange rate target depreciation aligns with the Purchasing Power Parity (PPP) in the long term but remains adaptable to account for cyclical variations. Notably, both interest rates and exchange rate targets respond to inflation. The actual exchange rate is a weighted average of the rate </w:t>
      </w:r>
      <w:r w:rsidRPr="00B67BAC">
        <w:rPr>
          <w:rFonts w:eastAsiaTheme="minorEastAsia"/>
        </w:rPr>
        <w:lastRenderedPageBreak/>
        <w:t>consistent with the Uncovered Interest Parity (UIP) and the target rate. The UIP takes into account both forward-looking and backward-looking expectations.</w:t>
      </w:r>
    </w:p>
    <w:p w14:paraId="503EE7CD" w14:textId="603B95E6" w:rsidR="005149C4" w:rsidRPr="00B67BAC" w:rsidRDefault="005149C4" w:rsidP="000C3945">
      <w:pPr>
        <w:jc w:val="both"/>
        <w:rPr>
          <w:rFonts w:eastAsiaTheme="minorEastAsia"/>
          <w:b/>
          <w:bCs/>
          <w:highlight w:val="green"/>
        </w:rPr>
      </w:pPr>
      <w:r w:rsidRPr="00B67BAC">
        <w:rPr>
          <w:rFonts w:eastAsiaTheme="minorEastAsia"/>
          <w:b/>
          <w:bCs/>
          <w:highlight w:val="green"/>
        </w:rPr>
        <w:t>Inflation Forecast based rule</w:t>
      </w:r>
    </w:p>
    <w:p w14:paraId="300360D5" w14:textId="07F559BC" w:rsidR="00D239FE" w:rsidRPr="00B67BAC" w:rsidRDefault="00BE49A4" w:rsidP="000C3945">
      <w:pPr>
        <w:jc w:val="both"/>
        <w:rPr>
          <w:rFonts w:eastAsiaTheme="minorEastAsia"/>
          <w:i/>
          <w:highlight w:val="green"/>
        </w:rPr>
      </w:pPr>
      <m:oMathPara>
        <m:oMath>
          <m:sSub>
            <m:sSubPr>
              <m:ctrlPr>
                <w:rPr>
                  <w:rFonts w:ascii="Cambria Math" w:eastAsiaTheme="minorEastAsia" w:hAnsi="Cambria Math"/>
                  <w:i/>
                  <w:kern w:val="2"/>
                  <w:highlight w:val="green"/>
                  <w:lang w:eastAsia="en-US"/>
                  <w14:ligatures w14:val="standardContextual"/>
                </w:rPr>
              </m:ctrlPr>
            </m:sSubPr>
            <m:e>
              <m:r>
                <w:rPr>
                  <w:rFonts w:ascii="Cambria Math" w:eastAsiaTheme="minorEastAsia" w:hAnsi="Cambria Math"/>
                  <w:highlight w:val="green"/>
                </w:rPr>
                <m:t>i</m:t>
              </m:r>
            </m:e>
            <m:sub>
              <m:r>
                <w:rPr>
                  <w:rFonts w:ascii="Cambria Math" w:eastAsiaTheme="minorEastAsia" w:hAnsi="Cambria Math"/>
                  <w:highlight w:val="green"/>
                </w:rPr>
                <m:t>t</m:t>
              </m:r>
            </m:sub>
          </m:sSub>
          <m:r>
            <w:rPr>
              <w:rFonts w:ascii="Cambria Math" w:eastAsiaTheme="minorEastAsia" w:hAnsi="Cambria Math"/>
              <w:highlight w:val="green"/>
            </w:rPr>
            <m:t>=</m:t>
          </m:r>
          <m:sSub>
            <m:sSubPr>
              <m:ctrlPr>
                <w:rPr>
                  <w:rFonts w:ascii="Cambria Math" w:eastAsiaTheme="minorEastAsia" w:hAnsi="Cambria Math"/>
                  <w:i/>
                  <w:kern w:val="2"/>
                  <w:highlight w:val="green"/>
                  <w:lang w:eastAsia="en-US"/>
                  <w14:ligatures w14:val="standardContextual"/>
                </w:rPr>
              </m:ctrlPr>
            </m:sSubPr>
            <m:e>
              <m:r>
                <w:rPr>
                  <w:rFonts w:ascii="Cambria Math" w:eastAsiaTheme="minorEastAsia" w:hAnsi="Cambria Math"/>
                  <w:highlight w:val="green"/>
                </w:rPr>
                <m:t>c</m:t>
              </m:r>
            </m:e>
            <m:sub>
              <m:r>
                <w:rPr>
                  <w:rFonts w:ascii="Cambria Math" w:eastAsiaTheme="minorEastAsia" w:hAnsi="Cambria Math"/>
                  <w:highlight w:val="green"/>
                </w:rPr>
                <m:t>1</m:t>
              </m:r>
            </m:sub>
          </m:sSub>
          <m:sSub>
            <m:sSubPr>
              <m:ctrlPr>
                <w:rPr>
                  <w:rFonts w:ascii="Cambria Math" w:eastAsiaTheme="minorEastAsia" w:hAnsi="Cambria Math"/>
                  <w:i/>
                  <w:kern w:val="2"/>
                  <w:highlight w:val="green"/>
                  <w:lang w:eastAsia="en-US"/>
                  <w14:ligatures w14:val="standardContextual"/>
                </w:rPr>
              </m:ctrlPr>
            </m:sSubPr>
            <m:e>
              <m:r>
                <w:rPr>
                  <w:rFonts w:ascii="Cambria Math" w:eastAsiaTheme="minorEastAsia" w:hAnsi="Cambria Math"/>
                  <w:highlight w:val="green"/>
                </w:rPr>
                <m:t>i</m:t>
              </m:r>
            </m:e>
            <m:sub>
              <m:r>
                <w:rPr>
                  <w:rFonts w:ascii="Cambria Math" w:eastAsiaTheme="minorEastAsia" w:hAnsi="Cambria Math"/>
                  <w:highlight w:val="green"/>
                </w:rPr>
                <m:t>t</m:t>
              </m:r>
              <m:r>
                <w:rPr>
                  <w:rFonts w:ascii="Cambria Math" w:eastAsiaTheme="minorEastAsia" w:hAnsi="Cambria Math"/>
                  <w:highlight w:val="green"/>
                </w:rPr>
                <m:t>-</m:t>
              </m:r>
              <m:r>
                <w:rPr>
                  <w:rFonts w:ascii="Cambria Math" w:eastAsiaTheme="minorEastAsia" w:hAnsi="Cambria Math"/>
                  <w:highlight w:val="green"/>
                </w:rPr>
                <m:t>1</m:t>
              </m:r>
            </m:sub>
          </m:sSub>
          <m:r>
            <w:rPr>
              <w:rFonts w:ascii="Cambria Math" w:eastAsiaTheme="minorEastAsia" w:hAnsi="Cambria Math"/>
              <w:highlight w:val="green"/>
            </w:rPr>
            <m:t xml:space="preserve"> + (1-</m:t>
          </m:r>
          <m:sSub>
            <m:sSubPr>
              <m:ctrlPr>
                <w:rPr>
                  <w:rFonts w:ascii="Cambria Math" w:eastAsiaTheme="minorEastAsia" w:hAnsi="Cambria Math"/>
                  <w:i/>
                  <w:kern w:val="2"/>
                  <w:highlight w:val="green"/>
                  <w:lang w:eastAsia="en-US"/>
                  <w14:ligatures w14:val="standardContextual"/>
                </w:rPr>
              </m:ctrlPr>
            </m:sSubPr>
            <m:e>
              <m:r>
                <w:rPr>
                  <w:rFonts w:ascii="Cambria Math" w:eastAsiaTheme="minorEastAsia" w:hAnsi="Cambria Math"/>
                  <w:highlight w:val="green"/>
                </w:rPr>
                <m:t>c</m:t>
              </m:r>
            </m:e>
            <m:sub>
              <m:r>
                <w:rPr>
                  <w:rFonts w:ascii="Cambria Math" w:eastAsiaTheme="minorEastAsia" w:hAnsi="Cambria Math"/>
                  <w:highlight w:val="green"/>
                </w:rPr>
                <m:t>1</m:t>
              </m:r>
            </m:sub>
          </m:sSub>
          <m:r>
            <w:rPr>
              <w:rFonts w:ascii="Cambria Math" w:eastAsiaTheme="minorEastAsia" w:hAnsi="Cambria Math"/>
              <w:highlight w:val="green"/>
            </w:rPr>
            <m:t>) (</m:t>
          </m:r>
          <m:sSub>
            <m:sSubPr>
              <m:ctrlPr>
                <w:rPr>
                  <w:rFonts w:ascii="Cambria Math" w:eastAsiaTheme="minorEastAsia" w:hAnsi="Cambria Math"/>
                  <w:i/>
                  <w:kern w:val="2"/>
                  <w:highlight w:val="green"/>
                  <w:lang w:eastAsia="en-US"/>
                  <w14:ligatures w14:val="standardContextual"/>
                </w:rPr>
              </m:ctrlPr>
            </m:sSubPr>
            <m:e>
              <m:acc>
                <m:accPr>
                  <m:chr m:val="̅"/>
                  <m:ctrlPr>
                    <w:rPr>
                      <w:rFonts w:ascii="Cambria Math" w:eastAsiaTheme="minorEastAsia" w:hAnsi="Cambria Math"/>
                      <w:i/>
                      <w:kern w:val="2"/>
                      <w:highlight w:val="green"/>
                      <w:lang w:eastAsia="en-US"/>
                      <w14:ligatures w14:val="standardContextual"/>
                    </w:rPr>
                  </m:ctrlPr>
                </m:accPr>
                <m:e>
                  <m:r>
                    <w:rPr>
                      <w:rFonts w:ascii="Cambria Math" w:eastAsiaTheme="minorEastAsia" w:hAnsi="Cambria Math"/>
                      <w:highlight w:val="green"/>
                    </w:rPr>
                    <m:t>i</m:t>
                  </m:r>
                </m:e>
              </m:acc>
            </m:e>
            <m:sub>
              <m:r>
                <w:rPr>
                  <w:rFonts w:ascii="Cambria Math" w:eastAsiaTheme="minorEastAsia" w:hAnsi="Cambria Math"/>
                  <w:highlight w:val="green"/>
                </w:rPr>
                <m:t>t</m:t>
              </m:r>
            </m:sub>
          </m:sSub>
          <m:r>
            <w:rPr>
              <w:rFonts w:ascii="Cambria Math" w:eastAsiaTheme="minorEastAsia" w:hAnsi="Cambria Math"/>
              <w:highlight w:val="green"/>
            </w:rPr>
            <m:t>+</m:t>
          </m:r>
          <m:sSub>
            <m:sSubPr>
              <m:ctrlPr>
                <w:rPr>
                  <w:rFonts w:ascii="Cambria Math" w:eastAsiaTheme="minorEastAsia" w:hAnsi="Cambria Math"/>
                  <w:i/>
                  <w:kern w:val="2"/>
                  <w:highlight w:val="green"/>
                  <w:lang w:eastAsia="en-US"/>
                  <w14:ligatures w14:val="standardContextual"/>
                </w:rPr>
              </m:ctrlPr>
            </m:sSubPr>
            <m:e>
              <m:r>
                <w:rPr>
                  <w:rFonts w:ascii="Cambria Math" w:eastAsiaTheme="minorEastAsia" w:hAnsi="Cambria Math"/>
                  <w:highlight w:val="green"/>
                </w:rPr>
                <m:t>c</m:t>
              </m:r>
            </m:e>
            <m:sub>
              <m:r>
                <w:rPr>
                  <w:rFonts w:ascii="Cambria Math" w:eastAsiaTheme="minorEastAsia" w:hAnsi="Cambria Math"/>
                  <w:highlight w:val="green"/>
                </w:rPr>
                <m:t>2</m:t>
              </m:r>
            </m:sub>
          </m:sSub>
          <m:r>
            <w:rPr>
              <w:rFonts w:ascii="Cambria Math" w:eastAsiaTheme="minorEastAsia" w:hAnsi="Cambria Math"/>
              <w:highlight w:val="green"/>
            </w:rPr>
            <m:t>(</m:t>
          </m:r>
          <m:sSub>
            <m:sSubPr>
              <m:ctrlPr>
                <w:rPr>
                  <w:rFonts w:ascii="Cambria Math" w:eastAsiaTheme="minorEastAsia" w:hAnsi="Cambria Math"/>
                  <w:i/>
                  <w:kern w:val="2"/>
                  <w:highlight w:val="green"/>
                  <w:lang w:eastAsia="en-US"/>
                  <w14:ligatures w14:val="standardContextual"/>
                </w:rPr>
              </m:ctrlPr>
            </m:sSubPr>
            <m:e>
              <m:r>
                <w:rPr>
                  <w:rFonts w:ascii="Cambria Math" w:eastAsiaTheme="minorEastAsia" w:hAnsi="Cambria Math"/>
                  <w:highlight w:val="green"/>
                </w:rPr>
                <m:t>π</m:t>
              </m:r>
              <m:r>
                <w:rPr>
                  <w:rFonts w:ascii="Cambria Math" w:eastAsiaTheme="minorEastAsia" w:hAnsi="Cambria Math"/>
                  <w:highlight w:val="green"/>
                </w:rPr>
                <m:t>4</m:t>
              </m:r>
            </m:e>
            <m:sub>
              <m:r>
                <w:rPr>
                  <w:rFonts w:ascii="Cambria Math" w:eastAsiaTheme="minorEastAsia" w:hAnsi="Cambria Math"/>
                  <w:highlight w:val="green"/>
                </w:rPr>
                <m:t>t</m:t>
              </m:r>
              <m:r>
                <w:rPr>
                  <w:rFonts w:ascii="Cambria Math" w:eastAsiaTheme="minorEastAsia" w:hAnsi="Cambria Math"/>
                  <w:highlight w:val="green"/>
                </w:rPr>
                <m:t>+4|</m:t>
              </m:r>
              <m:r>
                <w:rPr>
                  <w:rFonts w:ascii="Cambria Math" w:eastAsiaTheme="minorEastAsia" w:hAnsi="Cambria Math"/>
                  <w:highlight w:val="green"/>
                </w:rPr>
                <m:t>t</m:t>
              </m:r>
            </m:sub>
          </m:sSub>
          <m:r>
            <w:rPr>
              <w:rFonts w:ascii="Cambria Math" w:eastAsiaTheme="minorEastAsia" w:hAnsi="Cambria Math"/>
              <w:highlight w:val="green"/>
            </w:rPr>
            <m:t xml:space="preserve">  - </m:t>
          </m:r>
          <m:sSub>
            <m:sSubPr>
              <m:ctrlPr>
                <w:rPr>
                  <w:rFonts w:ascii="Cambria Math" w:eastAsiaTheme="minorEastAsia" w:hAnsi="Cambria Math"/>
                  <w:i/>
                  <w:kern w:val="2"/>
                  <w:highlight w:val="green"/>
                  <w:lang w:eastAsia="en-US"/>
                  <w14:ligatures w14:val="standardContextual"/>
                </w:rPr>
              </m:ctrlPr>
            </m:sSubPr>
            <m:e>
              <m:acc>
                <m:accPr>
                  <m:chr m:val="̅"/>
                  <m:ctrlPr>
                    <w:rPr>
                      <w:rFonts w:ascii="Cambria Math" w:eastAsiaTheme="minorEastAsia" w:hAnsi="Cambria Math"/>
                      <w:i/>
                      <w:kern w:val="2"/>
                      <w:highlight w:val="green"/>
                      <w:lang w:eastAsia="en-US"/>
                      <w14:ligatures w14:val="standardContextual"/>
                    </w:rPr>
                  </m:ctrlPr>
                </m:accPr>
                <m:e>
                  <m:r>
                    <w:rPr>
                      <w:rFonts w:ascii="Cambria Math" w:eastAsiaTheme="minorEastAsia" w:hAnsi="Cambria Math"/>
                      <w:highlight w:val="green"/>
                    </w:rPr>
                    <m:t>π</m:t>
                  </m:r>
                  <m:r>
                    <w:rPr>
                      <w:rFonts w:ascii="Cambria Math" w:eastAsiaTheme="minorEastAsia" w:hAnsi="Cambria Math"/>
                      <w:highlight w:val="green"/>
                    </w:rPr>
                    <m:t>4</m:t>
                  </m:r>
                </m:e>
              </m:acc>
            </m:e>
            <m:sub>
              <m:r>
                <w:rPr>
                  <w:rFonts w:ascii="Cambria Math" w:eastAsiaTheme="minorEastAsia" w:hAnsi="Cambria Math"/>
                  <w:highlight w:val="green"/>
                </w:rPr>
                <m:t>t</m:t>
              </m:r>
            </m:sub>
          </m:sSub>
          <m:r>
            <w:rPr>
              <w:rFonts w:ascii="Cambria Math" w:eastAsiaTheme="minorEastAsia" w:hAnsi="Cambria Math"/>
              <w:highlight w:val="green"/>
            </w:rPr>
            <m:t xml:space="preserve"> ) + </m:t>
          </m:r>
          <m:sSub>
            <m:sSubPr>
              <m:ctrlPr>
                <w:rPr>
                  <w:rFonts w:ascii="Cambria Math" w:eastAsiaTheme="minorEastAsia" w:hAnsi="Cambria Math"/>
                  <w:i/>
                  <w:kern w:val="2"/>
                  <w:highlight w:val="green"/>
                  <w:lang w:eastAsia="en-US"/>
                  <w14:ligatures w14:val="standardContextual"/>
                </w:rPr>
              </m:ctrlPr>
            </m:sSubPr>
            <m:e>
              <m:r>
                <w:rPr>
                  <w:rFonts w:ascii="Cambria Math" w:eastAsiaTheme="minorEastAsia" w:hAnsi="Cambria Math"/>
                  <w:highlight w:val="green"/>
                </w:rPr>
                <m:t>c</m:t>
              </m:r>
            </m:e>
            <m:sub>
              <m:r>
                <w:rPr>
                  <w:rFonts w:ascii="Cambria Math" w:eastAsiaTheme="minorEastAsia" w:hAnsi="Cambria Math"/>
                  <w:highlight w:val="green"/>
                </w:rPr>
                <m:t>3</m:t>
              </m:r>
            </m:sub>
          </m:sSub>
          <m:sSub>
            <m:sSubPr>
              <m:ctrlPr>
                <w:rPr>
                  <w:rFonts w:ascii="Cambria Math" w:eastAsiaTheme="minorEastAsia" w:hAnsi="Cambria Math"/>
                  <w:i/>
                  <w:kern w:val="2"/>
                  <w:highlight w:val="green"/>
                  <w:lang w:eastAsia="en-US"/>
                  <w14:ligatures w14:val="standardContextual"/>
                </w:rPr>
              </m:ctrlPr>
            </m:sSubPr>
            <m:e>
              <m:acc>
                <m:accPr>
                  <m:chr m:val="̃"/>
                  <m:ctrlPr>
                    <w:rPr>
                      <w:rFonts w:ascii="Cambria Math" w:eastAsiaTheme="minorEastAsia" w:hAnsi="Cambria Math"/>
                      <w:i/>
                      <w:kern w:val="2"/>
                      <w:highlight w:val="green"/>
                      <w:lang w:eastAsia="en-US"/>
                      <w14:ligatures w14:val="standardContextual"/>
                    </w:rPr>
                  </m:ctrlPr>
                </m:accPr>
                <m:e>
                  <m:r>
                    <w:rPr>
                      <w:rFonts w:ascii="Cambria Math" w:eastAsiaTheme="minorEastAsia" w:hAnsi="Cambria Math"/>
                      <w:highlight w:val="green"/>
                    </w:rPr>
                    <m:t>y</m:t>
                  </m:r>
                </m:e>
              </m:acc>
            </m:e>
            <m:sub>
              <m:r>
                <w:rPr>
                  <w:rFonts w:ascii="Cambria Math" w:eastAsiaTheme="minorEastAsia" w:hAnsi="Cambria Math"/>
                  <w:highlight w:val="green"/>
                </w:rPr>
                <m:t>t</m:t>
              </m:r>
            </m:sub>
          </m:sSub>
          <m:r>
            <w:rPr>
              <w:rFonts w:ascii="Cambria Math" w:eastAsiaTheme="minorEastAsia" w:hAnsi="Cambria Math"/>
              <w:highlight w:val="green"/>
            </w:rPr>
            <m:t xml:space="preserve">  + </m:t>
          </m:r>
          <m:sSub>
            <m:sSubPr>
              <m:ctrlPr>
                <w:rPr>
                  <w:rFonts w:ascii="Cambria Math" w:eastAsiaTheme="minorEastAsia" w:hAnsi="Cambria Math"/>
                  <w:i/>
                  <w:kern w:val="2"/>
                  <w:highlight w:val="green"/>
                  <w:lang w:eastAsia="en-US"/>
                  <w14:ligatures w14:val="standardContextual"/>
                </w:rPr>
              </m:ctrlPr>
            </m:sSubPr>
            <m:e>
              <m:r>
                <w:rPr>
                  <w:rFonts w:ascii="Cambria Math" w:eastAsiaTheme="minorEastAsia" w:hAnsi="Cambria Math"/>
                  <w:highlight w:val="green"/>
                </w:rPr>
                <m:t>c</m:t>
              </m:r>
            </m:e>
            <m:sub>
              <m:r>
                <w:rPr>
                  <w:rFonts w:ascii="Cambria Math" w:eastAsiaTheme="minorEastAsia" w:hAnsi="Cambria Math"/>
                  <w:highlight w:val="green"/>
                </w:rPr>
                <m:t>4</m:t>
              </m:r>
            </m:sub>
          </m:sSub>
          <m:r>
            <w:rPr>
              <w:rFonts w:ascii="Cambria Math" w:eastAsiaTheme="minorEastAsia" w:hAnsi="Cambria Math"/>
              <w:highlight w:val="green"/>
            </w:rPr>
            <m:t>(</m:t>
          </m:r>
          <m:sSub>
            <m:sSubPr>
              <m:ctrlPr>
                <w:rPr>
                  <w:rFonts w:ascii="Cambria Math" w:eastAsiaTheme="minorEastAsia" w:hAnsi="Cambria Math"/>
                  <w:i/>
                  <w:kern w:val="2"/>
                  <w:highlight w:val="green"/>
                  <w:lang w:eastAsia="en-US"/>
                  <w14:ligatures w14:val="standardContextual"/>
                </w:rPr>
              </m:ctrlPr>
            </m:sSubPr>
            <m:e>
              <m:r>
                <w:rPr>
                  <w:rFonts w:ascii="Cambria Math" w:eastAsiaTheme="minorEastAsia" w:hAnsi="Cambria Math"/>
                  <w:highlight w:val="green"/>
                </w:rPr>
                <m:t>Δs</m:t>
              </m:r>
            </m:e>
            <m:sub>
              <m:r>
                <w:rPr>
                  <w:rFonts w:ascii="Cambria Math" w:eastAsiaTheme="minorEastAsia" w:hAnsi="Cambria Math"/>
                  <w:highlight w:val="green"/>
                </w:rPr>
                <m:t>t</m:t>
              </m:r>
            </m:sub>
          </m:sSub>
          <m:r>
            <w:rPr>
              <w:rFonts w:ascii="Cambria Math" w:eastAsiaTheme="minorEastAsia" w:hAnsi="Cambria Math"/>
              <w:highlight w:val="green"/>
            </w:rPr>
            <m:t>-</m:t>
          </m:r>
          <m:sSubSup>
            <m:sSubSupPr>
              <m:ctrlPr>
                <w:rPr>
                  <w:rFonts w:ascii="Cambria Math" w:eastAsiaTheme="minorEastAsia" w:hAnsi="Cambria Math"/>
                  <w:i/>
                  <w:kern w:val="2"/>
                  <w:highlight w:val="green"/>
                  <w:lang w:eastAsia="en-US"/>
                  <w14:ligatures w14:val="standardContextual"/>
                </w:rPr>
              </m:ctrlPr>
            </m:sSubSupPr>
            <m:e>
              <m:r>
                <w:rPr>
                  <w:rFonts w:ascii="Cambria Math" w:eastAsiaTheme="minorEastAsia" w:hAnsi="Cambria Math"/>
                  <w:highlight w:val="green"/>
                </w:rPr>
                <m:t>Δs</m:t>
              </m:r>
            </m:e>
            <m:sub>
              <m:r>
                <w:rPr>
                  <w:rFonts w:ascii="Cambria Math" w:eastAsiaTheme="minorEastAsia" w:hAnsi="Cambria Math"/>
                  <w:highlight w:val="green"/>
                </w:rPr>
                <m:t>t</m:t>
              </m:r>
            </m:sub>
            <m:sup>
              <m:r>
                <w:rPr>
                  <w:rFonts w:ascii="Cambria Math" w:eastAsiaTheme="minorEastAsia" w:hAnsi="Cambria Math"/>
                  <w:highlight w:val="green"/>
                </w:rPr>
                <m:t>tar</m:t>
              </m:r>
            </m:sup>
          </m:sSubSup>
          <m:r>
            <w:rPr>
              <w:rFonts w:ascii="Cambria Math" w:eastAsiaTheme="minorEastAsia" w:hAnsi="Cambria Math"/>
              <w:highlight w:val="green"/>
            </w:rPr>
            <m:t xml:space="preserve">)) + </m:t>
          </m:r>
          <m:sSubSup>
            <m:sSubSupPr>
              <m:ctrlPr>
                <w:rPr>
                  <w:rFonts w:ascii="Cambria Math" w:eastAsiaTheme="minorEastAsia" w:hAnsi="Cambria Math"/>
                  <w:i/>
                  <w:kern w:val="2"/>
                  <w:highlight w:val="green"/>
                  <w:lang w:eastAsia="en-US"/>
                  <w14:ligatures w14:val="standardContextual"/>
                </w:rPr>
              </m:ctrlPr>
            </m:sSubSupPr>
            <m:e>
              <m:r>
                <w:rPr>
                  <w:rFonts w:ascii="Cambria Math" w:eastAsiaTheme="minorEastAsia" w:hAnsi="Cambria Math"/>
                  <w:highlight w:val="green"/>
                </w:rPr>
                <m:t>ε</m:t>
              </m:r>
            </m:e>
            <m:sub>
              <m:r>
                <w:rPr>
                  <w:rFonts w:ascii="Cambria Math" w:eastAsiaTheme="minorEastAsia" w:hAnsi="Cambria Math"/>
                  <w:highlight w:val="green"/>
                </w:rPr>
                <m:t>t</m:t>
              </m:r>
            </m:sub>
            <m:sup>
              <m:r>
                <w:rPr>
                  <w:rFonts w:ascii="Cambria Math" w:eastAsiaTheme="minorEastAsia" w:hAnsi="Cambria Math"/>
                  <w:highlight w:val="green"/>
                </w:rPr>
                <m:t>i</m:t>
              </m:r>
            </m:sup>
          </m:sSubSup>
        </m:oMath>
      </m:oMathPara>
    </w:p>
    <w:p w14:paraId="42D4A48E" w14:textId="6DEFE8CE" w:rsidR="0080448D" w:rsidRPr="00B67BAC" w:rsidRDefault="0080448D" w:rsidP="000C3945">
      <w:pPr>
        <w:jc w:val="both"/>
        <w:rPr>
          <w:rFonts w:eastAsiaTheme="minorEastAsia"/>
          <w:iCs/>
          <w:highlight w:val="green"/>
        </w:rPr>
      </w:pPr>
      <w:r w:rsidRPr="00B67BAC">
        <w:rPr>
          <w:rFonts w:eastAsiaTheme="minorEastAsia"/>
          <w:iCs/>
          <w:highlight w:val="green"/>
        </w:rPr>
        <w:t xml:space="preserve">The neutral rate </w:t>
      </w:r>
    </w:p>
    <w:p w14:paraId="6B0C20CA" w14:textId="15C1496D" w:rsidR="0080448D" w:rsidRPr="00B67BAC" w:rsidRDefault="00BE49A4" w:rsidP="000C3945">
      <w:pPr>
        <w:jc w:val="both"/>
        <w:rPr>
          <w:rFonts w:eastAsiaTheme="minorEastAsia"/>
          <w:i/>
          <w:highlight w:val="green"/>
        </w:rPr>
      </w:pPr>
      <m:oMathPara>
        <m:oMath>
          <m:sSub>
            <m:sSubPr>
              <m:ctrlPr>
                <w:rPr>
                  <w:rFonts w:ascii="Cambria Math" w:eastAsiaTheme="minorEastAsia" w:hAnsi="Cambria Math"/>
                  <w:i/>
                  <w:kern w:val="2"/>
                  <w:highlight w:val="green"/>
                  <w:lang w:eastAsia="en-US"/>
                  <w14:ligatures w14:val="standardContextual"/>
                </w:rPr>
              </m:ctrlPr>
            </m:sSubPr>
            <m:e>
              <m:acc>
                <m:accPr>
                  <m:chr m:val="̅"/>
                  <m:ctrlPr>
                    <w:rPr>
                      <w:rFonts w:ascii="Cambria Math" w:eastAsiaTheme="minorEastAsia" w:hAnsi="Cambria Math"/>
                      <w:i/>
                      <w:kern w:val="2"/>
                      <w:highlight w:val="green"/>
                      <w:lang w:eastAsia="en-US"/>
                      <w14:ligatures w14:val="standardContextual"/>
                    </w:rPr>
                  </m:ctrlPr>
                </m:accPr>
                <m:e>
                  <m:r>
                    <w:rPr>
                      <w:rFonts w:ascii="Cambria Math" w:eastAsiaTheme="minorEastAsia" w:hAnsi="Cambria Math"/>
                      <w:highlight w:val="green"/>
                    </w:rPr>
                    <m:t>i</m:t>
                  </m:r>
                </m:e>
              </m:acc>
            </m:e>
            <m:sub>
              <m:r>
                <w:rPr>
                  <w:rFonts w:ascii="Cambria Math" w:eastAsiaTheme="minorEastAsia" w:hAnsi="Cambria Math"/>
                  <w:highlight w:val="green"/>
                </w:rPr>
                <m:t>t</m:t>
              </m:r>
            </m:sub>
          </m:sSub>
          <m:r>
            <w:rPr>
              <w:rFonts w:ascii="Cambria Math" w:eastAsiaTheme="minorEastAsia" w:hAnsi="Cambria Math"/>
              <w:highlight w:val="green"/>
            </w:rPr>
            <m:t xml:space="preserve">= </m:t>
          </m:r>
          <m:sSub>
            <m:sSubPr>
              <m:ctrlPr>
                <w:rPr>
                  <w:rFonts w:ascii="Cambria Math" w:eastAsiaTheme="minorEastAsia" w:hAnsi="Cambria Math"/>
                  <w:i/>
                  <w:kern w:val="2"/>
                  <w:highlight w:val="green"/>
                  <w:lang w:eastAsia="en-US"/>
                  <w14:ligatures w14:val="standardContextual"/>
                </w:rPr>
              </m:ctrlPr>
            </m:sSubPr>
            <m:e>
              <m:acc>
                <m:accPr>
                  <m:chr m:val="̅"/>
                  <m:ctrlPr>
                    <w:rPr>
                      <w:rFonts w:ascii="Cambria Math" w:eastAsiaTheme="minorEastAsia" w:hAnsi="Cambria Math"/>
                      <w:i/>
                      <w:kern w:val="2"/>
                      <w:highlight w:val="green"/>
                      <w:lang w:eastAsia="en-US"/>
                      <w14:ligatures w14:val="standardContextual"/>
                    </w:rPr>
                  </m:ctrlPr>
                </m:accPr>
                <m:e>
                  <m:r>
                    <w:rPr>
                      <w:rFonts w:ascii="Cambria Math" w:eastAsiaTheme="minorEastAsia" w:hAnsi="Cambria Math"/>
                      <w:highlight w:val="green"/>
                    </w:rPr>
                    <m:t>r</m:t>
                  </m:r>
                </m:e>
              </m:acc>
            </m:e>
            <m:sub>
              <m:r>
                <w:rPr>
                  <w:rFonts w:ascii="Cambria Math" w:eastAsiaTheme="minorEastAsia" w:hAnsi="Cambria Math"/>
                  <w:highlight w:val="green"/>
                </w:rPr>
                <m:t>t</m:t>
              </m:r>
            </m:sub>
          </m:sSub>
          <m:r>
            <w:rPr>
              <w:rFonts w:ascii="Cambria Math" w:eastAsiaTheme="minorEastAsia" w:hAnsi="Cambria Math"/>
              <w:highlight w:val="green"/>
            </w:rPr>
            <m:t>+</m:t>
          </m:r>
          <m:sSubSup>
            <m:sSubSupPr>
              <m:ctrlPr>
                <w:rPr>
                  <w:rFonts w:ascii="Cambria Math" w:eastAsiaTheme="minorEastAsia" w:hAnsi="Cambria Math"/>
                  <w:i/>
                </w:rPr>
              </m:ctrlPr>
            </m:sSubSupPr>
            <m:e>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π</m:t>
                  </m:r>
                  <m:r>
                    <w:rPr>
                      <w:rFonts w:ascii="Cambria Math" w:eastAsiaTheme="minorEastAsia" w:hAnsi="Cambria Math"/>
                    </w:rPr>
                    <m:t>4</m:t>
                  </m:r>
                </m:e>
              </m:acc>
            </m:e>
            <m:sub>
              <m:r>
                <w:rPr>
                  <w:rFonts w:ascii="Cambria Math" w:eastAsiaTheme="minorEastAsia" w:hAnsi="Cambria Math"/>
                </w:rPr>
                <m:t>t</m:t>
              </m:r>
            </m:sub>
            <m:sup>
              <m:r>
                <w:rPr>
                  <w:rFonts w:ascii="Cambria Math" w:eastAsiaTheme="minorEastAsia" w:hAnsi="Cambria Math"/>
                </w:rPr>
                <m:t>tar</m:t>
              </m:r>
            </m:sup>
          </m:sSubSup>
          <m:r>
            <w:rPr>
              <w:rFonts w:ascii="Cambria Math" w:eastAsiaTheme="minorEastAsia" w:hAnsi="Cambria Math"/>
              <w:highlight w:val="green"/>
            </w:rPr>
            <m:t xml:space="preserve">+ </m:t>
          </m:r>
          <m:r>
            <w:rPr>
              <w:rFonts w:ascii="Cambria Math" w:eastAsiaTheme="minorEastAsia" w:hAnsi="Cambria Math"/>
              <w:highlight w:val="green"/>
            </w:rPr>
            <m:t>Δ</m:t>
          </m:r>
          <m:sSubSup>
            <m:sSubSupPr>
              <m:ctrlPr>
                <w:rPr>
                  <w:rFonts w:ascii="Cambria Math" w:eastAsiaTheme="minorEastAsia" w:hAnsi="Cambria Math"/>
                  <w:i/>
                  <w:kern w:val="2"/>
                  <w:highlight w:val="green"/>
                  <w:lang w:eastAsia="en-US"/>
                  <w14:ligatures w14:val="standardContextual"/>
                </w:rPr>
              </m:ctrlPr>
            </m:sSubSupPr>
            <m:e>
              <m:acc>
                <m:accPr>
                  <m:chr m:val="̅"/>
                  <m:ctrlPr>
                    <w:rPr>
                      <w:rFonts w:ascii="Cambria Math" w:eastAsiaTheme="minorEastAsia" w:hAnsi="Cambria Math"/>
                      <w:i/>
                      <w:kern w:val="2"/>
                      <w:highlight w:val="green"/>
                      <w:lang w:eastAsia="en-US"/>
                      <w14:ligatures w14:val="standardContextual"/>
                    </w:rPr>
                  </m:ctrlPr>
                </m:accPr>
                <m:e>
                  <m:r>
                    <w:rPr>
                      <w:rFonts w:ascii="Cambria Math" w:eastAsiaTheme="minorEastAsia" w:hAnsi="Cambria Math"/>
                      <w:highlight w:val="green"/>
                    </w:rPr>
                    <m:t>rp</m:t>
                  </m:r>
                </m:e>
              </m:acc>
            </m:e>
            <m:sub>
              <m:r>
                <w:rPr>
                  <w:rFonts w:ascii="Cambria Math" w:eastAsiaTheme="minorEastAsia" w:hAnsi="Cambria Math"/>
                  <w:highlight w:val="green"/>
                </w:rPr>
                <m:t>t</m:t>
              </m:r>
            </m:sub>
            <m:sup>
              <m:r>
                <w:rPr>
                  <w:rFonts w:ascii="Cambria Math" w:eastAsiaTheme="minorEastAsia" w:hAnsi="Cambria Math"/>
                  <w:highlight w:val="green"/>
                </w:rPr>
                <m:t xml:space="preserve"> </m:t>
              </m:r>
              <m:r>
                <w:rPr>
                  <w:rFonts w:ascii="Cambria Math" w:eastAsiaTheme="minorEastAsia" w:hAnsi="Cambria Math"/>
                  <w:highlight w:val="green"/>
                </w:rPr>
                <m:t>core</m:t>
              </m:r>
            </m:sup>
          </m:sSubSup>
        </m:oMath>
      </m:oMathPara>
    </w:p>
    <w:p w14:paraId="3C3D0BF3" w14:textId="7A1DEAFC" w:rsidR="0080448D" w:rsidRPr="00B67BAC" w:rsidRDefault="0080448D" w:rsidP="000C3945">
      <w:pPr>
        <w:jc w:val="both"/>
        <w:rPr>
          <w:rFonts w:eastAsiaTheme="minorEastAsia"/>
          <w:iCs/>
          <w:highlight w:val="green"/>
        </w:rPr>
      </w:pPr>
      <w:r w:rsidRPr="00B67BAC">
        <w:rPr>
          <w:rFonts w:eastAsiaTheme="minorEastAsia"/>
          <w:iCs/>
          <w:highlight w:val="green"/>
        </w:rPr>
        <w:t xml:space="preserve">The real interest rate based on the UIP </w:t>
      </w:r>
    </w:p>
    <w:p w14:paraId="567B49A2" w14:textId="3A5507CF" w:rsidR="00A942A8" w:rsidRPr="00B67BAC" w:rsidRDefault="00BE49A4" w:rsidP="000C3945">
      <w:pPr>
        <w:jc w:val="both"/>
        <w:rPr>
          <w:rFonts w:eastAsiaTheme="minorEastAsia"/>
          <w:i/>
          <w:highlight w:val="green"/>
        </w:rPr>
      </w:pPr>
      <m:oMathPara>
        <m:oMath>
          <m:sSub>
            <m:sSubPr>
              <m:ctrlPr>
                <w:rPr>
                  <w:rFonts w:ascii="Cambria Math" w:eastAsiaTheme="minorEastAsia" w:hAnsi="Cambria Math"/>
                  <w:i/>
                  <w:kern w:val="2"/>
                  <w:highlight w:val="green"/>
                  <w:lang w:eastAsia="en-US"/>
                  <w14:ligatures w14:val="standardContextual"/>
                </w:rPr>
              </m:ctrlPr>
            </m:sSubPr>
            <m:e>
              <m:acc>
                <m:accPr>
                  <m:chr m:val="̅"/>
                  <m:ctrlPr>
                    <w:rPr>
                      <w:rFonts w:ascii="Cambria Math" w:eastAsiaTheme="minorEastAsia" w:hAnsi="Cambria Math"/>
                      <w:i/>
                      <w:kern w:val="2"/>
                      <w:highlight w:val="green"/>
                      <w:lang w:eastAsia="en-US"/>
                      <w14:ligatures w14:val="standardContextual"/>
                    </w:rPr>
                  </m:ctrlPr>
                </m:accPr>
                <m:e>
                  <m:r>
                    <w:rPr>
                      <w:rFonts w:ascii="Cambria Math" w:eastAsiaTheme="minorEastAsia" w:hAnsi="Cambria Math"/>
                      <w:highlight w:val="green"/>
                    </w:rPr>
                    <m:t>r</m:t>
                  </m:r>
                </m:e>
              </m:acc>
            </m:e>
            <m:sub>
              <m:r>
                <w:rPr>
                  <w:rFonts w:ascii="Cambria Math" w:eastAsiaTheme="minorEastAsia" w:hAnsi="Cambria Math"/>
                  <w:highlight w:val="green"/>
                </w:rPr>
                <m:t>t</m:t>
              </m:r>
            </m:sub>
          </m:sSub>
          <m:r>
            <w:rPr>
              <w:rFonts w:ascii="Cambria Math" w:eastAsiaTheme="minorEastAsia" w:hAnsi="Cambria Math"/>
              <w:highlight w:val="green"/>
            </w:rPr>
            <m:t xml:space="preserve">= </m:t>
          </m:r>
          <m:sSub>
            <m:sSubPr>
              <m:ctrlPr>
                <w:rPr>
                  <w:rFonts w:ascii="Cambria Math" w:eastAsiaTheme="minorEastAsia" w:hAnsi="Cambria Math"/>
                  <w:i/>
                  <w:kern w:val="2"/>
                  <w:highlight w:val="green"/>
                  <w:lang w:eastAsia="en-US"/>
                  <w14:ligatures w14:val="standardContextual"/>
                </w:rPr>
              </m:ctrlPr>
            </m:sSubPr>
            <m:e>
              <m:r>
                <w:rPr>
                  <w:rFonts w:ascii="Cambria Math" w:eastAsiaTheme="minorEastAsia" w:hAnsi="Cambria Math"/>
                  <w:highlight w:val="green"/>
                </w:rPr>
                <m:t>i</m:t>
              </m:r>
            </m:e>
            <m:sub>
              <m:r>
                <w:rPr>
                  <w:rFonts w:ascii="Cambria Math" w:eastAsiaTheme="minorEastAsia" w:hAnsi="Cambria Math"/>
                  <w:highlight w:val="green"/>
                </w:rPr>
                <m:t>t</m:t>
              </m:r>
            </m:sub>
          </m:sSub>
          <m:r>
            <w:rPr>
              <w:rFonts w:ascii="Cambria Math" w:eastAsiaTheme="minorEastAsia" w:hAnsi="Cambria Math"/>
              <w:highlight w:val="green"/>
            </w:rPr>
            <m:t>-</m:t>
          </m:r>
          <m:r>
            <w:rPr>
              <w:rFonts w:ascii="Cambria Math" w:eastAsiaTheme="minorEastAsia" w:hAnsi="Cambria Math"/>
              <w:highlight w:val="green"/>
            </w:rPr>
            <m:t xml:space="preserve"> </m:t>
          </m:r>
          <m:sSubSup>
            <m:sSubSupPr>
              <m:ctrlPr>
                <w:rPr>
                  <w:rFonts w:ascii="Cambria Math" w:eastAsiaTheme="minorEastAsia" w:hAnsi="Cambria Math"/>
                  <w:i/>
                  <w:kern w:val="2"/>
                  <w:highlight w:val="green"/>
                  <w:lang w:eastAsia="en-US"/>
                  <w14:ligatures w14:val="standardContextual"/>
                </w:rPr>
              </m:ctrlPr>
            </m:sSubSupPr>
            <m:e>
              <m:r>
                <w:rPr>
                  <w:rFonts w:ascii="Cambria Math" w:eastAsiaTheme="minorEastAsia" w:hAnsi="Cambria Math"/>
                  <w:highlight w:val="green"/>
                </w:rPr>
                <m:t>π</m:t>
              </m:r>
            </m:e>
            <m:sub>
              <m:r>
                <w:rPr>
                  <w:rFonts w:ascii="Cambria Math" w:eastAsiaTheme="minorEastAsia" w:hAnsi="Cambria Math"/>
                  <w:highlight w:val="green"/>
                </w:rPr>
                <m:t>t</m:t>
              </m:r>
              <m:r>
                <w:rPr>
                  <w:rFonts w:ascii="Cambria Math" w:eastAsiaTheme="minorEastAsia" w:hAnsi="Cambria Math"/>
                  <w:highlight w:val="green"/>
                </w:rPr>
                <m:t>+1</m:t>
              </m:r>
            </m:sub>
            <m:sup>
              <m:r>
                <w:rPr>
                  <w:rFonts w:ascii="Cambria Math" w:eastAsiaTheme="minorEastAsia" w:hAnsi="Cambria Math"/>
                  <w:highlight w:val="green"/>
                </w:rPr>
                <m:t>core</m:t>
              </m:r>
            </m:sup>
          </m:sSubSup>
          <m:r>
            <w:rPr>
              <w:rFonts w:ascii="Cambria Math" w:eastAsiaTheme="minorEastAsia" w:hAnsi="Cambria Math"/>
              <w:highlight w:val="green"/>
            </w:rPr>
            <m:t xml:space="preserve">   </m:t>
          </m:r>
        </m:oMath>
      </m:oMathPara>
    </w:p>
    <w:p w14:paraId="0FEE2967" w14:textId="54E5A76B" w:rsidR="0080448D" w:rsidRPr="00B67BAC" w:rsidRDefault="00BE49A4" w:rsidP="000C3945">
      <w:pPr>
        <w:jc w:val="both"/>
        <w:rPr>
          <w:rFonts w:eastAsiaTheme="minorEastAsia"/>
          <w:i/>
          <w:highlight w:val="green"/>
        </w:rPr>
      </w:pPr>
      <m:oMathPara>
        <m:oMath>
          <m:sSub>
            <m:sSubPr>
              <m:ctrlPr>
                <w:rPr>
                  <w:rFonts w:ascii="Cambria Math" w:eastAsiaTheme="minorEastAsia" w:hAnsi="Cambria Math"/>
                  <w:i/>
                  <w:kern w:val="2"/>
                  <w:highlight w:val="green"/>
                  <w:lang w:eastAsia="en-US"/>
                  <w14:ligatures w14:val="standardContextual"/>
                </w:rPr>
              </m:ctrlPr>
            </m:sSubPr>
            <m:e>
              <m:acc>
                <m:accPr>
                  <m:chr m:val="̅"/>
                  <m:ctrlPr>
                    <w:rPr>
                      <w:rFonts w:ascii="Cambria Math" w:eastAsiaTheme="minorEastAsia" w:hAnsi="Cambria Math"/>
                      <w:i/>
                      <w:kern w:val="2"/>
                      <w:highlight w:val="green"/>
                      <w:lang w:eastAsia="en-US"/>
                      <w14:ligatures w14:val="standardContextual"/>
                    </w:rPr>
                  </m:ctrlPr>
                </m:accPr>
                <m:e>
                  <m:r>
                    <w:rPr>
                      <w:rFonts w:ascii="Cambria Math" w:eastAsiaTheme="minorEastAsia" w:hAnsi="Cambria Math"/>
                      <w:highlight w:val="green"/>
                    </w:rPr>
                    <m:t>r</m:t>
                  </m:r>
                </m:e>
              </m:acc>
            </m:e>
            <m:sub>
              <m:r>
                <w:rPr>
                  <w:rFonts w:ascii="Cambria Math" w:eastAsiaTheme="minorEastAsia" w:hAnsi="Cambria Math"/>
                  <w:highlight w:val="green"/>
                </w:rPr>
                <m:t>t</m:t>
              </m:r>
            </m:sub>
          </m:sSub>
          <m:r>
            <w:rPr>
              <w:rFonts w:ascii="Cambria Math" w:eastAsiaTheme="minorEastAsia" w:hAnsi="Cambria Math"/>
              <w:highlight w:val="green"/>
            </w:rPr>
            <m:t xml:space="preserve">= </m:t>
          </m:r>
          <m:sSubSup>
            <m:sSubSupPr>
              <m:ctrlPr>
                <w:rPr>
                  <w:rFonts w:ascii="Cambria Math" w:eastAsiaTheme="minorEastAsia" w:hAnsi="Cambria Math"/>
                  <w:i/>
                  <w:kern w:val="2"/>
                  <w:highlight w:val="green"/>
                  <w:lang w:eastAsia="en-US"/>
                  <w14:ligatures w14:val="standardContextual"/>
                </w:rPr>
              </m:ctrlPr>
            </m:sSubSupPr>
            <m:e>
              <m:acc>
                <m:accPr>
                  <m:chr m:val="̅"/>
                  <m:ctrlPr>
                    <w:rPr>
                      <w:rFonts w:ascii="Cambria Math" w:eastAsiaTheme="minorEastAsia" w:hAnsi="Cambria Math"/>
                      <w:i/>
                      <w:kern w:val="2"/>
                      <w:highlight w:val="green"/>
                      <w:lang w:eastAsia="en-US"/>
                      <w14:ligatures w14:val="standardContextual"/>
                    </w:rPr>
                  </m:ctrlPr>
                </m:accPr>
                <m:e>
                  <m:r>
                    <w:rPr>
                      <w:rFonts w:ascii="Cambria Math" w:eastAsiaTheme="minorEastAsia" w:hAnsi="Cambria Math"/>
                      <w:highlight w:val="green"/>
                    </w:rPr>
                    <m:t>r</m:t>
                  </m:r>
                </m:e>
              </m:acc>
            </m:e>
            <m:sub>
              <m:r>
                <w:rPr>
                  <w:rFonts w:ascii="Cambria Math" w:eastAsiaTheme="minorEastAsia" w:hAnsi="Cambria Math"/>
                  <w:highlight w:val="green"/>
                </w:rPr>
                <m:t>t</m:t>
              </m:r>
            </m:sub>
            <m:sup>
              <m:r>
                <w:rPr>
                  <w:rFonts w:ascii="Cambria Math" w:eastAsiaTheme="minorEastAsia" w:hAnsi="Cambria Math"/>
                  <w:kern w:val="2"/>
                  <w:highlight w:val="green"/>
                  <w:lang w:eastAsia="en-US"/>
                  <w14:ligatures w14:val="standardContextual"/>
                </w:rPr>
                <m:t>tar</m:t>
              </m:r>
            </m:sup>
          </m:sSubSup>
          <m:r>
            <w:rPr>
              <w:rFonts w:ascii="Cambria Math" w:eastAsiaTheme="minorEastAsia" w:hAnsi="Cambria Math"/>
              <w:highlight w:val="green"/>
            </w:rPr>
            <m:t xml:space="preserve">+ </m:t>
          </m:r>
          <m:sSub>
            <m:sSubPr>
              <m:ctrlPr>
                <w:rPr>
                  <w:rFonts w:ascii="Cambria Math" w:eastAsiaTheme="minorEastAsia" w:hAnsi="Cambria Math"/>
                  <w:i/>
                  <w:kern w:val="2"/>
                  <w:highlight w:val="green"/>
                  <w:lang w:eastAsia="en-US"/>
                  <w14:ligatures w14:val="standardContextual"/>
                </w:rPr>
              </m:ctrlPr>
            </m:sSubPr>
            <m:e>
              <m:r>
                <w:rPr>
                  <w:rFonts w:ascii="Cambria Math" w:eastAsiaTheme="minorEastAsia" w:hAnsi="Cambria Math"/>
                  <w:highlight w:val="green"/>
                </w:rPr>
                <m:t>prem</m:t>
              </m:r>
            </m:e>
            <m:sub>
              <m:r>
                <w:rPr>
                  <w:rFonts w:ascii="Cambria Math" w:eastAsiaTheme="minorEastAsia" w:hAnsi="Cambria Math"/>
                  <w:highlight w:val="green"/>
                </w:rPr>
                <m:t>t</m:t>
              </m:r>
            </m:sub>
          </m:sSub>
          <m:r>
            <w:rPr>
              <w:rFonts w:ascii="Cambria Math" w:eastAsiaTheme="minorEastAsia" w:hAnsi="Cambria Math"/>
              <w:highlight w:val="green"/>
            </w:rPr>
            <m:t>+</m:t>
          </m:r>
          <m:r>
            <w:rPr>
              <w:rFonts w:ascii="Cambria Math" w:eastAsiaTheme="minorEastAsia" w:hAnsi="Cambria Math"/>
              <w:highlight w:val="green"/>
            </w:rPr>
            <m:t>Δ</m:t>
          </m:r>
          <m:sSubSup>
            <m:sSubSupPr>
              <m:ctrlPr>
                <w:rPr>
                  <w:rFonts w:ascii="Cambria Math" w:eastAsiaTheme="minorEastAsia" w:hAnsi="Cambria Math"/>
                  <w:i/>
                  <w:kern w:val="2"/>
                  <w:highlight w:val="green"/>
                  <w:lang w:eastAsia="en-US"/>
                  <w14:ligatures w14:val="standardContextual"/>
                </w:rPr>
              </m:ctrlPr>
            </m:sSubSupPr>
            <m:e>
              <m:acc>
                <m:accPr>
                  <m:chr m:val="̅"/>
                  <m:ctrlPr>
                    <w:rPr>
                      <w:rFonts w:ascii="Cambria Math" w:eastAsiaTheme="minorEastAsia" w:hAnsi="Cambria Math"/>
                      <w:i/>
                      <w:kern w:val="2"/>
                      <w:highlight w:val="green"/>
                      <w:lang w:eastAsia="en-US"/>
                      <w14:ligatures w14:val="standardContextual"/>
                    </w:rPr>
                  </m:ctrlPr>
                </m:accPr>
                <m:e>
                  <m:r>
                    <w:rPr>
                      <w:rFonts w:ascii="Cambria Math" w:eastAsiaTheme="minorEastAsia" w:hAnsi="Cambria Math"/>
                      <w:highlight w:val="green"/>
                    </w:rPr>
                    <m:t>z</m:t>
                  </m:r>
                </m:e>
              </m:acc>
            </m:e>
            <m:sub>
              <m:r>
                <w:rPr>
                  <w:rFonts w:ascii="Cambria Math" w:eastAsiaTheme="minorEastAsia" w:hAnsi="Cambria Math"/>
                  <w:highlight w:val="green"/>
                </w:rPr>
                <m:t>t</m:t>
              </m:r>
              <m:r>
                <w:rPr>
                  <w:rFonts w:ascii="Cambria Math" w:eastAsiaTheme="minorEastAsia" w:hAnsi="Cambria Math"/>
                  <w:highlight w:val="green"/>
                </w:rPr>
                <m:t>+1</m:t>
              </m:r>
            </m:sub>
            <m:sup>
              <m:r>
                <w:rPr>
                  <w:rFonts w:ascii="Cambria Math" w:eastAsiaTheme="minorEastAsia" w:hAnsi="Cambria Math"/>
                  <w:highlight w:val="green"/>
                </w:rPr>
                <m:t xml:space="preserve"> </m:t>
              </m:r>
            </m:sup>
          </m:sSubSup>
        </m:oMath>
      </m:oMathPara>
    </w:p>
    <w:p w14:paraId="74B4CB0B" w14:textId="7E937F29" w:rsidR="00A942A8" w:rsidRPr="00B67BAC" w:rsidRDefault="00BE49A4" w:rsidP="000C3945">
      <w:pPr>
        <w:jc w:val="both"/>
        <w:rPr>
          <w:rFonts w:eastAsiaTheme="minorEastAsia"/>
          <w:i/>
          <w:highlight w:val="green"/>
        </w:rPr>
      </w:pPr>
      <m:oMathPara>
        <m:oMath>
          <m:sSub>
            <m:sSubPr>
              <m:ctrlPr>
                <w:rPr>
                  <w:rFonts w:ascii="Cambria Math" w:eastAsiaTheme="minorEastAsia" w:hAnsi="Cambria Math"/>
                  <w:i/>
                  <w:kern w:val="2"/>
                  <w:highlight w:val="green"/>
                  <w:lang w:eastAsia="en-US"/>
                  <w14:ligatures w14:val="standardContextual"/>
                </w:rPr>
              </m:ctrlPr>
            </m:sSubPr>
            <m:e>
              <m:acc>
                <m:accPr>
                  <m:ctrlPr>
                    <w:rPr>
                      <w:rFonts w:ascii="Cambria Math" w:eastAsiaTheme="minorEastAsia" w:hAnsi="Cambria Math"/>
                      <w:i/>
                      <w:kern w:val="2"/>
                      <w:highlight w:val="green"/>
                      <w:lang w:eastAsia="en-US"/>
                      <w14:ligatures w14:val="standardContextual"/>
                    </w:rPr>
                  </m:ctrlPr>
                </m:accPr>
                <m:e>
                  <m:r>
                    <w:rPr>
                      <w:rFonts w:ascii="Cambria Math" w:eastAsiaTheme="minorEastAsia" w:hAnsi="Cambria Math"/>
                      <w:highlight w:val="green"/>
                    </w:rPr>
                    <m:t>r</m:t>
                  </m:r>
                  <m:r>
                    <w:rPr>
                      <w:rFonts w:ascii="Cambria Math" w:eastAsiaTheme="minorEastAsia" w:hAnsi="Cambria Math"/>
                      <w:highlight w:val="green"/>
                    </w:rPr>
                    <m:t>4</m:t>
                  </m:r>
                </m:e>
              </m:acc>
            </m:e>
            <m:sub>
              <m:r>
                <w:rPr>
                  <w:rFonts w:ascii="Cambria Math" w:eastAsiaTheme="minorEastAsia" w:hAnsi="Cambria Math"/>
                  <w:highlight w:val="green"/>
                </w:rPr>
                <m:t>t</m:t>
              </m:r>
            </m:sub>
          </m:sSub>
          <m:r>
            <w:rPr>
              <w:rFonts w:ascii="Cambria Math" w:eastAsiaTheme="minorEastAsia" w:hAnsi="Cambria Math"/>
              <w:highlight w:val="green"/>
            </w:rPr>
            <m:t>=(</m:t>
          </m:r>
          <m:sSub>
            <m:sSubPr>
              <m:ctrlPr>
                <w:rPr>
                  <w:rFonts w:ascii="Cambria Math" w:eastAsiaTheme="minorEastAsia" w:hAnsi="Cambria Math"/>
                  <w:i/>
                  <w:kern w:val="2"/>
                  <w:highlight w:val="green"/>
                  <w:lang w:eastAsia="en-US"/>
                  <w14:ligatures w14:val="standardContextual"/>
                </w:rPr>
              </m:ctrlPr>
            </m:sSubPr>
            <m:e>
              <m:acc>
                <m:accPr>
                  <m:ctrlPr>
                    <w:rPr>
                      <w:rFonts w:ascii="Cambria Math" w:eastAsiaTheme="minorEastAsia" w:hAnsi="Cambria Math"/>
                      <w:i/>
                      <w:kern w:val="2"/>
                      <w:highlight w:val="green"/>
                      <w:lang w:eastAsia="en-US"/>
                      <w14:ligatures w14:val="standardContextual"/>
                    </w:rPr>
                  </m:ctrlPr>
                </m:accPr>
                <m:e>
                  <m:r>
                    <w:rPr>
                      <w:rFonts w:ascii="Cambria Math" w:eastAsiaTheme="minorEastAsia" w:hAnsi="Cambria Math"/>
                      <w:highlight w:val="green"/>
                    </w:rPr>
                    <m:t>r</m:t>
                  </m:r>
                </m:e>
              </m:acc>
            </m:e>
            <m:sub>
              <m:r>
                <w:rPr>
                  <w:rFonts w:ascii="Cambria Math" w:eastAsiaTheme="minorEastAsia" w:hAnsi="Cambria Math"/>
                  <w:highlight w:val="green"/>
                </w:rPr>
                <m:t>t</m:t>
              </m:r>
            </m:sub>
          </m:sSub>
          <m:r>
            <w:rPr>
              <w:rFonts w:ascii="Cambria Math" w:eastAsiaTheme="minorEastAsia" w:hAnsi="Cambria Math"/>
              <w:highlight w:val="green"/>
            </w:rPr>
            <m:t xml:space="preserve"> + </m:t>
          </m:r>
          <m:sSub>
            <m:sSubPr>
              <m:ctrlPr>
                <w:rPr>
                  <w:rFonts w:ascii="Cambria Math" w:eastAsiaTheme="minorEastAsia" w:hAnsi="Cambria Math"/>
                  <w:i/>
                  <w:kern w:val="2"/>
                  <w:highlight w:val="green"/>
                  <w:lang w:eastAsia="en-US"/>
                  <w14:ligatures w14:val="standardContextual"/>
                </w:rPr>
              </m:ctrlPr>
            </m:sSubPr>
            <m:e>
              <m:acc>
                <m:accPr>
                  <m:ctrlPr>
                    <w:rPr>
                      <w:rFonts w:ascii="Cambria Math" w:eastAsiaTheme="minorEastAsia" w:hAnsi="Cambria Math"/>
                      <w:i/>
                      <w:kern w:val="2"/>
                      <w:highlight w:val="green"/>
                      <w:lang w:eastAsia="en-US"/>
                      <w14:ligatures w14:val="standardContextual"/>
                    </w:rPr>
                  </m:ctrlPr>
                </m:accPr>
                <m:e>
                  <m:r>
                    <w:rPr>
                      <w:rFonts w:ascii="Cambria Math" w:eastAsiaTheme="minorEastAsia" w:hAnsi="Cambria Math"/>
                      <w:highlight w:val="green"/>
                    </w:rPr>
                    <m:t>r</m:t>
                  </m:r>
                </m:e>
              </m:acc>
            </m:e>
            <m:sub>
              <m:r>
                <w:rPr>
                  <w:rFonts w:ascii="Cambria Math" w:eastAsiaTheme="minorEastAsia" w:hAnsi="Cambria Math"/>
                  <w:highlight w:val="green"/>
                </w:rPr>
                <m:t>t</m:t>
              </m:r>
              <m:r>
                <w:rPr>
                  <w:rFonts w:ascii="Cambria Math" w:eastAsiaTheme="minorEastAsia" w:hAnsi="Cambria Math"/>
                  <w:highlight w:val="green"/>
                </w:rPr>
                <m:t>+1</m:t>
              </m:r>
            </m:sub>
          </m:sSub>
          <m:r>
            <w:rPr>
              <w:rFonts w:ascii="Cambria Math" w:eastAsiaTheme="minorEastAsia" w:hAnsi="Cambria Math"/>
              <w:highlight w:val="green"/>
            </w:rPr>
            <m:t>+</m:t>
          </m:r>
          <m:sSub>
            <m:sSubPr>
              <m:ctrlPr>
                <w:rPr>
                  <w:rFonts w:ascii="Cambria Math" w:eastAsiaTheme="minorEastAsia" w:hAnsi="Cambria Math"/>
                  <w:i/>
                  <w:kern w:val="2"/>
                  <w:highlight w:val="green"/>
                  <w:lang w:eastAsia="en-US"/>
                  <w14:ligatures w14:val="standardContextual"/>
                </w:rPr>
              </m:ctrlPr>
            </m:sSubPr>
            <m:e>
              <m:acc>
                <m:accPr>
                  <m:ctrlPr>
                    <w:rPr>
                      <w:rFonts w:ascii="Cambria Math" w:eastAsiaTheme="minorEastAsia" w:hAnsi="Cambria Math"/>
                      <w:i/>
                      <w:kern w:val="2"/>
                      <w:highlight w:val="green"/>
                      <w:lang w:eastAsia="en-US"/>
                      <w14:ligatures w14:val="standardContextual"/>
                    </w:rPr>
                  </m:ctrlPr>
                </m:accPr>
                <m:e>
                  <m:r>
                    <w:rPr>
                      <w:rFonts w:ascii="Cambria Math" w:eastAsiaTheme="minorEastAsia" w:hAnsi="Cambria Math"/>
                      <w:highlight w:val="green"/>
                    </w:rPr>
                    <m:t>r</m:t>
                  </m:r>
                </m:e>
              </m:acc>
            </m:e>
            <m:sub>
              <m:r>
                <w:rPr>
                  <w:rFonts w:ascii="Cambria Math" w:eastAsiaTheme="minorEastAsia" w:hAnsi="Cambria Math"/>
                  <w:highlight w:val="green"/>
                </w:rPr>
                <m:t>t</m:t>
              </m:r>
              <m:r>
                <w:rPr>
                  <w:rFonts w:ascii="Cambria Math" w:eastAsiaTheme="minorEastAsia" w:hAnsi="Cambria Math"/>
                  <w:highlight w:val="green"/>
                </w:rPr>
                <m:t>+2</m:t>
              </m:r>
            </m:sub>
          </m:sSub>
          <m:r>
            <w:rPr>
              <w:rFonts w:ascii="Cambria Math" w:eastAsiaTheme="minorEastAsia" w:hAnsi="Cambria Math"/>
              <w:highlight w:val="green"/>
            </w:rPr>
            <m:t xml:space="preserve">  + </m:t>
          </m:r>
          <m:sSub>
            <m:sSubPr>
              <m:ctrlPr>
                <w:rPr>
                  <w:rFonts w:ascii="Cambria Math" w:eastAsiaTheme="minorEastAsia" w:hAnsi="Cambria Math"/>
                  <w:i/>
                  <w:kern w:val="2"/>
                  <w:highlight w:val="green"/>
                  <w:lang w:eastAsia="en-US"/>
                  <w14:ligatures w14:val="standardContextual"/>
                </w:rPr>
              </m:ctrlPr>
            </m:sSubPr>
            <m:e>
              <m:acc>
                <m:accPr>
                  <m:ctrlPr>
                    <w:rPr>
                      <w:rFonts w:ascii="Cambria Math" w:eastAsiaTheme="minorEastAsia" w:hAnsi="Cambria Math"/>
                      <w:i/>
                      <w:kern w:val="2"/>
                      <w:highlight w:val="green"/>
                      <w:lang w:eastAsia="en-US"/>
                      <w14:ligatures w14:val="standardContextual"/>
                    </w:rPr>
                  </m:ctrlPr>
                </m:accPr>
                <m:e>
                  <m:r>
                    <w:rPr>
                      <w:rFonts w:ascii="Cambria Math" w:eastAsiaTheme="minorEastAsia" w:hAnsi="Cambria Math"/>
                      <w:highlight w:val="green"/>
                    </w:rPr>
                    <m:t>r</m:t>
                  </m:r>
                </m:e>
              </m:acc>
            </m:e>
            <m:sub>
              <m:r>
                <w:rPr>
                  <w:rFonts w:ascii="Cambria Math" w:eastAsiaTheme="minorEastAsia" w:hAnsi="Cambria Math"/>
                  <w:highlight w:val="green"/>
                </w:rPr>
                <m:t>t</m:t>
              </m:r>
              <m:r>
                <w:rPr>
                  <w:rFonts w:ascii="Cambria Math" w:eastAsiaTheme="minorEastAsia" w:hAnsi="Cambria Math"/>
                  <w:highlight w:val="green"/>
                </w:rPr>
                <m:t>+3</m:t>
              </m:r>
            </m:sub>
          </m:sSub>
          <m:r>
            <w:rPr>
              <w:rFonts w:ascii="Cambria Math" w:eastAsiaTheme="minorEastAsia" w:hAnsi="Cambria Math"/>
              <w:highlight w:val="green"/>
            </w:rPr>
            <m:t xml:space="preserve"> )/4 +</m:t>
          </m:r>
          <m:sSubSup>
            <m:sSubSupPr>
              <m:ctrlPr>
                <w:rPr>
                  <w:rFonts w:ascii="Cambria Math" w:eastAsiaTheme="minorEastAsia" w:hAnsi="Cambria Math"/>
                  <w:i/>
                  <w:kern w:val="2"/>
                  <w:highlight w:val="green"/>
                  <w:lang w:eastAsia="en-US"/>
                  <w14:ligatures w14:val="standardContextual"/>
                </w:rPr>
              </m:ctrlPr>
            </m:sSubSupPr>
            <m:e>
              <m:acc>
                <m:accPr>
                  <m:ctrlPr>
                    <w:rPr>
                      <w:rFonts w:ascii="Cambria Math" w:eastAsiaTheme="minorEastAsia" w:hAnsi="Cambria Math"/>
                      <w:i/>
                      <w:kern w:val="2"/>
                      <w:highlight w:val="green"/>
                      <w:lang w:eastAsia="en-US"/>
                      <w14:ligatures w14:val="standardContextual"/>
                    </w:rPr>
                  </m:ctrlPr>
                </m:accPr>
                <m:e>
                  <m:r>
                    <w:rPr>
                      <w:rFonts w:ascii="Cambria Math" w:eastAsiaTheme="minorEastAsia" w:hAnsi="Cambria Math"/>
                      <w:highlight w:val="green"/>
                    </w:rPr>
                    <m:t>prem</m:t>
                  </m:r>
                </m:e>
              </m:acc>
            </m:e>
            <m:sub>
              <m:r>
                <w:rPr>
                  <w:rFonts w:ascii="Cambria Math" w:eastAsiaTheme="minorEastAsia" w:hAnsi="Cambria Math"/>
                  <w:highlight w:val="green"/>
                </w:rPr>
                <m:t>t</m:t>
              </m:r>
            </m:sub>
            <m:sup>
              <m:r>
                <w:rPr>
                  <w:rFonts w:ascii="Cambria Math" w:eastAsiaTheme="minorEastAsia" w:hAnsi="Cambria Math"/>
                  <w:highlight w:val="green"/>
                </w:rPr>
                <m:t>d</m:t>
              </m:r>
            </m:sup>
          </m:sSubSup>
          <m:r>
            <w:rPr>
              <w:rFonts w:ascii="Cambria Math" w:eastAsiaTheme="minorEastAsia" w:hAnsi="Cambria Math"/>
              <w:highlight w:val="green"/>
            </w:rPr>
            <m:t xml:space="preserve"> </m:t>
          </m:r>
        </m:oMath>
      </m:oMathPara>
    </w:p>
    <w:p w14:paraId="44553756" w14:textId="0DDCA470" w:rsidR="0016096D" w:rsidRPr="00B67BAC" w:rsidRDefault="0016096D" w:rsidP="000C3945">
      <w:pPr>
        <w:jc w:val="both"/>
        <w:rPr>
          <w:rFonts w:eastAsiaTheme="minorEastAsia"/>
          <w:b/>
          <w:bCs/>
          <w:i/>
          <w:highlight w:val="green"/>
        </w:rPr>
      </w:pPr>
    </w:p>
    <w:p w14:paraId="23B0927D" w14:textId="3C96FC92" w:rsidR="009E3943" w:rsidRPr="00B67BAC" w:rsidRDefault="00BE49A4" w:rsidP="000C3945">
      <w:pPr>
        <w:jc w:val="both"/>
        <w:rPr>
          <w:rFonts w:eastAsiaTheme="minorEastAsia"/>
          <w:i/>
          <w:highlight w:val="green"/>
        </w:rPr>
      </w:pPr>
      <m:oMathPara>
        <m:oMath>
          <m:sSub>
            <m:sSubPr>
              <m:ctrlPr>
                <w:rPr>
                  <w:rFonts w:ascii="Cambria Math" w:eastAsiaTheme="minorEastAsia" w:hAnsi="Cambria Math"/>
                  <w:i/>
                  <w:kern w:val="2"/>
                  <w:highlight w:val="green"/>
                  <w:lang w:eastAsia="en-US"/>
                  <w14:ligatures w14:val="standardContextual"/>
                </w:rPr>
              </m:ctrlPr>
            </m:sSubPr>
            <m:e>
              <m:acc>
                <m:accPr>
                  <m:ctrlPr>
                    <w:rPr>
                      <w:rFonts w:ascii="Cambria Math" w:eastAsiaTheme="minorEastAsia" w:hAnsi="Cambria Math"/>
                      <w:i/>
                      <w:kern w:val="2"/>
                      <w:highlight w:val="green"/>
                      <w:lang w:eastAsia="en-US"/>
                      <w14:ligatures w14:val="standardContextual"/>
                    </w:rPr>
                  </m:ctrlPr>
                </m:accPr>
                <m:e>
                  <m:r>
                    <w:rPr>
                      <w:rFonts w:ascii="Cambria Math" w:eastAsiaTheme="minorEastAsia" w:hAnsi="Cambria Math"/>
                      <w:highlight w:val="green"/>
                    </w:rPr>
                    <m:t>r</m:t>
                  </m:r>
                  <m:r>
                    <w:rPr>
                      <w:rFonts w:ascii="Cambria Math" w:eastAsiaTheme="minorEastAsia" w:hAnsi="Cambria Math"/>
                      <w:highlight w:val="green"/>
                    </w:rPr>
                    <m:t>4</m:t>
                  </m:r>
                </m:e>
              </m:acc>
            </m:e>
            <m:sub>
              <m:r>
                <w:rPr>
                  <w:rFonts w:ascii="Cambria Math" w:eastAsiaTheme="minorEastAsia" w:hAnsi="Cambria Math"/>
                  <w:highlight w:val="green"/>
                </w:rPr>
                <m:t>t</m:t>
              </m:r>
              <m:r>
                <w:rPr>
                  <w:rFonts w:ascii="Cambria Math" w:eastAsiaTheme="minorEastAsia" w:hAnsi="Cambria Math"/>
                  <w:highlight w:val="green"/>
                </w:rPr>
                <m:t>+1</m:t>
              </m:r>
            </m:sub>
          </m:sSub>
          <m:r>
            <w:rPr>
              <w:rFonts w:ascii="Cambria Math" w:eastAsiaTheme="minorEastAsia" w:hAnsi="Cambria Math"/>
              <w:highlight w:val="green"/>
            </w:rPr>
            <m:t>=(</m:t>
          </m:r>
          <m:sSub>
            <m:sSubPr>
              <m:ctrlPr>
                <w:rPr>
                  <w:rFonts w:ascii="Cambria Math" w:eastAsiaTheme="minorEastAsia" w:hAnsi="Cambria Math"/>
                  <w:i/>
                  <w:kern w:val="2"/>
                  <w:highlight w:val="green"/>
                  <w:lang w:eastAsia="en-US"/>
                  <w14:ligatures w14:val="standardContextual"/>
                </w:rPr>
              </m:ctrlPr>
            </m:sSubPr>
            <m:e>
              <m:acc>
                <m:accPr>
                  <m:ctrlPr>
                    <w:rPr>
                      <w:rFonts w:ascii="Cambria Math" w:eastAsiaTheme="minorEastAsia" w:hAnsi="Cambria Math"/>
                      <w:i/>
                      <w:kern w:val="2"/>
                      <w:highlight w:val="green"/>
                      <w:lang w:eastAsia="en-US"/>
                      <w14:ligatures w14:val="standardContextual"/>
                    </w:rPr>
                  </m:ctrlPr>
                </m:accPr>
                <m:e>
                  <m:r>
                    <w:rPr>
                      <w:rFonts w:ascii="Cambria Math" w:eastAsiaTheme="minorEastAsia" w:hAnsi="Cambria Math"/>
                      <w:highlight w:val="green"/>
                    </w:rPr>
                    <m:t>r</m:t>
                  </m:r>
                </m:e>
              </m:acc>
            </m:e>
            <m:sub>
              <m:r>
                <w:rPr>
                  <w:rFonts w:ascii="Cambria Math" w:eastAsiaTheme="minorEastAsia" w:hAnsi="Cambria Math"/>
                  <w:highlight w:val="green"/>
                </w:rPr>
                <m:t>t</m:t>
              </m:r>
            </m:sub>
          </m:sSub>
          <m:r>
            <w:rPr>
              <w:rFonts w:ascii="Cambria Math" w:eastAsiaTheme="minorEastAsia" w:hAnsi="Cambria Math"/>
              <w:highlight w:val="green"/>
            </w:rPr>
            <m:t xml:space="preserve"> + </m:t>
          </m:r>
          <m:sSub>
            <m:sSubPr>
              <m:ctrlPr>
                <w:rPr>
                  <w:rFonts w:ascii="Cambria Math" w:eastAsiaTheme="minorEastAsia" w:hAnsi="Cambria Math"/>
                  <w:i/>
                  <w:kern w:val="2"/>
                  <w:highlight w:val="green"/>
                  <w:lang w:eastAsia="en-US"/>
                  <w14:ligatures w14:val="standardContextual"/>
                </w:rPr>
              </m:ctrlPr>
            </m:sSubPr>
            <m:e>
              <m:acc>
                <m:accPr>
                  <m:ctrlPr>
                    <w:rPr>
                      <w:rFonts w:ascii="Cambria Math" w:eastAsiaTheme="minorEastAsia" w:hAnsi="Cambria Math"/>
                      <w:i/>
                      <w:kern w:val="2"/>
                      <w:highlight w:val="green"/>
                      <w:lang w:eastAsia="en-US"/>
                      <w14:ligatures w14:val="standardContextual"/>
                    </w:rPr>
                  </m:ctrlPr>
                </m:accPr>
                <m:e>
                  <m:r>
                    <w:rPr>
                      <w:rFonts w:ascii="Cambria Math" w:eastAsiaTheme="minorEastAsia" w:hAnsi="Cambria Math"/>
                      <w:highlight w:val="green"/>
                    </w:rPr>
                    <m:t>r</m:t>
                  </m:r>
                </m:e>
              </m:acc>
            </m:e>
            <m:sub>
              <m:r>
                <w:rPr>
                  <w:rFonts w:ascii="Cambria Math" w:eastAsiaTheme="minorEastAsia" w:hAnsi="Cambria Math"/>
                  <w:highlight w:val="green"/>
                </w:rPr>
                <m:t>t</m:t>
              </m:r>
              <m:r>
                <w:rPr>
                  <w:rFonts w:ascii="Cambria Math" w:eastAsiaTheme="minorEastAsia" w:hAnsi="Cambria Math"/>
                  <w:highlight w:val="green"/>
                </w:rPr>
                <m:t>+1</m:t>
              </m:r>
            </m:sub>
          </m:sSub>
          <m:r>
            <w:rPr>
              <w:rFonts w:ascii="Cambria Math" w:eastAsiaTheme="minorEastAsia" w:hAnsi="Cambria Math"/>
              <w:highlight w:val="green"/>
            </w:rPr>
            <m:t>+</m:t>
          </m:r>
          <m:sSub>
            <m:sSubPr>
              <m:ctrlPr>
                <w:rPr>
                  <w:rFonts w:ascii="Cambria Math" w:eastAsiaTheme="minorEastAsia" w:hAnsi="Cambria Math"/>
                  <w:i/>
                  <w:kern w:val="2"/>
                  <w:highlight w:val="green"/>
                  <w:lang w:eastAsia="en-US"/>
                  <w14:ligatures w14:val="standardContextual"/>
                </w:rPr>
              </m:ctrlPr>
            </m:sSubPr>
            <m:e>
              <m:acc>
                <m:accPr>
                  <m:ctrlPr>
                    <w:rPr>
                      <w:rFonts w:ascii="Cambria Math" w:eastAsiaTheme="minorEastAsia" w:hAnsi="Cambria Math"/>
                      <w:i/>
                      <w:kern w:val="2"/>
                      <w:highlight w:val="green"/>
                      <w:lang w:eastAsia="en-US"/>
                      <w14:ligatures w14:val="standardContextual"/>
                    </w:rPr>
                  </m:ctrlPr>
                </m:accPr>
                <m:e>
                  <m:r>
                    <w:rPr>
                      <w:rFonts w:ascii="Cambria Math" w:eastAsiaTheme="minorEastAsia" w:hAnsi="Cambria Math"/>
                      <w:highlight w:val="green"/>
                    </w:rPr>
                    <m:t>r</m:t>
                  </m:r>
                </m:e>
              </m:acc>
            </m:e>
            <m:sub>
              <m:r>
                <w:rPr>
                  <w:rFonts w:ascii="Cambria Math" w:eastAsiaTheme="minorEastAsia" w:hAnsi="Cambria Math"/>
                  <w:highlight w:val="green"/>
                </w:rPr>
                <m:t>t</m:t>
              </m:r>
              <m:r>
                <w:rPr>
                  <w:rFonts w:ascii="Cambria Math" w:eastAsiaTheme="minorEastAsia" w:hAnsi="Cambria Math"/>
                  <w:highlight w:val="green"/>
                </w:rPr>
                <m:t>+2</m:t>
              </m:r>
            </m:sub>
          </m:sSub>
          <m:r>
            <w:rPr>
              <w:rFonts w:ascii="Cambria Math" w:eastAsiaTheme="minorEastAsia" w:hAnsi="Cambria Math"/>
              <w:highlight w:val="green"/>
            </w:rPr>
            <m:t xml:space="preserve">  + </m:t>
          </m:r>
          <m:sSub>
            <m:sSubPr>
              <m:ctrlPr>
                <w:rPr>
                  <w:rFonts w:ascii="Cambria Math" w:eastAsiaTheme="minorEastAsia" w:hAnsi="Cambria Math"/>
                  <w:i/>
                  <w:kern w:val="2"/>
                  <w:highlight w:val="green"/>
                  <w:lang w:eastAsia="en-US"/>
                  <w14:ligatures w14:val="standardContextual"/>
                </w:rPr>
              </m:ctrlPr>
            </m:sSubPr>
            <m:e>
              <m:acc>
                <m:accPr>
                  <m:ctrlPr>
                    <w:rPr>
                      <w:rFonts w:ascii="Cambria Math" w:eastAsiaTheme="minorEastAsia" w:hAnsi="Cambria Math"/>
                      <w:i/>
                      <w:kern w:val="2"/>
                      <w:highlight w:val="green"/>
                      <w:lang w:eastAsia="en-US"/>
                      <w14:ligatures w14:val="standardContextual"/>
                    </w:rPr>
                  </m:ctrlPr>
                </m:accPr>
                <m:e>
                  <m:r>
                    <w:rPr>
                      <w:rFonts w:ascii="Cambria Math" w:eastAsiaTheme="minorEastAsia" w:hAnsi="Cambria Math"/>
                      <w:highlight w:val="green"/>
                    </w:rPr>
                    <m:t>r</m:t>
                  </m:r>
                </m:e>
              </m:acc>
            </m:e>
            <m:sub>
              <m:r>
                <w:rPr>
                  <w:rFonts w:ascii="Cambria Math" w:eastAsiaTheme="minorEastAsia" w:hAnsi="Cambria Math"/>
                  <w:highlight w:val="green"/>
                </w:rPr>
                <m:t>t</m:t>
              </m:r>
              <m:r>
                <w:rPr>
                  <w:rFonts w:ascii="Cambria Math" w:eastAsiaTheme="minorEastAsia" w:hAnsi="Cambria Math"/>
                  <w:highlight w:val="green"/>
                </w:rPr>
                <m:t>+3</m:t>
              </m:r>
            </m:sub>
          </m:sSub>
          <m:r>
            <w:rPr>
              <w:rFonts w:ascii="Cambria Math" w:eastAsiaTheme="minorEastAsia" w:hAnsi="Cambria Math"/>
              <w:highlight w:val="green"/>
            </w:rPr>
            <m:t xml:space="preserve"> )/4  </m:t>
          </m:r>
        </m:oMath>
      </m:oMathPara>
    </w:p>
    <w:p w14:paraId="0AB67D56" w14:textId="7E3CEB20" w:rsidR="009A46C5" w:rsidRPr="00B67BAC" w:rsidRDefault="009A46C5" w:rsidP="000C3945">
      <w:pPr>
        <w:jc w:val="both"/>
        <w:rPr>
          <w:rFonts w:eastAsiaTheme="minorEastAsia"/>
          <w:b/>
          <w:bCs/>
          <w:iCs/>
          <w:highlight w:val="green"/>
        </w:rPr>
      </w:pPr>
      <w:r w:rsidRPr="00B67BAC">
        <w:rPr>
          <w:rFonts w:eastAsiaTheme="minorEastAsia"/>
          <w:b/>
          <w:bCs/>
          <w:iCs/>
          <w:highlight w:val="green"/>
        </w:rPr>
        <w:t>LENDING PREMIUM</w:t>
      </w:r>
    </w:p>
    <w:p w14:paraId="7A701310" w14:textId="77777777" w:rsidR="000B294D" w:rsidRPr="00B67BAC" w:rsidRDefault="000B294D" w:rsidP="000C3945">
      <w:pPr>
        <w:jc w:val="both"/>
        <w:rPr>
          <w:rFonts w:eastAsiaTheme="minorEastAsia"/>
          <w:b/>
          <w:bCs/>
          <w:iCs/>
          <w:highlight w:val="green"/>
        </w:rPr>
      </w:pPr>
    </w:p>
    <w:p w14:paraId="459306FE" w14:textId="1295688B" w:rsidR="000B294D" w:rsidRPr="00B67BAC" w:rsidRDefault="00BE49A4" w:rsidP="000C3945">
      <w:pPr>
        <w:jc w:val="both"/>
        <w:rPr>
          <w:rFonts w:eastAsiaTheme="minorEastAsia"/>
          <w:kern w:val="2"/>
          <w:lang w:eastAsia="en-US"/>
          <w14:ligatures w14:val="standardContextual"/>
        </w:rPr>
      </w:pPr>
      <m:oMathPara>
        <m:oMath>
          <m:sSubSup>
            <m:sSubSupPr>
              <m:ctrlPr>
                <w:rPr>
                  <w:rFonts w:ascii="Cambria Math" w:eastAsiaTheme="minorEastAsia" w:hAnsi="Cambria Math"/>
                  <w:i/>
                  <w:kern w:val="2"/>
                  <w:highlight w:val="green"/>
                  <w:lang w:eastAsia="en-US"/>
                  <w14:ligatures w14:val="standardContextual"/>
                </w:rPr>
              </m:ctrlPr>
            </m:sSubSupPr>
            <m:e>
              <m:r>
                <w:rPr>
                  <w:rFonts w:ascii="Cambria Math" w:eastAsiaTheme="minorEastAsia" w:hAnsi="Cambria Math"/>
                  <w:kern w:val="2"/>
                  <w:highlight w:val="green"/>
                  <w:lang w:eastAsia="en-US"/>
                  <w14:ligatures w14:val="standardContextual"/>
                </w:rPr>
                <m:t>prem</m:t>
              </m:r>
            </m:e>
            <m:sub>
              <m:r>
                <w:rPr>
                  <w:rFonts w:ascii="Cambria Math" w:eastAsiaTheme="minorEastAsia" w:hAnsi="Cambria Math"/>
                  <w:highlight w:val="green"/>
                </w:rPr>
                <m:t>t</m:t>
              </m:r>
            </m:sub>
            <m:sup>
              <m:r>
                <w:rPr>
                  <w:rFonts w:ascii="Cambria Math" w:eastAsiaTheme="minorEastAsia" w:hAnsi="Cambria Math"/>
                  <w:highlight w:val="green"/>
                </w:rPr>
                <m:t>d</m:t>
              </m:r>
            </m:sup>
          </m:sSubSup>
          <m:r>
            <w:rPr>
              <w:rFonts w:ascii="Cambria Math" w:eastAsiaTheme="minorEastAsia" w:hAnsi="Cambria Math"/>
              <w:kern w:val="2"/>
              <w:highlight w:val="green"/>
              <w:lang w:eastAsia="en-US"/>
              <w14:ligatures w14:val="standardContextual"/>
            </w:rPr>
            <m:t xml:space="preserve">= </m:t>
          </m:r>
          <m:sSubSup>
            <m:sSubSupPr>
              <m:ctrlPr>
                <w:rPr>
                  <w:rFonts w:ascii="Cambria Math" w:eastAsiaTheme="minorEastAsia" w:hAnsi="Cambria Math"/>
                  <w:i/>
                  <w:kern w:val="2"/>
                  <w:highlight w:val="green"/>
                  <w:lang w:eastAsia="en-US"/>
                  <w14:ligatures w14:val="standardContextual"/>
                </w:rPr>
              </m:ctrlPr>
            </m:sSubSupPr>
            <m:e>
              <m:acc>
                <m:accPr>
                  <m:ctrlPr>
                    <w:rPr>
                      <w:rFonts w:ascii="Cambria Math" w:eastAsiaTheme="minorEastAsia" w:hAnsi="Cambria Math"/>
                      <w:i/>
                      <w:kern w:val="2"/>
                      <w:highlight w:val="green"/>
                      <w:lang w:eastAsia="en-US"/>
                      <w14:ligatures w14:val="standardContextual"/>
                    </w:rPr>
                  </m:ctrlPr>
                </m:accPr>
                <m:e>
                  <m:r>
                    <w:rPr>
                      <w:rFonts w:ascii="Cambria Math" w:eastAsiaTheme="minorEastAsia" w:hAnsi="Cambria Math"/>
                      <w:highlight w:val="green"/>
                    </w:rPr>
                    <m:t>prem</m:t>
                  </m:r>
                </m:e>
              </m:acc>
            </m:e>
            <m:sub>
              <m:r>
                <w:rPr>
                  <w:rFonts w:ascii="Cambria Math" w:eastAsiaTheme="minorEastAsia" w:hAnsi="Cambria Math"/>
                  <w:highlight w:val="green"/>
                </w:rPr>
                <m:t>t</m:t>
              </m:r>
            </m:sub>
            <m:sup>
              <m:r>
                <w:rPr>
                  <w:rFonts w:ascii="Cambria Math" w:eastAsiaTheme="minorEastAsia" w:hAnsi="Cambria Math"/>
                  <w:highlight w:val="green"/>
                </w:rPr>
                <m:t>d</m:t>
              </m:r>
            </m:sup>
          </m:sSubSup>
          <m:r>
            <w:rPr>
              <w:rFonts w:ascii="Cambria Math" w:eastAsiaTheme="minorEastAsia" w:hAnsi="Cambria Math"/>
              <w:kern w:val="2"/>
              <w:highlight w:val="green"/>
              <w:lang w:eastAsia="en-US"/>
              <w14:ligatures w14:val="standardContextual"/>
            </w:rPr>
            <m:t xml:space="preserve">+ </m:t>
          </m:r>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kern w:val="2"/>
                  <w:lang w:eastAsia="en-US"/>
                  <w14:ligatures w14:val="standardContextual"/>
                </w:rPr>
                <m:t>prem</m:t>
              </m:r>
            </m:e>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kern w:val="2"/>
                      <w:lang w:eastAsia="en-US"/>
                      <w14:ligatures w14:val="standardContextual"/>
                    </w:rPr>
                    <m:t>ss</m:t>
                  </m:r>
                </m:e>
                <m:sup>
                  <m:r>
                    <w:rPr>
                      <w:rFonts w:ascii="Cambria Math" w:eastAsiaTheme="minorEastAsia" w:hAnsi="Cambria Math"/>
                      <w:kern w:val="2"/>
                      <w:lang w:eastAsia="en-US"/>
                      <w14:ligatures w14:val="standardContextual"/>
                    </w:rPr>
                    <m:t>d</m:t>
                  </m:r>
                </m:sup>
              </m:sSup>
            </m:sup>
          </m:sSup>
        </m:oMath>
      </m:oMathPara>
    </w:p>
    <w:p w14:paraId="36BF92C6" w14:textId="77777777" w:rsidR="000B294D" w:rsidRPr="00B67BAC" w:rsidRDefault="000B294D" w:rsidP="000C3945">
      <w:pPr>
        <w:jc w:val="both"/>
        <w:rPr>
          <w:rFonts w:eastAsiaTheme="minorEastAsia"/>
          <w:kern w:val="2"/>
          <w:lang w:eastAsia="en-US"/>
          <w14:ligatures w14:val="standardContextual"/>
        </w:rPr>
      </w:pPr>
    </w:p>
    <w:p w14:paraId="2C83C4FC" w14:textId="1A015B76" w:rsidR="000B294D" w:rsidRPr="00B67BAC" w:rsidRDefault="00BE49A4" w:rsidP="000C3945">
      <w:pPr>
        <w:jc w:val="both"/>
        <w:rPr>
          <w:rFonts w:eastAsiaTheme="minorEastAsia"/>
          <w:kern w:val="2"/>
          <w:lang w:eastAsia="en-US"/>
          <w14:ligatures w14:val="standardContextual"/>
        </w:rPr>
      </w:pPr>
      <m:oMathPara>
        <m:oMath>
          <m:sSubSup>
            <m:sSubSupPr>
              <m:ctrlPr>
                <w:rPr>
                  <w:rFonts w:ascii="Cambria Math" w:eastAsiaTheme="minorEastAsia" w:hAnsi="Cambria Math"/>
                  <w:i/>
                  <w:kern w:val="2"/>
                  <w:highlight w:val="green"/>
                  <w:lang w:eastAsia="en-US"/>
                  <w14:ligatures w14:val="standardContextual"/>
                </w:rPr>
              </m:ctrlPr>
            </m:sSubSupPr>
            <m:e>
              <m:acc>
                <m:accPr>
                  <m:ctrlPr>
                    <w:rPr>
                      <w:rFonts w:ascii="Cambria Math" w:eastAsiaTheme="minorEastAsia" w:hAnsi="Cambria Math"/>
                      <w:i/>
                      <w:kern w:val="2"/>
                      <w:highlight w:val="green"/>
                      <w:lang w:eastAsia="en-US"/>
                      <w14:ligatures w14:val="standardContextual"/>
                    </w:rPr>
                  </m:ctrlPr>
                </m:accPr>
                <m:e>
                  <m:r>
                    <w:rPr>
                      <w:rFonts w:ascii="Cambria Math" w:eastAsiaTheme="minorEastAsia" w:hAnsi="Cambria Math"/>
                      <w:highlight w:val="green"/>
                    </w:rPr>
                    <m:t>prem</m:t>
                  </m:r>
                </m:e>
              </m:acc>
            </m:e>
            <m:sub>
              <m:r>
                <w:rPr>
                  <w:rFonts w:ascii="Cambria Math" w:eastAsiaTheme="minorEastAsia" w:hAnsi="Cambria Math"/>
                  <w:highlight w:val="green"/>
                </w:rPr>
                <m:t>t</m:t>
              </m:r>
            </m:sub>
            <m:sup>
              <m:r>
                <w:rPr>
                  <w:rFonts w:ascii="Cambria Math" w:eastAsiaTheme="minorEastAsia" w:hAnsi="Cambria Math"/>
                  <w:highlight w:val="green"/>
                </w:rPr>
                <m:t>d</m:t>
              </m:r>
            </m:sup>
          </m:sSubSup>
          <m:r>
            <w:rPr>
              <w:rFonts w:ascii="Cambria Math" w:eastAsiaTheme="minorEastAsia" w:hAnsi="Cambria Math"/>
              <w:kern w:val="2"/>
              <w:lang w:eastAsia="en-US"/>
              <w14:ligatures w14:val="standardContextual"/>
            </w:rPr>
            <m:t xml:space="preserve">= </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kern w:val="2"/>
                  <w:lang w:eastAsia="en-US"/>
                  <w14:ligatures w14:val="standardContextual"/>
                </w:rPr>
                <m:t>c</m:t>
              </m:r>
            </m:e>
            <m:sub>
              <m:r>
                <w:rPr>
                  <w:rFonts w:ascii="Cambria Math" w:eastAsiaTheme="minorEastAsia" w:hAnsi="Cambria Math"/>
                  <w:kern w:val="2"/>
                  <w:lang w:eastAsia="en-US"/>
                  <w14:ligatures w14:val="standardContextual"/>
                </w:rPr>
                <m:t>6</m:t>
              </m:r>
            </m:sub>
          </m:sSub>
          <m:sSubSup>
            <m:sSubSupPr>
              <m:ctrlPr>
                <w:rPr>
                  <w:rFonts w:ascii="Cambria Math" w:eastAsiaTheme="minorEastAsia" w:hAnsi="Cambria Math"/>
                  <w:i/>
                  <w:kern w:val="2"/>
                  <w:highlight w:val="green"/>
                  <w:lang w:eastAsia="en-US"/>
                  <w14:ligatures w14:val="standardContextual"/>
                </w:rPr>
              </m:ctrlPr>
            </m:sSubSupPr>
            <m:e>
              <m:acc>
                <m:accPr>
                  <m:ctrlPr>
                    <w:rPr>
                      <w:rFonts w:ascii="Cambria Math" w:eastAsiaTheme="minorEastAsia" w:hAnsi="Cambria Math"/>
                      <w:i/>
                      <w:kern w:val="2"/>
                      <w:highlight w:val="green"/>
                      <w:lang w:eastAsia="en-US"/>
                      <w14:ligatures w14:val="standardContextual"/>
                    </w:rPr>
                  </m:ctrlPr>
                </m:accPr>
                <m:e>
                  <m:r>
                    <w:rPr>
                      <w:rFonts w:ascii="Cambria Math" w:eastAsiaTheme="minorEastAsia" w:hAnsi="Cambria Math"/>
                      <w:highlight w:val="green"/>
                    </w:rPr>
                    <m:t>prem</m:t>
                  </m:r>
                </m:e>
              </m:acc>
            </m:e>
            <m:sub>
              <m:r>
                <w:rPr>
                  <w:rFonts w:ascii="Cambria Math" w:eastAsiaTheme="minorEastAsia" w:hAnsi="Cambria Math"/>
                  <w:highlight w:val="green"/>
                </w:rPr>
                <m:t>t</m:t>
              </m:r>
              <m:r>
                <w:rPr>
                  <w:rFonts w:ascii="Cambria Math" w:eastAsiaTheme="minorEastAsia" w:hAnsi="Cambria Math"/>
                  <w:highlight w:val="green"/>
                </w:rPr>
                <m:t>-</m:t>
              </m:r>
              <m:r>
                <w:rPr>
                  <w:rFonts w:ascii="Cambria Math" w:eastAsiaTheme="minorEastAsia" w:hAnsi="Cambria Math"/>
                  <w:highlight w:val="green"/>
                </w:rPr>
                <m:t>1</m:t>
              </m:r>
            </m:sub>
            <m:sup>
              <m:r>
                <w:rPr>
                  <w:rFonts w:ascii="Cambria Math" w:eastAsiaTheme="minorEastAsia" w:hAnsi="Cambria Math"/>
                  <w:highlight w:val="green"/>
                </w:rPr>
                <m:t>d</m:t>
              </m:r>
            </m:sup>
          </m:sSubSup>
          <m:r>
            <w:rPr>
              <w:rFonts w:ascii="Cambria Math" w:eastAsiaTheme="minorEastAsia" w:hAnsi="Cambria Math"/>
              <w:kern w:val="2"/>
              <w:lang w:eastAsia="en-US"/>
              <w14:ligatures w14:val="standardContextual"/>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kern w:val="2"/>
                  <w:lang w:eastAsia="en-US"/>
                  <w14:ligatures w14:val="standardContextual"/>
                </w:rPr>
                <m:t>ε</m:t>
              </m:r>
            </m:e>
            <m:sub>
              <m:r>
                <w:rPr>
                  <w:rFonts w:ascii="Cambria Math" w:eastAsiaTheme="minorEastAsia" w:hAnsi="Cambria Math"/>
                  <w:kern w:val="2"/>
                  <w:lang w:eastAsia="en-US"/>
                  <w14:ligatures w14:val="standardContextual"/>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kern w:val="2"/>
                      <w:lang w:eastAsia="en-US"/>
                      <w14:ligatures w14:val="standardContextual"/>
                    </w:rPr>
                    <m:t>prem</m:t>
                  </m:r>
                </m:e>
                <m:sup>
                  <m:r>
                    <w:rPr>
                      <w:rFonts w:ascii="Cambria Math" w:eastAsiaTheme="minorEastAsia" w:hAnsi="Cambria Math"/>
                      <w:kern w:val="2"/>
                      <w:lang w:eastAsia="en-US"/>
                      <w14:ligatures w14:val="standardContextual"/>
                    </w:rPr>
                    <m:t>d</m:t>
                  </m:r>
                </m:sup>
              </m:sSup>
            </m:sup>
          </m:sSubSup>
        </m:oMath>
      </m:oMathPara>
    </w:p>
    <w:p w14:paraId="713E0017" w14:textId="77777777" w:rsidR="000B294D" w:rsidRPr="00B67BAC" w:rsidRDefault="000B294D" w:rsidP="000C3945">
      <w:pPr>
        <w:jc w:val="both"/>
        <w:rPr>
          <w:rFonts w:eastAsiaTheme="minorEastAsia"/>
          <w:b/>
          <w:bCs/>
          <w:iCs/>
          <w:highlight w:val="green"/>
        </w:rPr>
      </w:pPr>
    </w:p>
    <w:p w14:paraId="31A97493" w14:textId="77777777" w:rsidR="009A46C5" w:rsidRPr="00B67BAC" w:rsidRDefault="009A46C5" w:rsidP="000C3945">
      <w:pPr>
        <w:jc w:val="both"/>
        <w:rPr>
          <w:rFonts w:eastAsiaTheme="minorEastAsia"/>
          <w:iCs/>
          <w:highlight w:val="green"/>
        </w:rPr>
      </w:pPr>
    </w:p>
    <w:p w14:paraId="3B17AE00" w14:textId="72461C31" w:rsidR="009E3943" w:rsidRPr="00B67BAC" w:rsidRDefault="009E3943" w:rsidP="000C3945">
      <w:pPr>
        <w:jc w:val="both"/>
        <w:rPr>
          <w:rFonts w:eastAsiaTheme="minorEastAsia"/>
          <w:b/>
          <w:bCs/>
          <w:iCs/>
          <w:highlight w:val="green"/>
        </w:rPr>
      </w:pPr>
      <w:r w:rsidRPr="00B67BAC">
        <w:rPr>
          <w:rFonts w:eastAsiaTheme="minorEastAsia"/>
          <w:b/>
          <w:bCs/>
          <w:iCs/>
          <w:highlight w:val="green"/>
        </w:rPr>
        <w:t>INFLATION TARGET</w:t>
      </w:r>
    </w:p>
    <w:p w14:paraId="52A27D8A" w14:textId="0A965D83" w:rsidR="00CC541C" w:rsidRPr="00B67BAC" w:rsidRDefault="00BE49A4" w:rsidP="008F0ECF">
      <w:pPr>
        <w:spacing w:line="360" w:lineRule="auto"/>
        <w:jc w:val="both"/>
        <w:rPr>
          <w:rFonts w:eastAsiaTheme="minorEastAsia"/>
          <w:iCs/>
          <w:highlight w:val="green"/>
        </w:rPr>
      </w:pPr>
      <m:oMathPara>
        <m:oMath>
          <m:sSubSup>
            <m:sSubSupPr>
              <m:ctrlPr>
                <w:rPr>
                  <w:rFonts w:ascii="Cambria Math" w:eastAsiaTheme="minorEastAsia" w:hAnsi="Cambria Math"/>
                  <w:iCs/>
                  <w:kern w:val="2"/>
                  <w:highlight w:val="green"/>
                  <w:lang w:eastAsia="en-US"/>
                  <w14:ligatures w14:val="standardContextual"/>
                </w:rPr>
              </m:ctrlPr>
            </m:sSubSupPr>
            <m:e>
              <m:r>
                <m:rPr>
                  <m:sty m:val="p"/>
                </m:rPr>
                <w:rPr>
                  <w:rFonts w:ascii="Cambria Math" w:eastAsiaTheme="minorEastAsia" w:hAnsi="Cambria Math"/>
                  <w:highlight w:val="green"/>
                </w:rPr>
                <m:t>Δπ4</m:t>
              </m:r>
            </m:e>
            <m:sub>
              <m:r>
                <m:rPr>
                  <m:sty m:val="p"/>
                </m:rPr>
                <w:rPr>
                  <w:rFonts w:ascii="Cambria Math" w:eastAsiaTheme="minorEastAsia" w:hAnsi="Cambria Math"/>
                  <w:highlight w:val="green"/>
                </w:rPr>
                <m:t>t</m:t>
              </m:r>
            </m:sub>
            <m:sup>
              <m:r>
                <m:rPr>
                  <m:sty m:val="p"/>
                </m:rPr>
                <w:rPr>
                  <w:rFonts w:ascii="Cambria Math" w:eastAsiaTheme="minorEastAsia" w:hAnsi="Cambria Math"/>
                  <w:highlight w:val="green"/>
                </w:rPr>
                <m:t>tar</m:t>
              </m:r>
            </m:sup>
          </m:sSubSup>
          <m:r>
            <m:rPr>
              <m:sty m:val="p"/>
            </m:rPr>
            <w:rPr>
              <w:rFonts w:ascii="Cambria Math" w:eastAsiaTheme="minorEastAsia" w:hAnsi="Cambria Math"/>
              <w:highlight w:val="green"/>
            </w:rPr>
            <m:t xml:space="preserve"> =</m:t>
          </m:r>
          <m:sSub>
            <m:sSubPr>
              <m:ctrlPr>
                <w:rPr>
                  <w:rFonts w:ascii="Cambria Math" w:eastAsiaTheme="minorEastAsia" w:hAnsi="Cambria Math"/>
                  <w:iCs/>
                  <w:kern w:val="2"/>
                  <w:highlight w:val="green"/>
                  <w:lang w:eastAsia="en-US"/>
                  <w14:ligatures w14:val="standardContextual"/>
                </w:rPr>
              </m:ctrlPr>
            </m:sSubPr>
            <m:e>
              <m:r>
                <m:rPr>
                  <m:sty m:val="p"/>
                </m:rPr>
                <w:rPr>
                  <w:rFonts w:ascii="Cambria Math" w:eastAsiaTheme="minorEastAsia" w:hAnsi="Cambria Math"/>
                  <w:highlight w:val="green"/>
                </w:rPr>
                <m:t>c</m:t>
              </m:r>
            </m:e>
            <m:sub>
              <m:r>
                <m:rPr>
                  <m:sty m:val="p"/>
                </m:rPr>
                <w:rPr>
                  <w:rFonts w:ascii="Cambria Math" w:eastAsiaTheme="minorEastAsia" w:hAnsi="Cambria Math"/>
                  <w:highlight w:val="green"/>
                </w:rPr>
                <m:t>5</m:t>
              </m:r>
            </m:sub>
          </m:sSub>
          <m:sSubSup>
            <m:sSubSupPr>
              <m:ctrlPr>
                <w:rPr>
                  <w:rFonts w:ascii="Cambria Math" w:eastAsiaTheme="minorEastAsia" w:hAnsi="Cambria Math"/>
                  <w:iCs/>
                  <w:kern w:val="2"/>
                  <w:highlight w:val="green"/>
                  <w:lang w:eastAsia="en-US"/>
                  <w14:ligatures w14:val="standardContextual"/>
                </w:rPr>
              </m:ctrlPr>
            </m:sSubSupPr>
            <m:e>
              <m:r>
                <m:rPr>
                  <m:sty m:val="p"/>
                </m:rPr>
                <w:rPr>
                  <w:rFonts w:ascii="Cambria Math" w:eastAsiaTheme="minorEastAsia" w:hAnsi="Cambria Math"/>
                  <w:highlight w:val="green"/>
                </w:rPr>
                <m:t>Δπ4</m:t>
              </m:r>
            </m:e>
            <m:sub>
              <m:r>
                <m:rPr>
                  <m:sty m:val="p"/>
                </m:rPr>
                <w:rPr>
                  <w:rFonts w:ascii="Cambria Math" w:eastAsiaTheme="minorEastAsia" w:hAnsi="Cambria Math"/>
                  <w:highlight w:val="green"/>
                </w:rPr>
                <m:t>t-1</m:t>
              </m:r>
            </m:sub>
            <m:sup>
              <m:r>
                <m:rPr>
                  <m:sty m:val="p"/>
                </m:rPr>
                <w:rPr>
                  <w:rFonts w:ascii="Cambria Math" w:eastAsiaTheme="minorEastAsia" w:hAnsi="Cambria Math"/>
                  <w:highlight w:val="green"/>
                </w:rPr>
                <m:t>tar</m:t>
              </m:r>
            </m:sup>
          </m:sSubSup>
          <m:r>
            <m:rPr>
              <m:sty m:val="p"/>
            </m:rPr>
            <w:rPr>
              <w:rFonts w:ascii="Cambria Math" w:eastAsiaTheme="minorEastAsia" w:hAnsi="Cambria Math"/>
              <w:highlight w:val="green"/>
            </w:rPr>
            <m:t xml:space="preserve"> + (1-</m:t>
          </m:r>
          <m:sSub>
            <m:sSubPr>
              <m:ctrlPr>
                <w:rPr>
                  <w:rFonts w:ascii="Cambria Math" w:eastAsiaTheme="minorEastAsia" w:hAnsi="Cambria Math"/>
                  <w:iCs/>
                  <w:kern w:val="2"/>
                  <w:highlight w:val="green"/>
                  <w:lang w:eastAsia="en-US"/>
                  <w14:ligatures w14:val="standardContextual"/>
                </w:rPr>
              </m:ctrlPr>
            </m:sSubPr>
            <m:e>
              <m:r>
                <m:rPr>
                  <m:sty m:val="p"/>
                </m:rPr>
                <w:rPr>
                  <w:rFonts w:ascii="Cambria Math" w:eastAsiaTheme="minorEastAsia" w:hAnsi="Cambria Math"/>
                  <w:highlight w:val="green"/>
                </w:rPr>
                <m:t>c</m:t>
              </m:r>
            </m:e>
            <m:sub>
              <m:r>
                <m:rPr>
                  <m:sty m:val="p"/>
                </m:rPr>
                <w:rPr>
                  <w:rFonts w:ascii="Cambria Math" w:eastAsiaTheme="minorEastAsia" w:hAnsi="Cambria Math"/>
                  <w:highlight w:val="green"/>
                </w:rPr>
                <m:t>5</m:t>
              </m:r>
            </m:sub>
          </m:sSub>
          <m:r>
            <m:rPr>
              <m:sty m:val="p"/>
            </m:rPr>
            <w:rPr>
              <w:rFonts w:ascii="Cambria Math" w:eastAsiaTheme="minorEastAsia" w:hAnsi="Cambria Math"/>
              <w:highlight w:val="green"/>
            </w:rPr>
            <m:t>)</m:t>
          </m:r>
          <m:sSubSup>
            <m:sSubSupPr>
              <m:ctrlPr>
                <w:rPr>
                  <w:rFonts w:ascii="Cambria Math" w:eastAsiaTheme="minorEastAsia" w:hAnsi="Cambria Math"/>
                  <w:iCs/>
                  <w:kern w:val="2"/>
                  <w:highlight w:val="green"/>
                  <w:lang w:eastAsia="en-US"/>
                  <w14:ligatures w14:val="standardContextual"/>
                </w:rPr>
              </m:ctrlPr>
            </m:sSubSupPr>
            <m:e>
              <m:acc>
                <m:accPr>
                  <m:chr m:val="̅"/>
                  <m:ctrlPr>
                    <w:rPr>
                      <w:rFonts w:ascii="Cambria Math" w:eastAsiaTheme="minorEastAsia" w:hAnsi="Cambria Math"/>
                      <w:iCs/>
                      <w:kern w:val="2"/>
                      <w:highlight w:val="green"/>
                      <w:lang w:eastAsia="en-US"/>
                      <w14:ligatures w14:val="standardContextual"/>
                    </w:rPr>
                  </m:ctrlPr>
                </m:accPr>
                <m:e>
                  <m:r>
                    <m:rPr>
                      <m:sty m:val="p"/>
                    </m:rPr>
                    <w:rPr>
                      <w:rFonts w:ascii="Cambria Math" w:eastAsiaTheme="minorEastAsia" w:hAnsi="Cambria Math"/>
                      <w:highlight w:val="green"/>
                    </w:rPr>
                    <m:t>Δπ4</m:t>
                  </m:r>
                </m:e>
              </m:acc>
            </m:e>
            <m:sub>
              <m:r>
                <m:rPr>
                  <m:sty m:val="p"/>
                </m:rPr>
                <w:rPr>
                  <w:rFonts w:ascii="Cambria Math" w:eastAsiaTheme="minorEastAsia" w:hAnsi="Cambria Math"/>
                  <w:highlight w:val="green"/>
                </w:rPr>
                <m:t>t</m:t>
              </m:r>
            </m:sub>
            <m:sup>
              <m:r>
                <m:rPr>
                  <m:sty m:val="p"/>
                </m:rPr>
                <w:rPr>
                  <w:rFonts w:ascii="Cambria Math" w:eastAsiaTheme="minorEastAsia" w:hAnsi="Cambria Math"/>
                  <w:highlight w:val="green"/>
                </w:rPr>
                <m:t>tar</m:t>
              </m:r>
            </m:sup>
          </m:sSubSup>
          <m:r>
            <m:rPr>
              <m:sty m:val="p"/>
            </m:rPr>
            <w:rPr>
              <w:rFonts w:ascii="Cambria Math" w:eastAsiaTheme="minorEastAsia" w:hAnsi="Cambria Math"/>
              <w:highlight w:val="green"/>
            </w:rPr>
            <m:t xml:space="preserve">+ </m:t>
          </m:r>
          <m:sSubSup>
            <m:sSubSupPr>
              <m:ctrlPr>
                <w:rPr>
                  <w:rFonts w:ascii="Cambria Math" w:eastAsiaTheme="minorEastAsia" w:hAnsi="Cambria Math"/>
                  <w:iCs/>
                  <w:kern w:val="2"/>
                  <w:highlight w:val="green"/>
                  <w:lang w:eastAsia="en-US"/>
                  <w14:ligatures w14:val="standardContextual"/>
                </w:rPr>
              </m:ctrlPr>
            </m:sSubSupPr>
            <m:e>
              <m:r>
                <m:rPr>
                  <m:sty m:val="p"/>
                </m:rPr>
                <w:rPr>
                  <w:rFonts w:ascii="Cambria Math" w:eastAsiaTheme="minorEastAsia" w:hAnsi="Cambria Math"/>
                  <w:highlight w:val="green"/>
                </w:rPr>
                <m:t>ε</m:t>
              </m:r>
            </m:e>
            <m:sub>
              <m:r>
                <m:rPr>
                  <m:sty m:val="p"/>
                </m:rPr>
                <w:rPr>
                  <w:rFonts w:ascii="Cambria Math" w:eastAsiaTheme="minorEastAsia" w:hAnsi="Cambria Math"/>
                  <w:highlight w:val="green"/>
                </w:rPr>
                <m:t>t</m:t>
              </m:r>
            </m:sub>
            <m:sup>
              <m:sSubSup>
                <m:sSubSupPr>
                  <m:ctrlPr>
                    <w:rPr>
                      <w:rFonts w:ascii="Cambria Math" w:eastAsiaTheme="minorEastAsia" w:hAnsi="Cambria Math"/>
                      <w:iCs/>
                      <w:kern w:val="2"/>
                      <w:highlight w:val="green"/>
                      <w:lang w:eastAsia="en-US"/>
                      <w14:ligatures w14:val="standardContextual"/>
                    </w:rPr>
                  </m:ctrlPr>
                </m:sSubSupPr>
                <m:e>
                  <m:r>
                    <m:rPr>
                      <m:sty m:val="p"/>
                    </m:rPr>
                    <w:rPr>
                      <w:rFonts w:ascii="Cambria Math" w:eastAsiaTheme="minorEastAsia" w:hAnsi="Cambria Math"/>
                      <w:highlight w:val="green"/>
                    </w:rPr>
                    <m:t>Δπ4</m:t>
                  </m:r>
                </m:e>
                <m:sub>
                  <m:r>
                    <m:rPr>
                      <m:sty m:val="p"/>
                    </m:rPr>
                    <w:rPr>
                      <w:rFonts w:ascii="Cambria Math" w:eastAsiaTheme="minorEastAsia" w:hAnsi="Cambria Math"/>
                      <w:highlight w:val="green"/>
                    </w:rPr>
                    <m:t>t</m:t>
                  </m:r>
                </m:sub>
                <m:sup>
                  <m:r>
                    <m:rPr>
                      <m:sty m:val="p"/>
                    </m:rPr>
                    <w:rPr>
                      <w:rFonts w:ascii="Cambria Math" w:eastAsiaTheme="minorEastAsia" w:hAnsi="Cambria Math"/>
                      <w:highlight w:val="green"/>
                    </w:rPr>
                    <m:t>tar</m:t>
                  </m:r>
                </m:sup>
              </m:sSubSup>
            </m:sup>
          </m:sSubSup>
        </m:oMath>
      </m:oMathPara>
    </w:p>
    <w:p w14:paraId="71909514" w14:textId="77777777" w:rsidR="00F46F99" w:rsidRPr="00B67BAC" w:rsidRDefault="00F46F99" w:rsidP="008F0ECF">
      <w:pPr>
        <w:spacing w:line="360" w:lineRule="auto"/>
        <w:jc w:val="both"/>
        <w:rPr>
          <w:rFonts w:eastAsiaTheme="minorEastAsia"/>
          <w:iCs/>
          <w:highlight w:val="green"/>
        </w:rPr>
      </w:pPr>
    </w:p>
    <w:p w14:paraId="60B94B15" w14:textId="128CBB0F" w:rsidR="00F46F99" w:rsidRPr="00B67BAC" w:rsidRDefault="00BE49A4" w:rsidP="008F0ECF">
      <w:pPr>
        <w:spacing w:line="360" w:lineRule="auto"/>
        <w:jc w:val="both"/>
        <w:rPr>
          <w:rFonts w:eastAsiaTheme="minorEastAsia"/>
          <w:iCs/>
          <w:highlight w:val="green"/>
        </w:rPr>
      </w:pPr>
      <m:oMathPara>
        <m:oMath>
          <m:sSubSup>
            <m:sSubSupPr>
              <m:ctrlPr>
                <w:rPr>
                  <w:rFonts w:ascii="Cambria Math" w:eastAsiaTheme="minorEastAsia" w:hAnsi="Cambria Math"/>
                  <w:iCs/>
                  <w:kern w:val="2"/>
                  <w:highlight w:val="green"/>
                  <w:lang w:eastAsia="en-US"/>
                  <w14:ligatures w14:val="standardContextual"/>
                </w:rPr>
              </m:ctrlPr>
            </m:sSubSupPr>
            <m:e>
              <m:r>
                <m:rPr>
                  <m:sty m:val="p"/>
                </m:rPr>
                <w:rPr>
                  <w:rFonts w:ascii="Cambria Math" w:eastAsiaTheme="minorEastAsia" w:hAnsi="Cambria Math"/>
                  <w:highlight w:val="green"/>
                </w:rPr>
                <m:t>Δπ4</m:t>
              </m:r>
            </m:e>
            <m:sub>
              <m:r>
                <m:rPr>
                  <m:sty m:val="p"/>
                </m:rPr>
                <w:rPr>
                  <w:rFonts w:ascii="Cambria Math" w:eastAsiaTheme="minorEastAsia" w:hAnsi="Cambria Math"/>
                  <w:highlight w:val="green"/>
                </w:rPr>
                <m:t>t</m:t>
              </m:r>
            </m:sub>
            <m:sup>
              <m:r>
                <m:rPr>
                  <m:sty m:val="p"/>
                </m:rPr>
                <w:rPr>
                  <w:rFonts w:ascii="Cambria Math" w:eastAsiaTheme="minorEastAsia" w:hAnsi="Cambria Math"/>
                  <w:highlight w:val="green"/>
                </w:rPr>
                <m:t>core tar</m:t>
              </m:r>
            </m:sup>
          </m:sSubSup>
          <m:r>
            <m:rPr>
              <m:sty m:val="p"/>
            </m:rPr>
            <w:rPr>
              <w:rFonts w:ascii="Cambria Math" w:eastAsiaTheme="minorEastAsia" w:hAnsi="Cambria Math"/>
              <w:highlight w:val="green"/>
            </w:rPr>
            <m:t xml:space="preserve"> =</m:t>
          </m:r>
          <m:sSubSup>
            <m:sSubSupPr>
              <m:ctrlPr>
                <w:rPr>
                  <w:rFonts w:ascii="Cambria Math" w:eastAsiaTheme="minorEastAsia" w:hAnsi="Cambria Math"/>
                  <w:iCs/>
                  <w:kern w:val="2"/>
                  <w:highlight w:val="green"/>
                  <w:lang w:eastAsia="en-US"/>
                  <w14:ligatures w14:val="standardContextual"/>
                </w:rPr>
              </m:ctrlPr>
            </m:sSubSupPr>
            <m:e>
              <m:r>
                <m:rPr>
                  <m:sty m:val="p"/>
                </m:rPr>
                <w:rPr>
                  <w:rFonts w:ascii="Cambria Math" w:eastAsiaTheme="minorEastAsia" w:hAnsi="Cambria Math"/>
                  <w:highlight w:val="green"/>
                </w:rPr>
                <m:t>Δπ4</m:t>
              </m:r>
            </m:e>
            <m:sub>
              <m:r>
                <m:rPr>
                  <m:sty m:val="p"/>
                </m:rPr>
                <w:rPr>
                  <w:rFonts w:ascii="Cambria Math" w:eastAsiaTheme="minorEastAsia" w:hAnsi="Cambria Math"/>
                  <w:highlight w:val="green"/>
                </w:rPr>
                <m:t>t-1</m:t>
              </m:r>
            </m:sub>
            <m:sup>
              <m:r>
                <m:rPr>
                  <m:sty m:val="p"/>
                </m:rPr>
                <w:rPr>
                  <w:rFonts w:ascii="Cambria Math" w:eastAsiaTheme="minorEastAsia" w:hAnsi="Cambria Math"/>
                  <w:highlight w:val="green"/>
                </w:rPr>
                <m:t>tar</m:t>
              </m:r>
            </m:sup>
          </m:sSubSup>
          <m:r>
            <m:rPr>
              <m:sty m:val="p"/>
            </m:rPr>
            <w:rPr>
              <w:rFonts w:ascii="Cambria Math" w:eastAsiaTheme="minorEastAsia" w:hAnsi="Cambria Math"/>
              <w:highlight w:val="green"/>
            </w:rPr>
            <m:t>+</m:t>
          </m:r>
          <m:sSubSup>
            <m:sSubSupPr>
              <m:ctrlPr>
                <w:rPr>
                  <w:rFonts w:ascii="Cambria Math" w:eastAsiaTheme="minorEastAsia" w:hAnsi="Cambria Math"/>
                  <w:iCs/>
                  <w:kern w:val="2"/>
                  <w:highlight w:val="green"/>
                  <w:lang w:eastAsia="en-US"/>
                  <w14:ligatures w14:val="standardContextual"/>
                </w:rPr>
              </m:ctrlPr>
            </m:sSubSupPr>
            <m:e>
              <m:acc>
                <m:accPr>
                  <m:chr m:val="̅"/>
                  <m:ctrlPr>
                    <w:rPr>
                      <w:rFonts w:ascii="Cambria Math" w:eastAsiaTheme="minorEastAsia" w:hAnsi="Cambria Math"/>
                      <w:iCs/>
                      <w:kern w:val="2"/>
                      <w:highlight w:val="green"/>
                      <w:lang w:eastAsia="en-US"/>
                      <w14:ligatures w14:val="standardContextual"/>
                    </w:rPr>
                  </m:ctrlPr>
                </m:accPr>
                <m:e>
                  <m:r>
                    <m:rPr>
                      <m:sty m:val="p"/>
                    </m:rPr>
                    <w:rPr>
                      <w:rFonts w:ascii="Cambria Math" w:eastAsiaTheme="minorEastAsia" w:hAnsi="Cambria Math"/>
                      <w:highlight w:val="green"/>
                    </w:rPr>
                    <m:t>Δπ4</m:t>
                  </m:r>
                </m:e>
              </m:acc>
            </m:e>
            <m:sub>
              <m:r>
                <m:rPr>
                  <m:sty m:val="p"/>
                </m:rPr>
                <w:rPr>
                  <w:rFonts w:ascii="Cambria Math" w:eastAsiaTheme="minorEastAsia" w:hAnsi="Cambria Math"/>
                  <w:highlight w:val="green"/>
                </w:rPr>
                <m:t>t</m:t>
              </m:r>
            </m:sub>
            <m:sup>
              <m:r>
                <m:rPr>
                  <m:sty m:val="p"/>
                </m:rPr>
                <w:rPr>
                  <w:rFonts w:ascii="Cambria Math" w:eastAsiaTheme="minorEastAsia" w:hAnsi="Cambria Math"/>
                  <w:highlight w:val="green"/>
                </w:rPr>
                <m:t>core tar</m:t>
              </m:r>
            </m:sup>
          </m:sSubSup>
        </m:oMath>
      </m:oMathPara>
    </w:p>
    <w:p w14:paraId="44D587F8" w14:textId="77777777" w:rsidR="00F511F3" w:rsidRPr="00B67BAC" w:rsidRDefault="00F511F3" w:rsidP="008F0ECF">
      <w:pPr>
        <w:spacing w:line="360" w:lineRule="auto"/>
        <w:jc w:val="both"/>
        <w:rPr>
          <w:rFonts w:eastAsiaTheme="minorEastAsia"/>
          <w:iCs/>
          <w:highlight w:val="green"/>
        </w:rPr>
      </w:pPr>
    </w:p>
    <w:p w14:paraId="54DD2E76" w14:textId="3F1AC143" w:rsidR="00F46F99" w:rsidRPr="00B67BAC" w:rsidRDefault="00BE49A4" w:rsidP="008F0ECF">
      <w:pPr>
        <w:spacing w:line="360" w:lineRule="auto"/>
        <w:jc w:val="both"/>
        <w:rPr>
          <w:rFonts w:eastAsiaTheme="minorEastAsia"/>
          <w:iCs/>
          <w:highlight w:val="green"/>
        </w:rPr>
      </w:pPr>
      <m:oMathPara>
        <m:oMath>
          <m:sSubSup>
            <m:sSubSupPr>
              <m:ctrlPr>
                <w:rPr>
                  <w:rFonts w:ascii="Cambria Math" w:eastAsiaTheme="minorEastAsia" w:hAnsi="Cambria Math"/>
                  <w:iCs/>
                  <w:kern w:val="2"/>
                  <w:highlight w:val="green"/>
                  <w:lang w:eastAsia="en-US"/>
                  <w14:ligatures w14:val="standardContextual"/>
                </w:rPr>
              </m:ctrlPr>
            </m:sSubSupPr>
            <m:e>
              <m:r>
                <m:rPr>
                  <m:sty m:val="p"/>
                </m:rPr>
                <w:rPr>
                  <w:rFonts w:ascii="Cambria Math" w:eastAsiaTheme="minorEastAsia" w:hAnsi="Cambria Math"/>
                  <w:highlight w:val="green"/>
                </w:rPr>
                <m:t>Δπ4</m:t>
              </m:r>
            </m:e>
            <m:sub>
              <m:r>
                <m:rPr>
                  <m:sty m:val="p"/>
                </m:rPr>
                <w:rPr>
                  <w:rFonts w:ascii="Cambria Math" w:eastAsiaTheme="minorEastAsia" w:hAnsi="Cambria Math"/>
                  <w:highlight w:val="green"/>
                </w:rPr>
                <m:t>t</m:t>
              </m:r>
            </m:sub>
            <m:sup>
              <m:r>
                <m:rPr>
                  <m:sty m:val="p"/>
                </m:rPr>
                <w:rPr>
                  <w:rFonts w:ascii="Cambria Math" w:eastAsiaTheme="minorEastAsia" w:hAnsi="Cambria Math"/>
                  <w:highlight w:val="green"/>
                </w:rPr>
                <m:t>food tar</m:t>
              </m:r>
            </m:sup>
          </m:sSubSup>
          <m:r>
            <m:rPr>
              <m:sty m:val="p"/>
            </m:rPr>
            <w:rPr>
              <w:rFonts w:ascii="Cambria Math" w:eastAsiaTheme="minorEastAsia" w:hAnsi="Cambria Math"/>
              <w:highlight w:val="green"/>
            </w:rPr>
            <m:t xml:space="preserve"> =</m:t>
          </m:r>
          <m:sSubSup>
            <m:sSubSupPr>
              <m:ctrlPr>
                <w:rPr>
                  <w:rFonts w:ascii="Cambria Math" w:eastAsiaTheme="minorEastAsia" w:hAnsi="Cambria Math"/>
                  <w:iCs/>
                  <w:kern w:val="2"/>
                  <w:highlight w:val="green"/>
                  <w:lang w:eastAsia="en-US"/>
                  <w14:ligatures w14:val="standardContextual"/>
                </w:rPr>
              </m:ctrlPr>
            </m:sSubSupPr>
            <m:e>
              <m:r>
                <m:rPr>
                  <m:sty m:val="p"/>
                </m:rPr>
                <w:rPr>
                  <w:rFonts w:ascii="Cambria Math" w:eastAsiaTheme="minorEastAsia" w:hAnsi="Cambria Math"/>
                  <w:highlight w:val="green"/>
                </w:rPr>
                <m:t>Δπ4</m:t>
              </m:r>
            </m:e>
            <m:sub>
              <m:r>
                <m:rPr>
                  <m:sty m:val="p"/>
                </m:rPr>
                <w:rPr>
                  <w:rFonts w:ascii="Cambria Math" w:eastAsiaTheme="minorEastAsia" w:hAnsi="Cambria Math"/>
                  <w:highlight w:val="green"/>
                </w:rPr>
                <m:t>t-1</m:t>
              </m:r>
            </m:sub>
            <m:sup>
              <m:r>
                <m:rPr>
                  <m:sty m:val="p"/>
                </m:rPr>
                <w:rPr>
                  <w:rFonts w:ascii="Cambria Math" w:eastAsiaTheme="minorEastAsia" w:hAnsi="Cambria Math"/>
                  <w:highlight w:val="green"/>
                </w:rPr>
                <m:t>tar</m:t>
              </m:r>
            </m:sup>
          </m:sSubSup>
          <m:r>
            <m:rPr>
              <m:sty m:val="p"/>
            </m:rPr>
            <w:rPr>
              <w:rFonts w:ascii="Cambria Math" w:eastAsiaTheme="minorEastAsia" w:hAnsi="Cambria Math"/>
              <w:highlight w:val="green"/>
            </w:rPr>
            <m:t>+</m:t>
          </m:r>
          <m:sSubSup>
            <m:sSubSupPr>
              <m:ctrlPr>
                <w:rPr>
                  <w:rFonts w:ascii="Cambria Math" w:eastAsiaTheme="minorEastAsia" w:hAnsi="Cambria Math"/>
                  <w:iCs/>
                  <w:kern w:val="2"/>
                  <w:highlight w:val="green"/>
                  <w:lang w:eastAsia="en-US"/>
                  <w14:ligatures w14:val="standardContextual"/>
                </w:rPr>
              </m:ctrlPr>
            </m:sSubSupPr>
            <m:e>
              <m:acc>
                <m:accPr>
                  <m:chr m:val="̅"/>
                  <m:ctrlPr>
                    <w:rPr>
                      <w:rFonts w:ascii="Cambria Math" w:eastAsiaTheme="minorEastAsia" w:hAnsi="Cambria Math"/>
                      <w:iCs/>
                      <w:kern w:val="2"/>
                      <w:highlight w:val="green"/>
                      <w:lang w:eastAsia="en-US"/>
                      <w14:ligatures w14:val="standardContextual"/>
                    </w:rPr>
                  </m:ctrlPr>
                </m:accPr>
                <m:e>
                  <m:r>
                    <m:rPr>
                      <m:sty m:val="p"/>
                    </m:rPr>
                    <w:rPr>
                      <w:rFonts w:ascii="Cambria Math" w:eastAsiaTheme="minorEastAsia" w:hAnsi="Cambria Math"/>
                      <w:highlight w:val="green"/>
                    </w:rPr>
                    <m:t>Δπ4</m:t>
                  </m:r>
                </m:e>
              </m:acc>
            </m:e>
            <m:sub>
              <m:r>
                <m:rPr>
                  <m:sty m:val="p"/>
                </m:rPr>
                <w:rPr>
                  <w:rFonts w:ascii="Cambria Math" w:eastAsiaTheme="minorEastAsia" w:hAnsi="Cambria Math"/>
                  <w:highlight w:val="green"/>
                </w:rPr>
                <m:t>t</m:t>
              </m:r>
            </m:sub>
            <m:sup>
              <m:r>
                <m:rPr>
                  <m:sty m:val="p"/>
                </m:rPr>
                <w:rPr>
                  <w:rFonts w:ascii="Cambria Math" w:eastAsiaTheme="minorEastAsia" w:hAnsi="Cambria Math"/>
                  <w:highlight w:val="green"/>
                </w:rPr>
                <m:t>food tar</m:t>
              </m:r>
            </m:sup>
          </m:sSubSup>
        </m:oMath>
      </m:oMathPara>
    </w:p>
    <w:p w14:paraId="273ED284" w14:textId="77777777" w:rsidR="00F511F3" w:rsidRPr="00B67BAC" w:rsidRDefault="00F511F3" w:rsidP="008F0ECF">
      <w:pPr>
        <w:spacing w:line="360" w:lineRule="auto"/>
        <w:jc w:val="both"/>
        <w:rPr>
          <w:rFonts w:eastAsiaTheme="minorEastAsia"/>
          <w:iCs/>
          <w:highlight w:val="green"/>
        </w:rPr>
      </w:pPr>
    </w:p>
    <w:p w14:paraId="513D918F" w14:textId="73FA0BD3" w:rsidR="00F511F3" w:rsidRPr="00B67BAC" w:rsidRDefault="00BE49A4" w:rsidP="008F0ECF">
      <w:pPr>
        <w:spacing w:line="360" w:lineRule="auto"/>
        <w:jc w:val="both"/>
        <w:rPr>
          <w:rFonts w:eastAsiaTheme="minorEastAsia"/>
          <w:iCs/>
          <w:kern w:val="2"/>
          <w:highlight w:val="green"/>
          <w:lang w:eastAsia="en-US"/>
          <w14:ligatures w14:val="standardContextual"/>
        </w:rPr>
      </w:pPr>
      <m:oMathPara>
        <m:oMath>
          <m:sSubSup>
            <m:sSubSupPr>
              <m:ctrlPr>
                <w:rPr>
                  <w:rFonts w:ascii="Cambria Math" w:eastAsiaTheme="minorEastAsia" w:hAnsi="Cambria Math"/>
                  <w:iCs/>
                  <w:kern w:val="2"/>
                  <w:highlight w:val="green"/>
                  <w:lang w:eastAsia="en-US"/>
                  <w14:ligatures w14:val="standardContextual"/>
                </w:rPr>
              </m:ctrlPr>
            </m:sSubSupPr>
            <m:e>
              <m:r>
                <m:rPr>
                  <m:sty m:val="p"/>
                </m:rPr>
                <w:rPr>
                  <w:rFonts w:ascii="Cambria Math" w:eastAsiaTheme="minorEastAsia" w:hAnsi="Cambria Math"/>
                  <w:highlight w:val="green"/>
                </w:rPr>
                <m:t>Δπ4</m:t>
              </m:r>
            </m:e>
            <m:sub>
              <m:r>
                <m:rPr>
                  <m:sty m:val="p"/>
                </m:rPr>
                <w:rPr>
                  <w:rFonts w:ascii="Cambria Math" w:eastAsiaTheme="minorEastAsia" w:hAnsi="Cambria Math"/>
                  <w:highlight w:val="green"/>
                </w:rPr>
                <m:t>t</m:t>
              </m:r>
            </m:sub>
            <m:sup>
              <m:r>
                <m:rPr>
                  <m:sty m:val="p"/>
                </m:rPr>
                <w:rPr>
                  <w:rFonts w:ascii="Cambria Math" w:eastAsiaTheme="minorEastAsia" w:hAnsi="Cambria Math"/>
                  <w:highlight w:val="green"/>
                </w:rPr>
                <m:t>ener tar</m:t>
              </m:r>
            </m:sup>
          </m:sSubSup>
          <m:r>
            <m:rPr>
              <m:sty m:val="p"/>
            </m:rPr>
            <w:rPr>
              <w:rFonts w:ascii="Cambria Math" w:eastAsiaTheme="minorEastAsia" w:hAnsi="Cambria Math"/>
              <w:highlight w:val="green"/>
            </w:rPr>
            <m:t xml:space="preserve"> =</m:t>
          </m:r>
          <m:sSubSup>
            <m:sSubSupPr>
              <m:ctrlPr>
                <w:rPr>
                  <w:rFonts w:ascii="Cambria Math" w:eastAsiaTheme="minorEastAsia" w:hAnsi="Cambria Math"/>
                  <w:iCs/>
                  <w:kern w:val="2"/>
                  <w:highlight w:val="green"/>
                  <w:lang w:eastAsia="en-US"/>
                  <w14:ligatures w14:val="standardContextual"/>
                </w:rPr>
              </m:ctrlPr>
            </m:sSubSupPr>
            <m:e>
              <m:r>
                <m:rPr>
                  <m:sty m:val="p"/>
                </m:rPr>
                <w:rPr>
                  <w:rFonts w:ascii="Cambria Math" w:eastAsiaTheme="minorEastAsia" w:hAnsi="Cambria Math"/>
                  <w:highlight w:val="green"/>
                </w:rPr>
                <m:t>Δπ4</m:t>
              </m:r>
            </m:e>
            <m:sub>
              <m:r>
                <m:rPr>
                  <m:sty m:val="p"/>
                </m:rPr>
                <w:rPr>
                  <w:rFonts w:ascii="Cambria Math" w:eastAsiaTheme="minorEastAsia" w:hAnsi="Cambria Math"/>
                  <w:highlight w:val="green"/>
                </w:rPr>
                <m:t>t-1</m:t>
              </m:r>
            </m:sub>
            <m:sup>
              <m:r>
                <m:rPr>
                  <m:sty m:val="p"/>
                </m:rPr>
                <w:rPr>
                  <w:rFonts w:ascii="Cambria Math" w:eastAsiaTheme="minorEastAsia" w:hAnsi="Cambria Math"/>
                  <w:highlight w:val="green"/>
                </w:rPr>
                <m:t>tar</m:t>
              </m:r>
            </m:sup>
          </m:sSubSup>
          <m:r>
            <m:rPr>
              <m:sty m:val="p"/>
            </m:rPr>
            <w:rPr>
              <w:rFonts w:ascii="Cambria Math" w:eastAsiaTheme="minorEastAsia" w:hAnsi="Cambria Math"/>
              <w:highlight w:val="green"/>
            </w:rPr>
            <m:t>+</m:t>
          </m:r>
          <m:sSubSup>
            <m:sSubSupPr>
              <m:ctrlPr>
                <w:rPr>
                  <w:rFonts w:ascii="Cambria Math" w:eastAsiaTheme="minorEastAsia" w:hAnsi="Cambria Math"/>
                  <w:iCs/>
                  <w:kern w:val="2"/>
                  <w:highlight w:val="green"/>
                  <w:lang w:eastAsia="en-US"/>
                  <w14:ligatures w14:val="standardContextual"/>
                </w:rPr>
              </m:ctrlPr>
            </m:sSubSupPr>
            <m:e>
              <m:acc>
                <m:accPr>
                  <m:chr m:val="̅"/>
                  <m:ctrlPr>
                    <w:rPr>
                      <w:rFonts w:ascii="Cambria Math" w:eastAsiaTheme="minorEastAsia" w:hAnsi="Cambria Math"/>
                      <w:iCs/>
                      <w:kern w:val="2"/>
                      <w:highlight w:val="green"/>
                      <w:lang w:eastAsia="en-US"/>
                      <w14:ligatures w14:val="standardContextual"/>
                    </w:rPr>
                  </m:ctrlPr>
                </m:accPr>
                <m:e>
                  <m:r>
                    <m:rPr>
                      <m:sty m:val="p"/>
                    </m:rPr>
                    <w:rPr>
                      <w:rFonts w:ascii="Cambria Math" w:eastAsiaTheme="minorEastAsia" w:hAnsi="Cambria Math"/>
                      <w:highlight w:val="green"/>
                    </w:rPr>
                    <m:t>Δπ4</m:t>
                  </m:r>
                </m:e>
              </m:acc>
            </m:e>
            <m:sub>
              <m:r>
                <m:rPr>
                  <m:sty m:val="p"/>
                </m:rPr>
                <w:rPr>
                  <w:rFonts w:ascii="Cambria Math" w:eastAsiaTheme="minorEastAsia" w:hAnsi="Cambria Math"/>
                  <w:highlight w:val="green"/>
                </w:rPr>
                <m:t>t</m:t>
              </m:r>
            </m:sub>
            <m:sup>
              <m:r>
                <m:rPr>
                  <m:sty m:val="p"/>
                </m:rPr>
                <w:rPr>
                  <w:rFonts w:ascii="Cambria Math" w:eastAsiaTheme="minorEastAsia" w:hAnsi="Cambria Math"/>
                  <w:highlight w:val="green"/>
                </w:rPr>
                <m:t>ener tar</m:t>
              </m:r>
            </m:sup>
          </m:sSubSup>
        </m:oMath>
      </m:oMathPara>
    </w:p>
    <w:p w14:paraId="5E6312DD" w14:textId="77777777" w:rsidR="008D30DA" w:rsidRPr="00B67BAC" w:rsidRDefault="008D30DA" w:rsidP="008F0ECF">
      <w:pPr>
        <w:spacing w:line="360" w:lineRule="auto"/>
        <w:jc w:val="both"/>
        <w:rPr>
          <w:rFonts w:eastAsiaTheme="minorEastAsia"/>
          <w:iCs/>
          <w:kern w:val="2"/>
          <w:highlight w:val="green"/>
          <w:lang w:eastAsia="en-US"/>
          <w14:ligatures w14:val="standardContextual"/>
        </w:rPr>
      </w:pPr>
    </w:p>
    <w:p w14:paraId="7BDB94F7" w14:textId="602E893D" w:rsidR="008D30DA" w:rsidRPr="00B67BAC" w:rsidRDefault="008D30DA" w:rsidP="008F0ECF">
      <w:pPr>
        <w:spacing w:line="360" w:lineRule="auto"/>
        <w:jc w:val="both"/>
        <w:rPr>
          <w:rFonts w:eastAsiaTheme="minorEastAsia"/>
          <w:b/>
          <w:bCs/>
          <w:iCs/>
          <w:highlight w:val="green"/>
        </w:rPr>
      </w:pPr>
      <w:r w:rsidRPr="00B67BAC">
        <w:rPr>
          <w:rFonts w:eastAsiaTheme="minorEastAsia"/>
          <w:b/>
          <w:bCs/>
          <w:iCs/>
          <w:kern w:val="2"/>
          <w:highlight w:val="green"/>
          <w:lang w:eastAsia="en-US"/>
          <w14:ligatures w14:val="standardContextual"/>
        </w:rPr>
        <w:t>EXCHANGE RATE</w:t>
      </w:r>
      <w:r w:rsidR="002379F5" w:rsidRPr="00B67BAC">
        <w:rPr>
          <w:rFonts w:eastAsiaTheme="minorEastAsia"/>
          <w:b/>
          <w:bCs/>
          <w:iCs/>
          <w:kern w:val="2"/>
          <w:highlight w:val="green"/>
          <w:lang w:eastAsia="en-US"/>
          <w14:ligatures w14:val="standardContextual"/>
        </w:rPr>
        <w:t xml:space="preserve"> (UIP)</w:t>
      </w:r>
    </w:p>
    <w:p w14:paraId="208AA51F" w14:textId="5827CA69" w:rsidR="00F511F3" w:rsidRPr="00B67BAC" w:rsidRDefault="00BE49A4" w:rsidP="008F0ECF">
      <w:pPr>
        <w:spacing w:line="360" w:lineRule="auto"/>
        <w:jc w:val="both"/>
        <w:rPr>
          <w:rFonts w:eastAsiaTheme="minorEastAsia"/>
          <w:iCs/>
          <w:highlight w:val="green"/>
        </w:rPr>
      </w:pPr>
      <m:oMathPara>
        <m:oMath>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E</m:t>
          </m:r>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t</m:t>
                  </m:r>
                </m:sub>
              </m:sSub>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i</m:t>
                  </m:r>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prem</m:t>
                  </m:r>
                </m:e>
                <m:sub>
                  <m:r>
                    <w:rPr>
                      <w:rFonts w:ascii="Cambria Math" w:eastAsiaTheme="minorEastAsia" w:hAnsi="Cambria Math"/>
                    </w:rPr>
                    <m:t>t</m:t>
                  </m:r>
                </m:sub>
              </m:sSub>
            </m:num>
            <m:den>
              <m:r>
                <w:rPr>
                  <w:rFonts w:ascii="Cambria Math" w:eastAsiaTheme="minorEastAsia" w:hAnsi="Cambria Math"/>
                </w:rPr>
                <m:t>4</m:t>
              </m:r>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m:t>
              </m:r>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1</m:t>
                  </m:r>
                </m:sub>
              </m:sSub>
            </m:e>
          </m:d>
          <m:d>
            <m:dPr>
              <m:ctrlPr>
                <w:rPr>
                  <w:rFonts w:ascii="Cambria Math" w:eastAsiaTheme="minorEastAsia" w:hAnsi="Cambria Math"/>
                  <w:i/>
                  <w:iCs/>
                </w:rPr>
              </m:ctrlPr>
            </m:dPr>
            <m:e>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Δ</m:t>
                  </m:r>
                  <m:sSubSup>
                    <m:sSubSupPr>
                      <m:ctrlPr>
                        <w:rPr>
                          <w:rFonts w:ascii="Cambria Math" w:eastAsiaTheme="minorEastAsia" w:hAnsi="Cambria Math"/>
                          <w:i/>
                          <w:iCs/>
                        </w:rPr>
                      </m:ctrlPr>
                    </m:sSubSupPr>
                    <m:e>
                      <m:r>
                        <w:rPr>
                          <w:rFonts w:ascii="Cambria Math" w:eastAsiaTheme="minorEastAsia" w:hAnsi="Cambria Math"/>
                        </w:rPr>
                        <m:t>s</m:t>
                      </m:r>
                    </m:e>
                    <m:sub>
                      <m:r>
                        <w:rPr>
                          <w:rFonts w:ascii="Cambria Math" w:eastAsiaTheme="minorEastAsia" w:hAnsi="Cambria Math"/>
                        </w:rPr>
                        <m:t>t</m:t>
                      </m:r>
                    </m:sub>
                    <m:sup>
                      <m:r>
                        <w:rPr>
                          <w:rFonts w:ascii="Cambria Math" w:eastAsiaTheme="minorEastAsia" w:hAnsi="Cambria Math"/>
                        </w:rPr>
                        <m:t>tar</m:t>
                      </m:r>
                    </m:sup>
                  </m:sSubSup>
                </m:num>
                <m:den>
                  <m:r>
                    <w:rPr>
                      <w:rFonts w:ascii="Cambria Math" w:eastAsiaTheme="minorEastAsia" w:hAnsi="Cambria Math"/>
                    </w:rPr>
                    <m:t>4</m:t>
                  </m:r>
                </m:den>
              </m:f>
            </m:e>
          </m:d>
          <m:r>
            <w:rPr>
              <w:rFonts w:ascii="Cambria Math" w:eastAsiaTheme="minorEastAsia" w:hAnsi="Cambria Math"/>
            </w:rPr>
            <m:t xml:space="preserve">+ </m:t>
          </m:r>
          <m:sSubSup>
            <m:sSubSupPr>
              <m:ctrlPr>
                <w:rPr>
                  <w:rFonts w:ascii="Cambria Math" w:eastAsiaTheme="minorEastAsia" w:hAnsi="Cambria Math"/>
                  <w:i/>
                  <w:iCs/>
                </w:rPr>
              </m:ctrlPr>
            </m:sSubSupPr>
            <m:e>
              <m:r>
                <w:rPr>
                  <w:rFonts w:ascii="Cambria Math" w:eastAsiaTheme="minorEastAsia" w:hAnsi="Cambria Math"/>
                </w:rPr>
                <m:t>ε</m:t>
              </m:r>
            </m:e>
            <m:sub>
              <m:r>
                <w:rPr>
                  <w:rFonts w:ascii="Cambria Math" w:eastAsiaTheme="minorEastAsia" w:hAnsi="Cambria Math"/>
                </w:rPr>
                <m:t>t</m:t>
              </m:r>
            </m:sub>
            <m:sup>
              <m:r>
                <w:rPr>
                  <w:rFonts w:ascii="Cambria Math" w:eastAsiaTheme="minorEastAsia" w:hAnsi="Cambria Math"/>
                </w:rPr>
                <m:t>s</m:t>
              </m:r>
            </m:sup>
          </m:sSubSup>
        </m:oMath>
      </m:oMathPara>
    </w:p>
    <w:p w14:paraId="08B3D802" w14:textId="3C7B10B0" w:rsidR="00F511F3" w:rsidRPr="00B67BAC" w:rsidRDefault="00F511F3" w:rsidP="008F0ECF">
      <w:pPr>
        <w:spacing w:line="360" w:lineRule="auto"/>
        <w:jc w:val="both"/>
        <w:rPr>
          <w:rFonts w:eastAsiaTheme="minorEastAsia"/>
          <w:b/>
          <w:bCs/>
          <w:iCs/>
          <w:highlight w:val="green"/>
        </w:rPr>
      </w:pPr>
      <w:r w:rsidRPr="00B67BAC">
        <w:rPr>
          <w:rFonts w:eastAsiaTheme="minorEastAsia"/>
          <w:b/>
          <w:bCs/>
          <w:iCs/>
          <w:highlight w:val="green"/>
        </w:rPr>
        <w:t>Real Money Demand</w:t>
      </w:r>
    </w:p>
    <w:p w14:paraId="5F194FC8" w14:textId="46ABE8C0" w:rsidR="00F511F3" w:rsidRPr="00B67BAC" w:rsidRDefault="00A22745" w:rsidP="008F0ECF">
      <w:pPr>
        <w:spacing w:line="360" w:lineRule="auto"/>
        <w:jc w:val="both"/>
        <w:rPr>
          <w:rFonts w:eastAsiaTheme="minorEastAsia"/>
          <w:iCs/>
          <w:highlight w:val="green"/>
        </w:rPr>
      </w:pPr>
      <m:oMathPara>
        <m:oMath>
          <m:r>
            <m:rPr>
              <m:sty m:val="p"/>
            </m:rPr>
            <w:rPr>
              <w:rFonts w:ascii="Cambria Math" w:eastAsiaTheme="minorEastAsia" w:hAnsi="Cambria Math"/>
              <w:highlight w:val="green"/>
            </w:rPr>
            <m:t xml:space="preserve"> </m:t>
          </m:r>
          <m:sSub>
            <m:sSubPr>
              <m:ctrlPr>
                <w:rPr>
                  <w:rFonts w:ascii="Cambria Math" w:eastAsiaTheme="minorEastAsia" w:hAnsi="Cambria Math"/>
                  <w:iCs/>
                  <w:kern w:val="2"/>
                  <w:highlight w:val="green"/>
                  <w:lang w:eastAsia="en-US"/>
                  <w14:ligatures w14:val="standardContextual"/>
                </w:rPr>
              </m:ctrlPr>
            </m:sSubPr>
            <m:e>
              <m:f>
                <m:fPr>
                  <m:type m:val="skw"/>
                  <m:ctrlPr>
                    <w:rPr>
                      <w:rFonts w:ascii="Cambria Math" w:eastAsiaTheme="minorEastAsia" w:hAnsi="Cambria Math"/>
                      <w:iCs/>
                      <w:kern w:val="2"/>
                      <w:highlight w:val="green"/>
                      <w:lang w:eastAsia="en-US"/>
                      <w14:ligatures w14:val="standardContextual"/>
                    </w:rPr>
                  </m:ctrlPr>
                </m:fPr>
                <m:num>
                  <m:r>
                    <m:rPr>
                      <m:sty m:val="p"/>
                    </m:rPr>
                    <w:rPr>
                      <w:rFonts w:ascii="Cambria Math" w:eastAsiaTheme="minorEastAsia" w:hAnsi="Cambria Math"/>
                      <w:highlight w:val="green"/>
                    </w:rPr>
                    <m:t>M</m:t>
                  </m:r>
                </m:num>
                <m:den>
                  <m:r>
                    <m:rPr>
                      <m:sty m:val="p"/>
                    </m:rPr>
                    <w:rPr>
                      <w:rFonts w:ascii="Cambria Math" w:eastAsiaTheme="minorEastAsia" w:hAnsi="Cambria Math"/>
                      <w:highlight w:val="green"/>
                    </w:rPr>
                    <m:t>P</m:t>
                  </m:r>
                </m:den>
              </m:f>
            </m:e>
            <m:sub>
              <m:r>
                <m:rPr>
                  <m:sty m:val="p"/>
                </m:rPr>
                <w:rPr>
                  <w:rFonts w:ascii="Cambria Math" w:eastAsiaTheme="minorEastAsia" w:hAnsi="Cambria Math"/>
                  <w:highlight w:val="green"/>
                </w:rPr>
                <m:t>t</m:t>
              </m:r>
            </m:sub>
          </m:sSub>
          <m:r>
            <m:rPr>
              <m:sty m:val="p"/>
            </m:rPr>
            <w:rPr>
              <w:rFonts w:ascii="Cambria Math" w:eastAsiaTheme="minorEastAsia" w:hAnsi="Cambria Math"/>
              <w:highlight w:val="green"/>
            </w:rPr>
            <m:t>=</m:t>
          </m:r>
          <m:sSubSup>
            <m:sSubSupPr>
              <m:ctrlPr>
                <w:rPr>
                  <w:rFonts w:ascii="Cambria Math" w:eastAsiaTheme="minorEastAsia" w:hAnsi="Cambria Math"/>
                  <w:iCs/>
                  <w:kern w:val="2"/>
                  <w:highlight w:val="green"/>
                  <w:lang w:eastAsia="en-US"/>
                  <w14:ligatures w14:val="standardContextual"/>
                </w:rPr>
              </m:ctrlPr>
            </m:sSubSupPr>
            <m:e>
              <m:r>
                <m:rPr>
                  <m:sty m:val="p"/>
                </m:rPr>
                <w:rPr>
                  <w:rFonts w:ascii="Cambria Math" w:eastAsiaTheme="minorEastAsia" w:hAnsi="Cambria Math"/>
                  <w:highlight w:val="green"/>
                </w:rPr>
                <m:t>M</m:t>
              </m:r>
            </m:e>
            <m:sub>
              <m:r>
                <m:rPr>
                  <m:sty m:val="p"/>
                </m:rPr>
                <w:rPr>
                  <w:rFonts w:ascii="Cambria Math" w:eastAsiaTheme="minorEastAsia" w:hAnsi="Cambria Math"/>
                  <w:highlight w:val="green"/>
                </w:rPr>
                <m:t>t</m:t>
              </m:r>
            </m:sub>
            <m:sup>
              <m:r>
                <m:rPr>
                  <m:sty m:val="p"/>
                </m:rPr>
                <w:rPr>
                  <w:rFonts w:ascii="Cambria Math" w:eastAsiaTheme="minorEastAsia" w:hAnsi="Cambria Math"/>
                  <w:highlight w:val="green"/>
                </w:rPr>
                <m:t>d</m:t>
              </m:r>
            </m:sup>
          </m:sSubSup>
          <m:r>
            <m:rPr>
              <m:sty m:val="p"/>
            </m:rPr>
            <w:rPr>
              <w:rFonts w:ascii="Cambria Math" w:eastAsiaTheme="minorEastAsia" w:hAnsi="Cambria Math"/>
              <w:highlight w:val="green"/>
            </w:rPr>
            <m:t xml:space="preserve"> -</m:t>
          </m:r>
          <m:sSub>
            <m:sSubPr>
              <m:ctrlPr>
                <w:rPr>
                  <w:rFonts w:ascii="Cambria Math" w:eastAsiaTheme="minorEastAsia" w:hAnsi="Cambria Math"/>
                  <w:iCs/>
                  <w:kern w:val="2"/>
                  <w:highlight w:val="green"/>
                  <w:lang w:eastAsia="en-US"/>
                  <w14:ligatures w14:val="standardContextual"/>
                </w:rPr>
              </m:ctrlPr>
            </m:sSubPr>
            <m:e>
              <m:r>
                <m:rPr>
                  <m:sty m:val="p"/>
                </m:rPr>
                <w:rPr>
                  <w:rFonts w:ascii="Cambria Math" w:eastAsiaTheme="minorEastAsia" w:hAnsi="Cambria Math"/>
                  <w:highlight w:val="green"/>
                </w:rPr>
                <m:t>π</m:t>
              </m:r>
            </m:e>
            <m:sub>
              <m:r>
                <m:rPr>
                  <m:sty m:val="p"/>
                </m:rPr>
                <w:rPr>
                  <w:rFonts w:ascii="Cambria Math" w:eastAsiaTheme="minorEastAsia" w:hAnsi="Cambria Math"/>
                  <w:highlight w:val="green"/>
                </w:rPr>
                <m:t>t</m:t>
              </m:r>
            </m:sub>
          </m:sSub>
        </m:oMath>
      </m:oMathPara>
    </w:p>
    <w:p w14:paraId="165F4709" w14:textId="27E18E78" w:rsidR="00964B1C" w:rsidRPr="00B67BAC" w:rsidRDefault="00A22745" w:rsidP="008F0ECF">
      <w:pPr>
        <w:spacing w:line="360" w:lineRule="auto"/>
        <w:jc w:val="both"/>
        <w:rPr>
          <w:rFonts w:eastAsiaTheme="minorEastAsia"/>
          <w:iCs/>
          <w:highlight w:val="green"/>
        </w:rPr>
      </w:pPr>
      <m:oMathPara>
        <m:oMath>
          <m:r>
            <m:rPr>
              <m:sty m:val="p"/>
            </m:rPr>
            <w:rPr>
              <w:rFonts w:ascii="Cambria Math" w:eastAsiaTheme="minorEastAsia" w:hAnsi="Cambria Math"/>
              <w:highlight w:val="green"/>
            </w:rPr>
            <m:t>∆</m:t>
          </m:r>
          <m:sSub>
            <m:sSubPr>
              <m:ctrlPr>
                <w:rPr>
                  <w:rFonts w:ascii="Cambria Math" w:eastAsiaTheme="minorEastAsia" w:hAnsi="Cambria Math"/>
                  <w:iCs/>
                  <w:kern w:val="2"/>
                  <w:highlight w:val="green"/>
                  <w:lang w:eastAsia="en-US"/>
                  <w14:ligatures w14:val="standardContextual"/>
                </w:rPr>
              </m:ctrlPr>
            </m:sSubPr>
            <m:e>
              <m:f>
                <m:fPr>
                  <m:type m:val="skw"/>
                  <m:ctrlPr>
                    <w:rPr>
                      <w:rFonts w:ascii="Cambria Math" w:eastAsiaTheme="minorEastAsia" w:hAnsi="Cambria Math"/>
                      <w:iCs/>
                      <w:kern w:val="2"/>
                      <w:highlight w:val="green"/>
                      <w:lang w:eastAsia="en-US"/>
                      <w14:ligatures w14:val="standardContextual"/>
                    </w:rPr>
                  </m:ctrlPr>
                </m:fPr>
                <m:num>
                  <m:r>
                    <m:rPr>
                      <m:sty m:val="p"/>
                    </m:rPr>
                    <w:rPr>
                      <w:rFonts w:ascii="Cambria Math" w:eastAsiaTheme="minorEastAsia" w:hAnsi="Cambria Math"/>
                      <w:highlight w:val="green"/>
                    </w:rPr>
                    <m:t>M</m:t>
                  </m:r>
                </m:num>
                <m:den>
                  <m:r>
                    <m:rPr>
                      <m:sty m:val="p"/>
                    </m:rPr>
                    <w:rPr>
                      <w:rFonts w:ascii="Cambria Math" w:eastAsiaTheme="minorEastAsia" w:hAnsi="Cambria Math"/>
                      <w:highlight w:val="green"/>
                    </w:rPr>
                    <m:t>P</m:t>
                  </m:r>
                </m:den>
              </m:f>
            </m:e>
            <m:sub>
              <m:r>
                <m:rPr>
                  <m:sty m:val="p"/>
                </m:rPr>
                <w:rPr>
                  <w:rFonts w:ascii="Cambria Math" w:eastAsiaTheme="minorEastAsia" w:hAnsi="Cambria Math"/>
                  <w:highlight w:val="green"/>
                </w:rPr>
                <m:t>t</m:t>
              </m:r>
            </m:sub>
          </m:sSub>
          <m:r>
            <m:rPr>
              <m:sty m:val="p"/>
            </m:rPr>
            <w:rPr>
              <w:rFonts w:ascii="Cambria Math" w:eastAsiaTheme="minorEastAsia" w:hAnsi="Cambria Math"/>
              <w:highlight w:val="green"/>
            </w:rPr>
            <m:t>=</m:t>
          </m:r>
          <m:sSub>
            <m:sSubPr>
              <m:ctrlPr>
                <w:rPr>
                  <w:rFonts w:ascii="Cambria Math" w:eastAsiaTheme="minorEastAsia" w:hAnsi="Cambria Math"/>
                  <w:iCs/>
                  <w:kern w:val="2"/>
                  <w:highlight w:val="green"/>
                  <w:lang w:eastAsia="en-US"/>
                  <w14:ligatures w14:val="standardContextual"/>
                </w:rPr>
              </m:ctrlPr>
            </m:sSubPr>
            <m:e>
              <m:r>
                <m:rPr>
                  <m:sty m:val="p"/>
                </m:rPr>
                <w:rPr>
                  <w:rFonts w:ascii="Cambria Math" w:eastAsiaTheme="minorEastAsia" w:hAnsi="Cambria Math"/>
                  <w:highlight w:val="green"/>
                </w:rPr>
                <m:t>m</m:t>
              </m:r>
            </m:e>
            <m:sub>
              <m:r>
                <m:rPr>
                  <m:sty m:val="p"/>
                </m:rPr>
                <w:rPr>
                  <w:rFonts w:ascii="Cambria Math" w:eastAsiaTheme="minorEastAsia" w:hAnsi="Cambria Math"/>
                  <w:highlight w:val="green"/>
                </w:rPr>
                <m:t>1</m:t>
              </m:r>
            </m:sub>
          </m:sSub>
          <m:r>
            <m:rPr>
              <m:sty m:val="p"/>
            </m:rPr>
            <w:rPr>
              <w:rFonts w:ascii="Cambria Math" w:eastAsiaTheme="minorEastAsia" w:hAnsi="Cambria Math"/>
              <w:highlight w:val="green"/>
            </w:rPr>
            <m:t xml:space="preserve"> ∆</m:t>
          </m:r>
          <m:sSub>
            <m:sSubPr>
              <m:ctrlPr>
                <w:rPr>
                  <w:rFonts w:ascii="Cambria Math" w:eastAsiaTheme="minorEastAsia" w:hAnsi="Cambria Math"/>
                  <w:iCs/>
                  <w:kern w:val="2"/>
                  <w:highlight w:val="green"/>
                  <w:lang w:eastAsia="en-US"/>
                  <w14:ligatures w14:val="standardContextual"/>
                </w:rPr>
              </m:ctrlPr>
            </m:sSubPr>
            <m:e>
              <m:f>
                <m:fPr>
                  <m:type m:val="skw"/>
                  <m:ctrlPr>
                    <w:rPr>
                      <w:rFonts w:ascii="Cambria Math" w:eastAsiaTheme="minorEastAsia" w:hAnsi="Cambria Math"/>
                      <w:iCs/>
                      <w:kern w:val="2"/>
                      <w:highlight w:val="green"/>
                      <w:lang w:eastAsia="en-US"/>
                      <w14:ligatures w14:val="standardContextual"/>
                    </w:rPr>
                  </m:ctrlPr>
                </m:fPr>
                <m:num>
                  <m:r>
                    <m:rPr>
                      <m:sty m:val="p"/>
                    </m:rPr>
                    <w:rPr>
                      <w:rFonts w:ascii="Cambria Math" w:eastAsiaTheme="minorEastAsia" w:hAnsi="Cambria Math"/>
                      <w:highlight w:val="green"/>
                    </w:rPr>
                    <m:t>M</m:t>
                  </m:r>
                </m:num>
                <m:den>
                  <m:r>
                    <m:rPr>
                      <m:sty m:val="p"/>
                    </m:rPr>
                    <w:rPr>
                      <w:rFonts w:ascii="Cambria Math" w:eastAsiaTheme="minorEastAsia" w:hAnsi="Cambria Math"/>
                      <w:highlight w:val="green"/>
                    </w:rPr>
                    <m:t>P</m:t>
                  </m:r>
                </m:den>
              </m:f>
            </m:e>
            <m:sub>
              <m:r>
                <m:rPr>
                  <m:sty m:val="p"/>
                </m:rPr>
                <w:rPr>
                  <w:rFonts w:ascii="Cambria Math" w:eastAsiaTheme="minorEastAsia" w:hAnsi="Cambria Math"/>
                  <w:highlight w:val="green"/>
                </w:rPr>
                <m:t>t-1</m:t>
              </m:r>
            </m:sub>
          </m:sSub>
          <m:r>
            <m:rPr>
              <m:sty m:val="p"/>
            </m:rPr>
            <w:rPr>
              <w:rFonts w:ascii="Cambria Math" w:eastAsiaTheme="minorEastAsia" w:hAnsi="Cambria Math"/>
              <w:highlight w:val="green"/>
            </w:rPr>
            <m:t>+ (1-</m:t>
          </m:r>
          <m:sSub>
            <m:sSubPr>
              <m:ctrlPr>
                <w:rPr>
                  <w:rFonts w:ascii="Cambria Math" w:eastAsiaTheme="minorEastAsia" w:hAnsi="Cambria Math"/>
                  <w:iCs/>
                  <w:kern w:val="2"/>
                  <w:highlight w:val="green"/>
                  <w:lang w:eastAsia="en-US"/>
                  <w14:ligatures w14:val="standardContextual"/>
                </w:rPr>
              </m:ctrlPr>
            </m:sSubPr>
            <m:e>
              <m:r>
                <m:rPr>
                  <m:sty m:val="p"/>
                </m:rPr>
                <w:rPr>
                  <w:rFonts w:ascii="Cambria Math" w:eastAsiaTheme="minorEastAsia" w:hAnsi="Cambria Math"/>
                  <w:highlight w:val="green"/>
                </w:rPr>
                <m:t>m</m:t>
              </m:r>
            </m:e>
            <m:sub>
              <m:r>
                <m:rPr>
                  <m:sty m:val="p"/>
                </m:rPr>
                <w:rPr>
                  <w:rFonts w:ascii="Cambria Math" w:eastAsiaTheme="minorEastAsia" w:hAnsi="Cambria Math"/>
                  <w:highlight w:val="green"/>
                </w:rPr>
                <m:t>1</m:t>
              </m:r>
            </m:sub>
          </m:sSub>
          <m:r>
            <m:rPr>
              <m:sty m:val="p"/>
            </m:rPr>
            <w:rPr>
              <w:rFonts w:ascii="Cambria Math" w:eastAsiaTheme="minorEastAsia" w:hAnsi="Cambria Math"/>
              <w:highlight w:val="green"/>
            </w:rPr>
            <m:t>) (∆</m:t>
          </m:r>
          <m:sSub>
            <m:sSubPr>
              <m:ctrlPr>
                <w:rPr>
                  <w:rFonts w:ascii="Cambria Math" w:eastAsiaTheme="minorEastAsia" w:hAnsi="Cambria Math"/>
                  <w:iCs/>
                  <w:kern w:val="2"/>
                  <w:highlight w:val="green"/>
                  <w:lang w:eastAsia="en-US"/>
                  <w14:ligatures w14:val="standardContextual"/>
                </w:rPr>
              </m:ctrlPr>
            </m:sSubPr>
            <m:e>
              <m:r>
                <m:rPr>
                  <m:sty m:val="p"/>
                </m:rPr>
                <w:rPr>
                  <w:rFonts w:ascii="Cambria Math" w:eastAsiaTheme="minorEastAsia" w:hAnsi="Cambria Math"/>
                  <w:highlight w:val="green"/>
                </w:rPr>
                <m:t>y</m:t>
              </m:r>
            </m:e>
            <m:sub>
              <m:r>
                <m:rPr>
                  <m:sty m:val="p"/>
                </m:rPr>
                <w:rPr>
                  <w:rFonts w:ascii="Cambria Math" w:eastAsiaTheme="minorEastAsia" w:hAnsi="Cambria Math"/>
                  <w:highlight w:val="green"/>
                </w:rPr>
                <m:t>t</m:t>
              </m:r>
            </m:sub>
          </m:sSub>
          <m:r>
            <m:rPr>
              <m:sty m:val="p"/>
            </m:rPr>
            <w:rPr>
              <w:rFonts w:ascii="Cambria Math" w:eastAsiaTheme="minorEastAsia" w:hAnsi="Cambria Math"/>
              <w:highlight w:val="green"/>
            </w:rPr>
            <m:t>-</m:t>
          </m:r>
          <m:sSub>
            <m:sSubPr>
              <m:ctrlPr>
                <w:rPr>
                  <w:rFonts w:ascii="Cambria Math" w:eastAsiaTheme="minorEastAsia" w:hAnsi="Cambria Math"/>
                  <w:iCs/>
                  <w:kern w:val="2"/>
                  <w:highlight w:val="green"/>
                  <w:lang w:eastAsia="en-US"/>
                  <w14:ligatures w14:val="standardContextual"/>
                </w:rPr>
              </m:ctrlPr>
            </m:sSubPr>
            <m:e>
              <m:r>
                <m:rPr>
                  <m:sty m:val="p"/>
                </m:rPr>
                <w:rPr>
                  <w:rFonts w:ascii="Cambria Math" w:eastAsiaTheme="minorEastAsia" w:hAnsi="Cambria Math"/>
                  <w:highlight w:val="green"/>
                </w:rPr>
                <m:t>∆v</m:t>
              </m:r>
            </m:e>
            <m:sub>
              <m:r>
                <m:rPr>
                  <m:sty m:val="p"/>
                </m:rPr>
                <w:rPr>
                  <w:rFonts w:ascii="Cambria Math" w:eastAsiaTheme="minorEastAsia" w:hAnsi="Cambria Math"/>
                  <w:highlight w:val="green"/>
                </w:rPr>
                <m:t>t</m:t>
              </m:r>
            </m:sub>
          </m:sSub>
          <m:r>
            <m:rPr>
              <m:sty m:val="p"/>
            </m:rPr>
            <w:rPr>
              <w:rFonts w:ascii="Cambria Math" w:eastAsiaTheme="minorEastAsia" w:hAnsi="Cambria Math"/>
              <w:highlight w:val="green"/>
            </w:rPr>
            <m:t xml:space="preserve"> + </m:t>
          </m:r>
          <m:sSub>
            <m:sSubPr>
              <m:ctrlPr>
                <w:rPr>
                  <w:rFonts w:ascii="Cambria Math" w:eastAsiaTheme="minorEastAsia" w:hAnsi="Cambria Math"/>
                  <w:iCs/>
                  <w:kern w:val="2"/>
                  <w:highlight w:val="green"/>
                  <w:lang w:eastAsia="en-US"/>
                  <w14:ligatures w14:val="standardContextual"/>
                </w:rPr>
              </m:ctrlPr>
            </m:sSubPr>
            <m:e>
              <m:r>
                <m:rPr>
                  <m:sty m:val="p"/>
                </m:rPr>
                <w:rPr>
                  <w:rFonts w:ascii="Cambria Math" w:eastAsiaTheme="minorEastAsia" w:hAnsi="Cambria Math"/>
                  <w:highlight w:val="green"/>
                </w:rPr>
                <m:t>m</m:t>
              </m:r>
            </m:e>
            <m:sub>
              <m:r>
                <m:rPr>
                  <m:sty m:val="p"/>
                </m:rPr>
                <w:rPr>
                  <w:rFonts w:ascii="Cambria Math" w:eastAsiaTheme="minorEastAsia" w:hAnsi="Cambria Math"/>
                  <w:highlight w:val="green"/>
                </w:rPr>
                <m:t>2</m:t>
              </m:r>
            </m:sub>
          </m:sSub>
          <m:r>
            <m:rPr>
              <m:sty m:val="p"/>
            </m:rPr>
            <w:rPr>
              <w:rFonts w:ascii="Cambria Math" w:eastAsiaTheme="minorEastAsia" w:hAnsi="Cambria Math"/>
              <w:highlight w:val="green"/>
            </w:rPr>
            <m:t>(</m:t>
          </m:r>
          <m:sSub>
            <m:sSubPr>
              <m:ctrlPr>
                <w:rPr>
                  <w:rFonts w:ascii="Cambria Math" w:eastAsiaTheme="minorEastAsia" w:hAnsi="Cambria Math"/>
                  <w:iCs/>
                  <w:kern w:val="2"/>
                  <w:highlight w:val="green"/>
                  <w:lang w:eastAsia="en-US"/>
                  <w14:ligatures w14:val="standardContextual"/>
                </w:rPr>
              </m:ctrlPr>
            </m:sSubPr>
            <m:e>
              <m:r>
                <m:rPr>
                  <m:sty m:val="p"/>
                </m:rPr>
                <w:rPr>
                  <w:rFonts w:ascii="Cambria Math" w:eastAsiaTheme="minorEastAsia" w:hAnsi="Cambria Math"/>
                  <w:highlight w:val="green"/>
                </w:rPr>
                <m:t>i</m:t>
              </m:r>
            </m:e>
            <m:sub>
              <m:r>
                <m:rPr>
                  <m:sty m:val="p"/>
                </m:rPr>
                <w:rPr>
                  <w:rFonts w:ascii="Cambria Math" w:eastAsiaTheme="minorEastAsia" w:hAnsi="Cambria Math"/>
                  <w:highlight w:val="green"/>
                </w:rPr>
                <m:t>t</m:t>
              </m:r>
            </m:sub>
          </m:sSub>
          <m:r>
            <m:rPr>
              <m:sty m:val="p"/>
            </m:rPr>
            <w:rPr>
              <w:rFonts w:ascii="Cambria Math" w:eastAsiaTheme="minorEastAsia" w:hAnsi="Cambria Math"/>
              <w:highlight w:val="green"/>
            </w:rPr>
            <m:t xml:space="preserve"> -</m:t>
          </m:r>
          <m:sSub>
            <m:sSubPr>
              <m:ctrlPr>
                <w:rPr>
                  <w:rFonts w:ascii="Cambria Math" w:eastAsiaTheme="minorEastAsia" w:hAnsi="Cambria Math"/>
                  <w:iCs/>
                  <w:kern w:val="2"/>
                  <w:highlight w:val="green"/>
                  <w:lang w:eastAsia="en-US"/>
                  <w14:ligatures w14:val="standardContextual"/>
                </w:rPr>
              </m:ctrlPr>
            </m:sSubPr>
            <m:e>
              <m:acc>
                <m:accPr>
                  <m:chr m:val="̅"/>
                  <m:ctrlPr>
                    <w:rPr>
                      <w:rFonts w:ascii="Cambria Math" w:eastAsiaTheme="minorEastAsia" w:hAnsi="Cambria Math"/>
                      <w:iCs/>
                      <w:kern w:val="2"/>
                      <w:highlight w:val="green"/>
                      <w:lang w:eastAsia="en-US"/>
                      <w14:ligatures w14:val="standardContextual"/>
                    </w:rPr>
                  </m:ctrlPr>
                </m:accPr>
                <m:e>
                  <m:r>
                    <m:rPr>
                      <m:sty m:val="p"/>
                    </m:rPr>
                    <w:rPr>
                      <w:rFonts w:ascii="Cambria Math" w:eastAsiaTheme="minorEastAsia" w:hAnsi="Cambria Math"/>
                      <w:highlight w:val="green"/>
                    </w:rPr>
                    <m:t>i</m:t>
                  </m:r>
                </m:e>
              </m:acc>
            </m:e>
            <m:sub>
              <m:r>
                <m:rPr>
                  <m:sty m:val="p"/>
                </m:rPr>
                <w:rPr>
                  <w:rFonts w:ascii="Cambria Math" w:eastAsiaTheme="minorEastAsia" w:hAnsi="Cambria Math"/>
                  <w:highlight w:val="green"/>
                </w:rPr>
                <m:t>t</m:t>
              </m:r>
            </m:sub>
          </m:sSub>
          <m:r>
            <m:rPr>
              <m:sty m:val="p"/>
            </m:rPr>
            <w:rPr>
              <w:rFonts w:ascii="Cambria Math" w:eastAsiaTheme="minorEastAsia" w:hAnsi="Cambria Math"/>
              <w:highlight w:val="green"/>
            </w:rPr>
            <m:t xml:space="preserve">)) + </m:t>
          </m:r>
          <m:sSubSup>
            <m:sSubSupPr>
              <m:ctrlPr>
                <w:rPr>
                  <w:rFonts w:ascii="Cambria Math" w:eastAsiaTheme="minorEastAsia" w:hAnsi="Cambria Math"/>
                  <w:iCs/>
                  <w:kern w:val="2"/>
                  <w:highlight w:val="green"/>
                  <w:lang w:eastAsia="en-US"/>
                  <w14:ligatures w14:val="standardContextual"/>
                </w:rPr>
              </m:ctrlPr>
            </m:sSubSupPr>
            <m:e>
              <m:r>
                <m:rPr>
                  <m:sty m:val="p"/>
                </m:rPr>
                <w:rPr>
                  <w:rFonts w:ascii="Cambria Math" w:eastAsiaTheme="minorEastAsia" w:hAnsi="Cambria Math"/>
                  <w:highlight w:val="green"/>
                </w:rPr>
                <m:t>ε</m:t>
              </m:r>
            </m:e>
            <m:sub>
              <m:r>
                <m:rPr>
                  <m:sty m:val="p"/>
                </m:rPr>
                <w:rPr>
                  <w:rFonts w:ascii="Cambria Math" w:eastAsiaTheme="minorEastAsia" w:hAnsi="Cambria Math"/>
                  <w:highlight w:val="green"/>
                </w:rPr>
                <m:t>t</m:t>
              </m:r>
            </m:sub>
            <m:sup>
              <m:r>
                <m:rPr>
                  <m:sty m:val="p"/>
                </m:rPr>
                <w:rPr>
                  <w:rFonts w:ascii="Cambria Math" w:eastAsiaTheme="minorEastAsia" w:hAnsi="Cambria Math"/>
                  <w:highlight w:val="green"/>
                </w:rPr>
                <m:t>∆</m:t>
              </m:r>
              <m:sSub>
                <m:sSubPr>
                  <m:ctrlPr>
                    <w:rPr>
                      <w:rFonts w:ascii="Cambria Math" w:eastAsiaTheme="minorEastAsia" w:hAnsi="Cambria Math"/>
                      <w:iCs/>
                      <w:kern w:val="2"/>
                      <w:highlight w:val="green"/>
                      <w:lang w:eastAsia="en-US"/>
                      <w14:ligatures w14:val="standardContextual"/>
                    </w:rPr>
                  </m:ctrlPr>
                </m:sSubPr>
                <m:e>
                  <m:f>
                    <m:fPr>
                      <m:type m:val="skw"/>
                      <m:ctrlPr>
                        <w:rPr>
                          <w:rFonts w:ascii="Cambria Math" w:eastAsiaTheme="minorEastAsia" w:hAnsi="Cambria Math"/>
                          <w:iCs/>
                          <w:kern w:val="2"/>
                          <w:highlight w:val="green"/>
                          <w:lang w:eastAsia="en-US"/>
                          <w14:ligatures w14:val="standardContextual"/>
                        </w:rPr>
                      </m:ctrlPr>
                    </m:fPr>
                    <m:num>
                      <m:r>
                        <m:rPr>
                          <m:sty m:val="p"/>
                        </m:rPr>
                        <w:rPr>
                          <w:rFonts w:ascii="Cambria Math" w:eastAsiaTheme="minorEastAsia" w:hAnsi="Cambria Math"/>
                          <w:highlight w:val="green"/>
                        </w:rPr>
                        <m:t>M</m:t>
                      </m:r>
                    </m:num>
                    <m:den>
                      <m:r>
                        <m:rPr>
                          <m:sty m:val="p"/>
                        </m:rPr>
                        <w:rPr>
                          <w:rFonts w:ascii="Cambria Math" w:eastAsiaTheme="minorEastAsia" w:hAnsi="Cambria Math"/>
                          <w:highlight w:val="green"/>
                        </w:rPr>
                        <m:t>P</m:t>
                      </m:r>
                    </m:den>
                  </m:f>
                </m:e>
                <m:sub>
                  <m:r>
                    <m:rPr>
                      <m:sty m:val="p"/>
                    </m:rPr>
                    <w:rPr>
                      <w:rFonts w:ascii="Cambria Math" w:eastAsiaTheme="minorEastAsia" w:hAnsi="Cambria Math"/>
                      <w:highlight w:val="green"/>
                    </w:rPr>
                    <m:t>t</m:t>
                  </m:r>
                </m:sub>
              </m:sSub>
            </m:sup>
          </m:sSubSup>
        </m:oMath>
      </m:oMathPara>
    </w:p>
    <w:p w14:paraId="651BE191" w14:textId="082DC7B7" w:rsidR="00F511F3" w:rsidRPr="00B67BAC" w:rsidRDefault="00A22745" w:rsidP="008F0ECF">
      <w:pPr>
        <w:spacing w:line="360" w:lineRule="auto"/>
        <w:jc w:val="both"/>
        <w:rPr>
          <w:rFonts w:eastAsiaTheme="minorEastAsia"/>
          <w:iCs/>
        </w:rPr>
      </w:pPr>
      <m:oMathPara>
        <m:oMath>
          <m:r>
            <m:rPr>
              <m:sty m:val="p"/>
            </m:rPr>
            <w:rPr>
              <w:rFonts w:ascii="Cambria Math" w:eastAsiaTheme="minorEastAsia" w:hAnsi="Cambria Math"/>
              <w:highlight w:val="green"/>
            </w:rPr>
            <m:t>∆</m:t>
          </m:r>
          <m:sSub>
            <m:sSubPr>
              <m:ctrlPr>
                <w:rPr>
                  <w:rFonts w:ascii="Cambria Math" w:eastAsiaTheme="minorEastAsia" w:hAnsi="Cambria Math"/>
                  <w:iCs/>
                  <w:kern w:val="2"/>
                  <w:highlight w:val="green"/>
                  <w:lang w:eastAsia="en-US"/>
                  <w14:ligatures w14:val="standardContextual"/>
                </w:rPr>
              </m:ctrlPr>
            </m:sSubPr>
            <m:e>
              <m:r>
                <m:rPr>
                  <m:sty m:val="p"/>
                </m:rPr>
                <w:rPr>
                  <w:rFonts w:ascii="Cambria Math" w:eastAsiaTheme="minorEastAsia" w:hAnsi="Cambria Math"/>
                  <w:highlight w:val="green"/>
                </w:rPr>
                <m:t>v</m:t>
              </m:r>
            </m:e>
            <m:sub>
              <m:r>
                <m:rPr>
                  <m:sty m:val="p"/>
                </m:rPr>
                <w:rPr>
                  <w:rFonts w:ascii="Cambria Math" w:eastAsiaTheme="minorEastAsia" w:hAnsi="Cambria Math"/>
                  <w:highlight w:val="green"/>
                </w:rPr>
                <m:t>t</m:t>
              </m:r>
            </m:sub>
          </m:sSub>
          <m:r>
            <m:rPr>
              <m:sty m:val="p"/>
            </m:rPr>
            <w:rPr>
              <w:rFonts w:ascii="Cambria Math" w:eastAsiaTheme="minorEastAsia" w:hAnsi="Cambria Math"/>
              <w:highlight w:val="green"/>
            </w:rPr>
            <m:t xml:space="preserve"> = </m:t>
          </m:r>
          <m:sSub>
            <m:sSubPr>
              <m:ctrlPr>
                <w:rPr>
                  <w:rFonts w:ascii="Cambria Math" w:eastAsiaTheme="minorEastAsia" w:hAnsi="Cambria Math"/>
                  <w:iCs/>
                  <w:kern w:val="2"/>
                  <w:highlight w:val="green"/>
                  <w:lang w:eastAsia="en-US"/>
                  <w14:ligatures w14:val="standardContextual"/>
                </w:rPr>
              </m:ctrlPr>
            </m:sSubPr>
            <m:e>
              <m:r>
                <m:rPr>
                  <m:sty m:val="p"/>
                </m:rPr>
                <w:rPr>
                  <w:rFonts w:ascii="Cambria Math" w:eastAsiaTheme="minorEastAsia" w:hAnsi="Cambria Math"/>
                  <w:highlight w:val="green"/>
                </w:rPr>
                <m:t>m</m:t>
              </m:r>
            </m:e>
            <m:sub>
              <m:r>
                <m:rPr>
                  <m:sty m:val="p"/>
                </m:rPr>
                <w:rPr>
                  <w:rFonts w:ascii="Cambria Math" w:eastAsiaTheme="minorEastAsia" w:hAnsi="Cambria Math"/>
                  <w:highlight w:val="green"/>
                </w:rPr>
                <m:t>3</m:t>
              </m:r>
            </m:sub>
          </m:sSub>
          <m:r>
            <m:rPr>
              <m:sty m:val="p"/>
            </m:rPr>
            <w:rPr>
              <w:rFonts w:ascii="Cambria Math" w:eastAsiaTheme="minorEastAsia" w:hAnsi="Cambria Math"/>
              <w:highlight w:val="green"/>
            </w:rPr>
            <m:t>∆</m:t>
          </m:r>
          <m:sSub>
            <m:sSubPr>
              <m:ctrlPr>
                <w:rPr>
                  <w:rFonts w:ascii="Cambria Math" w:eastAsiaTheme="minorEastAsia" w:hAnsi="Cambria Math"/>
                  <w:iCs/>
                  <w:kern w:val="2"/>
                  <w:highlight w:val="green"/>
                  <w:lang w:eastAsia="en-US"/>
                  <w14:ligatures w14:val="standardContextual"/>
                </w:rPr>
              </m:ctrlPr>
            </m:sSubPr>
            <m:e>
              <m:r>
                <m:rPr>
                  <m:sty m:val="p"/>
                </m:rPr>
                <w:rPr>
                  <w:rFonts w:ascii="Cambria Math" w:eastAsiaTheme="minorEastAsia" w:hAnsi="Cambria Math"/>
                  <w:highlight w:val="green"/>
                </w:rPr>
                <m:t>v</m:t>
              </m:r>
            </m:e>
            <m:sub>
              <m:r>
                <m:rPr>
                  <m:sty m:val="p"/>
                </m:rPr>
                <w:rPr>
                  <w:rFonts w:ascii="Cambria Math" w:eastAsiaTheme="minorEastAsia" w:hAnsi="Cambria Math"/>
                  <w:highlight w:val="green"/>
                </w:rPr>
                <m:t>t-1</m:t>
              </m:r>
            </m:sub>
          </m:sSub>
          <m:r>
            <m:rPr>
              <m:sty m:val="p"/>
            </m:rPr>
            <w:rPr>
              <w:rFonts w:ascii="Cambria Math" w:eastAsiaTheme="minorEastAsia" w:hAnsi="Cambria Math"/>
              <w:highlight w:val="green"/>
            </w:rPr>
            <m:t xml:space="preserve"> + (1-</m:t>
          </m:r>
          <m:sSub>
            <m:sSubPr>
              <m:ctrlPr>
                <w:rPr>
                  <w:rFonts w:ascii="Cambria Math" w:eastAsiaTheme="minorEastAsia" w:hAnsi="Cambria Math"/>
                  <w:iCs/>
                  <w:kern w:val="2"/>
                  <w:highlight w:val="green"/>
                  <w:lang w:eastAsia="en-US"/>
                  <w14:ligatures w14:val="standardContextual"/>
                </w:rPr>
              </m:ctrlPr>
            </m:sSubPr>
            <m:e>
              <m:r>
                <m:rPr>
                  <m:sty m:val="p"/>
                </m:rPr>
                <w:rPr>
                  <w:rFonts w:ascii="Cambria Math" w:eastAsiaTheme="minorEastAsia" w:hAnsi="Cambria Math"/>
                  <w:highlight w:val="green"/>
                </w:rPr>
                <m:t>m</m:t>
              </m:r>
            </m:e>
            <m:sub>
              <m:r>
                <m:rPr>
                  <m:sty m:val="p"/>
                </m:rPr>
                <w:rPr>
                  <w:rFonts w:ascii="Cambria Math" w:eastAsiaTheme="minorEastAsia" w:hAnsi="Cambria Math"/>
                  <w:highlight w:val="green"/>
                </w:rPr>
                <m:t>3</m:t>
              </m:r>
            </m:sub>
          </m:sSub>
          <m:r>
            <m:rPr>
              <m:sty m:val="p"/>
            </m:rPr>
            <w:rPr>
              <w:rFonts w:ascii="Cambria Math" w:eastAsiaTheme="minorEastAsia" w:hAnsi="Cambria Math"/>
              <w:highlight w:val="green"/>
            </w:rPr>
            <m:t xml:space="preserve">) </m:t>
          </m:r>
          <m:acc>
            <m:accPr>
              <m:chr m:val="̅"/>
              <m:ctrlPr>
                <w:rPr>
                  <w:rFonts w:ascii="Cambria Math" w:eastAsiaTheme="minorEastAsia" w:hAnsi="Cambria Math"/>
                  <w:iCs/>
                  <w:kern w:val="2"/>
                  <w:highlight w:val="green"/>
                  <w:lang w:eastAsia="en-US"/>
                  <w14:ligatures w14:val="standardContextual"/>
                </w:rPr>
              </m:ctrlPr>
            </m:accPr>
            <m:e>
              <m:r>
                <m:rPr>
                  <m:sty m:val="p"/>
                </m:rPr>
                <w:rPr>
                  <w:rFonts w:ascii="Cambria Math" w:eastAsiaTheme="minorEastAsia" w:hAnsi="Cambria Math"/>
                  <w:highlight w:val="green"/>
                </w:rPr>
                <m:t>∆</m:t>
              </m:r>
              <m:sSub>
                <m:sSubPr>
                  <m:ctrlPr>
                    <w:rPr>
                      <w:rFonts w:ascii="Cambria Math" w:eastAsiaTheme="minorEastAsia" w:hAnsi="Cambria Math"/>
                      <w:iCs/>
                      <w:kern w:val="2"/>
                      <w:highlight w:val="green"/>
                      <w:lang w:eastAsia="en-US"/>
                      <w14:ligatures w14:val="standardContextual"/>
                    </w:rPr>
                  </m:ctrlPr>
                </m:sSubPr>
                <m:e>
                  <m:r>
                    <m:rPr>
                      <m:sty m:val="p"/>
                    </m:rPr>
                    <w:rPr>
                      <w:rFonts w:ascii="Cambria Math" w:eastAsiaTheme="minorEastAsia" w:hAnsi="Cambria Math"/>
                      <w:highlight w:val="green"/>
                    </w:rPr>
                    <m:t>v</m:t>
                  </m:r>
                </m:e>
                <m:sub>
                  <m:r>
                    <m:rPr>
                      <m:sty m:val="p"/>
                    </m:rPr>
                    <w:rPr>
                      <w:rFonts w:ascii="Cambria Math" w:eastAsiaTheme="minorEastAsia" w:hAnsi="Cambria Math"/>
                      <w:highlight w:val="green"/>
                    </w:rPr>
                    <m:t>t</m:t>
                  </m:r>
                </m:sub>
              </m:sSub>
            </m:e>
          </m:acc>
          <m:r>
            <m:rPr>
              <m:sty m:val="p"/>
            </m:rPr>
            <w:rPr>
              <w:rFonts w:ascii="Cambria Math" w:eastAsiaTheme="minorEastAsia" w:hAnsi="Cambria Math"/>
              <w:highlight w:val="green"/>
            </w:rPr>
            <m:t xml:space="preserve"> + </m:t>
          </m:r>
          <m:sSubSup>
            <m:sSubSupPr>
              <m:ctrlPr>
                <w:rPr>
                  <w:rFonts w:ascii="Cambria Math" w:eastAsiaTheme="minorEastAsia" w:hAnsi="Cambria Math"/>
                  <w:iCs/>
                  <w:kern w:val="2"/>
                  <w:highlight w:val="green"/>
                  <w:lang w:eastAsia="en-US"/>
                  <w14:ligatures w14:val="standardContextual"/>
                </w:rPr>
              </m:ctrlPr>
            </m:sSubSupPr>
            <m:e>
              <m:r>
                <m:rPr>
                  <m:sty m:val="p"/>
                </m:rPr>
                <w:rPr>
                  <w:rFonts w:ascii="Cambria Math" w:eastAsiaTheme="minorEastAsia" w:hAnsi="Cambria Math"/>
                  <w:highlight w:val="green"/>
                </w:rPr>
                <m:t>ε</m:t>
              </m:r>
            </m:e>
            <m:sub>
              <m:r>
                <m:rPr>
                  <m:sty m:val="p"/>
                </m:rPr>
                <w:rPr>
                  <w:rFonts w:ascii="Cambria Math" w:eastAsiaTheme="minorEastAsia" w:hAnsi="Cambria Math"/>
                  <w:highlight w:val="green"/>
                </w:rPr>
                <m:t>t</m:t>
              </m:r>
            </m:sub>
            <m:sup>
              <m:r>
                <m:rPr>
                  <m:sty m:val="p"/>
                </m:rPr>
                <w:rPr>
                  <w:rFonts w:ascii="Cambria Math" w:eastAsiaTheme="minorEastAsia" w:hAnsi="Cambria Math"/>
                  <w:highlight w:val="green"/>
                </w:rPr>
                <m:t>∆</m:t>
              </m:r>
              <m:sSub>
                <m:sSubPr>
                  <m:ctrlPr>
                    <w:rPr>
                      <w:rFonts w:ascii="Cambria Math" w:eastAsiaTheme="minorEastAsia" w:hAnsi="Cambria Math"/>
                      <w:iCs/>
                      <w:kern w:val="2"/>
                      <w:highlight w:val="green"/>
                      <w:lang w:eastAsia="en-US"/>
                      <w14:ligatures w14:val="standardContextual"/>
                    </w:rPr>
                  </m:ctrlPr>
                </m:sSubPr>
                <m:e>
                  <m:r>
                    <m:rPr>
                      <m:sty m:val="p"/>
                    </m:rPr>
                    <w:rPr>
                      <w:rFonts w:ascii="Cambria Math" w:eastAsiaTheme="minorEastAsia" w:hAnsi="Cambria Math"/>
                      <w:highlight w:val="green"/>
                    </w:rPr>
                    <m:t>v</m:t>
                  </m:r>
                </m:e>
                <m:sub>
                  <m:r>
                    <m:rPr>
                      <m:sty m:val="p"/>
                    </m:rPr>
                    <w:rPr>
                      <w:rFonts w:ascii="Cambria Math" w:eastAsiaTheme="minorEastAsia" w:hAnsi="Cambria Math"/>
                      <w:highlight w:val="green"/>
                    </w:rPr>
                    <m:t>t</m:t>
                  </m:r>
                </m:sub>
              </m:sSub>
            </m:sup>
          </m:sSubSup>
          <m:r>
            <m:rPr>
              <m:sty m:val="p"/>
            </m:rPr>
            <w:rPr>
              <w:rFonts w:ascii="Cambria Math" w:eastAsiaTheme="minorEastAsia" w:hAnsi="Cambria Math"/>
            </w:rPr>
            <m:t xml:space="preserve"> </m:t>
          </m:r>
        </m:oMath>
      </m:oMathPara>
    </w:p>
    <w:p w14:paraId="4C657768" w14:textId="77777777" w:rsidR="00CC541C" w:rsidRPr="00B67BAC" w:rsidRDefault="00CC541C" w:rsidP="008F0ECF">
      <w:pPr>
        <w:spacing w:line="360" w:lineRule="auto"/>
        <w:jc w:val="both"/>
        <w:rPr>
          <w:rFonts w:eastAsiaTheme="minorEastAsia"/>
          <w:iCs/>
        </w:rPr>
      </w:pPr>
    </w:p>
    <w:p w14:paraId="14BC743E" w14:textId="152D1855" w:rsidR="00B66B81" w:rsidRPr="00B67BAC" w:rsidRDefault="001807BC" w:rsidP="008F0ECF">
      <w:pPr>
        <w:spacing w:line="360" w:lineRule="auto"/>
        <w:jc w:val="both"/>
        <w:rPr>
          <w:rFonts w:eastAsiaTheme="minorEastAsia"/>
          <w:b/>
          <w:bCs/>
          <w:iCs/>
        </w:rPr>
      </w:pPr>
      <w:r w:rsidRPr="00B67BAC">
        <w:rPr>
          <w:rFonts w:eastAsiaTheme="minorEastAsia"/>
          <w:b/>
          <w:bCs/>
          <w:iCs/>
        </w:rPr>
        <w:t>TRENDS</w:t>
      </w:r>
      <w:r w:rsidR="000C2CB6" w:rsidRPr="00B67BAC">
        <w:rPr>
          <w:rFonts w:eastAsiaTheme="minorEastAsia"/>
          <w:b/>
          <w:bCs/>
          <w:iCs/>
        </w:rPr>
        <w:t xml:space="preserve"> (% </w:t>
      </w:r>
      <w:r w:rsidR="00F44D5A" w:rsidRPr="00B67BAC">
        <w:rPr>
          <w:rFonts w:eastAsiaTheme="minorEastAsia"/>
          <w:b/>
          <w:bCs/>
          <w:iCs/>
        </w:rPr>
        <w:t>weights</w:t>
      </w:r>
      <w:r w:rsidR="000C2CB6" w:rsidRPr="00B67BAC">
        <w:rPr>
          <w:rFonts w:eastAsiaTheme="minorEastAsia"/>
          <w:b/>
          <w:bCs/>
          <w:iCs/>
        </w:rPr>
        <w:t xml:space="preserve"> for out-trend are the same as for the output gap)</w:t>
      </w:r>
    </w:p>
    <w:p w14:paraId="643E8B4B" w14:textId="4D01EC8B" w:rsidR="00B66B81" w:rsidRPr="00B67BAC" w:rsidRDefault="00044A24" w:rsidP="008F0ECF">
      <w:pPr>
        <w:spacing w:line="360" w:lineRule="auto"/>
        <w:jc w:val="both"/>
        <w:rPr>
          <w:rFonts w:eastAsiaTheme="minorEastAsia"/>
          <w:i/>
          <w:iCs/>
          <w:kern w:val="2"/>
          <w:lang w:eastAsia="en-US"/>
          <w14:ligatures w14:val="standardContextual"/>
        </w:rPr>
      </w:pPr>
      <m:oMathPara>
        <m:oMathParaPr>
          <m:jc m:val="center"/>
        </m:oMathParaPr>
        <m:oMath>
          <m:r>
            <w:rPr>
              <w:rFonts w:ascii="Cambria Math" w:eastAsiaTheme="minorEastAsia" w:hAnsi="Cambria Math"/>
              <w:kern w:val="2"/>
              <w:lang w:eastAsia="en-US"/>
              <w14:ligatures w14:val="standardContextual"/>
            </w:rPr>
            <m:t>Δ</m:t>
          </m:r>
          <m:sSub>
            <m:sSubPr>
              <m:ctrlPr>
                <w:rPr>
                  <w:rFonts w:ascii="Cambria Math" w:eastAsiaTheme="minorEastAsia" w:hAnsi="Cambria Math"/>
                  <w:i/>
                  <w:iCs/>
                  <w:kern w:val="2"/>
                  <w:lang w:eastAsia="en-US"/>
                  <w14:ligatures w14:val="standardContextual"/>
                </w:rPr>
              </m:ctrlPr>
            </m:sSubPr>
            <m:e>
              <m:acc>
                <m:accPr>
                  <m:chr m:val="̅"/>
                  <m:ctrlPr>
                    <w:rPr>
                      <w:rFonts w:ascii="Cambria Math" w:eastAsiaTheme="minorEastAsia" w:hAnsi="Cambria Math"/>
                      <w:i/>
                      <w:iCs/>
                      <w:kern w:val="2"/>
                      <w:lang w:eastAsia="en-US"/>
                      <w14:ligatures w14:val="standardContextual"/>
                    </w:rPr>
                  </m:ctrlPr>
                </m:accPr>
                <m:e>
                  <m:r>
                    <w:rPr>
                      <w:rFonts w:ascii="Cambria Math" w:eastAsiaTheme="minorEastAsia" w:hAnsi="Cambria Math"/>
                    </w:rPr>
                    <m:t>c</m:t>
                  </m:r>
                </m:e>
              </m:acc>
            </m:e>
            <m:sub>
              <m:r>
                <w:rPr>
                  <w:rFonts w:ascii="Cambria Math" w:eastAsiaTheme="minorEastAsia" w:hAnsi="Cambria Math"/>
                </w:rPr>
                <m:t>t</m:t>
              </m:r>
            </m:sub>
          </m:sSub>
          <m:r>
            <w:rPr>
              <w:rFonts w:ascii="Cambria Math" w:eastAsiaTheme="minorEastAsia" w:hAnsi="Cambria Math"/>
            </w:rPr>
            <m:t xml:space="preserve"> =</m:t>
          </m:r>
          <m:sSubSup>
            <m:sSubSupPr>
              <m:ctrlPr>
                <w:rPr>
                  <w:rFonts w:ascii="Cambria Math" w:eastAsiaTheme="minorEastAsia" w:hAnsi="Cambria Math"/>
                  <w:i/>
                  <w:iCs/>
                  <w:kern w:val="2"/>
                  <w:lang w:eastAsia="en-US"/>
                  <w14:ligatures w14:val="standardContextual"/>
                </w:rPr>
              </m:ctrlPr>
            </m:sSubSupPr>
            <m:e>
              <m:r>
                <w:rPr>
                  <w:rFonts w:ascii="Cambria Math" w:eastAsiaTheme="minorEastAsia" w:hAnsi="Cambria Math"/>
                </w:rPr>
                <m:t>r</m:t>
              </m:r>
            </m:e>
            <m:sub>
              <m:r>
                <w:rPr>
                  <w:rFonts w:ascii="Cambria Math" w:eastAsiaTheme="minorEastAsia" w:hAnsi="Cambria Math"/>
                </w:rPr>
                <m:t>1</m:t>
              </m:r>
            </m:sub>
            <m:sup>
              <m:r>
                <w:rPr>
                  <w:rFonts w:ascii="Cambria Math" w:eastAsiaTheme="minorEastAsia" w:hAnsi="Cambria Math"/>
                </w:rPr>
                <m:t>c</m:t>
              </m:r>
            </m:sup>
          </m:sSubSup>
          <m:r>
            <w:rPr>
              <w:rFonts w:ascii="Cambria Math" w:eastAsiaTheme="minorEastAsia" w:hAnsi="Cambria Math"/>
            </w:rPr>
            <m:t xml:space="preserve"> </m:t>
          </m:r>
          <m:r>
            <w:rPr>
              <w:rFonts w:ascii="Cambria Math" w:eastAsiaTheme="minorEastAsia" w:hAnsi="Cambria Math"/>
              <w:kern w:val="2"/>
              <w:lang w:eastAsia="en-US"/>
              <w14:ligatures w14:val="standardContextual"/>
            </w:rPr>
            <m:t>Δ</m:t>
          </m:r>
          <m:sSub>
            <m:sSubPr>
              <m:ctrlPr>
                <w:rPr>
                  <w:rFonts w:ascii="Cambria Math" w:eastAsiaTheme="minorEastAsia" w:hAnsi="Cambria Math"/>
                  <w:i/>
                  <w:iCs/>
                  <w:kern w:val="2"/>
                  <w:lang w:eastAsia="en-US"/>
                  <w14:ligatures w14:val="standardContextual"/>
                </w:rPr>
              </m:ctrlPr>
            </m:sSubPr>
            <m:e>
              <m:acc>
                <m:accPr>
                  <m:chr m:val="̅"/>
                  <m:ctrlPr>
                    <w:rPr>
                      <w:rFonts w:ascii="Cambria Math" w:eastAsiaTheme="minorEastAsia" w:hAnsi="Cambria Math"/>
                      <w:i/>
                      <w:iCs/>
                      <w:kern w:val="2"/>
                      <w:lang w:eastAsia="en-US"/>
                      <w14:ligatures w14:val="standardContextual"/>
                    </w:rPr>
                  </m:ctrlPr>
                </m:accPr>
                <m:e>
                  <m:r>
                    <w:rPr>
                      <w:rFonts w:ascii="Cambria Math" w:eastAsiaTheme="minorEastAsia" w:hAnsi="Cambria Math"/>
                    </w:rPr>
                    <m:t>c</m:t>
                  </m:r>
                </m:e>
              </m:acc>
            </m:e>
            <m:sub>
              <m:r>
                <w:rPr>
                  <w:rFonts w:ascii="Cambria Math" w:eastAsiaTheme="minorEastAsia" w:hAnsi="Cambria Math"/>
                </w:rPr>
                <m:t>t-1</m:t>
              </m:r>
            </m:sub>
          </m:sSub>
          <m:r>
            <w:rPr>
              <w:rFonts w:ascii="Cambria Math" w:eastAsiaTheme="minorEastAsia" w:hAnsi="Cambria Math"/>
            </w:rPr>
            <m:t xml:space="preserve"> + (1-</m:t>
          </m:r>
          <m:sSubSup>
            <m:sSubSupPr>
              <m:ctrlPr>
                <w:rPr>
                  <w:rFonts w:ascii="Cambria Math" w:eastAsiaTheme="minorEastAsia" w:hAnsi="Cambria Math"/>
                  <w:i/>
                  <w:iCs/>
                  <w:kern w:val="2"/>
                  <w:lang w:eastAsia="en-US"/>
                  <w14:ligatures w14:val="standardContextual"/>
                </w:rPr>
              </m:ctrlPr>
            </m:sSubSupPr>
            <m:e>
              <m:r>
                <w:rPr>
                  <w:rFonts w:ascii="Cambria Math" w:eastAsiaTheme="minorEastAsia" w:hAnsi="Cambria Math"/>
                </w:rPr>
                <m:t>r</m:t>
              </m:r>
            </m:e>
            <m:sub>
              <m:r>
                <w:rPr>
                  <w:rFonts w:ascii="Cambria Math" w:eastAsiaTheme="minorEastAsia" w:hAnsi="Cambria Math"/>
                </w:rPr>
                <m:t>1</m:t>
              </m:r>
            </m:sub>
            <m:sup>
              <m:r>
                <w:rPr>
                  <w:rFonts w:ascii="Cambria Math" w:eastAsiaTheme="minorEastAsia" w:hAnsi="Cambria Math"/>
                </w:rPr>
                <m:t>c</m:t>
              </m:r>
            </m:sup>
          </m:sSubSup>
          <m:r>
            <w:rPr>
              <w:rFonts w:ascii="Cambria Math" w:eastAsiaTheme="minorEastAsia" w:hAnsi="Cambria Math"/>
            </w:rPr>
            <m:t xml:space="preserve">) </m:t>
          </m:r>
          <m:sSubSup>
            <m:sSubSupPr>
              <m:ctrlPr>
                <w:rPr>
                  <w:rFonts w:ascii="Cambria Math" w:eastAsiaTheme="minorEastAsia" w:hAnsi="Cambria Math"/>
                  <w:i/>
                  <w:iCs/>
                  <w:kern w:val="2"/>
                  <w:lang w:eastAsia="en-US"/>
                  <w14:ligatures w14:val="standardContextual"/>
                </w:rPr>
              </m:ctrlPr>
            </m:sSubSupPr>
            <m:e>
              <m:r>
                <w:rPr>
                  <w:rFonts w:ascii="Cambria Math" w:eastAsiaTheme="minorEastAsia" w:hAnsi="Cambria Math"/>
                  <w:kern w:val="2"/>
                  <w:lang w:eastAsia="en-US"/>
                  <w14:ligatures w14:val="standardContextual"/>
                </w:rPr>
                <m:t>Δ</m:t>
              </m:r>
              <m:acc>
                <m:accPr>
                  <m:chr m:val="̅"/>
                  <m:ctrlPr>
                    <w:rPr>
                      <w:rFonts w:ascii="Cambria Math" w:eastAsiaTheme="minorEastAsia" w:hAnsi="Cambria Math"/>
                      <w:i/>
                      <w:iCs/>
                      <w:kern w:val="2"/>
                      <w:lang w:eastAsia="en-US"/>
                      <w14:ligatures w14:val="standardContextual"/>
                    </w:rPr>
                  </m:ctrlPr>
                </m:accPr>
                <m:e>
                  <m:r>
                    <w:rPr>
                      <w:rFonts w:ascii="Cambria Math" w:eastAsiaTheme="minorEastAsia" w:hAnsi="Cambria Math"/>
                      <w:kern w:val="2"/>
                      <w:lang w:eastAsia="en-US"/>
                      <w14:ligatures w14:val="standardContextual"/>
                    </w:rPr>
                    <m:t>y</m:t>
                  </m:r>
                </m:e>
              </m:acc>
            </m:e>
            <m:sub>
              <m:r>
                <w:rPr>
                  <w:rFonts w:ascii="Cambria Math" w:eastAsiaTheme="minorEastAsia" w:hAnsi="Cambria Math"/>
                  <w:kern w:val="2"/>
                  <w:lang w:eastAsia="en-US"/>
                  <w14:ligatures w14:val="standardContextual"/>
                </w:rPr>
                <m:t>t</m:t>
              </m:r>
            </m:sub>
            <m:sup>
              <m:r>
                <w:rPr>
                  <w:rFonts w:ascii="Cambria Math" w:eastAsiaTheme="minorEastAsia" w:hAnsi="Cambria Math"/>
                  <w:kern w:val="2"/>
                  <w:lang w:eastAsia="en-US"/>
                  <w14:ligatures w14:val="standardContextual"/>
                </w:rPr>
                <m:t>ss</m:t>
              </m:r>
            </m:sup>
          </m:sSubSup>
          <m:r>
            <w:rPr>
              <w:rFonts w:ascii="Cambria Math" w:eastAsiaTheme="minorEastAsia" w:hAnsi="Cambria Math"/>
            </w:rPr>
            <m:t xml:space="preserve">+ </m:t>
          </m:r>
          <m:sSubSup>
            <m:sSubSupPr>
              <m:ctrlPr>
                <w:rPr>
                  <w:rFonts w:ascii="Cambria Math" w:eastAsiaTheme="minorEastAsia" w:hAnsi="Cambria Math"/>
                  <w:i/>
                  <w:iCs/>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acc>
                <m:accPr>
                  <m:chr m:val="̅"/>
                  <m:ctrlPr>
                    <w:rPr>
                      <w:rFonts w:ascii="Cambria Math" w:eastAsiaTheme="minorEastAsia" w:hAnsi="Cambria Math"/>
                      <w:i/>
                      <w:iCs/>
                      <w:kern w:val="2"/>
                      <w:lang w:eastAsia="en-US"/>
                      <w14:ligatures w14:val="standardContextual"/>
                    </w:rPr>
                  </m:ctrlPr>
                </m:accPr>
                <m:e>
                  <m:r>
                    <w:rPr>
                      <w:rFonts w:ascii="Cambria Math" w:eastAsiaTheme="minorEastAsia" w:hAnsi="Cambria Math"/>
                    </w:rPr>
                    <m:t>Δc</m:t>
                  </m:r>
                </m:e>
              </m:acc>
            </m:sup>
          </m:sSubSup>
        </m:oMath>
      </m:oMathPara>
    </w:p>
    <w:p w14:paraId="609EB3B2" w14:textId="7C9C2294" w:rsidR="00623933" w:rsidRPr="00B67BAC" w:rsidRDefault="00044A24" w:rsidP="008F0ECF">
      <w:pPr>
        <w:spacing w:line="360" w:lineRule="auto"/>
        <w:jc w:val="both"/>
        <w:rPr>
          <w:rFonts w:eastAsiaTheme="minorEastAsia"/>
          <w:i/>
          <w:iCs/>
          <w:kern w:val="2"/>
          <w:lang w:eastAsia="en-US"/>
          <w14:ligatures w14:val="standardContextual"/>
        </w:rPr>
      </w:pPr>
      <m:oMathPara>
        <m:oMathParaPr>
          <m:jc m:val="center"/>
        </m:oMathParaPr>
        <m:oMath>
          <m:r>
            <w:rPr>
              <w:rFonts w:ascii="Cambria Math" w:eastAsiaTheme="minorEastAsia" w:hAnsi="Cambria Math"/>
              <w:kern w:val="2"/>
              <w:lang w:eastAsia="en-US"/>
              <w14:ligatures w14:val="standardContextual"/>
            </w:rPr>
            <w:lastRenderedPageBreak/>
            <m:t>Δ</m:t>
          </m:r>
          <m:sSub>
            <m:sSubPr>
              <m:ctrlPr>
                <w:rPr>
                  <w:rFonts w:ascii="Cambria Math" w:eastAsiaTheme="minorEastAsia" w:hAnsi="Cambria Math"/>
                  <w:i/>
                  <w:iCs/>
                  <w:kern w:val="2"/>
                  <w:lang w:eastAsia="en-US"/>
                  <w14:ligatures w14:val="standardContextual"/>
                </w:rPr>
              </m:ctrlPr>
            </m:sSubPr>
            <m:e>
              <m:acc>
                <m:accPr>
                  <m:chr m:val="̅"/>
                  <m:ctrlPr>
                    <w:rPr>
                      <w:rFonts w:ascii="Cambria Math" w:eastAsiaTheme="minorEastAsia" w:hAnsi="Cambria Math"/>
                      <w:i/>
                      <w:iCs/>
                      <w:kern w:val="2"/>
                      <w:lang w:eastAsia="en-US"/>
                      <w14:ligatures w14:val="standardContextual"/>
                    </w:rPr>
                  </m:ctrlPr>
                </m:accPr>
                <m:e>
                  <m:r>
                    <w:rPr>
                      <w:rFonts w:ascii="Cambria Math" w:eastAsiaTheme="minorEastAsia" w:hAnsi="Cambria Math"/>
                    </w:rPr>
                    <m:t>i</m:t>
                  </m:r>
                </m:e>
              </m:acc>
            </m:e>
            <m:sub>
              <m:r>
                <w:rPr>
                  <w:rFonts w:ascii="Cambria Math" w:eastAsiaTheme="minorEastAsia" w:hAnsi="Cambria Math"/>
                </w:rPr>
                <m:t>t</m:t>
              </m:r>
            </m:sub>
          </m:sSub>
          <m:r>
            <w:rPr>
              <w:rFonts w:ascii="Cambria Math" w:eastAsiaTheme="minorEastAsia" w:hAnsi="Cambria Math"/>
            </w:rPr>
            <m:t xml:space="preserve"> =</m:t>
          </m:r>
          <m:sSubSup>
            <m:sSubSupPr>
              <m:ctrlPr>
                <w:rPr>
                  <w:rFonts w:ascii="Cambria Math" w:eastAsiaTheme="minorEastAsia" w:hAnsi="Cambria Math"/>
                  <w:i/>
                  <w:iCs/>
                  <w:kern w:val="2"/>
                  <w:lang w:eastAsia="en-US"/>
                  <w14:ligatures w14:val="standardContextual"/>
                </w:rPr>
              </m:ctrlPr>
            </m:sSubSupPr>
            <m:e>
              <m:r>
                <w:rPr>
                  <w:rFonts w:ascii="Cambria Math" w:eastAsiaTheme="minorEastAsia" w:hAnsi="Cambria Math"/>
                </w:rPr>
                <m:t>r</m:t>
              </m:r>
            </m:e>
            <m:sub>
              <m:r>
                <w:rPr>
                  <w:rFonts w:ascii="Cambria Math" w:eastAsiaTheme="minorEastAsia" w:hAnsi="Cambria Math"/>
                </w:rPr>
                <m:t>1</m:t>
              </m:r>
            </m:sub>
            <m:sup>
              <m:r>
                <w:rPr>
                  <w:rFonts w:ascii="Cambria Math" w:eastAsiaTheme="minorEastAsia" w:hAnsi="Cambria Math"/>
                </w:rPr>
                <m:t>i</m:t>
              </m:r>
            </m:sup>
          </m:sSubSup>
          <m:r>
            <w:rPr>
              <w:rFonts w:ascii="Cambria Math" w:eastAsiaTheme="minorEastAsia" w:hAnsi="Cambria Math"/>
            </w:rPr>
            <m:t xml:space="preserve"> </m:t>
          </m:r>
          <m:r>
            <w:rPr>
              <w:rFonts w:ascii="Cambria Math" w:eastAsiaTheme="minorEastAsia" w:hAnsi="Cambria Math"/>
              <w:kern w:val="2"/>
              <w:lang w:eastAsia="en-US"/>
              <w14:ligatures w14:val="standardContextual"/>
            </w:rPr>
            <m:t>Δ</m:t>
          </m:r>
          <m:sSub>
            <m:sSubPr>
              <m:ctrlPr>
                <w:rPr>
                  <w:rFonts w:ascii="Cambria Math" w:eastAsiaTheme="minorEastAsia" w:hAnsi="Cambria Math"/>
                  <w:i/>
                  <w:iCs/>
                  <w:kern w:val="2"/>
                  <w:lang w:eastAsia="en-US"/>
                  <w14:ligatures w14:val="standardContextual"/>
                </w:rPr>
              </m:ctrlPr>
            </m:sSubPr>
            <m:e>
              <m:acc>
                <m:accPr>
                  <m:chr m:val="̅"/>
                  <m:ctrlPr>
                    <w:rPr>
                      <w:rFonts w:ascii="Cambria Math" w:eastAsiaTheme="minorEastAsia" w:hAnsi="Cambria Math"/>
                      <w:i/>
                      <w:iCs/>
                      <w:kern w:val="2"/>
                      <w:lang w:eastAsia="en-US"/>
                      <w14:ligatures w14:val="standardContextual"/>
                    </w:rPr>
                  </m:ctrlPr>
                </m:accPr>
                <m:e>
                  <m:r>
                    <w:rPr>
                      <w:rFonts w:ascii="Cambria Math" w:eastAsiaTheme="minorEastAsia" w:hAnsi="Cambria Math"/>
                    </w:rPr>
                    <m:t>i</m:t>
                  </m:r>
                </m:e>
              </m:acc>
            </m:e>
            <m:sub>
              <m:r>
                <w:rPr>
                  <w:rFonts w:ascii="Cambria Math" w:eastAsiaTheme="minorEastAsia" w:hAnsi="Cambria Math"/>
                </w:rPr>
                <m:t>t-1</m:t>
              </m:r>
            </m:sub>
          </m:sSub>
          <m:r>
            <w:rPr>
              <w:rFonts w:ascii="Cambria Math" w:eastAsiaTheme="minorEastAsia" w:hAnsi="Cambria Math"/>
            </w:rPr>
            <m:t xml:space="preserve"> + (1-</m:t>
          </m:r>
          <m:sSubSup>
            <m:sSubSupPr>
              <m:ctrlPr>
                <w:rPr>
                  <w:rFonts w:ascii="Cambria Math" w:eastAsiaTheme="minorEastAsia" w:hAnsi="Cambria Math"/>
                  <w:i/>
                  <w:iCs/>
                  <w:kern w:val="2"/>
                  <w:lang w:eastAsia="en-US"/>
                  <w14:ligatures w14:val="standardContextual"/>
                </w:rPr>
              </m:ctrlPr>
            </m:sSubSupPr>
            <m:e>
              <m:r>
                <w:rPr>
                  <w:rFonts w:ascii="Cambria Math" w:eastAsiaTheme="minorEastAsia" w:hAnsi="Cambria Math"/>
                </w:rPr>
                <m:t>r</m:t>
              </m:r>
            </m:e>
            <m:sub>
              <m:r>
                <w:rPr>
                  <w:rFonts w:ascii="Cambria Math" w:eastAsiaTheme="minorEastAsia" w:hAnsi="Cambria Math"/>
                </w:rPr>
                <m:t>1</m:t>
              </m:r>
            </m:sub>
            <m:sup>
              <m:r>
                <w:rPr>
                  <w:rFonts w:ascii="Cambria Math" w:eastAsiaTheme="minorEastAsia" w:hAnsi="Cambria Math"/>
                </w:rPr>
                <m:t>i</m:t>
              </m:r>
            </m:sup>
          </m:sSubSup>
          <m:r>
            <w:rPr>
              <w:rFonts w:ascii="Cambria Math" w:eastAsiaTheme="minorEastAsia" w:hAnsi="Cambria Math"/>
            </w:rPr>
            <m:t xml:space="preserve">) </m:t>
          </m:r>
          <m:sSubSup>
            <m:sSubSupPr>
              <m:ctrlPr>
                <w:rPr>
                  <w:rFonts w:ascii="Cambria Math" w:eastAsiaTheme="minorEastAsia" w:hAnsi="Cambria Math"/>
                  <w:i/>
                  <w:iCs/>
                  <w:kern w:val="2"/>
                  <w:lang w:eastAsia="en-US"/>
                  <w14:ligatures w14:val="standardContextual"/>
                </w:rPr>
              </m:ctrlPr>
            </m:sSubSupPr>
            <m:e>
              <m:r>
                <w:rPr>
                  <w:rFonts w:ascii="Cambria Math" w:eastAsiaTheme="minorEastAsia" w:hAnsi="Cambria Math"/>
                  <w:kern w:val="2"/>
                  <w:lang w:eastAsia="en-US"/>
                  <w14:ligatures w14:val="standardContextual"/>
                </w:rPr>
                <m:t>Δ</m:t>
              </m:r>
              <m:acc>
                <m:accPr>
                  <m:chr m:val="̅"/>
                  <m:ctrlPr>
                    <w:rPr>
                      <w:rFonts w:ascii="Cambria Math" w:eastAsiaTheme="minorEastAsia" w:hAnsi="Cambria Math"/>
                      <w:i/>
                      <w:iCs/>
                      <w:kern w:val="2"/>
                      <w:lang w:eastAsia="en-US"/>
                      <w14:ligatures w14:val="standardContextual"/>
                    </w:rPr>
                  </m:ctrlPr>
                </m:accPr>
                <m:e>
                  <m:r>
                    <w:rPr>
                      <w:rFonts w:ascii="Cambria Math" w:eastAsiaTheme="minorEastAsia" w:hAnsi="Cambria Math"/>
                      <w:kern w:val="2"/>
                      <w:lang w:eastAsia="en-US"/>
                      <w14:ligatures w14:val="standardContextual"/>
                    </w:rPr>
                    <m:t>y</m:t>
                  </m:r>
                </m:e>
              </m:acc>
            </m:e>
            <m:sub>
              <m:r>
                <w:rPr>
                  <w:rFonts w:ascii="Cambria Math" w:eastAsiaTheme="minorEastAsia" w:hAnsi="Cambria Math"/>
                  <w:kern w:val="2"/>
                  <w:lang w:eastAsia="en-US"/>
                  <w14:ligatures w14:val="standardContextual"/>
                </w:rPr>
                <m:t>t</m:t>
              </m:r>
            </m:sub>
            <m:sup>
              <m:r>
                <w:rPr>
                  <w:rFonts w:ascii="Cambria Math" w:eastAsiaTheme="minorEastAsia" w:hAnsi="Cambria Math"/>
                  <w:kern w:val="2"/>
                  <w:lang w:eastAsia="en-US"/>
                  <w14:ligatures w14:val="standardContextual"/>
                </w:rPr>
                <m:t>ss</m:t>
              </m:r>
            </m:sup>
          </m:sSubSup>
          <m:r>
            <w:rPr>
              <w:rFonts w:ascii="Cambria Math" w:eastAsiaTheme="minorEastAsia" w:hAnsi="Cambria Math"/>
            </w:rPr>
            <m:t xml:space="preserve">+ </m:t>
          </m:r>
          <m:sSubSup>
            <m:sSubSupPr>
              <m:ctrlPr>
                <w:rPr>
                  <w:rFonts w:ascii="Cambria Math" w:eastAsiaTheme="minorEastAsia" w:hAnsi="Cambria Math"/>
                  <w:i/>
                  <w:iCs/>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acc>
                <m:accPr>
                  <m:chr m:val="̅"/>
                  <m:ctrlPr>
                    <w:rPr>
                      <w:rFonts w:ascii="Cambria Math" w:eastAsiaTheme="minorEastAsia" w:hAnsi="Cambria Math"/>
                      <w:i/>
                      <w:iCs/>
                      <w:kern w:val="2"/>
                      <w:lang w:eastAsia="en-US"/>
                      <w14:ligatures w14:val="standardContextual"/>
                    </w:rPr>
                  </m:ctrlPr>
                </m:accPr>
                <m:e>
                  <m:r>
                    <w:rPr>
                      <w:rFonts w:ascii="Cambria Math" w:eastAsiaTheme="minorEastAsia" w:hAnsi="Cambria Math"/>
                    </w:rPr>
                    <m:t>Δi</m:t>
                  </m:r>
                </m:e>
              </m:acc>
            </m:sup>
          </m:sSubSup>
        </m:oMath>
      </m:oMathPara>
    </w:p>
    <w:p w14:paraId="74053B1B" w14:textId="0DAE25C5" w:rsidR="00623933" w:rsidRPr="00B67BAC" w:rsidRDefault="00044A24" w:rsidP="008F0ECF">
      <w:pPr>
        <w:spacing w:line="360" w:lineRule="auto"/>
        <w:jc w:val="both"/>
        <w:rPr>
          <w:rFonts w:eastAsiaTheme="minorEastAsia"/>
          <w:i/>
          <w:iCs/>
        </w:rPr>
      </w:pPr>
      <m:oMathPara>
        <m:oMathParaPr>
          <m:jc m:val="center"/>
        </m:oMathParaPr>
        <m:oMath>
          <m:r>
            <w:rPr>
              <w:rFonts w:ascii="Cambria Math" w:eastAsiaTheme="minorEastAsia" w:hAnsi="Cambria Math"/>
              <w:kern w:val="2"/>
              <w:lang w:eastAsia="en-US"/>
              <w14:ligatures w14:val="standardContextual"/>
            </w:rPr>
            <m:t>Δ</m:t>
          </m:r>
          <m:sSub>
            <m:sSubPr>
              <m:ctrlPr>
                <w:rPr>
                  <w:rFonts w:ascii="Cambria Math" w:eastAsiaTheme="minorEastAsia" w:hAnsi="Cambria Math"/>
                  <w:i/>
                  <w:iCs/>
                  <w:kern w:val="2"/>
                  <w:lang w:eastAsia="en-US"/>
                  <w14:ligatures w14:val="standardContextual"/>
                </w:rPr>
              </m:ctrlPr>
            </m:sSubPr>
            <m:e>
              <m:acc>
                <m:accPr>
                  <m:chr m:val="̅"/>
                  <m:ctrlPr>
                    <w:rPr>
                      <w:rFonts w:ascii="Cambria Math" w:eastAsiaTheme="minorEastAsia" w:hAnsi="Cambria Math"/>
                      <w:i/>
                      <w:iCs/>
                      <w:kern w:val="2"/>
                      <w:lang w:eastAsia="en-US"/>
                      <w14:ligatures w14:val="standardContextual"/>
                    </w:rPr>
                  </m:ctrlPr>
                </m:accPr>
                <m:e>
                  <m:r>
                    <w:rPr>
                      <w:rFonts w:ascii="Cambria Math" w:eastAsiaTheme="minorEastAsia" w:hAnsi="Cambria Math"/>
                    </w:rPr>
                    <m:t>X</m:t>
                  </m:r>
                </m:e>
              </m:acc>
            </m:e>
            <m:sub>
              <m:r>
                <w:rPr>
                  <w:rFonts w:ascii="Cambria Math" w:eastAsiaTheme="minorEastAsia" w:hAnsi="Cambria Math"/>
                </w:rPr>
                <m:t>t</m:t>
              </m:r>
            </m:sub>
          </m:sSub>
          <m:r>
            <w:rPr>
              <w:rFonts w:ascii="Cambria Math" w:eastAsiaTheme="minorEastAsia" w:hAnsi="Cambria Math"/>
            </w:rPr>
            <m:t xml:space="preserve"> =</m:t>
          </m:r>
          <m:sSubSup>
            <m:sSubSupPr>
              <m:ctrlPr>
                <w:rPr>
                  <w:rFonts w:ascii="Cambria Math" w:eastAsiaTheme="minorEastAsia" w:hAnsi="Cambria Math"/>
                  <w:i/>
                  <w:iCs/>
                  <w:kern w:val="2"/>
                  <w:lang w:eastAsia="en-US"/>
                  <w14:ligatures w14:val="standardContextual"/>
                </w:rPr>
              </m:ctrlPr>
            </m:sSubSupPr>
            <m:e>
              <m:r>
                <w:rPr>
                  <w:rFonts w:ascii="Cambria Math" w:eastAsiaTheme="minorEastAsia" w:hAnsi="Cambria Math"/>
                </w:rPr>
                <m:t>r</m:t>
              </m:r>
            </m:e>
            <m:sub>
              <m:r>
                <w:rPr>
                  <w:rFonts w:ascii="Cambria Math" w:eastAsiaTheme="minorEastAsia" w:hAnsi="Cambria Math"/>
                </w:rPr>
                <m:t>1</m:t>
              </m:r>
            </m:sub>
            <m:sup>
              <m:r>
                <w:rPr>
                  <w:rFonts w:ascii="Cambria Math" w:eastAsiaTheme="minorEastAsia" w:hAnsi="Cambria Math"/>
                </w:rPr>
                <m:t>x</m:t>
              </m:r>
            </m:sup>
          </m:sSubSup>
          <m:r>
            <w:rPr>
              <w:rFonts w:ascii="Cambria Math" w:eastAsiaTheme="minorEastAsia" w:hAnsi="Cambria Math"/>
            </w:rPr>
            <m:t xml:space="preserve"> </m:t>
          </m:r>
          <m:r>
            <w:rPr>
              <w:rFonts w:ascii="Cambria Math" w:eastAsiaTheme="minorEastAsia" w:hAnsi="Cambria Math"/>
              <w:kern w:val="2"/>
              <w:lang w:eastAsia="en-US"/>
              <w14:ligatures w14:val="standardContextual"/>
            </w:rPr>
            <m:t>Δ</m:t>
          </m:r>
          <m:sSub>
            <m:sSubPr>
              <m:ctrlPr>
                <w:rPr>
                  <w:rFonts w:ascii="Cambria Math" w:eastAsiaTheme="minorEastAsia" w:hAnsi="Cambria Math"/>
                  <w:i/>
                  <w:iCs/>
                  <w:kern w:val="2"/>
                  <w:lang w:eastAsia="en-US"/>
                  <w14:ligatures w14:val="standardContextual"/>
                </w:rPr>
              </m:ctrlPr>
            </m:sSubPr>
            <m:e>
              <m:acc>
                <m:accPr>
                  <m:chr m:val="̅"/>
                  <m:ctrlPr>
                    <w:rPr>
                      <w:rFonts w:ascii="Cambria Math" w:eastAsiaTheme="minorEastAsia" w:hAnsi="Cambria Math"/>
                      <w:i/>
                      <w:iCs/>
                      <w:kern w:val="2"/>
                      <w:lang w:eastAsia="en-US"/>
                      <w14:ligatures w14:val="standardContextual"/>
                    </w:rPr>
                  </m:ctrlPr>
                </m:accPr>
                <m:e>
                  <m:r>
                    <w:rPr>
                      <w:rFonts w:ascii="Cambria Math" w:eastAsiaTheme="minorEastAsia" w:hAnsi="Cambria Math"/>
                    </w:rPr>
                    <m:t>X</m:t>
                  </m:r>
                </m:e>
              </m:acc>
            </m:e>
            <m:sub>
              <m:r>
                <w:rPr>
                  <w:rFonts w:ascii="Cambria Math" w:eastAsiaTheme="minorEastAsia" w:hAnsi="Cambria Math"/>
                </w:rPr>
                <m:t>t-1</m:t>
              </m:r>
            </m:sub>
          </m:sSub>
          <m:r>
            <w:rPr>
              <w:rFonts w:ascii="Cambria Math" w:eastAsiaTheme="minorEastAsia" w:hAnsi="Cambria Math"/>
            </w:rPr>
            <m:t xml:space="preserve"> + (1-</m:t>
          </m:r>
          <m:sSubSup>
            <m:sSubSupPr>
              <m:ctrlPr>
                <w:rPr>
                  <w:rFonts w:ascii="Cambria Math" w:eastAsiaTheme="minorEastAsia" w:hAnsi="Cambria Math"/>
                  <w:i/>
                  <w:iCs/>
                  <w:kern w:val="2"/>
                  <w:lang w:eastAsia="en-US"/>
                  <w14:ligatures w14:val="standardContextual"/>
                </w:rPr>
              </m:ctrlPr>
            </m:sSubSupPr>
            <m:e>
              <m:r>
                <w:rPr>
                  <w:rFonts w:ascii="Cambria Math" w:eastAsiaTheme="minorEastAsia" w:hAnsi="Cambria Math"/>
                </w:rPr>
                <m:t>r</m:t>
              </m:r>
            </m:e>
            <m:sub>
              <m:r>
                <w:rPr>
                  <w:rFonts w:ascii="Cambria Math" w:eastAsiaTheme="minorEastAsia" w:hAnsi="Cambria Math"/>
                </w:rPr>
                <m:t>1</m:t>
              </m:r>
            </m:sub>
            <m:sup>
              <m:r>
                <w:rPr>
                  <w:rFonts w:ascii="Cambria Math" w:eastAsiaTheme="minorEastAsia" w:hAnsi="Cambria Math"/>
                </w:rPr>
                <m:t>x</m:t>
              </m:r>
            </m:sup>
          </m:sSubSup>
          <m:r>
            <w:rPr>
              <w:rFonts w:ascii="Cambria Math" w:eastAsiaTheme="minorEastAsia" w:hAnsi="Cambria Math"/>
            </w:rPr>
            <m:t xml:space="preserve">) </m:t>
          </m:r>
          <m:sSubSup>
            <m:sSubSupPr>
              <m:ctrlPr>
                <w:rPr>
                  <w:rFonts w:ascii="Cambria Math" w:eastAsiaTheme="minorEastAsia" w:hAnsi="Cambria Math"/>
                  <w:i/>
                  <w:iCs/>
                  <w:kern w:val="2"/>
                  <w:lang w:eastAsia="en-US"/>
                  <w14:ligatures w14:val="standardContextual"/>
                </w:rPr>
              </m:ctrlPr>
            </m:sSubSupPr>
            <m:e>
              <m:r>
                <w:rPr>
                  <w:rFonts w:ascii="Cambria Math" w:eastAsiaTheme="minorEastAsia" w:hAnsi="Cambria Math"/>
                  <w:kern w:val="2"/>
                  <w:lang w:eastAsia="en-US"/>
                  <w14:ligatures w14:val="standardContextual"/>
                </w:rPr>
                <m:t>Δ</m:t>
              </m:r>
              <m:acc>
                <m:accPr>
                  <m:chr m:val="̅"/>
                  <m:ctrlPr>
                    <w:rPr>
                      <w:rFonts w:ascii="Cambria Math" w:eastAsiaTheme="minorEastAsia" w:hAnsi="Cambria Math"/>
                      <w:i/>
                      <w:iCs/>
                      <w:kern w:val="2"/>
                      <w:lang w:eastAsia="en-US"/>
                      <w14:ligatures w14:val="standardContextual"/>
                    </w:rPr>
                  </m:ctrlPr>
                </m:accPr>
                <m:e>
                  <m:r>
                    <w:rPr>
                      <w:rFonts w:ascii="Cambria Math" w:eastAsiaTheme="minorEastAsia" w:hAnsi="Cambria Math"/>
                      <w:kern w:val="2"/>
                      <w:lang w:eastAsia="en-US"/>
                      <w14:ligatures w14:val="standardContextual"/>
                    </w:rPr>
                    <m:t>y</m:t>
                  </m:r>
                </m:e>
              </m:acc>
            </m:e>
            <m:sub>
              <m:r>
                <w:rPr>
                  <w:rFonts w:ascii="Cambria Math" w:eastAsiaTheme="minorEastAsia" w:hAnsi="Cambria Math"/>
                  <w:kern w:val="2"/>
                  <w:lang w:eastAsia="en-US"/>
                  <w14:ligatures w14:val="standardContextual"/>
                </w:rPr>
                <m:t>t</m:t>
              </m:r>
            </m:sub>
            <m:sup>
              <m:r>
                <w:rPr>
                  <w:rFonts w:ascii="Cambria Math" w:eastAsiaTheme="minorEastAsia" w:hAnsi="Cambria Math"/>
                  <w:kern w:val="2"/>
                  <w:lang w:eastAsia="en-US"/>
                  <w14:ligatures w14:val="standardContextual"/>
                </w:rPr>
                <m:t>ss</m:t>
              </m:r>
            </m:sup>
          </m:sSubSup>
          <m:r>
            <w:rPr>
              <w:rFonts w:ascii="Cambria Math" w:eastAsiaTheme="minorEastAsia" w:hAnsi="Cambria Math"/>
            </w:rPr>
            <m:t xml:space="preserve">+ </m:t>
          </m:r>
          <m:sSubSup>
            <m:sSubSupPr>
              <m:ctrlPr>
                <w:rPr>
                  <w:rFonts w:ascii="Cambria Math" w:eastAsiaTheme="minorEastAsia" w:hAnsi="Cambria Math"/>
                  <w:i/>
                  <w:iCs/>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acc>
                <m:accPr>
                  <m:chr m:val="̅"/>
                  <m:ctrlPr>
                    <w:rPr>
                      <w:rFonts w:ascii="Cambria Math" w:eastAsiaTheme="minorEastAsia" w:hAnsi="Cambria Math"/>
                      <w:i/>
                      <w:iCs/>
                      <w:kern w:val="2"/>
                      <w:lang w:eastAsia="en-US"/>
                      <w14:ligatures w14:val="standardContextual"/>
                    </w:rPr>
                  </m:ctrlPr>
                </m:accPr>
                <m:e>
                  <m:r>
                    <w:rPr>
                      <w:rFonts w:ascii="Cambria Math" w:eastAsiaTheme="minorEastAsia" w:hAnsi="Cambria Math"/>
                    </w:rPr>
                    <m:t>Δx</m:t>
                  </m:r>
                </m:e>
              </m:acc>
            </m:sup>
          </m:sSubSup>
        </m:oMath>
      </m:oMathPara>
    </w:p>
    <w:p w14:paraId="6A08D335" w14:textId="5329BD75" w:rsidR="00AE1F72" w:rsidRPr="00B67BAC" w:rsidRDefault="00044A24" w:rsidP="008F0ECF">
      <w:pPr>
        <w:spacing w:line="360" w:lineRule="auto"/>
        <w:jc w:val="both"/>
        <w:rPr>
          <w:rFonts w:eastAsiaTheme="minorEastAsia"/>
          <w:i/>
          <w:iCs/>
        </w:rPr>
      </w:pPr>
      <m:oMathPara>
        <m:oMathParaPr>
          <m:jc m:val="center"/>
        </m:oMathParaPr>
        <m:oMath>
          <m:r>
            <w:rPr>
              <w:rFonts w:ascii="Cambria Math" w:eastAsiaTheme="minorEastAsia" w:hAnsi="Cambria Math"/>
              <w:kern w:val="2"/>
              <w:lang w:eastAsia="en-US"/>
              <w14:ligatures w14:val="standardContextual"/>
            </w:rPr>
            <m:t>Δ</m:t>
          </m:r>
          <m:sSub>
            <m:sSubPr>
              <m:ctrlPr>
                <w:rPr>
                  <w:rFonts w:ascii="Cambria Math" w:eastAsiaTheme="minorEastAsia" w:hAnsi="Cambria Math"/>
                  <w:i/>
                  <w:iCs/>
                  <w:kern w:val="2"/>
                  <w:lang w:eastAsia="en-US"/>
                  <w14:ligatures w14:val="standardContextual"/>
                </w:rPr>
              </m:ctrlPr>
            </m:sSubPr>
            <m:e>
              <m:acc>
                <m:accPr>
                  <m:chr m:val="̅"/>
                  <m:ctrlPr>
                    <w:rPr>
                      <w:rFonts w:ascii="Cambria Math" w:eastAsiaTheme="minorEastAsia" w:hAnsi="Cambria Math"/>
                      <w:i/>
                      <w:iCs/>
                      <w:kern w:val="2"/>
                      <w:lang w:eastAsia="en-US"/>
                      <w14:ligatures w14:val="standardContextual"/>
                    </w:rPr>
                  </m:ctrlPr>
                </m:accPr>
                <m:e>
                  <m:r>
                    <w:rPr>
                      <w:rFonts w:ascii="Cambria Math" w:eastAsiaTheme="minorEastAsia" w:hAnsi="Cambria Math"/>
                    </w:rPr>
                    <m:t>M</m:t>
                  </m:r>
                </m:e>
              </m:acc>
            </m:e>
            <m:sub>
              <m:r>
                <w:rPr>
                  <w:rFonts w:ascii="Cambria Math" w:eastAsiaTheme="minorEastAsia" w:hAnsi="Cambria Math"/>
                </w:rPr>
                <m:t>t</m:t>
              </m:r>
            </m:sub>
          </m:sSub>
          <m:r>
            <w:rPr>
              <w:rFonts w:ascii="Cambria Math" w:eastAsiaTheme="minorEastAsia" w:hAnsi="Cambria Math"/>
            </w:rPr>
            <m:t xml:space="preserve"> =</m:t>
          </m:r>
          <m:sSubSup>
            <m:sSubSupPr>
              <m:ctrlPr>
                <w:rPr>
                  <w:rFonts w:ascii="Cambria Math" w:eastAsiaTheme="minorEastAsia" w:hAnsi="Cambria Math"/>
                  <w:i/>
                  <w:iCs/>
                  <w:kern w:val="2"/>
                  <w:lang w:eastAsia="en-US"/>
                  <w14:ligatures w14:val="standardContextual"/>
                </w:rPr>
              </m:ctrlPr>
            </m:sSubSupPr>
            <m:e>
              <m:r>
                <w:rPr>
                  <w:rFonts w:ascii="Cambria Math" w:eastAsiaTheme="minorEastAsia" w:hAnsi="Cambria Math"/>
                </w:rPr>
                <m:t>r</m:t>
              </m:r>
            </m:e>
            <m:sub>
              <m:r>
                <w:rPr>
                  <w:rFonts w:ascii="Cambria Math" w:eastAsiaTheme="minorEastAsia" w:hAnsi="Cambria Math"/>
                </w:rPr>
                <m:t>1</m:t>
              </m:r>
            </m:sub>
            <m:sup>
              <m:r>
                <w:rPr>
                  <w:rFonts w:ascii="Cambria Math" w:eastAsiaTheme="minorEastAsia" w:hAnsi="Cambria Math"/>
                </w:rPr>
                <m:t>M</m:t>
              </m:r>
            </m:sup>
          </m:sSubSup>
          <m:r>
            <w:rPr>
              <w:rFonts w:ascii="Cambria Math" w:eastAsiaTheme="minorEastAsia" w:hAnsi="Cambria Math"/>
            </w:rPr>
            <m:t xml:space="preserve"> </m:t>
          </m:r>
          <m:r>
            <w:rPr>
              <w:rFonts w:ascii="Cambria Math" w:eastAsiaTheme="minorEastAsia" w:hAnsi="Cambria Math"/>
              <w:kern w:val="2"/>
              <w:lang w:eastAsia="en-US"/>
              <w14:ligatures w14:val="standardContextual"/>
            </w:rPr>
            <m:t>Δ</m:t>
          </m:r>
          <m:sSub>
            <m:sSubPr>
              <m:ctrlPr>
                <w:rPr>
                  <w:rFonts w:ascii="Cambria Math" w:eastAsiaTheme="minorEastAsia" w:hAnsi="Cambria Math"/>
                  <w:i/>
                  <w:iCs/>
                  <w:kern w:val="2"/>
                  <w:lang w:eastAsia="en-US"/>
                  <w14:ligatures w14:val="standardContextual"/>
                </w:rPr>
              </m:ctrlPr>
            </m:sSubPr>
            <m:e>
              <m:acc>
                <m:accPr>
                  <m:chr m:val="̅"/>
                  <m:ctrlPr>
                    <w:rPr>
                      <w:rFonts w:ascii="Cambria Math" w:eastAsiaTheme="minorEastAsia" w:hAnsi="Cambria Math"/>
                      <w:i/>
                      <w:iCs/>
                      <w:kern w:val="2"/>
                      <w:lang w:eastAsia="en-US"/>
                      <w14:ligatures w14:val="standardContextual"/>
                    </w:rPr>
                  </m:ctrlPr>
                </m:accPr>
                <m:e>
                  <m:r>
                    <w:rPr>
                      <w:rFonts w:ascii="Cambria Math" w:eastAsiaTheme="minorEastAsia" w:hAnsi="Cambria Math"/>
                    </w:rPr>
                    <m:t>X</m:t>
                  </m:r>
                </m:e>
              </m:acc>
            </m:e>
            <m:sub>
              <m:r>
                <w:rPr>
                  <w:rFonts w:ascii="Cambria Math" w:eastAsiaTheme="minorEastAsia" w:hAnsi="Cambria Math"/>
                </w:rPr>
                <m:t>t-1</m:t>
              </m:r>
            </m:sub>
          </m:sSub>
          <m:r>
            <w:rPr>
              <w:rFonts w:ascii="Cambria Math" w:eastAsiaTheme="minorEastAsia" w:hAnsi="Cambria Math"/>
            </w:rPr>
            <m:t xml:space="preserve"> + (1-</m:t>
          </m:r>
          <m:sSubSup>
            <m:sSubSupPr>
              <m:ctrlPr>
                <w:rPr>
                  <w:rFonts w:ascii="Cambria Math" w:eastAsiaTheme="minorEastAsia" w:hAnsi="Cambria Math"/>
                  <w:i/>
                  <w:iCs/>
                  <w:kern w:val="2"/>
                  <w:lang w:eastAsia="en-US"/>
                  <w14:ligatures w14:val="standardContextual"/>
                </w:rPr>
              </m:ctrlPr>
            </m:sSubSupPr>
            <m:e>
              <m:r>
                <w:rPr>
                  <w:rFonts w:ascii="Cambria Math" w:eastAsiaTheme="minorEastAsia" w:hAnsi="Cambria Math"/>
                </w:rPr>
                <m:t>r</m:t>
              </m:r>
            </m:e>
            <m:sub>
              <m:r>
                <w:rPr>
                  <w:rFonts w:ascii="Cambria Math" w:eastAsiaTheme="minorEastAsia" w:hAnsi="Cambria Math"/>
                </w:rPr>
                <m:t>1</m:t>
              </m:r>
            </m:sub>
            <m:sup>
              <m:r>
                <w:rPr>
                  <w:rFonts w:ascii="Cambria Math" w:eastAsiaTheme="minorEastAsia" w:hAnsi="Cambria Math"/>
                </w:rPr>
                <m:t>M</m:t>
              </m:r>
            </m:sup>
          </m:sSubSup>
          <m:r>
            <w:rPr>
              <w:rFonts w:ascii="Cambria Math" w:eastAsiaTheme="minorEastAsia" w:hAnsi="Cambria Math"/>
            </w:rPr>
            <m:t xml:space="preserve">) </m:t>
          </m:r>
          <m:sSubSup>
            <m:sSubSupPr>
              <m:ctrlPr>
                <w:rPr>
                  <w:rFonts w:ascii="Cambria Math" w:eastAsiaTheme="minorEastAsia" w:hAnsi="Cambria Math"/>
                  <w:i/>
                  <w:iCs/>
                  <w:kern w:val="2"/>
                  <w:lang w:eastAsia="en-US"/>
                  <w14:ligatures w14:val="standardContextual"/>
                </w:rPr>
              </m:ctrlPr>
            </m:sSubSupPr>
            <m:e>
              <m:r>
                <w:rPr>
                  <w:rFonts w:ascii="Cambria Math" w:eastAsiaTheme="minorEastAsia" w:hAnsi="Cambria Math"/>
                  <w:kern w:val="2"/>
                  <w:lang w:eastAsia="en-US"/>
                  <w14:ligatures w14:val="standardContextual"/>
                </w:rPr>
                <m:t>Δ</m:t>
              </m:r>
              <m:acc>
                <m:accPr>
                  <m:chr m:val="̅"/>
                  <m:ctrlPr>
                    <w:rPr>
                      <w:rFonts w:ascii="Cambria Math" w:eastAsiaTheme="minorEastAsia" w:hAnsi="Cambria Math"/>
                      <w:i/>
                      <w:iCs/>
                      <w:kern w:val="2"/>
                      <w:lang w:eastAsia="en-US"/>
                      <w14:ligatures w14:val="standardContextual"/>
                    </w:rPr>
                  </m:ctrlPr>
                </m:accPr>
                <m:e>
                  <m:r>
                    <w:rPr>
                      <w:rFonts w:ascii="Cambria Math" w:eastAsiaTheme="minorEastAsia" w:hAnsi="Cambria Math"/>
                      <w:kern w:val="2"/>
                      <w:lang w:eastAsia="en-US"/>
                      <w14:ligatures w14:val="standardContextual"/>
                    </w:rPr>
                    <m:t>y</m:t>
                  </m:r>
                </m:e>
              </m:acc>
            </m:e>
            <m:sub>
              <m:r>
                <w:rPr>
                  <w:rFonts w:ascii="Cambria Math" w:eastAsiaTheme="minorEastAsia" w:hAnsi="Cambria Math"/>
                  <w:kern w:val="2"/>
                  <w:lang w:eastAsia="en-US"/>
                  <w14:ligatures w14:val="standardContextual"/>
                </w:rPr>
                <m:t>t</m:t>
              </m:r>
            </m:sub>
            <m:sup>
              <m:r>
                <w:rPr>
                  <w:rFonts w:ascii="Cambria Math" w:eastAsiaTheme="minorEastAsia" w:hAnsi="Cambria Math"/>
                  <w:kern w:val="2"/>
                  <w:lang w:eastAsia="en-US"/>
                  <w14:ligatures w14:val="standardContextual"/>
                </w:rPr>
                <m:t>ss</m:t>
              </m:r>
            </m:sup>
          </m:sSubSup>
          <m:r>
            <w:rPr>
              <w:rFonts w:ascii="Cambria Math" w:eastAsiaTheme="minorEastAsia" w:hAnsi="Cambria Math"/>
            </w:rPr>
            <m:t xml:space="preserve">+ </m:t>
          </m:r>
          <m:sSubSup>
            <m:sSubSupPr>
              <m:ctrlPr>
                <w:rPr>
                  <w:rFonts w:ascii="Cambria Math" w:eastAsiaTheme="minorEastAsia" w:hAnsi="Cambria Math"/>
                  <w:i/>
                  <w:iCs/>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acc>
                <m:accPr>
                  <m:chr m:val="̅"/>
                  <m:ctrlPr>
                    <w:rPr>
                      <w:rFonts w:ascii="Cambria Math" w:eastAsiaTheme="minorEastAsia" w:hAnsi="Cambria Math"/>
                      <w:i/>
                      <w:iCs/>
                      <w:kern w:val="2"/>
                      <w:lang w:eastAsia="en-US"/>
                      <w14:ligatures w14:val="standardContextual"/>
                    </w:rPr>
                  </m:ctrlPr>
                </m:accPr>
                <m:e>
                  <m:r>
                    <w:rPr>
                      <w:rFonts w:ascii="Cambria Math" w:eastAsiaTheme="minorEastAsia" w:hAnsi="Cambria Math"/>
                    </w:rPr>
                    <m:t>ΔM</m:t>
                  </m:r>
                </m:e>
              </m:acc>
            </m:sup>
          </m:sSubSup>
        </m:oMath>
      </m:oMathPara>
    </w:p>
    <w:p w14:paraId="190AE615" w14:textId="6A49B905" w:rsidR="00BF12FF" w:rsidRPr="00B67BAC" w:rsidRDefault="00BF12FF" w:rsidP="008F0ECF">
      <w:pPr>
        <w:spacing w:line="360" w:lineRule="auto"/>
        <w:jc w:val="both"/>
        <w:rPr>
          <w:rFonts w:eastAsiaTheme="minorEastAsia"/>
          <w:b/>
          <w:bCs/>
          <w:iCs/>
        </w:rPr>
      </w:pPr>
      <w:r w:rsidRPr="00B67BAC">
        <w:rPr>
          <w:rFonts w:eastAsiaTheme="minorEastAsia"/>
          <w:b/>
          <w:bCs/>
          <w:iCs/>
        </w:rPr>
        <w:t>Change in Output trend</w:t>
      </w:r>
    </w:p>
    <w:p w14:paraId="111C992F" w14:textId="59304F54" w:rsidR="00BF12FF" w:rsidRPr="00B67BAC" w:rsidRDefault="00BE49A4" w:rsidP="008F0ECF">
      <w:pPr>
        <w:spacing w:line="360" w:lineRule="auto"/>
        <w:jc w:val="both"/>
        <w:rPr>
          <w:rFonts w:eastAsiaTheme="minorEastAsia"/>
          <w:i/>
        </w:rPr>
      </w:pPr>
      <m:oMathPara>
        <m:oMath>
          <m:sSub>
            <m:sSubPr>
              <m:ctrlPr>
                <w:rPr>
                  <w:rFonts w:ascii="Cambria Math" w:eastAsiaTheme="minorEastAsia" w:hAnsi="Cambria Math"/>
                  <w:i/>
                  <w:kern w:val="2"/>
                  <w:lang w:eastAsia="en-US"/>
                  <w14:ligatures w14:val="standardContextual"/>
                </w:rPr>
              </m:ctrlPr>
            </m:sSub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m:t>
                  </m:r>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w</m:t>
              </m:r>
            </m:e>
            <m:sub>
              <m:r>
                <w:rPr>
                  <w:rFonts w:ascii="Cambria Math" w:eastAsiaTheme="minorEastAsia" w:hAnsi="Cambria Math"/>
                </w:rPr>
                <m:t>y</m:t>
              </m:r>
            </m:sub>
            <m:sup>
              <m:r>
                <w:rPr>
                  <w:rFonts w:ascii="Cambria Math" w:eastAsiaTheme="minorEastAsia" w:hAnsi="Cambria Math"/>
                </w:rPr>
                <m:t>c</m:t>
              </m:r>
            </m:sup>
          </m:sSubSup>
          <m:r>
            <w:rPr>
              <w:rFonts w:ascii="Cambria Math" w:eastAsiaTheme="minorEastAsia" w:hAnsi="Cambria Math"/>
            </w:rPr>
            <m:t xml:space="preserve"> </m:t>
          </m:r>
          <m:sSub>
            <m:sSubPr>
              <m:ctrlPr>
                <w:rPr>
                  <w:rFonts w:ascii="Cambria Math" w:eastAsiaTheme="minorEastAsia" w:hAnsi="Cambria Math"/>
                  <w:i/>
                  <w:kern w:val="2"/>
                  <w:lang w:eastAsia="en-US"/>
                  <w14:ligatures w14:val="standardContextual"/>
                </w:rPr>
              </m:ctrlPr>
            </m:sSub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m:t>
                  </m:r>
                  <m:r>
                    <w:rPr>
                      <w:rFonts w:ascii="Cambria Math" w:eastAsiaTheme="minorEastAsia" w:hAnsi="Cambria Math"/>
                    </w:rPr>
                    <m:t>C</m:t>
                  </m:r>
                </m:e>
              </m:acc>
            </m:e>
            <m:sub>
              <m:r>
                <w:rPr>
                  <w:rFonts w:ascii="Cambria Math" w:eastAsiaTheme="minorEastAsia" w:hAnsi="Cambria Math"/>
                </w:rPr>
                <m:t>t</m:t>
              </m:r>
            </m:sub>
          </m:sSub>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w</m:t>
              </m:r>
            </m:e>
            <m:sub>
              <m:r>
                <w:rPr>
                  <w:rFonts w:ascii="Cambria Math" w:eastAsiaTheme="minorEastAsia" w:hAnsi="Cambria Math"/>
                </w:rPr>
                <m:t>y</m:t>
              </m:r>
            </m:sub>
            <m:sup>
              <m:r>
                <w:rPr>
                  <w:rFonts w:ascii="Cambria Math" w:eastAsiaTheme="minorEastAsia" w:hAnsi="Cambria Math"/>
                </w:rPr>
                <m:t>I</m:t>
              </m:r>
            </m:sup>
          </m:sSubSup>
          <m:r>
            <w:rPr>
              <w:rFonts w:ascii="Cambria Math" w:eastAsiaTheme="minorEastAsia" w:hAnsi="Cambria Math"/>
            </w:rPr>
            <m:t xml:space="preserve"> </m:t>
          </m:r>
          <m:sSub>
            <m:sSubPr>
              <m:ctrlPr>
                <w:rPr>
                  <w:rFonts w:ascii="Cambria Math" w:eastAsiaTheme="minorEastAsia" w:hAnsi="Cambria Math"/>
                  <w:i/>
                  <w:kern w:val="2"/>
                  <w:lang w:eastAsia="en-US"/>
                  <w14:ligatures w14:val="standardContextual"/>
                </w:rPr>
              </m:ctrlPr>
            </m:sSub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m:t>
                  </m:r>
                  <m:r>
                    <w:rPr>
                      <w:rFonts w:ascii="Cambria Math" w:eastAsiaTheme="minorEastAsia" w:hAnsi="Cambria Math"/>
                    </w:rPr>
                    <m:t>I</m:t>
                  </m:r>
                </m:e>
              </m:acc>
            </m:e>
            <m:sub>
              <m:r>
                <w:rPr>
                  <w:rFonts w:ascii="Cambria Math" w:eastAsiaTheme="minorEastAsia" w:hAnsi="Cambria Math"/>
                </w:rPr>
                <m:t>t</m:t>
              </m:r>
            </m:sub>
          </m:sSub>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w</m:t>
              </m:r>
            </m:e>
            <m:sub>
              <m:r>
                <w:rPr>
                  <w:rFonts w:ascii="Cambria Math" w:eastAsiaTheme="minorEastAsia" w:hAnsi="Cambria Math"/>
                </w:rPr>
                <m:t>y</m:t>
              </m:r>
            </m:sub>
            <m:sup>
              <m:r>
                <w:rPr>
                  <w:rFonts w:ascii="Cambria Math" w:eastAsiaTheme="minorEastAsia" w:hAnsi="Cambria Math"/>
                </w:rPr>
                <m:t>G</m:t>
              </m:r>
            </m:sup>
          </m:sSubSup>
          <m:r>
            <w:rPr>
              <w:rFonts w:ascii="Cambria Math" w:eastAsiaTheme="minorEastAsia" w:hAnsi="Cambria Math"/>
            </w:rPr>
            <m:t xml:space="preserve"> </m:t>
          </m:r>
          <m:sSub>
            <m:sSubPr>
              <m:ctrlPr>
                <w:rPr>
                  <w:rFonts w:ascii="Cambria Math" w:eastAsiaTheme="minorEastAsia" w:hAnsi="Cambria Math"/>
                  <w:i/>
                  <w:kern w:val="2"/>
                  <w:lang w:eastAsia="en-US"/>
                  <w14:ligatures w14:val="standardContextual"/>
                </w:rPr>
              </m:ctrlPr>
            </m:sSub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m:t>
                  </m:r>
                  <m:r>
                    <w:rPr>
                      <w:rFonts w:ascii="Cambria Math" w:eastAsiaTheme="minorEastAsia" w:hAnsi="Cambria Math"/>
                    </w:rPr>
                    <m:t>G</m:t>
                  </m:r>
                </m:e>
              </m:acc>
            </m:e>
            <m:sub>
              <m:r>
                <w:rPr>
                  <w:rFonts w:ascii="Cambria Math" w:eastAsiaTheme="minorEastAsia" w:hAnsi="Cambria Math"/>
                </w:rPr>
                <m:t>t</m:t>
              </m:r>
            </m:sub>
          </m:sSub>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w</m:t>
              </m:r>
            </m:e>
            <m:sub>
              <m:r>
                <w:rPr>
                  <w:rFonts w:ascii="Cambria Math" w:eastAsiaTheme="minorEastAsia" w:hAnsi="Cambria Math"/>
                </w:rPr>
                <m:t>y</m:t>
              </m:r>
            </m:sub>
            <m:sup>
              <m:r>
                <w:rPr>
                  <w:rFonts w:ascii="Cambria Math" w:eastAsiaTheme="minorEastAsia" w:hAnsi="Cambria Math"/>
                </w:rPr>
                <m:t>X</m:t>
              </m:r>
            </m:sup>
          </m:sSubSup>
          <m:r>
            <w:rPr>
              <w:rFonts w:ascii="Cambria Math" w:eastAsiaTheme="minorEastAsia" w:hAnsi="Cambria Math"/>
            </w:rPr>
            <m:t xml:space="preserve"> </m:t>
          </m:r>
          <m:sSub>
            <m:sSubPr>
              <m:ctrlPr>
                <w:rPr>
                  <w:rFonts w:ascii="Cambria Math" w:eastAsiaTheme="minorEastAsia" w:hAnsi="Cambria Math"/>
                  <w:i/>
                  <w:kern w:val="2"/>
                  <w:lang w:eastAsia="en-US"/>
                  <w14:ligatures w14:val="standardContextual"/>
                </w:rPr>
              </m:ctrlPr>
            </m:sSub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m:t>
                  </m:r>
                  <m:r>
                    <w:rPr>
                      <w:rFonts w:ascii="Cambria Math" w:eastAsiaTheme="minorEastAsia" w:hAnsi="Cambria Math"/>
                    </w:rPr>
                    <m:t>X</m:t>
                  </m:r>
                </m:e>
              </m:acc>
            </m:e>
            <m:sub>
              <m:r>
                <w:rPr>
                  <w:rFonts w:ascii="Cambria Math" w:eastAsiaTheme="minorEastAsia" w:hAnsi="Cambria Math"/>
                </w:rPr>
                <m:t>t</m:t>
              </m:r>
            </m:sub>
          </m:sSub>
          <m:r>
            <w:rPr>
              <w:rFonts w:ascii="Cambria Math" w:eastAsiaTheme="minorEastAsia" w:hAnsi="Cambria Math"/>
            </w:rPr>
            <m:t>-</m:t>
          </m:r>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w</m:t>
              </m:r>
            </m:e>
            <m:sub>
              <m:r>
                <w:rPr>
                  <w:rFonts w:ascii="Cambria Math" w:eastAsiaTheme="minorEastAsia" w:hAnsi="Cambria Math"/>
                </w:rPr>
                <m:t>y</m:t>
              </m:r>
            </m:sub>
            <m:sup>
              <m:r>
                <w:rPr>
                  <w:rFonts w:ascii="Cambria Math" w:eastAsiaTheme="minorEastAsia" w:hAnsi="Cambria Math"/>
                </w:rPr>
                <m:t>M</m:t>
              </m:r>
            </m:sup>
          </m:sSubSup>
          <m:r>
            <w:rPr>
              <w:rFonts w:ascii="Cambria Math" w:eastAsiaTheme="minorEastAsia" w:hAnsi="Cambria Math"/>
            </w:rPr>
            <m:t xml:space="preserve"> </m:t>
          </m:r>
          <m:sSub>
            <m:sSubPr>
              <m:ctrlPr>
                <w:rPr>
                  <w:rFonts w:ascii="Cambria Math" w:eastAsiaTheme="minorEastAsia" w:hAnsi="Cambria Math"/>
                  <w:i/>
                  <w:kern w:val="2"/>
                  <w:lang w:eastAsia="en-US"/>
                  <w14:ligatures w14:val="standardContextual"/>
                </w:rPr>
              </m:ctrlPr>
            </m:sSub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m:t>
                  </m:r>
                  <m:r>
                    <w:rPr>
                      <w:rFonts w:ascii="Cambria Math" w:eastAsiaTheme="minorEastAsia" w:hAnsi="Cambria Math"/>
                    </w:rPr>
                    <m:t>M</m:t>
                  </m:r>
                </m:e>
              </m:acc>
            </m:e>
            <m:sub>
              <m:r>
                <w:rPr>
                  <w:rFonts w:ascii="Cambria Math" w:eastAsiaTheme="minorEastAsia" w:hAnsi="Cambria Math"/>
                </w:rPr>
                <m:t>t</m:t>
              </m:r>
            </m:sub>
          </m:sSub>
        </m:oMath>
      </m:oMathPara>
    </w:p>
    <w:p w14:paraId="47C13429" w14:textId="645B1BE1" w:rsidR="00870092" w:rsidRPr="00B67BAC" w:rsidRDefault="00870092" w:rsidP="008F0ECF">
      <w:pPr>
        <w:spacing w:line="360" w:lineRule="auto"/>
        <w:jc w:val="both"/>
        <w:rPr>
          <w:rFonts w:eastAsiaTheme="minorEastAsia"/>
          <w:b/>
          <w:bCs/>
          <w:iCs/>
        </w:rPr>
      </w:pPr>
      <w:r w:rsidRPr="00B67BAC">
        <w:rPr>
          <w:rFonts w:eastAsiaTheme="minorEastAsia"/>
          <w:b/>
          <w:bCs/>
          <w:iCs/>
        </w:rPr>
        <w:t>Change in Agriculture trend</w:t>
      </w:r>
    </w:p>
    <w:p w14:paraId="18C33DF8" w14:textId="638E49A6" w:rsidR="00C4608A" w:rsidRPr="00B67BAC" w:rsidRDefault="00BE49A4" w:rsidP="008F0ECF">
      <w:pPr>
        <w:spacing w:line="360" w:lineRule="auto"/>
        <w:jc w:val="both"/>
        <w:rPr>
          <w:rFonts w:eastAsiaTheme="minorEastAsia"/>
          <w:i/>
        </w:rPr>
      </w:pPr>
      <m:oMathPara>
        <m:oMath>
          <m:sSubSup>
            <m:sSubSupPr>
              <m:ctrlPr>
                <w:rPr>
                  <w:rFonts w:ascii="Cambria Math" w:eastAsiaTheme="minorEastAsia" w:hAnsi="Cambria Math"/>
                  <w:i/>
                  <w:kern w:val="2"/>
                  <w:lang w:eastAsia="en-US"/>
                  <w14:ligatures w14:val="standardContextual"/>
                </w:rPr>
              </m:ctrlPr>
            </m:sSubSup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m:t>
                  </m:r>
                  <m:r>
                    <w:rPr>
                      <w:rFonts w:ascii="Cambria Math" w:eastAsiaTheme="minorEastAsia" w:hAnsi="Cambria Math"/>
                    </w:rPr>
                    <m:t>y</m:t>
                  </m:r>
                </m:e>
              </m:acc>
            </m:e>
            <m:sub>
              <m:r>
                <w:rPr>
                  <w:rFonts w:ascii="Cambria Math" w:eastAsiaTheme="minorEastAsia" w:hAnsi="Cambria Math"/>
                </w:rPr>
                <m:t>t</m:t>
              </m:r>
            </m:sub>
            <m:sup>
              <m:r>
                <w:rPr>
                  <w:rFonts w:ascii="Cambria Math" w:eastAsiaTheme="minorEastAsia" w:hAnsi="Cambria Math"/>
                </w:rPr>
                <m:t>ag</m:t>
              </m:r>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m:t>
              </m:r>
            </m:e>
            <m:sub>
              <m:r>
                <w:rPr>
                  <w:rFonts w:ascii="Cambria Math" w:eastAsiaTheme="minorEastAsia" w:hAnsi="Cambria Math"/>
                </w:rPr>
                <m:t>2</m:t>
              </m:r>
            </m:sub>
            <m:sup>
              <m:r>
                <w:rPr>
                  <w:rFonts w:ascii="Cambria Math" w:eastAsiaTheme="minorEastAsia" w:hAnsi="Cambria Math"/>
                </w:rPr>
                <m:t>ag</m:t>
              </m:r>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m:t>
                  </m:r>
                  <m:r>
                    <w:rPr>
                      <w:rFonts w:ascii="Cambria Math" w:eastAsiaTheme="minorEastAsia" w:hAnsi="Cambria Math"/>
                    </w:rPr>
                    <m:t>y</m:t>
                  </m:r>
                </m:e>
              </m:acc>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up>
              <m:r>
                <w:rPr>
                  <w:rFonts w:ascii="Cambria Math" w:eastAsiaTheme="minorEastAsia" w:hAnsi="Cambria Math"/>
                </w:rPr>
                <m:t>ag</m:t>
              </m:r>
            </m:sup>
          </m:sSubSup>
          <m:r>
            <w:rPr>
              <w:rFonts w:ascii="Cambria Math" w:eastAsiaTheme="minorEastAsia" w:hAnsi="Cambria Math"/>
            </w:rPr>
            <m:t xml:space="preserve"> + (1-</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m:t>
              </m:r>
            </m:e>
            <m:sub>
              <m:r>
                <w:rPr>
                  <w:rFonts w:ascii="Cambria Math" w:eastAsiaTheme="minorEastAsia" w:hAnsi="Cambria Math"/>
                </w:rPr>
                <m:t>2</m:t>
              </m:r>
            </m:sub>
            <m:sup>
              <m:r>
                <w:rPr>
                  <w:rFonts w:ascii="Cambria Math" w:eastAsiaTheme="minorEastAsia" w:hAnsi="Cambria Math"/>
                </w:rPr>
                <m:t>ag</m:t>
              </m:r>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m:t>
                  </m:r>
                  <m:r>
                    <w:rPr>
                      <w:rFonts w:ascii="Cambria Math" w:eastAsiaTheme="minorEastAsia" w:hAnsi="Cambria Math"/>
                    </w:rPr>
                    <m:t>y</m:t>
                  </m:r>
                </m:e>
              </m:acc>
            </m:e>
            <m:sub>
              <m:r>
                <w:rPr>
                  <w:rFonts w:ascii="Cambria Math" w:eastAsiaTheme="minorEastAsia" w:hAnsi="Cambria Math"/>
                </w:rPr>
                <m:t>t</m:t>
              </m:r>
            </m:sub>
            <m:sup>
              <m:r>
                <w:rPr>
                  <w:rFonts w:ascii="Cambria Math" w:eastAsiaTheme="minorEastAsia" w:hAnsi="Cambria Math"/>
                </w:rPr>
                <m:t>ss</m:t>
              </m:r>
              <m:r>
                <w:rPr>
                  <w:rFonts w:ascii="Cambria Math" w:eastAsiaTheme="minorEastAsia" w:hAnsi="Cambria Math"/>
                </w:rPr>
                <m:t xml:space="preserve"> </m:t>
              </m:r>
              <m:r>
                <w:rPr>
                  <w:rFonts w:ascii="Cambria Math" w:eastAsiaTheme="minorEastAsia" w:hAnsi="Cambria Math"/>
                </w:rPr>
                <m:t>ag</m:t>
              </m:r>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m:t>
                      </m:r>
                      <m:r>
                        <w:rPr>
                          <w:rFonts w:ascii="Cambria Math" w:eastAsiaTheme="minorEastAsia" w:hAnsi="Cambria Math"/>
                        </w:rPr>
                        <m:t>y</m:t>
                      </m:r>
                    </m:e>
                  </m:acc>
                </m:e>
                <m:sup>
                  <m:r>
                    <w:rPr>
                      <w:rFonts w:ascii="Cambria Math" w:eastAsiaTheme="minorEastAsia" w:hAnsi="Cambria Math"/>
                    </w:rPr>
                    <m:t>ag</m:t>
                  </m:r>
                </m:sup>
              </m:sSup>
            </m:sup>
          </m:sSubSup>
          <m:r>
            <w:rPr>
              <w:rFonts w:ascii="Cambria Math" w:eastAsiaTheme="minorEastAsia" w:hAnsi="Cambria Math"/>
            </w:rPr>
            <m:t xml:space="preserve">  </m:t>
          </m:r>
        </m:oMath>
      </m:oMathPara>
    </w:p>
    <w:p w14:paraId="795600B9" w14:textId="64EE1999" w:rsidR="00124E2C" w:rsidRPr="00B67BAC" w:rsidRDefault="0037052D" w:rsidP="008F0ECF">
      <w:pPr>
        <w:spacing w:line="360" w:lineRule="auto"/>
        <w:jc w:val="both"/>
        <w:rPr>
          <w:rFonts w:eastAsiaTheme="minorEastAsia"/>
          <w:b/>
          <w:bCs/>
          <w:iCs/>
        </w:rPr>
      </w:pPr>
      <w:r w:rsidRPr="00B67BAC">
        <w:rPr>
          <w:rFonts w:eastAsiaTheme="minorEastAsia"/>
          <w:b/>
          <w:bCs/>
          <w:iCs/>
        </w:rPr>
        <w:t>Change in Exchange rate trend</w:t>
      </w:r>
    </w:p>
    <w:p w14:paraId="769C7AED" w14:textId="0697FC3F" w:rsidR="0037052D" w:rsidRPr="00B67BAC" w:rsidRDefault="00BE49A4" w:rsidP="008F0ECF">
      <w:pPr>
        <w:spacing w:line="360" w:lineRule="auto"/>
        <w:jc w:val="both"/>
        <w:rPr>
          <w:rFonts w:eastAsiaTheme="minorEastAsia"/>
          <w:i/>
        </w:rPr>
      </w:pPr>
      <m:oMathPara>
        <m:oMath>
          <m:sSub>
            <m:sSubPr>
              <m:ctrlPr>
                <w:rPr>
                  <w:rFonts w:ascii="Cambria Math" w:eastAsiaTheme="minorEastAsia" w:hAnsi="Cambria Math"/>
                  <w:i/>
                  <w:kern w:val="2"/>
                  <w:lang w:eastAsia="en-US"/>
                  <w14:ligatures w14:val="standardContextual"/>
                </w:rPr>
              </m:ctrlPr>
            </m:sSub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m:t>
                  </m:r>
                  <m:r>
                    <w:rPr>
                      <w:rFonts w:ascii="Cambria Math" w:eastAsiaTheme="minorEastAsia" w:hAnsi="Cambria Math"/>
                    </w:rPr>
                    <m:t>z</m:t>
                  </m:r>
                </m:e>
              </m:acc>
            </m:e>
            <m:sub>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r</m:t>
              </m:r>
            </m:e>
            <m:sub>
              <m:r>
                <w:rPr>
                  <w:rFonts w:ascii="Cambria Math" w:eastAsiaTheme="minorEastAsia" w:hAnsi="Cambria Math"/>
                </w:rPr>
                <m:t>z</m:t>
              </m:r>
            </m:sub>
          </m:sSub>
          <m:r>
            <w:rPr>
              <w:rFonts w:ascii="Cambria Math" w:eastAsiaTheme="minorEastAsia" w:hAnsi="Cambria Math"/>
            </w:rPr>
            <m:t xml:space="preserve"> </m:t>
          </m:r>
          <m:sSub>
            <m:sSubPr>
              <m:ctrlPr>
                <w:rPr>
                  <w:rFonts w:ascii="Cambria Math" w:eastAsiaTheme="minorEastAsia" w:hAnsi="Cambria Math"/>
                  <w:i/>
                  <w:kern w:val="2"/>
                  <w:lang w:eastAsia="en-US"/>
                  <w14:ligatures w14:val="standardContextual"/>
                </w:rPr>
              </m:ctrlPr>
            </m:sSub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m:t>
                  </m:r>
                  <m:r>
                    <w:rPr>
                      <w:rFonts w:ascii="Cambria Math" w:eastAsiaTheme="minorEastAsia" w:hAnsi="Cambria Math"/>
                    </w:rPr>
                    <m:t>z</m:t>
                  </m:r>
                </m:e>
              </m:acc>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Sub>
          <m:r>
            <w:rPr>
              <w:rFonts w:ascii="Cambria Math" w:eastAsiaTheme="minorEastAsia" w:hAnsi="Cambria Math"/>
            </w:rPr>
            <m:t>+ (1-</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r</m:t>
              </m:r>
            </m:e>
            <m:sub>
              <m:r>
                <w:rPr>
                  <w:rFonts w:ascii="Cambria Math" w:eastAsiaTheme="minorEastAsia" w:hAnsi="Cambria Math"/>
                </w:rPr>
                <m:t>z</m:t>
              </m:r>
            </m:sub>
          </m:sSub>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m:t>
                  </m:r>
                  <m:r>
                    <w:rPr>
                      <w:rFonts w:ascii="Cambria Math" w:eastAsiaTheme="minorEastAsia" w:hAnsi="Cambria Math"/>
                    </w:rPr>
                    <m:t>z</m:t>
                  </m:r>
                </m:e>
              </m:acc>
            </m:e>
            <m:sub>
              <m:r>
                <w:rPr>
                  <w:rFonts w:ascii="Cambria Math" w:eastAsiaTheme="minorEastAsia" w:hAnsi="Cambria Math"/>
                </w:rPr>
                <m:t>t</m:t>
              </m:r>
            </m:sub>
            <m:sup>
              <m:r>
                <w:rPr>
                  <w:rFonts w:ascii="Cambria Math" w:eastAsiaTheme="minorEastAsia" w:hAnsi="Cambria Math"/>
                </w:rPr>
                <m:t>ss</m:t>
              </m:r>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m:t>
                  </m:r>
                  <m:r>
                    <w:rPr>
                      <w:rFonts w:ascii="Cambria Math" w:eastAsiaTheme="minorEastAsia" w:hAnsi="Cambria Math"/>
                    </w:rPr>
                    <m:t>z</m:t>
                  </m:r>
                </m:e>
              </m:acc>
            </m:sup>
          </m:sSubSup>
          <m:r>
            <w:rPr>
              <w:rFonts w:ascii="Cambria Math" w:eastAsiaTheme="minorEastAsia" w:hAnsi="Cambria Math"/>
            </w:rPr>
            <m:t xml:space="preserve"> </m:t>
          </m:r>
        </m:oMath>
      </m:oMathPara>
    </w:p>
    <w:p w14:paraId="7220A987" w14:textId="1837BB14" w:rsidR="000868E8" w:rsidRPr="00B67BAC" w:rsidRDefault="003336A2" w:rsidP="008F0ECF">
      <w:pPr>
        <w:spacing w:line="360" w:lineRule="auto"/>
        <w:jc w:val="both"/>
        <w:rPr>
          <w:rFonts w:eastAsiaTheme="minorEastAsia"/>
          <w:b/>
          <w:bCs/>
          <w:iCs/>
          <w:u w:val="single"/>
        </w:rPr>
      </w:pPr>
      <w:r w:rsidRPr="00B67BAC">
        <w:rPr>
          <w:rFonts w:eastAsiaTheme="minorEastAsia"/>
          <w:b/>
          <w:bCs/>
          <w:iCs/>
          <w:u w:val="single"/>
        </w:rPr>
        <w:t>PRICES</w:t>
      </w:r>
    </w:p>
    <w:p w14:paraId="47273DC1" w14:textId="24DABAA5" w:rsidR="003336A2" w:rsidRPr="00B67BAC" w:rsidRDefault="000C3945" w:rsidP="008F0ECF">
      <w:pPr>
        <w:spacing w:line="360" w:lineRule="auto"/>
        <w:jc w:val="both"/>
        <w:rPr>
          <w:rFonts w:eastAsiaTheme="minorEastAsia"/>
          <w:i/>
          <w:u w:val="single"/>
        </w:rPr>
      </w:pPr>
      <m:oMathPara>
        <m:oMath>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e>
            <m:sub>
              <m:r>
                <w:rPr>
                  <w:rFonts w:ascii="Cambria Math" w:eastAsiaTheme="minorEastAsia" w:hAnsi="Cambria Math"/>
                </w:rPr>
                <m:t>t</m:t>
              </m:r>
            </m:sub>
            <m:sup>
              <m:r>
                <w:rPr>
                  <w:rFonts w:ascii="Cambria Math" w:eastAsiaTheme="minorEastAsia" w:hAnsi="Cambria Math"/>
                </w:rPr>
                <m:t>food</m:t>
              </m:r>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m:t>
              </m:r>
            </m:e>
            <m:sub>
              <m:r>
                <w:rPr>
                  <w:rFonts w:ascii="Cambria Math" w:eastAsiaTheme="minorEastAsia" w:hAnsi="Cambria Math"/>
                </w:rPr>
                <m:t>rp</m:t>
              </m:r>
            </m:sub>
            <m:sup>
              <m:r>
                <w:rPr>
                  <w:rFonts w:ascii="Cambria Math" w:eastAsiaTheme="minorEastAsia" w:hAnsi="Cambria Math"/>
                </w:rPr>
                <m:t>food</m:t>
              </m:r>
            </m:sup>
          </m:sSubSup>
          <m:r>
            <w:rPr>
              <w:rFonts w:ascii="Cambria Math" w:eastAsiaTheme="minorEastAsia" w:hAnsi="Cambria Math"/>
            </w:rPr>
            <m:t>∆</m:t>
          </m:r>
          <m:sSubSup>
            <m:sSubSupPr>
              <m:ctrlPr>
                <w:rPr>
                  <w:rFonts w:ascii="Cambria Math" w:eastAsiaTheme="minorEastAsia" w:hAnsi="Cambria Math"/>
                  <w:i/>
                  <w:kern w:val="2"/>
                  <w:lang w:eastAsia="en-US"/>
                  <w14:ligatures w14:val="standardContextual"/>
                </w:rPr>
              </m:ctrlPr>
            </m:sSubSup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e>
            <m:sub>
              <m:r>
                <w:rPr>
                  <w:rFonts w:ascii="Cambria Math" w:eastAsiaTheme="minorEastAsia" w:hAnsi="Cambria Math"/>
                </w:rPr>
                <m:t>t-1</m:t>
              </m:r>
            </m:sub>
            <m:sup>
              <m:r>
                <w:rPr>
                  <w:rFonts w:ascii="Cambria Math" w:eastAsiaTheme="minorEastAsia" w:hAnsi="Cambria Math"/>
                </w:rPr>
                <m:t>food</m:t>
              </m:r>
            </m:sup>
          </m:sSubSup>
          <m:r>
            <w:rPr>
              <w:rFonts w:ascii="Cambria Math" w:eastAsiaTheme="minorEastAsia" w:hAnsi="Cambria Math"/>
            </w:rPr>
            <m:t>+ (1-</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m:t>
              </m:r>
            </m:e>
            <m:sub>
              <m:r>
                <w:rPr>
                  <w:rFonts w:ascii="Cambria Math" w:eastAsiaTheme="minorEastAsia" w:hAnsi="Cambria Math"/>
                </w:rPr>
                <m:t>rp</m:t>
              </m:r>
            </m:sub>
            <m:sup>
              <m:r>
                <w:rPr>
                  <w:rFonts w:ascii="Cambria Math" w:eastAsiaTheme="minorEastAsia" w:hAnsi="Cambria Math"/>
                </w:rPr>
                <m:t>food</m:t>
              </m:r>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ss</m:t>
                  </m:r>
                </m:e>
                <m:sup>
                  <m:r>
                    <w:rPr>
                      <w:rFonts w:ascii="Cambria Math" w:eastAsiaTheme="minorEastAsia" w:hAnsi="Cambria Math"/>
                    </w:rPr>
                    <m:t>food</m:t>
                  </m:r>
                </m:sup>
              </m:sSup>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e>
                <m:sup>
                  <m:r>
                    <w:rPr>
                      <w:rFonts w:ascii="Cambria Math" w:eastAsiaTheme="minorEastAsia" w:hAnsi="Cambria Math"/>
                    </w:rPr>
                    <m:t>food</m:t>
                  </m:r>
                </m:sup>
              </m:sSup>
            </m:sup>
          </m:sSubSup>
        </m:oMath>
      </m:oMathPara>
    </w:p>
    <w:p w14:paraId="2BCD66E5" w14:textId="4C5A9A53" w:rsidR="00124E2C" w:rsidRPr="00B67BAC" w:rsidRDefault="000C3945" w:rsidP="008F0ECF">
      <w:pPr>
        <w:spacing w:line="360" w:lineRule="auto"/>
        <w:jc w:val="both"/>
        <w:rPr>
          <w:rFonts w:eastAsiaTheme="minorEastAsia"/>
          <w:i/>
        </w:rPr>
      </w:pPr>
      <m:oMathPara>
        <m:oMath>
          <m:r>
            <w:rPr>
              <w:rFonts w:ascii="Cambria Math" w:eastAsiaTheme="minorEastAsia" w:hAnsi="Cambria Math"/>
            </w:rPr>
            <m:t>∆</m:t>
          </m:r>
          <m:sSubSup>
            <m:sSubSupPr>
              <m:ctrlPr>
                <w:rPr>
                  <w:rFonts w:ascii="Cambria Math" w:eastAsiaTheme="minorEastAsia" w:hAnsi="Cambria Math"/>
                  <w:i/>
                  <w:kern w:val="2"/>
                  <w:lang w:eastAsia="en-US"/>
                  <w14:ligatures w14:val="standardContextual"/>
                </w:rPr>
              </m:ctrlPr>
            </m:sSubSup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e>
            <m:sub>
              <m:r>
                <w:rPr>
                  <w:rFonts w:ascii="Cambria Math" w:eastAsiaTheme="minorEastAsia" w:hAnsi="Cambria Math"/>
                </w:rPr>
                <m:t>t</m:t>
              </m:r>
            </m:sub>
            <m:sup>
              <m:r>
                <w:rPr>
                  <w:rFonts w:ascii="Cambria Math" w:eastAsiaTheme="minorEastAsia" w:hAnsi="Cambria Math"/>
                </w:rPr>
                <m:t>ener</m:t>
              </m:r>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m:t>
              </m:r>
            </m:e>
            <m:sub>
              <m:r>
                <w:rPr>
                  <w:rFonts w:ascii="Cambria Math" w:eastAsiaTheme="minorEastAsia" w:hAnsi="Cambria Math"/>
                </w:rPr>
                <m:t>rp</m:t>
              </m:r>
            </m:sub>
            <m:sup>
              <m:r>
                <w:rPr>
                  <w:rFonts w:ascii="Cambria Math" w:eastAsiaTheme="minorEastAsia" w:hAnsi="Cambria Math"/>
                </w:rPr>
                <m:t>ener</m:t>
              </m:r>
            </m:sup>
          </m:sSubSup>
          <m:r>
            <w:rPr>
              <w:rFonts w:ascii="Cambria Math" w:eastAsiaTheme="minorEastAsia" w:hAnsi="Cambria Math"/>
            </w:rPr>
            <m:t>∆</m:t>
          </m:r>
          <m:sSubSup>
            <m:sSubSupPr>
              <m:ctrlPr>
                <w:rPr>
                  <w:rFonts w:ascii="Cambria Math" w:eastAsiaTheme="minorEastAsia" w:hAnsi="Cambria Math"/>
                  <w:i/>
                  <w:kern w:val="2"/>
                  <w:lang w:eastAsia="en-US"/>
                  <w14:ligatures w14:val="standardContextual"/>
                </w:rPr>
              </m:ctrlPr>
            </m:sSubSup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e>
            <m:sub>
              <m:r>
                <w:rPr>
                  <w:rFonts w:ascii="Cambria Math" w:eastAsiaTheme="minorEastAsia" w:hAnsi="Cambria Math"/>
                </w:rPr>
                <m:t>t-1</m:t>
              </m:r>
            </m:sub>
            <m:sup>
              <m:r>
                <w:rPr>
                  <w:rFonts w:ascii="Cambria Math" w:eastAsiaTheme="minorEastAsia" w:hAnsi="Cambria Math"/>
                </w:rPr>
                <m:t>ener</m:t>
              </m:r>
            </m:sup>
          </m:sSubSup>
          <m:r>
            <w:rPr>
              <w:rFonts w:ascii="Cambria Math" w:eastAsiaTheme="minorEastAsia" w:hAnsi="Cambria Math"/>
            </w:rPr>
            <m:t>+ (1-</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m:t>
              </m:r>
            </m:e>
            <m:sub>
              <m:r>
                <w:rPr>
                  <w:rFonts w:ascii="Cambria Math" w:eastAsiaTheme="minorEastAsia" w:hAnsi="Cambria Math"/>
                </w:rPr>
                <m:t>rp</m:t>
              </m:r>
            </m:sub>
            <m:sup>
              <m:r>
                <w:rPr>
                  <w:rFonts w:ascii="Cambria Math" w:eastAsiaTheme="minorEastAsia" w:hAnsi="Cambria Math"/>
                </w:rPr>
                <m:t>ener</m:t>
              </m:r>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ss</m:t>
                  </m:r>
                </m:e>
                <m:sup>
                  <m:r>
                    <w:rPr>
                      <w:rFonts w:ascii="Cambria Math" w:eastAsiaTheme="minorEastAsia" w:hAnsi="Cambria Math"/>
                    </w:rPr>
                    <m:t>ener</m:t>
                  </m:r>
                </m:sup>
              </m:sSup>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e>
                <m:sup>
                  <m:r>
                    <w:rPr>
                      <w:rFonts w:ascii="Cambria Math" w:eastAsiaTheme="minorEastAsia" w:hAnsi="Cambria Math"/>
                    </w:rPr>
                    <m:t>ener</m:t>
                  </m:r>
                </m:sup>
              </m:sSup>
            </m:sup>
          </m:sSubSup>
        </m:oMath>
      </m:oMathPara>
    </w:p>
    <w:p w14:paraId="65CB8240" w14:textId="0953227D" w:rsidR="00FD6A00" w:rsidRPr="00B67BAC" w:rsidRDefault="00FD6A00" w:rsidP="008F0ECF">
      <w:pPr>
        <w:spacing w:line="360" w:lineRule="auto"/>
        <w:jc w:val="both"/>
        <w:rPr>
          <w:rFonts w:eastAsiaTheme="minorEastAsia"/>
          <w:b/>
          <w:bCs/>
          <w:i/>
        </w:rPr>
      </w:pPr>
      <w:r w:rsidRPr="00B67BAC">
        <w:rPr>
          <w:rFonts w:eastAsiaTheme="minorEastAsia"/>
          <w:b/>
          <w:bCs/>
          <w:iCs/>
        </w:rPr>
        <w:t>EXTERNAL SECTOR</w:t>
      </w:r>
    </w:p>
    <w:p w14:paraId="5404A4A3" w14:textId="727C41F6" w:rsidR="00124E2C" w:rsidRPr="00B67BAC" w:rsidRDefault="00BE49A4" w:rsidP="008F0ECF">
      <w:pPr>
        <w:spacing w:line="360" w:lineRule="auto"/>
        <w:jc w:val="both"/>
        <w:rPr>
          <w:rFonts w:eastAsiaTheme="minorEastAsia"/>
          <w:i/>
        </w:rPr>
      </w:pPr>
      <m:oMathPara>
        <m:oMath>
          <m:sSubSup>
            <m:sSubSupPr>
              <m:ctrlPr>
                <w:rPr>
                  <w:rFonts w:ascii="Cambria Math" w:eastAsiaTheme="minorEastAsia" w:hAnsi="Cambria Math"/>
                  <w:i/>
                  <w:kern w:val="2"/>
                  <w:lang w:eastAsia="en-US"/>
                  <w14:ligatures w14:val="standardContextual"/>
                </w:rPr>
              </m:ctrlPr>
            </m:sSubSupPr>
            <m:e>
              <m:acc>
                <m:accPr>
                  <m:ctrlPr>
                    <w:rPr>
                      <w:rFonts w:ascii="Cambria Math" w:eastAsiaTheme="minorEastAsia" w:hAnsi="Cambria Math"/>
                      <w:i/>
                      <w:kern w:val="2"/>
                      <w:lang w:eastAsia="en-US"/>
                      <w14:ligatures w14:val="standardContextual"/>
                    </w:rPr>
                  </m:ctrlPr>
                </m:accPr>
                <m:e>
                  <m:r>
                    <w:rPr>
                      <w:rFonts w:ascii="Cambria Math" w:eastAsiaTheme="minorEastAsia" w:hAnsi="Cambria Math"/>
                    </w:rPr>
                    <m:t>y</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m:t>
              </m:r>
            </m:e>
            <m:sub>
              <m:r>
                <w:rPr>
                  <w:rFonts w:ascii="Cambria Math" w:eastAsiaTheme="minorEastAsia" w:hAnsi="Cambria Math"/>
                </w:rPr>
                <m:t>y</m:t>
              </m:r>
            </m:sub>
            <m:sup>
              <m:r>
                <w:rPr>
                  <w:rFonts w:ascii="Cambria Math" w:eastAsiaTheme="minorEastAsia" w:hAnsi="Cambria Math"/>
                </w:rPr>
                <m:t>*</m:t>
              </m:r>
            </m:sup>
          </m:sSubSup>
          <m:sSubSup>
            <m:sSubSupPr>
              <m:ctrlPr>
                <w:rPr>
                  <w:rFonts w:ascii="Cambria Math" w:eastAsiaTheme="minorEastAsia" w:hAnsi="Cambria Math"/>
                  <w:i/>
                  <w:kern w:val="2"/>
                  <w:lang w:eastAsia="en-US"/>
                  <w14:ligatures w14:val="standardContextual"/>
                </w:rPr>
              </m:ctrlPr>
            </m:sSubSupPr>
            <m:e>
              <m:acc>
                <m:accPr>
                  <m:ctrlPr>
                    <w:rPr>
                      <w:rFonts w:ascii="Cambria Math" w:eastAsiaTheme="minorEastAsia" w:hAnsi="Cambria Math"/>
                      <w:i/>
                      <w:kern w:val="2"/>
                      <w:lang w:eastAsia="en-US"/>
                      <w14:ligatures w14:val="standardContextual"/>
                    </w:rPr>
                  </m:ctrlPr>
                </m:accPr>
                <m:e>
                  <m:r>
                    <w:rPr>
                      <w:rFonts w:ascii="Cambria Math" w:eastAsiaTheme="minorEastAsia" w:hAnsi="Cambria Math"/>
                    </w:rPr>
                    <m:t>y</m:t>
                  </m:r>
                </m:e>
              </m:acc>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acc>
                    <m:accPr>
                      <m:ctrlPr>
                        <w:rPr>
                          <w:rFonts w:ascii="Cambria Math" w:eastAsiaTheme="minorEastAsia" w:hAnsi="Cambria Math"/>
                          <w:i/>
                          <w:kern w:val="2"/>
                          <w:lang w:eastAsia="en-US"/>
                          <w14:ligatures w14:val="standardContextual"/>
                        </w:rPr>
                      </m:ctrlPr>
                    </m:accPr>
                    <m:e>
                      <m:r>
                        <w:rPr>
                          <w:rFonts w:ascii="Cambria Math" w:eastAsiaTheme="minorEastAsia" w:hAnsi="Cambria Math"/>
                        </w:rPr>
                        <m:t>y</m:t>
                      </m:r>
                    </m:e>
                  </m:acc>
                </m:e>
                <m:sup>
                  <m:r>
                    <w:rPr>
                      <w:rFonts w:ascii="Cambria Math" w:eastAsiaTheme="minorEastAsia" w:hAnsi="Cambria Math"/>
                    </w:rPr>
                    <m:t>*</m:t>
                  </m:r>
                </m:sup>
              </m:sSup>
            </m:sup>
          </m:sSubSup>
        </m:oMath>
      </m:oMathPara>
    </w:p>
    <w:p w14:paraId="72BA8A51" w14:textId="4D40ED87" w:rsidR="00FE51A1" w:rsidRPr="00B67BAC" w:rsidRDefault="00BE49A4" w:rsidP="008F0ECF">
      <w:pPr>
        <w:spacing w:line="360" w:lineRule="auto"/>
        <w:jc w:val="both"/>
        <w:rPr>
          <w:rFonts w:eastAsiaTheme="minorEastAsia"/>
          <w:i/>
        </w:rPr>
      </w:pPr>
      <m:oMathPara>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m:t>
              </m:r>
              <m:r>
                <w:rPr>
                  <w:rFonts w:ascii="Cambria Math" w:eastAsiaTheme="minorEastAsia" w:hAnsi="Cambria Math"/>
                </w:rPr>
                <m:t>π</m:t>
              </m:r>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m:t>
              </m:r>
            </m:e>
            <m:sub>
              <m:r>
                <w:rPr>
                  <w:rFonts w:ascii="Cambria Math" w:eastAsiaTheme="minorEastAsia" w:hAnsi="Cambria Math"/>
                </w:rPr>
                <m:t>π</m:t>
              </m:r>
            </m:sub>
            <m:sup>
              <m:r>
                <w:rPr>
                  <w:rFonts w:ascii="Cambria Math" w:eastAsiaTheme="minorEastAsia" w:hAnsi="Cambria Math"/>
                </w:rPr>
                <m:t>*</m:t>
              </m:r>
            </m:sup>
          </m:sSubSup>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m:t>
              </m:r>
              <m:r>
                <w:rPr>
                  <w:rFonts w:ascii="Cambria Math" w:eastAsiaTheme="minorEastAsia" w:hAnsi="Cambria Math"/>
                </w:rPr>
                <m:t>π</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 xml:space="preserve"> + (1-</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m:t>
              </m:r>
            </m:e>
            <m:sub>
              <m:r>
                <w:rPr>
                  <w:rFonts w:ascii="Cambria Math" w:eastAsiaTheme="minorEastAsia" w:hAnsi="Cambria Math"/>
                </w:rPr>
                <m:t>π</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Δπ</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ss</m:t>
                  </m:r>
                </m:e>
                <m:sup>
                  <m:r>
                    <w:rPr>
                      <w:rFonts w:ascii="Cambria Math" w:eastAsiaTheme="minorEastAsia" w:hAnsi="Cambria Math"/>
                    </w:rPr>
                    <m:t>*</m:t>
                  </m:r>
                </m:sup>
              </m:sSup>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Δπ</m:t>
                  </m:r>
                </m:e>
                <m:sup>
                  <m:r>
                    <w:rPr>
                      <w:rFonts w:ascii="Cambria Math" w:eastAsiaTheme="minorEastAsia" w:hAnsi="Cambria Math"/>
                    </w:rPr>
                    <m:t>*</m:t>
                  </m:r>
                </m:sup>
              </m:sSup>
            </m:sup>
          </m:sSubSup>
        </m:oMath>
      </m:oMathPara>
    </w:p>
    <w:p w14:paraId="032BF354" w14:textId="056D1047" w:rsidR="005F1C52" w:rsidRPr="00B67BAC" w:rsidRDefault="00BE49A4" w:rsidP="008F0ECF">
      <w:pPr>
        <w:spacing w:line="360" w:lineRule="auto"/>
        <w:jc w:val="both"/>
        <w:rPr>
          <w:rFonts w:eastAsiaTheme="minorEastAsia"/>
          <w:i/>
        </w:rPr>
      </w:pPr>
      <m:oMathPara>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i</m:t>
              </m:r>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 xml:space="preserve"> = </m:t>
          </m:r>
          <w:bookmarkStart w:id="1" w:name="_Hlk192078011"/>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m:t>
              </m:r>
            </m:e>
            <m:sub>
              <m:r>
                <w:rPr>
                  <w:rFonts w:ascii="Cambria Math" w:eastAsiaTheme="minorEastAsia" w:hAnsi="Cambria Math"/>
                </w:rPr>
                <m:t>i</m:t>
              </m:r>
            </m:sub>
            <m:sup>
              <m:r>
                <w:rPr>
                  <w:rFonts w:ascii="Cambria Math" w:eastAsiaTheme="minorEastAsia" w:hAnsi="Cambria Math"/>
                </w:rPr>
                <m:t>*</m:t>
              </m:r>
            </m:sup>
          </m:sSubSup>
          <w:bookmarkEnd w:id="1"/>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i</m:t>
              </m:r>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 xml:space="preserve"> + (1-</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m:t>
              </m:r>
            </m:e>
            <m:sub>
              <m:r>
                <w:rPr>
                  <w:rFonts w:ascii="Cambria Math" w:eastAsiaTheme="minorEastAsia" w:hAnsi="Cambria Math"/>
                </w:rPr>
                <m:t>i</m:t>
              </m:r>
            </m:sub>
            <m:sup>
              <m:r>
                <w:rPr>
                  <w:rFonts w:ascii="Cambria Math" w:eastAsiaTheme="minorEastAsia" w:hAnsi="Cambria Math"/>
                </w:rPr>
                <m:t>*</m:t>
              </m:r>
            </m:sup>
          </m:sSubSup>
          <m:r>
            <w:rPr>
              <w:rFonts w:ascii="Cambria Math" w:eastAsiaTheme="minorEastAsia" w:hAnsi="Cambria Math"/>
            </w:rPr>
            <m:t>) (</m:t>
          </m:r>
          <m:sSubSup>
            <m:sSubSupPr>
              <m:ctrlPr>
                <w:rPr>
                  <w:rFonts w:ascii="Cambria Math" w:eastAsiaTheme="minorEastAsia" w:hAnsi="Cambria Math"/>
                  <w:i/>
                  <w:kern w:val="2"/>
                  <w:lang w:eastAsia="en-US"/>
                  <w14:ligatures w14:val="standardContextual"/>
                </w:rPr>
              </m:ctrlPr>
            </m:sSubSup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m:t>
                  </m:r>
                </m:e>
              </m:acc>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ss</m:t>
                  </m:r>
                </m:e>
                <m:sup>
                  <m:r>
                    <w:rPr>
                      <w:rFonts w:ascii="Cambria Math" w:eastAsiaTheme="minorEastAsia" w:hAnsi="Cambria Math"/>
                    </w:rPr>
                    <m:t>*</m:t>
                  </m:r>
                </m:sup>
              </m:sSup>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Δπ</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ss</m:t>
                  </m:r>
                </m:e>
                <m:sup>
                  <m:r>
                    <w:rPr>
                      <w:rFonts w:ascii="Cambria Math" w:eastAsiaTheme="minorEastAsia" w:hAnsi="Cambria Math"/>
                    </w:rPr>
                    <m:t>*</m:t>
                  </m:r>
                </m:sup>
              </m:sSup>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i</m:t>
                  </m:r>
                </m:e>
                <m:sup>
                  <m:r>
                    <w:rPr>
                      <w:rFonts w:ascii="Cambria Math" w:eastAsiaTheme="minorEastAsia" w:hAnsi="Cambria Math"/>
                    </w:rPr>
                    <m:t>*</m:t>
                  </m:r>
                </m:sup>
              </m:sSup>
            </m:sup>
          </m:sSubSup>
        </m:oMath>
      </m:oMathPara>
    </w:p>
    <w:p w14:paraId="3DCB5D16" w14:textId="2D422274" w:rsidR="00947D88" w:rsidRPr="00B67BAC" w:rsidRDefault="00BE49A4" w:rsidP="008F0ECF">
      <w:pPr>
        <w:spacing w:line="360" w:lineRule="auto"/>
        <w:jc w:val="both"/>
        <w:rPr>
          <w:rFonts w:eastAsiaTheme="minorEastAsia"/>
          <w:i/>
        </w:rPr>
      </w:pPr>
      <m:oMathPara>
        <m:oMath>
          <m:sSubSup>
            <m:sSubSupPr>
              <m:ctrlPr>
                <w:rPr>
                  <w:rFonts w:ascii="Cambria Math" w:eastAsiaTheme="minorEastAsia" w:hAnsi="Cambria Math"/>
                  <w:i/>
                  <w:kern w:val="2"/>
                  <w:lang w:eastAsia="en-US"/>
                  <w14:ligatures w14:val="standardContextual"/>
                </w:rPr>
              </m:ctrlPr>
            </m:sSubSup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m:t>
                  </m:r>
                </m:e>
              </m:acc>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m:t>
              </m:r>
            </m:e>
            <m:sub>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m:t>
                  </m:r>
                </m:e>
              </m:acc>
            </m:sub>
            <m:sup>
              <m:r>
                <w:rPr>
                  <w:rFonts w:ascii="Cambria Math" w:eastAsiaTheme="minorEastAsia" w:hAnsi="Cambria Math"/>
                </w:rPr>
                <m:t>*</m:t>
              </m:r>
            </m:sup>
          </m:sSubSup>
          <m:sSubSup>
            <m:sSubSupPr>
              <m:ctrlPr>
                <w:rPr>
                  <w:rFonts w:ascii="Cambria Math" w:eastAsiaTheme="minorEastAsia" w:hAnsi="Cambria Math"/>
                  <w:i/>
                  <w:kern w:val="2"/>
                  <w:lang w:eastAsia="en-US"/>
                  <w14:ligatures w14:val="standardContextual"/>
                </w:rPr>
              </m:ctrlPr>
            </m:sSubSup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m:t>
                  </m:r>
                </m:e>
              </m:acc>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 xml:space="preserve"> + (1-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m:t>
              </m:r>
            </m:e>
            <m:sub>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m:t>
                  </m:r>
                </m:e>
              </m:acc>
            </m:sub>
            <m:sup>
              <m:r>
                <w:rPr>
                  <w:rFonts w:ascii="Cambria Math" w:eastAsiaTheme="minorEastAsia" w:hAnsi="Cambria Math"/>
                </w:rPr>
                <m:t>*</m:t>
              </m:r>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m:t>
                  </m:r>
                </m:e>
              </m:acc>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ss</m:t>
                  </m:r>
                </m:e>
                <m:sup>
                  <m:r>
                    <w:rPr>
                      <w:rFonts w:ascii="Cambria Math" w:eastAsiaTheme="minorEastAsia" w:hAnsi="Cambria Math"/>
                    </w:rPr>
                    <m:t>*</m:t>
                  </m:r>
                </m:sup>
              </m:sSup>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m:t>
                      </m:r>
                    </m:e>
                  </m:acc>
                </m:e>
                <m:sup>
                  <m:r>
                    <w:rPr>
                      <w:rFonts w:ascii="Cambria Math" w:eastAsiaTheme="minorEastAsia" w:hAnsi="Cambria Math"/>
                    </w:rPr>
                    <m:t>*</m:t>
                  </m:r>
                </m:sup>
              </m:sSup>
            </m:sup>
          </m:sSubSup>
        </m:oMath>
      </m:oMathPara>
    </w:p>
    <w:p w14:paraId="05C5A94D" w14:textId="6B87D55E" w:rsidR="00EB5C1F" w:rsidRPr="00B67BAC" w:rsidRDefault="00BE49A4" w:rsidP="008F0ECF">
      <w:pPr>
        <w:spacing w:line="360" w:lineRule="auto"/>
        <w:jc w:val="both"/>
        <w:rPr>
          <w:rFonts w:eastAsiaTheme="minorEastAsia"/>
          <w:i/>
        </w:rPr>
      </w:pPr>
      <m:oMathPara>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rp</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food</m:t>
                  </m:r>
                </m:e>
                <m:sup>
                  <m:r>
                    <w:rPr>
                      <w:rFonts w:ascii="Cambria Math" w:eastAsiaTheme="minorEastAsia" w:hAnsi="Cambria Math"/>
                    </w:rPr>
                    <m:t>*</m:t>
                  </m:r>
                </m:sup>
              </m:sSup>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p</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food</m:t>
                  </m:r>
                </m:e>
                <m:sup>
                  <m:r>
                    <w:rPr>
                      <w:rFonts w:ascii="Cambria Math" w:eastAsiaTheme="minorEastAsia" w:hAnsi="Cambria Math"/>
                    </w:rPr>
                    <m:t>*</m:t>
                  </m:r>
                </m:sup>
              </m:sSup>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π</m:t>
              </m:r>
            </m:e>
            <m:sub>
              <m:r>
                <w:rPr>
                  <w:rFonts w:ascii="Cambria Math" w:eastAsiaTheme="minorEastAsia" w:hAnsi="Cambria Math"/>
                </w:rPr>
                <m:t>t</m:t>
              </m:r>
            </m:sub>
            <m:sup>
              <m:r>
                <w:rPr>
                  <w:rFonts w:ascii="Cambria Math" w:eastAsiaTheme="minorEastAsia" w:hAnsi="Cambria Math"/>
                </w:rPr>
                <m:t>*</m:t>
              </m:r>
            </m:sup>
          </m:sSubSup>
        </m:oMath>
      </m:oMathPara>
    </w:p>
    <w:p w14:paraId="75CA9B3C" w14:textId="2FC4DDE9" w:rsidR="00FB7A14" w:rsidRPr="00B67BAC" w:rsidRDefault="00BE49A4" w:rsidP="008F0ECF">
      <w:pPr>
        <w:spacing w:line="360" w:lineRule="auto"/>
        <w:jc w:val="both"/>
        <w:rPr>
          <w:rFonts w:eastAsiaTheme="minorEastAsia"/>
          <w:i/>
        </w:rPr>
      </w:pPr>
      <m:oMathPara>
        <m:oMath>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rp</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ener</m:t>
                  </m:r>
                </m:e>
                <m:sup>
                  <m:r>
                    <w:rPr>
                      <w:rFonts w:ascii="Cambria Math" w:eastAsiaTheme="minorEastAsia" w:hAnsi="Cambria Math"/>
                    </w:rPr>
                    <m:t>*</m:t>
                  </m:r>
                </m:sup>
              </m:sSup>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p</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ener</m:t>
                  </m:r>
                </m:e>
                <m:sup>
                  <m:r>
                    <w:rPr>
                      <w:rFonts w:ascii="Cambria Math" w:eastAsiaTheme="minorEastAsia" w:hAnsi="Cambria Math"/>
                    </w:rPr>
                    <m:t>*</m:t>
                  </m:r>
                </m:sup>
              </m:sSup>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π</m:t>
              </m:r>
            </m:e>
            <m:sub>
              <m:r>
                <w:rPr>
                  <w:rFonts w:ascii="Cambria Math" w:eastAsiaTheme="minorEastAsia" w:hAnsi="Cambria Math"/>
                </w:rPr>
                <m:t>t</m:t>
              </m:r>
            </m:sub>
            <m:sup>
              <m:r>
                <w:rPr>
                  <w:rFonts w:ascii="Cambria Math" w:eastAsiaTheme="minorEastAsia" w:hAnsi="Cambria Math"/>
                </w:rPr>
                <m:t>*</m:t>
              </m:r>
            </m:sup>
          </m:sSubSup>
        </m:oMath>
      </m:oMathPara>
    </w:p>
    <w:p w14:paraId="25BB9744" w14:textId="648C6202" w:rsidR="00D96206" w:rsidRPr="00B67BAC" w:rsidRDefault="00BE49A4" w:rsidP="008F0ECF">
      <w:pPr>
        <w:spacing w:line="360" w:lineRule="auto"/>
        <w:jc w:val="both"/>
        <w:rPr>
          <w:rFonts w:eastAsiaTheme="minorEastAsia"/>
          <w:i/>
        </w:rPr>
      </w:pPr>
      <m:oMathPara>
        <m:oMath>
          <m:sSubSup>
            <m:sSubSupPr>
              <m:ctrlPr>
                <w:rPr>
                  <w:rFonts w:ascii="Cambria Math" w:eastAsiaTheme="minorEastAsia" w:hAnsi="Cambria Math"/>
                  <w:i/>
                  <w:kern w:val="2"/>
                  <w:lang w:eastAsia="en-US"/>
                  <w14:ligatures w14:val="standardContextual"/>
                </w:rPr>
              </m:ctrlPr>
            </m:sSubSupPr>
            <m:e>
              <m:acc>
                <m:accPr>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food</m:t>
                  </m:r>
                </m:e>
                <m:sup>
                  <m:r>
                    <w:rPr>
                      <w:rFonts w:ascii="Cambria Math" w:eastAsiaTheme="minorEastAsia" w:hAnsi="Cambria Math"/>
                    </w:rPr>
                    <m:t>*</m:t>
                  </m:r>
                </m:sup>
              </m:sSup>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m:t>
              </m:r>
            </m:e>
            <m:sub>
              <m:acc>
                <m:accPr>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f</m:t>
                  </m:r>
                </m:e>
                <m:sup>
                  <m:r>
                    <w:rPr>
                      <w:rFonts w:ascii="Cambria Math" w:eastAsiaTheme="minorEastAsia" w:hAnsi="Cambria Math"/>
                    </w:rPr>
                    <m:t>*</m:t>
                  </m:r>
                </m:sup>
              </m:sSup>
            </m:sup>
          </m:sSubSup>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rp</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food</m:t>
                  </m:r>
                </m:e>
                <m:sup>
                  <m:r>
                    <w:rPr>
                      <w:rFonts w:ascii="Cambria Math" w:eastAsiaTheme="minorEastAsia" w:hAnsi="Cambria Math"/>
                    </w:rPr>
                    <m:t>*</m:t>
                  </m:r>
                </m:sup>
              </m:sSup>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acc>
                    <m:accPr>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e>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food</m:t>
                      </m:r>
                    </m:e>
                    <m:sup>
                      <m:r>
                        <w:rPr>
                          <w:rFonts w:ascii="Cambria Math" w:eastAsiaTheme="minorEastAsia" w:hAnsi="Cambria Math"/>
                        </w:rPr>
                        <m:t>*</m:t>
                      </m:r>
                    </m:sup>
                  </m:sSup>
                </m:sup>
              </m:sSup>
            </m:sup>
          </m:sSubSup>
        </m:oMath>
      </m:oMathPara>
    </w:p>
    <w:p w14:paraId="144C386F" w14:textId="4319183C" w:rsidR="00B86269" w:rsidRPr="00B67BAC" w:rsidRDefault="00BE49A4" w:rsidP="008F0ECF">
      <w:pPr>
        <w:spacing w:line="360" w:lineRule="auto"/>
        <w:jc w:val="both"/>
        <w:rPr>
          <w:rFonts w:eastAsiaTheme="minorEastAsia"/>
          <w:i/>
        </w:rPr>
      </w:pPr>
      <m:oMathPara>
        <m:oMath>
          <m:sSubSup>
            <m:sSubSupPr>
              <m:ctrlPr>
                <w:rPr>
                  <w:rFonts w:ascii="Cambria Math" w:eastAsiaTheme="minorEastAsia" w:hAnsi="Cambria Math"/>
                  <w:i/>
                  <w:kern w:val="2"/>
                  <w:lang w:eastAsia="en-US"/>
                  <w14:ligatures w14:val="standardContextual"/>
                </w:rPr>
              </m:ctrlPr>
            </m:sSubSupPr>
            <m:e>
              <m:acc>
                <m:accPr>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ener</m:t>
                  </m:r>
                </m:e>
                <m:sup>
                  <m:r>
                    <w:rPr>
                      <w:rFonts w:ascii="Cambria Math" w:eastAsiaTheme="minorEastAsia" w:hAnsi="Cambria Math"/>
                    </w:rPr>
                    <m:t>*</m:t>
                  </m:r>
                </m:sup>
              </m:sSup>
            </m:sup>
          </m:sSubSup>
          <m:r>
            <w:rPr>
              <w:rFonts w:ascii="Cambria Math" w:eastAsiaTheme="minorEastAsia" w:hAnsi="Cambria Math"/>
            </w:rPr>
            <m:t xml:space="preserve"> =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m:t>
              </m:r>
            </m:e>
            <m:sub>
              <m:acc>
                <m:accPr>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e</m:t>
                  </m:r>
                </m:e>
                <m:sup>
                  <m:r>
                    <w:rPr>
                      <w:rFonts w:ascii="Cambria Math" w:eastAsiaTheme="minorEastAsia" w:hAnsi="Cambria Math"/>
                    </w:rPr>
                    <m:t>*</m:t>
                  </m:r>
                </m:sup>
              </m:sSup>
            </m:sup>
          </m:sSubSup>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rp</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ener</m:t>
                  </m:r>
                </m:e>
                <m:sup>
                  <m:r>
                    <w:rPr>
                      <w:rFonts w:ascii="Cambria Math" w:eastAsiaTheme="minorEastAsia" w:hAnsi="Cambria Math"/>
                    </w:rPr>
                    <m:t>*</m:t>
                  </m:r>
                </m:sup>
              </m:sSup>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acc>
                    <m:accPr>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e>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ener</m:t>
                      </m:r>
                    </m:e>
                    <m:sup>
                      <m:r>
                        <w:rPr>
                          <w:rFonts w:ascii="Cambria Math" w:eastAsiaTheme="minorEastAsia" w:hAnsi="Cambria Math"/>
                        </w:rPr>
                        <m:t>*</m:t>
                      </m:r>
                    </m:sup>
                  </m:sSup>
                </m:sup>
              </m:sSup>
            </m:sup>
          </m:sSubSup>
        </m:oMath>
      </m:oMathPara>
    </w:p>
    <w:p w14:paraId="5341BE63" w14:textId="72D15566" w:rsidR="00B86269" w:rsidRPr="00B67BAC" w:rsidRDefault="000C3945" w:rsidP="008F0ECF">
      <w:pPr>
        <w:spacing w:line="360" w:lineRule="auto"/>
        <w:jc w:val="both"/>
        <w:rPr>
          <w:rFonts w:eastAsiaTheme="minorEastAsia"/>
          <w:i/>
        </w:rPr>
      </w:pPr>
      <m:oMathPara>
        <m:oMath>
          <m:r>
            <w:rPr>
              <w:rFonts w:ascii="Cambria Math" w:eastAsiaTheme="minorEastAsia" w:hAnsi="Cambria Math"/>
            </w:rPr>
            <m:t>Δ</m:t>
          </m:r>
          <m:sSubSup>
            <m:sSubSupPr>
              <m:ctrlPr>
                <w:rPr>
                  <w:rFonts w:ascii="Cambria Math" w:eastAsiaTheme="minorEastAsia" w:hAnsi="Cambria Math"/>
                  <w:i/>
                  <w:kern w:val="2"/>
                  <w:lang w:eastAsia="en-US"/>
                  <w14:ligatures w14:val="standardContextual"/>
                </w:rPr>
              </m:ctrlPr>
            </m:sSubSup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food</m:t>
                  </m:r>
                </m:e>
                <m:sup>
                  <m:r>
                    <w:rPr>
                      <w:rFonts w:ascii="Cambria Math" w:eastAsiaTheme="minorEastAsia" w:hAnsi="Cambria Math"/>
                    </w:rPr>
                    <m:t>*</m:t>
                  </m:r>
                </m:sup>
              </m:sSup>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m:t>
              </m:r>
            </m:e>
            <m:sub>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f</m:t>
                  </m:r>
                </m:e>
                <m:sup>
                  <m:r>
                    <w:rPr>
                      <w:rFonts w:ascii="Cambria Math" w:eastAsiaTheme="minorEastAsia" w:hAnsi="Cambria Math"/>
                    </w:rPr>
                    <m:t>*</m:t>
                  </m:r>
                </m:sup>
              </m:sSup>
            </m:sup>
          </m:sSubSup>
          <m:r>
            <w:rPr>
              <w:rFonts w:ascii="Cambria Math" w:eastAsiaTheme="minorEastAsia" w:hAnsi="Cambria Math"/>
            </w:rPr>
            <m:t>Δ</m:t>
          </m:r>
          <m:sSubSup>
            <m:sSubSupPr>
              <m:ctrlPr>
                <w:rPr>
                  <w:rFonts w:ascii="Cambria Math" w:eastAsiaTheme="minorEastAsia" w:hAnsi="Cambria Math"/>
                  <w:i/>
                  <w:kern w:val="2"/>
                  <w:lang w:eastAsia="en-US"/>
                  <w14:ligatures w14:val="standardContextual"/>
                </w:rPr>
              </m:ctrlPr>
            </m:sSubSup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e>
            <m:sub>
              <m:r>
                <w:rPr>
                  <w:rFonts w:ascii="Cambria Math" w:eastAsiaTheme="minorEastAsia" w:hAnsi="Cambria Math"/>
                </w:rPr>
                <m:t>t-1</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food</m:t>
                  </m:r>
                </m:e>
                <m:sup>
                  <m:r>
                    <w:rPr>
                      <w:rFonts w:ascii="Cambria Math" w:eastAsiaTheme="minorEastAsia" w:hAnsi="Cambria Math"/>
                    </w:rPr>
                    <m:t>*</m:t>
                  </m:r>
                </m:sup>
              </m:sSup>
            </m:sup>
          </m:sSubSup>
          <m:r>
            <w:rPr>
              <w:rFonts w:ascii="Cambria Math" w:eastAsiaTheme="minorEastAsia" w:hAnsi="Cambria Math"/>
            </w:rPr>
            <m:t xml:space="preserve">+ (1-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m:t>
              </m:r>
            </m:e>
            <m:sub>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f</m:t>
                  </m:r>
                </m:e>
                <m:sup>
                  <m:r>
                    <w:rPr>
                      <w:rFonts w:ascii="Cambria Math" w:eastAsiaTheme="minorEastAsia" w:hAnsi="Cambria Math"/>
                    </w:rPr>
                    <m:t>*</m:t>
                  </m:r>
                </m:sup>
              </m:sSup>
            </m:sup>
          </m:sSubSup>
          <m:r>
            <w:rPr>
              <w:rFonts w:ascii="Cambria Math" w:eastAsiaTheme="minorEastAsia" w:hAnsi="Cambria Math"/>
            </w:rPr>
            <m:t>) Δ</m:t>
          </m:r>
          <m:sSubSup>
            <m:sSubSupPr>
              <m:ctrlPr>
                <w:rPr>
                  <w:rFonts w:ascii="Cambria Math" w:eastAsiaTheme="minorEastAsia" w:hAnsi="Cambria Math"/>
                  <w:i/>
                  <w:kern w:val="2"/>
                  <w:lang w:eastAsia="en-US"/>
                  <w14:ligatures w14:val="standardContextual"/>
                </w:rPr>
              </m:ctrlPr>
            </m:sSubSup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ss</m:t>
                      </m:r>
                    </m:e>
                    <m:sup>
                      <m:r>
                        <w:rPr>
                          <w:rFonts w:ascii="Cambria Math" w:eastAsiaTheme="minorEastAsia" w:hAnsi="Cambria Math"/>
                        </w:rPr>
                        <m:t>food</m:t>
                      </m:r>
                    </m:sup>
                  </m:sSup>
                </m:e>
                <m:sup>
                  <m:r>
                    <w:rPr>
                      <w:rFonts w:ascii="Cambria Math" w:eastAsiaTheme="minorEastAsia" w:hAnsi="Cambria Math"/>
                    </w:rPr>
                    <m:t>*</m:t>
                  </m:r>
                </m:sup>
              </m:sSup>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r>
                <w:rPr>
                  <w:rFonts w:ascii="Cambria Math" w:eastAsiaTheme="minorEastAsia" w:hAnsi="Cambria Math"/>
                </w:rPr>
                <m:t>Δ</m:t>
              </m:r>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r>
                <w:rPr>
                  <w:rFonts w:ascii="Cambria Math" w:eastAsiaTheme="minorEastAsia" w:hAnsi="Cambria Math"/>
                </w:rPr>
                <m:t xml:space="preserve"> </m:t>
              </m:r>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food</m:t>
                  </m:r>
                </m:e>
                <m:sup>
                  <m:r>
                    <w:rPr>
                      <w:rFonts w:ascii="Cambria Math" w:eastAsiaTheme="minorEastAsia" w:hAnsi="Cambria Math"/>
                    </w:rPr>
                    <m:t>*</m:t>
                  </m:r>
                </m:sup>
              </m:sSup>
            </m:sup>
          </m:sSubSup>
        </m:oMath>
      </m:oMathPara>
    </w:p>
    <w:p w14:paraId="4BBFA5EC" w14:textId="124D2D5F" w:rsidR="00DF3397" w:rsidRPr="00B67BAC" w:rsidRDefault="000C3945" w:rsidP="008F0ECF">
      <w:pPr>
        <w:spacing w:line="360" w:lineRule="auto"/>
        <w:jc w:val="both"/>
        <w:rPr>
          <w:rFonts w:eastAsiaTheme="minorEastAsia"/>
          <w:i/>
        </w:rPr>
      </w:pPr>
      <m:oMathPara>
        <m:oMath>
          <m:r>
            <w:rPr>
              <w:rFonts w:ascii="Cambria Math" w:eastAsiaTheme="minorEastAsia" w:hAnsi="Cambria Math"/>
            </w:rPr>
            <m:t>Δ</m:t>
          </m:r>
          <m:sSubSup>
            <m:sSubSupPr>
              <m:ctrlPr>
                <w:rPr>
                  <w:rFonts w:ascii="Cambria Math" w:eastAsiaTheme="minorEastAsia" w:hAnsi="Cambria Math"/>
                  <w:i/>
                  <w:kern w:val="2"/>
                  <w:lang w:eastAsia="en-US"/>
                  <w14:ligatures w14:val="standardContextual"/>
                </w:rPr>
              </m:ctrlPr>
            </m:sSubSup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ener</m:t>
                  </m:r>
                </m:e>
                <m:sup>
                  <m:r>
                    <w:rPr>
                      <w:rFonts w:ascii="Cambria Math" w:eastAsiaTheme="minorEastAsia" w:hAnsi="Cambria Math"/>
                    </w:rPr>
                    <m:t>*</m:t>
                  </m:r>
                </m:sup>
              </m:sSup>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m:t>
              </m:r>
            </m:e>
            <m:sub>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e</m:t>
                  </m:r>
                </m:e>
                <m:sup>
                  <m:r>
                    <w:rPr>
                      <w:rFonts w:ascii="Cambria Math" w:eastAsiaTheme="minorEastAsia" w:hAnsi="Cambria Math"/>
                    </w:rPr>
                    <m:t>*</m:t>
                  </m:r>
                </m:sup>
              </m:sSup>
            </m:sup>
          </m:sSubSup>
          <m:r>
            <w:rPr>
              <w:rFonts w:ascii="Cambria Math" w:eastAsiaTheme="minorEastAsia" w:hAnsi="Cambria Math"/>
            </w:rPr>
            <m:t>Δ</m:t>
          </m:r>
          <m:sSubSup>
            <m:sSubSupPr>
              <m:ctrlPr>
                <w:rPr>
                  <w:rFonts w:ascii="Cambria Math" w:eastAsiaTheme="minorEastAsia" w:hAnsi="Cambria Math"/>
                  <w:i/>
                  <w:kern w:val="2"/>
                  <w:lang w:eastAsia="en-US"/>
                  <w14:ligatures w14:val="standardContextual"/>
                </w:rPr>
              </m:ctrlPr>
            </m:sSubSup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e>
            <m:sub>
              <m:r>
                <w:rPr>
                  <w:rFonts w:ascii="Cambria Math" w:eastAsiaTheme="minorEastAsia" w:hAnsi="Cambria Math"/>
                </w:rPr>
                <m:t>t-1</m:t>
              </m:r>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ener</m:t>
                  </m:r>
                </m:e>
                <m:sup>
                  <m:r>
                    <w:rPr>
                      <w:rFonts w:ascii="Cambria Math" w:eastAsiaTheme="minorEastAsia" w:hAnsi="Cambria Math"/>
                    </w:rPr>
                    <m:t>*</m:t>
                  </m:r>
                </m:sup>
              </m:sSup>
            </m:sup>
          </m:sSubSup>
          <m:r>
            <w:rPr>
              <w:rFonts w:ascii="Cambria Math" w:eastAsiaTheme="minorEastAsia" w:hAnsi="Cambria Math"/>
            </w:rPr>
            <m:t xml:space="preserve">+ (1-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r</m:t>
              </m:r>
            </m:e>
            <m:sub>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sub>
            <m:sup>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f</m:t>
                  </m:r>
                </m:e>
                <m:sup>
                  <m:r>
                    <w:rPr>
                      <w:rFonts w:ascii="Cambria Math" w:eastAsiaTheme="minorEastAsia" w:hAnsi="Cambria Math"/>
                    </w:rPr>
                    <m:t>*</m:t>
                  </m:r>
                </m:sup>
              </m:sSup>
            </m:sup>
          </m:sSubSup>
          <m:r>
            <w:rPr>
              <w:rFonts w:ascii="Cambria Math" w:eastAsiaTheme="minorEastAsia" w:hAnsi="Cambria Math"/>
            </w:rPr>
            <m:t>) Δ</m:t>
          </m:r>
          <m:sSubSup>
            <m:sSubSupPr>
              <m:ctrlPr>
                <w:rPr>
                  <w:rFonts w:ascii="Cambria Math" w:eastAsiaTheme="minorEastAsia" w:hAnsi="Cambria Math"/>
                  <w:i/>
                  <w:kern w:val="2"/>
                  <w:lang w:eastAsia="en-US"/>
                  <w14:ligatures w14:val="standardContextual"/>
                </w:rPr>
              </m:ctrlPr>
            </m:sSubSupPr>
            <m:e>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e>
            <m:sub>
              <m:r>
                <w:rPr>
                  <w:rFonts w:ascii="Cambria Math" w:eastAsiaTheme="minorEastAsia" w:hAnsi="Cambria Math"/>
                </w:rPr>
                <m:t>t</m:t>
              </m:r>
            </m:sub>
            <m:sup>
              <m:sSup>
                <m:sSupPr>
                  <m:ctrlPr>
                    <w:rPr>
                      <w:rFonts w:ascii="Cambria Math" w:eastAsiaTheme="minorEastAsia" w:hAnsi="Cambria Math"/>
                      <w:i/>
                      <w:kern w:val="2"/>
                      <w:lang w:eastAsia="en-US"/>
                      <w14:ligatures w14:val="standardContextual"/>
                    </w:rPr>
                  </m:ctrlPr>
                </m:sSupPr>
                <m:e>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ss</m:t>
                      </m:r>
                    </m:e>
                    <m:sup>
                      <m:r>
                        <w:rPr>
                          <w:rFonts w:ascii="Cambria Math" w:eastAsiaTheme="minorEastAsia" w:hAnsi="Cambria Math"/>
                        </w:rPr>
                        <m:t>ener</m:t>
                      </m:r>
                    </m:sup>
                  </m:sSup>
                </m:e>
                <m:sup>
                  <m:r>
                    <w:rPr>
                      <w:rFonts w:ascii="Cambria Math" w:eastAsiaTheme="minorEastAsia" w:hAnsi="Cambria Math"/>
                    </w:rPr>
                    <m:t>*</m:t>
                  </m:r>
                </m:sup>
              </m:sSup>
            </m:sup>
          </m:sSubSup>
          <m:r>
            <w:rPr>
              <w:rFonts w:ascii="Cambria Math" w:eastAsiaTheme="minorEastAsia" w:hAnsi="Cambria Math"/>
            </w:rPr>
            <m:t xml:space="preserve">+     </m:t>
          </m:r>
          <m:sSubSup>
            <m:sSubSupPr>
              <m:ctrlPr>
                <w:rPr>
                  <w:rFonts w:ascii="Cambria Math" w:eastAsiaTheme="minorEastAsia" w:hAnsi="Cambria Math"/>
                  <w:i/>
                  <w:kern w:val="2"/>
                  <w:lang w:eastAsia="en-US"/>
                  <w14:ligatures w14:val="standardContextual"/>
                </w:rPr>
              </m:ctrlPr>
            </m:sSubSupPr>
            <m:e>
              <m:r>
                <w:rPr>
                  <w:rFonts w:ascii="Cambria Math" w:eastAsiaTheme="minorEastAsia" w:hAnsi="Cambria Math"/>
                </w:rPr>
                <m:t>ε</m:t>
              </m:r>
            </m:e>
            <m:sub>
              <m:r>
                <w:rPr>
                  <w:rFonts w:ascii="Cambria Math" w:eastAsiaTheme="minorEastAsia" w:hAnsi="Cambria Math"/>
                </w:rPr>
                <m:t>t</m:t>
              </m:r>
            </m:sub>
            <m:sup>
              <m:r>
                <w:rPr>
                  <w:rFonts w:ascii="Cambria Math" w:eastAsiaTheme="minorEastAsia" w:hAnsi="Cambria Math"/>
                </w:rPr>
                <m:t>Δ</m:t>
              </m:r>
              <m:acc>
                <m:accPr>
                  <m:chr m:val="̅"/>
                  <m:ctrlPr>
                    <w:rPr>
                      <w:rFonts w:ascii="Cambria Math" w:eastAsiaTheme="minorEastAsia" w:hAnsi="Cambria Math"/>
                      <w:i/>
                      <w:kern w:val="2"/>
                      <w:lang w:eastAsia="en-US"/>
                      <w14:ligatures w14:val="standardContextual"/>
                    </w:rPr>
                  </m:ctrlPr>
                </m:accPr>
                <m:e>
                  <m:r>
                    <w:rPr>
                      <w:rFonts w:ascii="Cambria Math" w:eastAsiaTheme="minorEastAsia" w:hAnsi="Cambria Math"/>
                    </w:rPr>
                    <m:t>rp</m:t>
                  </m:r>
                </m:e>
              </m:acc>
              <m:r>
                <w:rPr>
                  <w:rFonts w:ascii="Cambria Math" w:eastAsiaTheme="minorEastAsia" w:hAnsi="Cambria Math"/>
                </w:rPr>
                <m:t xml:space="preserve"> </m:t>
              </m:r>
              <m:sSup>
                <m:sSupPr>
                  <m:ctrlPr>
                    <w:rPr>
                      <w:rFonts w:ascii="Cambria Math" w:eastAsiaTheme="minorEastAsia" w:hAnsi="Cambria Math"/>
                      <w:i/>
                      <w:kern w:val="2"/>
                      <w:lang w:eastAsia="en-US"/>
                      <w14:ligatures w14:val="standardContextual"/>
                    </w:rPr>
                  </m:ctrlPr>
                </m:sSupPr>
                <m:e>
                  <m:r>
                    <w:rPr>
                      <w:rFonts w:ascii="Cambria Math" w:eastAsiaTheme="minorEastAsia" w:hAnsi="Cambria Math"/>
                    </w:rPr>
                    <m:t>ener</m:t>
                  </m:r>
                </m:e>
                <m:sup>
                  <m:r>
                    <w:rPr>
                      <w:rFonts w:ascii="Cambria Math" w:eastAsiaTheme="minorEastAsia" w:hAnsi="Cambria Math"/>
                    </w:rPr>
                    <m:t>*</m:t>
                  </m:r>
                </m:sup>
              </m:sSup>
            </m:sup>
          </m:sSubSup>
        </m:oMath>
      </m:oMathPara>
    </w:p>
    <w:p w14:paraId="1C2D4E73" w14:textId="77777777" w:rsidR="005050B5" w:rsidRPr="00B67BAC" w:rsidRDefault="005050B5" w:rsidP="00167D8D">
      <w:pPr>
        <w:jc w:val="center"/>
        <w:rPr>
          <w:rFonts w:eastAsiaTheme="minorEastAsia"/>
        </w:rPr>
      </w:pPr>
    </w:p>
    <w:p w14:paraId="31FE4361" w14:textId="489D2077" w:rsidR="000173EE" w:rsidRPr="00B67BAC" w:rsidRDefault="000173EE" w:rsidP="000173EE">
      <w:pPr>
        <w:rPr>
          <w:b/>
          <w:bCs/>
        </w:rPr>
      </w:pPr>
      <w:r w:rsidRPr="00B67BAC">
        <w:rPr>
          <w:b/>
          <w:bCs/>
        </w:rPr>
        <w:t>V. Empirical validation and calibration (EvM, LK)</w:t>
      </w:r>
    </w:p>
    <w:p w14:paraId="13A07668" w14:textId="11C13B15" w:rsidR="000173EE" w:rsidRPr="00B67BAC" w:rsidRDefault="000173EE" w:rsidP="000173EE">
      <w:pPr>
        <w:rPr>
          <w:rFonts w:eastAsiaTheme="minorEastAsia"/>
          <w:b/>
          <w:bCs/>
        </w:rPr>
      </w:pPr>
      <w:r w:rsidRPr="00B67BAC">
        <w:rPr>
          <w:b/>
          <w:bCs/>
        </w:rPr>
        <w:t xml:space="preserve">1. </w:t>
      </w:r>
      <w:hyperlink w:anchor="_Toc184456522" w:history="1">
        <w:r w:rsidRPr="00B67BAC">
          <w:rPr>
            <w:rStyle w:val="Hyperlink"/>
            <w:b/>
            <w:bCs/>
            <w:u w:val="none"/>
          </w:rPr>
          <w:t>Model properties (EvM, LK)</w:t>
        </w:r>
      </w:hyperlink>
      <w:r w:rsidRPr="00B67BAC">
        <w:rPr>
          <w:rFonts w:eastAsiaTheme="minorEastAsia"/>
          <w:b/>
          <w:bCs/>
        </w:rPr>
        <w:t xml:space="preserve"> </w:t>
      </w:r>
    </w:p>
    <w:p w14:paraId="0DEB2A08" w14:textId="16485195" w:rsidR="000173EE" w:rsidRPr="00B67BAC" w:rsidRDefault="00AD4187" w:rsidP="007262E4">
      <w:pPr>
        <w:spacing w:line="360" w:lineRule="auto"/>
      </w:pPr>
      <w:r w:rsidRPr="00AD4187">
        <w:rPr>
          <w:b/>
          <w:bCs/>
          <w:lang w:val="en-US"/>
        </w:rPr>
        <w:t>A.</w:t>
      </w:r>
      <w:r>
        <w:rPr>
          <w:lang w:val="en-US"/>
        </w:rPr>
        <w:t xml:space="preserve"> </w:t>
      </w:r>
      <w:hyperlink w:anchor="_Toc184456523" w:history="1">
        <w:r w:rsidR="000173EE" w:rsidRPr="00B67BAC">
          <w:rPr>
            <w:rStyle w:val="Hyperlink"/>
            <w:u w:val="none"/>
          </w:rPr>
          <w:t>Parameter choice and steady state</w:t>
        </w:r>
      </w:hyperlink>
    </w:p>
    <w:tbl>
      <w:tblPr>
        <w:tblStyle w:val="TableGrid"/>
        <w:tblW w:w="5000" w:type="pct"/>
        <w:tblLook w:val="04A0" w:firstRow="1" w:lastRow="0" w:firstColumn="1" w:lastColumn="0" w:noHBand="0" w:noVBand="1"/>
      </w:tblPr>
      <w:tblGrid>
        <w:gridCol w:w="3006"/>
        <w:gridCol w:w="3006"/>
        <w:gridCol w:w="3004"/>
      </w:tblGrid>
      <w:tr w:rsidR="006F786D" w:rsidRPr="00B67BAC" w14:paraId="4CEE6BDA" w14:textId="77777777" w:rsidTr="00275859">
        <w:tc>
          <w:tcPr>
            <w:tcW w:w="1667" w:type="pct"/>
          </w:tcPr>
          <w:p w14:paraId="32EF650B" w14:textId="54D5551E" w:rsidR="006F786D" w:rsidRPr="00B67BAC" w:rsidRDefault="006F786D" w:rsidP="000173EE">
            <w:pPr>
              <w:rPr>
                <w:rFonts w:eastAsiaTheme="minorEastAsia"/>
                <w:b/>
                <w:sz w:val="20"/>
                <w:szCs w:val="20"/>
              </w:rPr>
            </w:pPr>
            <w:r w:rsidRPr="00B67BAC">
              <w:rPr>
                <w:rFonts w:eastAsiaTheme="minorEastAsia"/>
                <w:b/>
                <w:sz w:val="20"/>
                <w:szCs w:val="20"/>
              </w:rPr>
              <w:t>Coefficients</w:t>
            </w:r>
          </w:p>
        </w:tc>
        <w:tc>
          <w:tcPr>
            <w:tcW w:w="1667" w:type="pct"/>
          </w:tcPr>
          <w:p w14:paraId="250417BC" w14:textId="00B932B7" w:rsidR="006F786D" w:rsidRPr="00B67BAC" w:rsidRDefault="006F786D" w:rsidP="000173EE">
            <w:pPr>
              <w:rPr>
                <w:rFonts w:eastAsiaTheme="minorEastAsia"/>
                <w:b/>
                <w:sz w:val="20"/>
                <w:szCs w:val="20"/>
              </w:rPr>
            </w:pPr>
            <w:r w:rsidRPr="00B67BAC">
              <w:rPr>
                <w:rFonts w:eastAsiaTheme="minorEastAsia"/>
                <w:b/>
                <w:sz w:val="20"/>
                <w:szCs w:val="20"/>
              </w:rPr>
              <w:t>Descriptions</w:t>
            </w:r>
          </w:p>
        </w:tc>
        <w:tc>
          <w:tcPr>
            <w:tcW w:w="1666" w:type="pct"/>
          </w:tcPr>
          <w:p w14:paraId="290F5EBD" w14:textId="0891EC78" w:rsidR="006F786D" w:rsidRPr="00B67BAC" w:rsidRDefault="006F786D" w:rsidP="000173EE">
            <w:pPr>
              <w:rPr>
                <w:rFonts w:eastAsiaTheme="minorEastAsia"/>
                <w:b/>
                <w:sz w:val="20"/>
                <w:szCs w:val="20"/>
              </w:rPr>
            </w:pPr>
            <w:r w:rsidRPr="00B67BAC">
              <w:rPr>
                <w:rFonts w:eastAsiaTheme="minorEastAsia"/>
                <w:b/>
                <w:sz w:val="20"/>
                <w:szCs w:val="20"/>
              </w:rPr>
              <w:t>Value</w:t>
            </w:r>
          </w:p>
        </w:tc>
      </w:tr>
      <w:tr w:rsidR="006F786D" w:rsidRPr="00B67BAC" w14:paraId="30009E80" w14:textId="77777777" w:rsidTr="00275859">
        <w:tc>
          <w:tcPr>
            <w:tcW w:w="5000" w:type="pct"/>
            <w:gridSpan w:val="3"/>
          </w:tcPr>
          <w:p w14:paraId="07F0397B" w14:textId="54065040" w:rsidR="006F786D" w:rsidRPr="00B67BAC" w:rsidRDefault="006F786D" w:rsidP="006F786D">
            <w:pPr>
              <w:jc w:val="center"/>
              <w:rPr>
                <w:rFonts w:eastAsiaTheme="minorEastAsia"/>
                <w:b/>
                <w:sz w:val="20"/>
                <w:szCs w:val="20"/>
              </w:rPr>
            </w:pPr>
            <w:r w:rsidRPr="00B67BAC">
              <w:rPr>
                <w:rFonts w:eastAsiaTheme="minorEastAsia"/>
                <w:b/>
                <w:sz w:val="20"/>
                <w:szCs w:val="20"/>
              </w:rPr>
              <w:t>Fiscal Block</w:t>
            </w:r>
          </w:p>
        </w:tc>
      </w:tr>
      <w:tr w:rsidR="006F786D" w:rsidRPr="00B67BAC" w14:paraId="3D1C4BCE" w14:textId="77777777" w:rsidTr="00275859">
        <w:tc>
          <w:tcPr>
            <w:tcW w:w="1667" w:type="pct"/>
          </w:tcPr>
          <w:p w14:paraId="22CD6400" w14:textId="779BDD13" w:rsidR="006F786D" w:rsidRPr="00B67BAC" w:rsidRDefault="00BE49A4" w:rsidP="000173EE">
            <w:pPr>
              <w:rPr>
                <w:rFonts w:eastAsiaTheme="minorEastAsia"/>
                <w:bCs/>
                <w:sz w:val="20"/>
                <w:szCs w:val="20"/>
              </w:rPr>
            </w:pPr>
            <m:oMathPara>
              <m:oMath>
                <m:sSub>
                  <m:sSubPr>
                    <m:ctrlPr>
                      <w:rPr>
                        <w:rFonts w:ascii="Cambria Math" w:eastAsiaTheme="minorEastAsia" w:hAnsi="Cambria Math"/>
                        <w:i/>
                        <w:kern w:val="2"/>
                        <w:sz w:val="20"/>
                        <w:szCs w:val="20"/>
                        <w:lang w:eastAsia="en-US"/>
                        <w14:ligatures w14:val="standardContextual"/>
                      </w:rPr>
                    </m:ctrlPr>
                  </m:sSubPr>
                  <m:e>
                    <m:r>
                      <w:rPr>
                        <w:rFonts w:ascii="Cambria Math" w:eastAsiaTheme="minorEastAsia" w:hAnsi="Cambria Math"/>
                        <w:sz w:val="20"/>
                        <w:szCs w:val="20"/>
                      </w:rPr>
                      <m:t>d</m:t>
                    </m:r>
                  </m:e>
                  <m:sub>
                    <m:r>
                      <w:rPr>
                        <w:rFonts w:ascii="Cambria Math" w:eastAsiaTheme="minorEastAsia" w:hAnsi="Cambria Math"/>
                        <w:sz w:val="20"/>
                        <w:szCs w:val="20"/>
                      </w:rPr>
                      <m:t>7</m:t>
                    </m:r>
                  </m:sub>
                </m:sSub>
              </m:oMath>
            </m:oMathPara>
          </w:p>
        </w:tc>
        <w:tc>
          <w:tcPr>
            <w:tcW w:w="1667" w:type="pct"/>
          </w:tcPr>
          <w:p w14:paraId="3C822320" w14:textId="1BDB6AE6" w:rsidR="006F786D" w:rsidRPr="00B67BAC" w:rsidRDefault="007262E4" w:rsidP="000173EE">
            <w:pPr>
              <w:rPr>
                <w:rFonts w:eastAsiaTheme="minorEastAsia"/>
                <w:bCs/>
                <w:sz w:val="20"/>
                <w:szCs w:val="20"/>
              </w:rPr>
            </w:pPr>
            <w:r w:rsidRPr="00B67BAC">
              <w:rPr>
                <w:rFonts w:eastAsiaTheme="minorEastAsia"/>
                <w:bCs/>
                <w:sz w:val="20"/>
                <w:szCs w:val="20"/>
              </w:rPr>
              <w:t xml:space="preserve">Lag coefficient of </w:t>
            </w:r>
            <w:r w:rsidR="006F786D" w:rsidRPr="00B67BAC">
              <w:rPr>
                <w:rFonts w:eastAsiaTheme="minorEastAsia"/>
                <w:bCs/>
                <w:sz w:val="20"/>
                <w:szCs w:val="20"/>
              </w:rPr>
              <w:t>Fiscal grants</w:t>
            </w:r>
          </w:p>
        </w:tc>
        <w:tc>
          <w:tcPr>
            <w:tcW w:w="1666" w:type="pct"/>
          </w:tcPr>
          <w:p w14:paraId="678A5545" w14:textId="23D33C3A" w:rsidR="006F786D" w:rsidRPr="00B67BAC" w:rsidRDefault="006F786D" w:rsidP="000173EE">
            <w:pPr>
              <w:rPr>
                <w:sz w:val="20"/>
                <w:szCs w:val="20"/>
              </w:rPr>
            </w:pPr>
            <w:r w:rsidRPr="00B67BAC">
              <w:rPr>
                <w:sz w:val="20"/>
                <w:szCs w:val="20"/>
              </w:rPr>
              <w:t>0.50</w:t>
            </w:r>
          </w:p>
        </w:tc>
      </w:tr>
      <w:tr w:rsidR="006F786D" w:rsidRPr="00B67BAC" w14:paraId="31296FC4" w14:textId="77777777" w:rsidTr="00275859">
        <w:tc>
          <w:tcPr>
            <w:tcW w:w="1667" w:type="pct"/>
          </w:tcPr>
          <w:p w14:paraId="0194EE77" w14:textId="0D0BC617" w:rsidR="006F786D" w:rsidRPr="00B67BAC" w:rsidRDefault="00BE49A4" w:rsidP="000173EE">
            <w:pPr>
              <w:rPr>
                <w:rFonts w:eastAsiaTheme="minorEastAsia"/>
                <w:bCs/>
                <w:sz w:val="20"/>
                <w:szCs w:val="20"/>
              </w:rPr>
            </w:pPr>
            <m:oMathPara>
              <m:oMath>
                <m:sSub>
                  <m:sSubPr>
                    <m:ctrlPr>
                      <w:rPr>
                        <w:rFonts w:ascii="Cambria Math" w:eastAsiaTheme="minorEastAsia" w:hAnsi="Cambria Math"/>
                        <w:i/>
                        <w:kern w:val="2"/>
                        <w:sz w:val="20"/>
                        <w:szCs w:val="20"/>
                        <w:lang w:eastAsia="en-US"/>
                        <w14:ligatures w14:val="standardContextual"/>
                      </w:rPr>
                    </m:ctrlPr>
                  </m:sSubPr>
                  <m:e>
                    <m:r>
                      <w:rPr>
                        <w:rFonts w:ascii="Cambria Math" w:eastAsiaTheme="minorEastAsia" w:hAnsi="Cambria Math"/>
                        <w:sz w:val="20"/>
                        <w:szCs w:val="20"/>
                      </w:rPr>
                      <m:t>V</m:t>
                    </m:r>
                  </m:e>
                  <m:sub>
                    <m:r>
                      <w:rPr>
                        <w:rFonts w:ascii="Cambria Math" w:eastAsiaTheme="minorEastAsia" w:hAnsi="Cambria Math"/>
                        <w:sz w:val="20"/>
                        <w:szCs w:val="20"/>
                      </w:rPr>
                      <m:t>1</m:t>
                    </m:r>
                  </m:sub>
                </m:sSub>
              </m:oMath>
            </m:oMathPara>
          </w:p>
        </w:tc>
        <w:tc>
          <w:tcPr>
            <w:tcW w:w="1667" w:type="pct"/>
          </w:tcPr>
          <w:p w14:paraId="498CE96D" w14:textId="5CB61818" w:rsidR="006F786D" w:rsidRPr="00B67BAC" w:rsidRDefault="00275859" w:rsidP="000173EE">
            <w:pPr>
              <w:rPr>
                <w:rFonts w:eastAsiaTheme="minorEastAsia"/>
                <w:bCs/>
                <w:sz w:val="20"/>
                <w:szCs w:val="20"/>
              </w:rPr>
            </w:pPr>
            <w:r w:rsidRPr="00B67BAC">
              <w:rPr>
                <w:rFonts w:eastAsiaTheme="minorEastAsia"/>
                <w:bCs/>
                <w:sz w:val="20"/>
                <w:szCs w:val="20"/>
              </w:rPr>
              <w:t xml:space="preserve">Response of Cyclical revenue to consumption gap </w:t>
            </w:r>
          </w:p>
        </w:tc>
        <w:tc>
          <w:tcPr>
            <w:tcW w:w="1666" w:type="pct"/>
          </w:tcPr>
          <w:p w14:paraId="1684C89B" w14:textId="77777777" w:rsidR="00275859" w:rsidRPr="00B67BAC" w:rsidRDefault="00275859" w:rsidP="00275859">
            <w:pPr>
              <w:rPr>
                <w:rFonts w:eastAsiaTheme="minorEastAsia"/>
                <w:bCs/>
                <w:sz w:val="20"/>
                <w:szCs w:val="20"/>
              </w:rPr>
            </w:pPr>
            <w:r w:rsidRPr="00B67BAC">
              <w:rPr>
                <w:rFonts w:eastAsiaTheme="minorEastAsia"/>
                <w:bCs/>
                <w:sz w:val="20"/>
                <w:szCs w:val="20"/>
              </w:rPr>
              <w:t>0.012</w:t>
            </w:r>
          </w:p>
          <w:p w14:paraId="3DE3DC28" w14:textId="77777777" w:rsidR="006F786D" w:rsidRPr="00B67BAC" w:rsidRDefault="006F786D" w:rsidP="000173EE">
            <w:pPr>
              <w:rPr>
                <w:rFonts w:eastAsiaTheme="minorEastAsia"/>
                <w:bCs/>
                <w:sz w:val="20"/>
                <w:szCs w:val="20"/>
              </w:rPr>
            </w:pPr>
          </w:p>
        </w:tc>
      </w:tr>
      <w:tr w:rsidR="006F786D" w:rsidRPr="00B67BAC" w14:paraId="1E132762" w14:textId="77777777" w:rsidTr="00275859">
        <w:tc>
          <w:tcPr>
            <w:tcW w:w="1667" w:type="pct"/>
          </w:tcPr>
          <w:p w14:paraId="5485767B" w14:textId="5869DEBC" w:rsidR="006F786D" w:rsidRPr="00B67BAC" w:rsidRDefault="00BE49A4" w:rsidP="000173EE">
            <w:pPr>
              <w:rPr>
                <w:rFonts w:eastAsiaTheme="minorEastAsia"/>
                <w:bCs/>
                <w:sz w:val="20"/>
                <w:szCs w:val="20"/>
              </w:rPr>
            </w:pPr>
            <m:oMathPara>
              <m:oMath>
                <m:sSub>
                  <m:sSubPr>
                    <m:ctrlPr>
                      <w:rPr>
                        <w:rFonts w:ascii="Cambria Math" w:eastAsiaTheme="minorEastAsia" w:hAnsi="Cambria Math"/>
                        <w:i/>
                        <w:kern w:val="2"/>
                        <w:sz w:val="20"/>
                        <w:szCs w:val="20"/>
                        <w:lang w:eastAsia="en-US"/>
                        <w14:ligatures w14:val="standardContextual"/>
                      </w:rPr>
                    </m:ctrlPr>
                  </m:sSubPr>
                  <m:e>
                    <m:r>
                      <w:rPr>
                        <w:rFonts w:ascii="Cambria Math" w:eastAsiaTheme="minorEastAsia" w:hAnsi="Cambria Math"/>
                        <w:sz w:val="20"/>
                        <w:szCs w:val="20"/>
                      </w:rPr>
                      <m:t>V</m:t>
                    </m:r>
                  </m:e>
                  <m:sub>
                    <m:r>
                      <w:rPr>
                        <w:rFonts w:ascii="Cambria Math" w:eastAsiaTheme="minorEastAsia" w:hAnsi="Cambria Math"/>
                        <w:sz w:val="20"/>
                        <w:szCs w:val="20"/>
                      </w:rPr>
                      <m:t>2</m:t>
                    </m:r>
                  </m:sub>
                </m:sSub>
              </m:oMath>
            </m:oMathPara>
          </w:p>
        </w:tc>
        <w:tc>
          <w:tcPr>
            <w:tcW w:w="1667" w:type="pct"/>
          </w:tcPr>
          <w:p w14:paraId="1F1F410D" w14:textId="19E39F47" w:rsidR="006F786D" w:rsidRPr="00B67BAC" w:rsidRDefault="00275859" w:rsidP="000173EE">
            <w:pPr>
              <w:rPr>
                <w:rFonts w:eastAsiaTheme="minorEastAsia"/>
                <w:bCs/>
                <w:sz w:val="20"/>
                <w:szCs w:val="20"/>
              </w:rPr>
            </w:pPr>
            <w:r w:rsidRPr="00B67BAC">
              <w:rPr>
                <w:rFonts w:eastAsiaTheme="minorEastAsia"/>
                <w:bCs/>
                <w:sz w:val="20"/>
                <w:szCs w:val="20"/>
              </w:rPr>
              <w:t>The response of cyclical revenue (import taxes) to import gap</w:t>
            </w:r>
          </w:p>
        </w:tc>
        <w:tc>
          <w:tcPr>
            <w:tcW w:w="1666" w:type="pct"/>
          </w:tcPr>
          <w:p w14:paraId="366958C9" w14:textId="77777777" w:rsidR="00275859" w:rsidRPr="00B67BAC" w:rsidRDefault="00275859" w:rsidP="00275859">
            <w:pPr>
              <w:rPr>
                <w:rFonts w:eastAsiaTheme="minorEastAsia"/>
                <w:bCs/>
                <w:sz w:val="20"/>
                <w:szCs w:val="20"/>
              </w:rPr>
            </w:pPr>
            <w:r w:rsidRPr="00B67BAC">
              <w:rPr>
                <w:rFonts w:eastAsiaTheme="minorEastAsia"/>
                <w:bCs/>
                <w:sz w:val="20"/>
                <w:szCs w:val="20"/>
              </w:rPr>
              <w:t>0.006</w:t>
            </w:r>
          </w:p>
          <w:p w14:paraId="0D0F4693" w14:textId="77777777" w:rsidR="006F786D" w:rsidRPr="00B67BAC" w:rsidRDefault="006F786D" w:rsidP="000173EE">
            <w:pPr>
              <w:rPr>
                <w:rFonts w:eastAsiaTheme="minorEastAsia"/>
                <w:bCs/>
                <w:sz w:val="20"/>
                <w:szCs w:val="20"/>
              </w:rPr>
            </w:pPr>
          </w:p>
        </w:tc>
      </w:tr>
      <w:tr w:rsidR="006F786D" w:rsidRPr="00B67BAC" w14:paraId="3CE7E341" w14:textId="77777777" w:rsidTr="00275859">
        <w:tc>
          <w:tcPr>
            <w:tcW w:w="1667" w:type="pct"/>
          </w:tcPr>
          <w:p w14:paraId="44B6C8A0" w14:textId="29AD89FE" w:rsidR="006F786D" w:rsidRPr="00B67BAC" w:rsidRDefault="00BE49A4" w:rsidP="000173EE">
            <w:pPr>
              <w:rPr>
                <w:rFonts w:eastAsiaTheme="minorEastAsia"/>
                <w:bCs/>
                <w:sz w:val="20"/>
                <w:szCs w:val="20"/>
              </w:rPr>
            </w:pPr>
            <m:oMathPara>
              <m:oMath>
                <m:sSub>
                  <m:sSubPr>
                    <m:ctrlPr>
                      <w:rPr>
                        <w:rFonts w:ascii="Cambria Math" w:eastAsiaTheme="minorEastAsia" w:hAnsi="Cambria Math"/>
                        <w:i/>
                        <w:kern w:val="2"/>
                        <w:sz w:val="20"/>
                        <w:szCs w:val="20"/>
                        <w:lang w:eastAsia="en-US"/>
                        <w14:ligatures w14:val="standardContextual"/>
                      </w:rPr>
                    </m:ctrlPr>
                  </m:sSubPr>
                  <m:e>
                    <m:r>
                      <w:rPr>
                        <w:rFonts w:ascii="Cambria Math" w:eastAsiaTheme="minorEastAsia" w:hAnsi="Cambria Math"/>
                        <w:sz w:val="20"/>
                        <w:szCs w:val="20"/>
                      </w:rPr>
                      <m:t>V</m:t>
                    </m:r>
                  </m:e>
                  <m:sub>
                    <m:r>
                      <w:rPr>
                        <w:rFonts w:ascii="Cambria Math" w:eastAsiaTheme="minorEastAsia" w:hAnsi="Cambria Math"/>
                        <w:kern w:val="2"/>
                        <w:sz w:val="20"/>
                        <w:szCs w:val="20"/>
                        <w:lang w:eastAsia="en-US"/>
                        <w14:ligatures w14:val="standardContextual"/>
                      </w:rPr>
                      <m:t>3</m:t>
                    </m:r>
                  </m:sub>
                </m:sSub>
              </m:oMath>
            </m:oMathPara>
          </w:p>
        </w:tc>
        <w:tc>
          <w:tcPr>
            <w:tcW w:w="1667" w:type="pct"/>
          </w:tcPr>
          <w:p w14:paraId="333B6DF4" w14:textId="0EF8A0F2" w:rsidR="006F786D" w:rsidRPr="00B67BAC" w:rsidRDefault="00275859" w:rsidP="000173EE">
            <w:pPr>
              <w:rPr>
                <w:rFonts w:eastAsiaTheme="minorEastAsia"/>
                <w:bCs/>
                <w:sz w:val="20"/>
                <w:szCs w:val="20"/>
              </w:rPr>
            </w:pPr>
            <w:r w:rsidRPr="00B67BAC">
              <w:rPr>
                <w:rFonts w:eastAsiaTheme="minorEastAsia"/>
                <w:bCs/>
                <w:sz w:val="20"/>
                <w:szCs w:val="20"/>
              </w:rPr>
              <w:t xml:space="preserve">The response of cyclical revenue to output gap </w:t>
            </w:r>
          </w:p>
        </w:tc>
        <w:tc>
          <w:tcPr>
            <w:tcW w:w="1666" w:type="pct"/>
          </w:tcPr>
          <w:p w14:paraId="09F5FC97" w14:textId="536ECCDD" w:rsidR="006F786D" w:rsidRPr="00B67BAC" w:rsidRDefault="00275859" w:rsidP="000173EE">
            <w:pPr>
              <w:rPr>
                <w:rFonts w:eastAsiaTheme="minorEastAsia"/>
                <w:bCs/>
                <w:sz w:val="20"/>
                <w:szCs w:val="20"/>
              </w:rPr>
            </w:pPr>
            <w:r w:rsidRPr="00B67BAC">
              <w:rPr>
                <w:rFonts w:eastAsiaTheme="minorEastAsia"/>
                <w:bCs/>
                <w:sz w:val="20"/>
                <w:szCs w:val="20"/>
              </w:rPr>
              <w:t>0.020</w:t>
            </w:r>
          </w:p>
        </w:tc>
      </w:tr>
      <w:tr w:rsidR="006F786D" w:rsidRPr="00B67BAC" w14:paraId="7E095F1C" w14:textId="77777777" w:rsidTr="00275859">
        <w:tc>
          <w:tcPr>
            <w:tcW w:w="1667" w:type="pct"/>
          </w:tcPr>
          <w:p w14:paraId="215C93F2" w14:textId="2863221C" w:rsidR="006F786D" w:rsidRPr="00B67BAC" w:rsidRDefault="00BE49A4" w:rsidP="000173EE">
            <w:pPr>
              <w:rPr>
                <w:rFonts w:eastAsiaTheme="minorEastAsia"/>
                <w:bCs/>
                <w:sz w:val="20"/>
                <w:szCs w:val="20"/>
              </w:rPr>
            </w:pPr>
            <m:oMathPara>
              <m:oMath>
                <m:sSub>
                  <m:sSubPr>
                    <m:ctrlPr>
                      <w:rPr>
                        <w:rFonts w:ascii="Cambria Math" w:eastAsiaTheme="minorEastAsia" w:hAnsi="Cambria Math"/>
                        <w:i/>
                        <w:kern w:val="2"/>
                        <w:sz w:val="20"/>
                        <w:szCs w:val="20"/>
                        <w:lang w:eastAsia="en-US"/>
                        <w14:ligatures w14:val="standardContextual"/>
                      </w:rPr>
                    </m:ctrlPr>
                  </m:sSubPr>
                  <m:e>
                    <m:r>
                      <w:rPr>
                        <w:rFonts w:ascii="Cambria Math" w:eastAsiaTheme="minorEastAsia" w:hAnsi="Cambria Math"/>
                        <w:sz w:val="20"/>
                        <w:szCs w:val="20"/>
                      </w:rPr>
                      <m:t>V</m:t>
                    </m:r>
                  </m:e>
                  <m:sub>
                    <m:r>
                      <w:rPr>
                        <w:rFonts w:ascii="Cambria Math" w:eastAsiaTheme="minorEastAsia" w:hAnsi="Cambria Math"/>
                        <w:kern w:val="2"/>
                        <w:sz w:val="20"/>
                        <w:szCs w:val="20"/>
                        <w:lang w:eastAsia="en-US"/>
                        <w14:ligatures w14:val="standardContextual"/>
                      </w:rPr>
                      <m:t>4</m:t>
                    </m:r>
                  </m:sub>
                </m:sSub>
              </m:oMath>
            </m:oMathPara>
          </w:p>
        </w:tc>
        <w:tc>
          <w:tcPr>
            <w:tcW w:w="1667" w:type="pct"/>
          </w:tcPr>
          <w:p w14:paraId="77A4656E" w14:textId="2AC7245D" w:rsidR="006F786D" w:rsidRPr="00B67BAC" w:rsidRDefault="00275859" w:rsidP="000173EE">
            <w:pPr>
              <w:rPr>
                <w:rFonts w:eastAsiaTheme="minorEastAsia"/>
                <w:bCs/>
                <w:sz w:val="20"/>
                <w:szCs w:val="20"/>
              </w:rPr>
            </w:pPr>
            <w:r w:rsidRPr="00B67BAC">
              <w:rPr>
                <w:rFonts w:eastAsiaTheme="minorEastAsia"/>
                <w:bCs/>
                <w:sz w:val="20"/>
                <w:szCs w:val="20"/>
              </w:rPr>
              <w:t>lag coefficient of structural revenue</w:t>
            </w:r>
          </w:p>
        </w:tc>
        <w:tc>
          <w:tcPr>
            <w:tcW w:w="1666" w:type="pct"/>
          </w:tcPr>
          <w:p w14:paraId="78D427D7" w14:textId="554B3041" w:rsidR="006F786D" w:rsidRPr="00B67BAC" w:rsidRDefault="00275859" w:rsidP="000173EE">
            <w:pPr>
              <w:rPr>
                <w:rFonts w:eastAsiaTheme="minorEastAsia"/>
                <w:bCs/>
                <w:sz w:val="20"/>
                <w:szCs w:val="20"/>
              </w:rPr>
            </w:pPr>
            <w:r w:rsidRPr="00B67BAC">
              <w:rPr>
                <w:rFonts w:eastAsiaTheme="minorEastAsia"/>
                <w:bCs/>
                <w:sz w:val="20"/>
                <w:szCs w:val="20"/>
              </w:rPr>
              <w:t>0.99</w:t>
            </w:r>
          </w:p>
        </w:tc>
      </w:tr>
      <w:tr w:rsidR="006F786D" w:rsidRPr="00B67BAC" w14:paraId="6F4396D3" w14:textId="77777777" w:rsidTr="00275859">
        <w:tc>
          <w:tcPr>
            <w:tcW w:w="1667" w:type="pct"/>
          </w:tcPr>
          <w:p w14:paraId="1287EA0A" w14:textId="1005A2DB" w:rsidR="006F786D" w:rsidRPr="00B67BAC" w:rsidRDefault="00BE49A4" w:rsidP="00275859">
            <w:pPr>
              <w:jc w:val="center"/>
              <w:rPr>
                <w:rFonts w:eastAsiaTheme="minorEastAsia"/>
                <w:bCs/>
                <w:sz w:val="20"/>
                <w:szCs w:val="20"/>
              </w:rPr>
            </w:pPr>
            <m:oMathPara>
              <m:oMath>
                <m:sSub>
                  <m:sSubPr>
                    <m:ctrlPr>
                      <w:rPr>
                        <w:rFonts w:ascii="Cambria Math" w:eastAsiaTheme="minorEastAsia" w:hAnsi="Cambria Math"/>
                        <w:i/>
                        <w:kern w:val="2"/>
                        <w:sz w:val="20"/>
                        <w:szCs w:val="20"/>
                        <w:lang w:eastAsia="en-US"/>
                        <w14:ligatures w14:val="standardContextual"/>
                      </w:rPr>
                    </m:ctrlPr>
                  </m:sSubPr>
                  <m:e>
                    <m:r>
                      <w:rPr>
                        <w:rFonts w:ascii="Cambria Math" w:eastAsiaTheme="minorEastAsia" w:hAnsi="Cambria Math"/>
                        <w:sz w:val="20"/>
                        <w:szCs w:val="20"/>
                      </w:rPr>
                      <m:t>u</m:t>
                    </m:r>
                  </m:e>
                  <m:sub>
                    <m:r>
                      <w:rPr>
                        <w:rFonts w:ascii="Cambria Math" w:eastAsiaTheme="minorEastAsia" w:hAnsi="Cambria Math"/>
                        <w:sz w:val="20"/>
                        <w:szCs w:val="20"/>
                      </w:rPr>
                      <m:t>1</m:t>
                    </m:r>
                  </m:sub>
                </m:sSub>
              </m:oMath>
            </m:oMathPara>
          </w:p>
        </w:tc>
        <w:tc>
          <w:tcPr>
            <w:tcW w:w="1667" w:type="pct"/>
          </w:tcPr>
          <w:p w14:paraId="032A4FDD" w14:textId="1261927F" w:rsidR="006F786D" w:rsidRPr="00B67BAC" w:rsidRDefault="00275859" w:rsidP="000173EE">
            <w:pPr>
              <w:rPr>
                <w:rFonts w:eastAsiaTheme="minorEastAsia"/>
                <w:bCs/>
                <w:sz w:val="20"/>
                <w:szCs w:val="20"/>
              </w:rPr>
            </w:pPr>
            <w:r w:rsidRPr="00B67BAC">
              <w:rPr>
                <w:rFonts w:eastAsiaTheme="minorEastAsia"/>
                <w:bCs/>
                <w:sz w:val="20"/>
                <w:szCs w:val="20"/>
              </w:rPr>
              <w:t>lag coefficient of cyclical other expenditures</w:t>
            </w:r>
          </w:p>
        </w:tc>
        <w:tc>
          <w:tcPr>
            <w:tcW w:w="1666" w:type="pct"/>
          </w:tcPr>
          <w:p w14:paraId="3280F29D" w14:textId="77777777" w:rsidR="00275859" w:rsidRPr="00B67BAC" w:rsidRDefault="00275859" w:rsidP="00275859">
            <w:pPr>
              <w:rPr>
                <w:rFonts w:eastAsiaTheme="minorEastAsia"/>
                <w:bCs/>
                <w:sz w:val="20"/>
                <w:szCs w:val="20"/>
              </w:rPr>
            </w:pPr>
            <w:r w:rsidRPr="00B67BAC">
              <w:rPr>
                <w:rFonts w:eastAsiaTheme="minorEastAsia"/>
                <w:bCs/>
                <w:sz w:val="20"/>
                <w:szCs w:val="20"/>
              </w:rPr>
              <w:t>0; 0.9</w:t>
            </w:r>
          </w:p>
          <w:p w14:paraId="094676AE" w14:textId="77777777" w:rsidR="006F786D" w:rsidRPr="00B67BAC" w:rsidRDefault="006F786D" w:rsidP="000173EE">
            <w:pPr>
              <w:rPr>
                <w:rFonts w:eastAsiaTheme="minorEastAsia"/>
                <w:bCs/>
                <w:sz w:val="20"/>
                <w:szCs w:val="20"/>
              </w:rPr>
            </w:pPr>
          </w:p>
        </w:tc>
      </w:tr>
      <w:tr w:rsidR="006F786D" w:rsidRPr="00B67BAC" w14:paraId="6CF18379" w14:textId="77777777" w:rsidTr="00F309AE">
        <w:trPr>
          <w:trHeight w:val="342"/>
        </w:trPr>
        <w:tc>
          <w:tcPr>
            <w:tcW w:w="1667" w:type="pct"/>
          </w:tcPr>
          <w:p w14:paraId="6D3E32AA" w14:textId="72B3937E" w:rsidR="006F786D" w:rsidRPr="00B67BAC" w:rsidRDefault="00BE49A4" w:rsidP="000173EE">
            <w:pPr>
              <w:rPr>
                <w:rFonts w:eastAsiaTheme="minorEastAsia"/>
                <w:bCs/>
                <w:sz w:val="20"/>
                <w:szCs w:val="20"/>
              </w:rPr>
            </w:pPr>
            <m:oMathPara>
              <m:oMath>
                <m:sSub>
                  <m:sSubPr>
                    <m:ctrlPr>
                      <w:rPr>
                        <w:rFonts w:ascii="Cambria Math" w:eastAsiaTheme="minorEastAsia" w:hAnsi="Cambria Math"/>
                        <w:i/>
                        <w:kern w:val="2"/>
                        <w:sz w:val="20"/>
                        <w:szCs w:val="20"/>
                        <w:lang w:eastAsia="en-US"/>
                        <w14:ligatures w14:val="standardContextual"/>
                      </w:rPr>
                    </m:ctrlPr>
                  </m:sSubPr>
                  <m:e>
                    <m:r>
                      <w:rPr>
                        <w:rFonts w:ascii="Cambria Math" w:eastAsiaTheme="minorEastAsia" w:hAnsi="Cambria Math"/>
                        <w:sz w:val="20"/>
                        <w:szCs w:val="20"/>
                      </w:rPr>
                      <m:t>u</m:t>
                    </m:r>
                  </m:e>
                  <m:sub>
                    <m:r>
                      <w:rPr>
                        <w:rFonts w:ascii="Cambria Math" w:eastAsiaTheme="minorEastAsia" w:hAnsi="Cambria Math"/>
                        <w:sz w:val="20"/>
                        <w:szCs w:val="20"/>
                      </w:rPr>
                      <m:t>2</m:t>
                    </m:r>
                  </m:sub>
                </m:sSub>
              </m:oMath>
            </m:oMathPara>
          </w:p>
        </w:tc>
        <w:tc>
          <w:tcPr>
            <w:tcW w:w="1667" w:type="pct"/>
          </w:tcPr>
          <w:p w14:paraId="062A8DA3" w14:textId="55167114" w:rsidR="006F786D" w:rsidRPr="00B67BAC" w:rsidRDefault="00275859" w:rsidP="000173EE">
            <w:pPr>
              <w:rPr>
                <w:rFonts w:eastAsiaTheme="minorEastAsia"/>
                <w:bCs/>
                <w:sz w:val="20"/>
                <w:szCs w:val="20"/>
              </w:rPr>
            </w:pPr>
            <w:r w:rsidRPr="00B67BAC">
              <w:rPr>
                <w:rFonts w:eastAsiaTheme="minorEastAsia"/>
                <w:bCs/>
                <w:sz w:val="20"/>
                <w:szCs w:val="20"/>
              </w:rPr>
              <w:t>response cyclical other exp to output gap</w:t>
            </w:r>
          </w:p>
        </w:tc>
        <w:tc>
          <w:tcPr>
            <w:tcW w:w="1666" w:type="pct"/>
          </w:tcPr>
          <w:p w14:paraId="29884CA8" w14:textId="14BA2949" w:rsidR="006F786D" w:rsidRPr="00B67BAC" w:rsidRDefault="00275859" w:rsidP="000173EE">
            <w:pPr>
              <w:rPr>
                <w:rFonts w:eastAsiaTheme="minorEastAsia"/>
                <w:bCs/>
                <w:sz w:val="20"/>
                <w:szCs w:val="20"/>
              </w:rPr>
            </w:pPr>
            <w:r w:rsidRPr="00B67BAC">
              <w:rPr>
                <w:rFonts w:eastAsiaTheme="minorEastAsia"/>
                <w:bCs/>
                <w:sz w:val="20"/>
                <w:szCs w:val="20"/>
              </w:rPr>
              <w:t>0.012</w:t>
            </w:r>
          </w:p>
        </w:tc>
      </w:tr>
      <w:tr w:rsidR="006F786D" w:rsidRPr="00B67BAC" w14:paraId="0C945D65" w14:textId="77777777" w:rsidTr="00ED2069">
        <w:trPr>
          <w:trHeight w:val="231"/>
        </w:trPr>
        <w:tc>
          <w:tcPr>
            <w:tcW w:w="1667" w:type="pct"/>
          </w:tcPr>
          <w:p w14:paraId="76B46C66" w14:textId="7F598015" w:rsidR="006F786D" w:rsidRPr="00B67BAC" w:rsidRDefault="00BE49A4" w:rsidP="000173EE">
            <w:pPr>
              <w:rPr>
                <w:rFonts w:eastAsiaTheme="minorEastAsia"/>
                <w:bCs/>
                <w:sz w:val="20"/>
                <w:szCs w:val="20"/>
              </w:rPr>
            </w:pPr>
            <m:oMathPara>
              <m:oMath>
                <m:sSub>
                  <m:sSubPr>
                    <m:ctrlPr>
                      <w:rPr>
                        <w:rFonts w:ascii="Cambria Math" w:eastAsiaTheme="minorEastAsia" w:hAnsi="Cambria Math"/>
                        <w:i/>
                        <w:kern w:val="2"/>
                        <w:sz w:val="20"/>
                        <w:szCs w:val="20"/>
                        <w:lang w:eastAsia="en-US"/>
                        <w14:ligatures w14:val="standardContextual"/>
                      </w:rPr>
                    </m:ctrlPr>
                  </m:sSubPr>
                  <m:e>
                    <m:r>
                      <w:rPr>
                        <w:rFonts w:ascii="Cambria Math" w:eastAsiaTheme="minorEastAsia" w:hAnsi="Cambria Math"/>
                        <w:sz w:val="20"/>
                        <w:szCs w:val="20"/>
                      </w:rPr>
                      <m:t>u</m:t>
                    </m:r>
                  </m:e>
                  <m:sub>
                    <m:r>
                      <w:rPr>
                        <w:rFonts w:ascii="Cambria Math" w:eastAsiaTheme="minorEastAsia" w:hAnsi="Cambria Math"/>
                        <w:sz w:val="20"/>
                        <w:szCs w:val="20"/>
                      </w:rPr>
                      <m:t>3</m:t>
                    </m:r>
                  </m:sub>
                </m:sSub>
              </m:oMath>
            </m:oMathPara>
          </w:p>
        </w:tc>
        <w:tc>
          <w:tcPr>
            <w:tcW w:w="1667" w:type="pct"/>
          </w:tcPr>
          <w:p w14:paraId="02AF7018" w14:textId="6E7BE19C" w:rsidR="006F786D" w:rsidRPr="00B67BAC" w:rsidRDefault="00275859" w:rsidP="000173EE">
            <w:pPr>
              <w:rPr>
                <w:rFonts w:eastAsiaTheme="minorEastAsia"/>
                <w:bCs/>
                <w:sz w:val="20"/>
                <w:szCs w:val="20"/>
              </w:rPr>
            </w:pPr>
            <w:r w:rsidRPr="00B67BAC">
              <w:rPr>
                <w:rFonts w:eastAsiaTheme="minorEastAsia"/>
                <w:bCs/>
                <w:sz w:val="20"/>
                <w:szCs w:val="20"/>
              </w:rPr>
              <w:t>lag coefficient structural other exp</w:t>
            </w:r>
          </w:p>
        </w:tc>
        <w:tc>
          <w:tcPr>
            <w:tcW w:w="1666" w:type="pct"/>
          </w:tcPr>
          <w:p w14:paraId="1E0A08F3" w14:textId="77777777" w:rsidR="00275859" w:rsidRPr="00B67BAC" w:rsidRDefault="00275859" w:rsidP="00275859">
            <w:pPr>
              <w:rPr>
                <w:rFonts w:eastAsiaTheme="minorEastAsia"/>
                <w:bCs/>
                <w:sz w:val="20"/>
                <w:szCs w:val="20"/>
              </w:rPr>
            </w:pPr>
            <w:r w:rsidRPr="00B67BAC">
              <w:rPr>
                <w:rFonts w:eastAsiaTheme="minorEastAsia"/>
                <w:bCs/>
                <w:sz w:val="20"/>
                <w:szCs w:val="20"/>
              </w:rPr>
              <w:t>0.95</w:t>
            </w:r>
          </w:p>
          <w:p w14:paraId="1F6BFB4C" w14:textId="77777777" w:rsidR="006F786D" w:rsidRPr="00B67BAC" w:rsidRDefault="006F786D" w:rsidP="000173EE">
            <w:pPr>
              <w:rPr>
                <w:rFonts w:eastAsiaTheme="minorEastAsia"/>
                <w:bCs/>
                <w:sz w:val="20"/>
                <w:szCs w:val="20"/>
              </w:rPr>
            </w:pPr>
          </w:p>
        </w:tc>
      </w:tr>
      <w:tr w:rsidR="00275859" w:rsidRPr="00B67BAC" w14:paraId="0C870DB8" w14:textId="77777777" w:rsidTr="00275859">
        <w:tc>
          <w:tcPr>
            <w:tcW w:w="1667" w:type="pct"/>
          </w:tcPr>
          <w:p w14:paraId="7E5517AF" w14:textId="34260205" w:rsidR="00275859" w:rsidRPr="00B67BAC" w:rsidRDefault="00BE49A4" w:rsidP="000173EE">
            <w:pPr>
              <w:rPr>
                <w:kern w:val="2"/>
                <w:sz w:val="20"/>
                <w:szCs w:val="20"/>
                <w:lang w:eastAsia="en-US"/>
                <w14:ligatures w14:val="standardContextual"/>
              </w:rPr>
            </w:pPr>
            <m:oMathPara>
              <m:oMath>
                <m:sSub>
                  <m:sSubPr>
                    <m:ctrlPr>
                      <w:rPr>
                        <w:rFonts w:ascii="Cambria Math" w:eastAsiaTheme="minorEastAsia" w:hAnsi="Cambria Math"/>
                        <w:i/>
                        <w:kern w:val="2"/>
                        <w:sz w:val="20"/>
                        <w:szCs w:val="20"/>
                        <w:lang w:eastAsia="en-US"/>
                        <w14:ligatures w14:val="standardContextual"/>
                      </w:rPr>
                    </m:ctrlPr>
                  </m:sSubPr>
                  <m:e>
                    <m:r>
                      <w:rPr>
                        <w:rFonts w:ascii="Cambria Math" w:eastAsiaTheme="minorEastAsia" w:hAnsi="Cambria Math"/>
                        <w:sz w:val="20"/>
                        <w:szCs w:val="20"/>
                      </w:rPr>
                      <m:t>t</m:t>
                    </m:r>
                  </m:e>
                  <m:sub>
                    <m:r>
                      <w:rPr>
                        <w:rFonts w:ascii="Cambria Math" w:eastAsiaTheme="minorEastAsia" w:hAnsi="Cambria Math"/>
                        <w:sz w:val="20"/>
                        <w:szCs w:val="20"/>
                      </w:rPr>
                      <m:t>1</m:t>
                    </m:r>
                  </m:sub>
                </m:sSub>
              </m:oMath>
            </m:oMathPara>
          </w:p>
        </w:tc>
        <w:tc>
          <w:tcPr>
            <w:tcW w:w="1667" w:type="pct"/>
          </w:tcPr>
          <w:p w14:paraId="217A89EA" w14:textId="26E03AA8" w:rsidR="00275859" w:rsidRPr="00B67BAC" w:rsidRDefault="00275859" w:rsidP="000173EE">
            <w:pPr>
              <w:rPr>
                <w:rFonts w:eastAsiaTheme="minorEastAsia"/>
                <w:bCs/>
                <w:sz w:val="20"/>
                <w:szCs w:val="20"/>
              </w:rPr>
            </w:pPr>
            <w:r w:rsidRPr="00B67BAC">
              <w:rPr>
                <w:rFonts w:eastAsiaTheme="minorEastAsia"/>
                <w:bCs/>
                <w:sz w:val="20"/>
                <w:szCs w:val="20"/>
              </w:rPr>
              <w:t>lag coefficient cyclical government demand for Goods and Services</w:t>
            </w:r>
          </w:p>
        </w:tc>
        <w:tc>
          <w:tcPr>
            <w:tcW w:w="1666" w:type="pct"/>
          </w:tcPr>
          <w:p w14:paraId="244C1355" w14:textId="77777777" w:rsidR="00275859" w:rsidRPr="00B67BAC" w:rsidRDefault="00275859" w:rsidP="00275859">
            <w:pPr>
              <w:rPr>
                <w:rFonts w:eastAsiaTheme="minorEastAsia"/>
                <w:bCs/>
                <w:sz w:val="20"/>
                <w:szCs w:val="20"/>
              </w:rPr>
            </w:pPr>
            <w:r w:rsidRPr="00B67BAC">
              <w:rPr>
                <w:rFonts w:eastAsiaTheme="minorEastAsia"/>
                <w:bCs/>
                <w:sz w:val="20"/>
                <w:szCs w:val="20"/>
              </w:rPr>
              <w:t>0; 0.9</w:t>
            </w:r>
          </w:p>
          <w:p w14:paraId="75099ADD" w14:textId="77777777" w:rsidR="00275859" w:rsidRPr="00B67BAC" w:rsidRDefault="00275859" w:rsidP="00275859">
            <w:pPr>
              <w:rPr>
                <w:rFonts w:eastAsiaTheme="minorEastAsia"/>
                <w:bCs/>
                <w:sz w:val="20"/>
                <w:szCs w:val="20"/>
              </w:rPr>
            </w:pPr>
          </w:p>
        </w:tc>
      </w:tr>
      <w:tr w:rsidR="00275859" w:rsidRPr="00B67BAC" w14:paraId="09C9C7C6" w14:textId="77777777" w:rsidTr="00275859">
        <w:tc>
          <w:tcPr>
            <w:tcW w:w="1667" w:type="pct"/>
          </w:tcPr>
          <w:p w14:paraId="4D390279" w14:textId="0783EC0C" w:rsidR="00275859" w:rsidRPr="00B67BAC" w:rsidRDefault="00BE49A4" w:rsidP="000173EE">
            <w:pPr>
              <w:rPr>
                <w:kern w:val="2"/>
                <w:sz w:val="20"/>
                <w:szCs w:val="20"/>
                <w:lang w:eastAsia="en-US"/>
                <w14:ligatures w14:val="standardContextual"/>
              </w:rPr>
            </w:pPr>
            <m:oMathPara>
              <m:oMath>
                <m:sSub>
                  <m:sSubPr>
                    <m:ctrlPr>
                      <w:rPr>
                        <w:rFonts w:ascii="Cambria Math" w:eastAsiaTheme="minorEastAsia" w:hAnsi="Cambria Math"/>
                        <w:i/>
                        <w:kern w:val="2"/>
                        <w:sz w:val="20"/>
                        <w:szCs w:val="20"/>
                        <w:lang w:eastAsia="en-US"/>
                        <w14:ligatures w14:val="standardContextual"/>
                      </w:rPr>
                    </m:ctrlPr>
                  </m:sSubPr>
                  <m:e>
                    <m:r>
                      <w:rPr>
                        <w:rFonts w:ascii="Cambria Math" w:eastAsiaTheme="minorEastAsia" w:hAnsi="Cambria Math"/>
                        <w:sz w:val="20"/>
                        <w:szCs w:val="20"/>
                      </w:rPr>
                      <m:t>t</m:t>
                    </m:r>
                  </m:e>
                  <m:sub>
                    <m:r>
                      <w:rPr>
                        <w:rFonts w:ascii="Cambria Math" w:eastAsiaTheme="minorEastAsia" w:hAnsi="Cambria Math"/>
                        <w:sz w:val="20"/>
                        <w:szCs w:val="20"/>
                      </w:rPr>
                      <m:t>2</m:t>
                    </m:r>
                  </m:sub>
                </m:sSub>
              </m:oMath>
            </m:oMathPara>
          </w:p>
        </w:tc>
        <w:tc>
          <w:tcPr>
            <w:tcW w:w="1667" w:type="pct"/>
          </w:tcPr>
          <w:p w14:paraId="1F20BCD7" w14:textId="50FE7554" w:rsidR="00275859" w:rsidRPr="00B67BAC" w:rsidRDefault="00275859" w:rsidP="000173EE">
            <w:pPr>
              <w:rPr>
                <w:rFonts w:eastAsiaTheme="minorEastAsia"/>
                <w:bCs/>
                <w:sz w:val="20"/>
                <w:szCs w:val="20"/>
              </w:rPr>
            </w:pPr>
            <w:r w:rsidRPr="00B67BAC">
              <w:rPr>
                <w:rFonts w:eastAsiaTheme="minorEastAsia"/>
                <w:bCs/>
                <w:sz w:val="20"/>
                <w:szCs w:val="20"/>
              </w:rPr>
              <w:t>response cyclical govt dem G&amp;S to output gap times share govt dem in GDP</w:t>
            </w:r>
          </w:p>
        </w:tc>
        <w:tc>
          <w:tcPr>
            <w:tcW w:w="1666" w:type="pct"/>
          </w:tcPr>
          <w:p w14:paraId="45F958A0" w14:textId="3534DD24" w:rsidR="00275859" w:rsidRPr="00B67BAC" w:rsidRDefault="00275859" w:rsidP="00275859">
            <w:pPr>
              <w:rPr>
                <w:rFonts w:eastAsiaTheme="minorEastAsia"/>
                <w:bCs/>
                <w:sz w:val="20"/>
                <w:szCs w:val="20"/>
              </w:rPr>
            </w:pPr>
            <w:r w:rsidRPr="00B67BAC">
              <w:rPr>
                <w:rFonts w:eastAsiaTheme="minorEastAsia"/>
                <w:bCs/>
                <w:sz w:val="20"/>
                <w:szCs w:val="20"/>
              </w:rPr>
              <w:t>0.023</w:t>
            </w:r>
          </w:p>
        </w:tc>
      </w:tr>
      <w:tr w:rsidR="00275859" w:rsidRPr="00B67BAC" w14:paraId="654042B7" w14:textId="77777777" w:rsidTr="00275859">
        <w:tc>
          <w:tcPr>
            <w:tcW w:w="1667" w:type="pct"/>
          </w:tcPr>
          <w:p w14:paraId="367DF5F6" w14:textId="791DAFC0" w:rsidR="00275859" w:rsidRPr="00B67BAC" w:rsidRDefault="00BE49A4" w:rsidP="000173EE">
            <w:pPr>
              <w:rPr>
                <w:kern w:val="2"/>
                <w:sz w:val="20"/>
                <w:szCs w:val="20"/>
                <w:lang w:eastAsia="en-US"/>
                <w14:ligatures w14:val="standardContextual"/>
              </w:rPr>
            </w:pPr>
            <m:oMathPara>
              <m:oMath>
                <m:sSub>
                  <m:sSubPr>
                    <m:ctrlPr>
                      <w:rPr>
                        <w:rFonts w:ascii="Cambria Math" w:eastAsiaTheme="minorEastAsia" w:hAnsi="Cambria Math"/>
                        <w:i/>
                        <w:kern w:val="2"/>
                        <w:sz w:val="20"/>
                        <w:szCs w:val="20"/>
                        <w:lang w:eastAsia="en-US"/>
                        <w14:ligatures w14:val="standardContextual"/>
                      </w:rPr>
                    </m:ctrlPr>
                  </m:sSubPr>
                  <m:e>
                    <m:r>
                      <w:rPr>
                        <w:rFonts w:ascii="Cambria Math" w:eastAsiaTheme="minorEastAsia" w:hAnsi="Cambria Math"/>
                        <w:sz w:val="20"/>
                        <w:szCs w:val="20"/>
                      </w:rPr>
                      <m:t>t</m:t>
                    </m:r>
                  </m:e>
                  <m:sub>
                    <m:r>
                      <w:rPr>
                        <w:rFonts w:ascii="Cambria Math" w:eastAsiaTheme="minorEastAsia" w:hAnsi="Cambria Math"/>
                        <w:sz w:val="20"/>
                        <w:szCs w:val="20"/>
                      </w:rPr>
                      <m:t>3</m:t>
                    </m:r>
                  </m:sub>
                </m:sSub>
              </m:oMath>
            </m:oMathPara>
          </w:p>
        </w:tc>
        <w:tc>
          <w:tcPr>
            <w:tcW w:w="1667" w:type="pct"/>
          </w:tcPr>
          <w:p w14:paraId="1951AF24" w14:textId="4FEB77D6" w:rsidR="00275859" w:rsidRPr="00B67BAC" w:rsidRDefault="00275859" w:rsidP="000173EE">
            <w:pPr>
              <w:rPr>
                <w:rFonts w:eastAsiaTheme="minorEastAsia"/>
                <w:bCs/>
                <w:sz w:val="20"/>
                <w:szCs w:val="20"/>
              </w:rPr>
            </w:pPr>
            <w:r w:rsidRPr="00B67BAC">
              <w:rPr>
                <w:rFonts w:eastAsiaTheme="minorEastAsia"/>
                <w:bCs/>
                <w:sz w:val="20"/>
                <w:szCs w:val="20"/>
              </w:rPr>
              <w:t>lag coefficient structural govt dem G&amp;S</w:t>
            </w:r>
          </w:p>
        </w:tc>
        <w:tc>
          <w:tcPr>
            <w:tcW w:w="1666" w:type="pct"/>
          </w:tcPr>
          <w:p w14:paraId="6DB8CA92" w14:textId="6B33DCB9" w:rsidR="00275859" w:rsidRPr="00B67BAC" w:rsidRDefault="00275859" w:rsidP="00275859">
            <w:pPr>
              <w:rPr>
                <w:rFonts w:eastAsiaTheme="minorEastAsia"/>
                <w:bCs/>
                <w:sz w:val="20"/>
                <w:szCs w:val="20"/>
              </w:rPr>
            </w:pPr>
            <w:r w:rsidRPr="00B67BAC">
              <w:rPr>
                <w:rFonts w:eastAsiaTheme="minorEastAsia"/>
                <w:bCs/>
                <w:sz w:val="20"/>
                <w:szCs w:val="20"/>
              </w:rPr>
              <w:t>0.95</w:t>
            </w:r>
          </w:p>
        </w:tc>
      </w:tr>
      <w:tr w:rsidR="00275859" w:rsidRPr="00B67BAC" w14:paraId="773370D4" w14:textId="77777777" w:rsidTr="00275859">
        <w:tc>
          <w:tcPr>
            <w:tcW w:w="1667" w:type="pct"/>
          </w:tcPr>
          <w:p w14:paraId="6F809CD0" w14:textId="41484CF0" w:rsidR="00275859" w:rsidRPr="00B67BAC" w:rsidRDefault="00BE49A4" w:rsidP="000173EE">
            <w:pPr>
              <w:rPr>
                <w:kern w:val="2"/>
                <w:sz w:val="20"/>
                <w:szCs w:val="20"/>
                <w:lang w:eastAsia="en-US"/>
                <w14:ligatures w14:val="standardContextual"/>
              </w:rPr>
            </w:pPr>
            <m:oMathPara>
              <m:oMath>
                <m:sSub>
                  <m:sSubPr>
                    <m:ctrlPr>
                      <w:rPr>
                        <w:rFonts w:ascii="Cambria Math" w:eastAsiaTheme="minorEastAsia" w:hAnsi="Cambria Math"/>
                        <w:i/>
                        <w:kern w:val="2"/>
                        <w:sz w:val="20"/>
                        <w:szCs w:val="20"/>
                        <w:lang w:eastAsia="en-US"/>
                        <w14:ligatures w14:val="standardContextual"/>
                      </w:rPr>
                    </m:ctrlPr>
                  </m:sSubPr>
                  <m:e>
                    <m:r>
                      <w:rPr>
                        <w:rFonts w:ascii="Cambria Math" w:eastAsiaTheme="minorEastAsia" w:hAnsi="Cambria Math"/>
                        <w:sz w:val="20"/>
                        <w:szCs w:val="20"/>
                      </w:rPr>
                      <m:t>t</m:t>
                    </m:r>
                  </m:e>
                  <m:sub>
                    <m:r>
                      <w:rPr>
                        <w:rFonts w:ascii="Cambria Math" w:eastAsiaTheme="minorEastAsia" w:hAnsi="Cambria Math"/>
                        <w:sz w:val="20"/>
                        <w:szCs w:val="20"/>
                      </w:rPr>
                      <m:t>4</m:t>
                    </m:r>
                  </m:sub>
                </m:sSub>
              </m:oMath>
            </m:oMathPara>
          </w:p>
        </w:tc>
        <w:tc>
          <w:tcPr>
            <w:tcW w:w="1667" w:type="pct"/>
          </w:tcPr>
          <w:p w14:paraId="340CBE5D" w14:textId="7D6F7B9C" w:rsidR="00275859" w:rsidRPr="00B67BAC" w:rsidRDefault="00275859" w:rsidP="000173EE">
            <w:pPr>
              <w:rPr>
                <w:rFonts w:eastAsiaTheme="minorEastAsia"/>
                <w:bCs/>
                <w:sz w:val="20"/>
                <w:szCs w:val="20"/>
              </w:rPr>
            </w:pPr>
            <w:r w:rsidRPr="00B67BAC">
              <w:rPr>
                <w:rFonts w:eastAsiaTheme="minorEastAsia"/>
                <w:bCs/>
                <w:sz w:val="20"/>
                <w:szCs w:val="20"/>
              </w:rPr>
              <w:t>lag coefficient of discretionary government demand of Goods and Services</w:t>
            </w:r>
          </w:p>
        </w:tc>
        <w:tc>
          <w:tcPr>
            <w:tcW w:w="1666" w:type="pct"/>
          </w:tcPr>
          <w:p w14:paraId="67EFD7B7" w14:textId="7B111920" w:rsidR="00275859" w:rsidRPr="00B67BAC" w:rsidRDefault="00275859" w:rsidP="00275859">
            <w:pPr>
              <w:rPr>
                <w:rFonts w:eastAsiaTheme="minorEastAsia"/>
                <w:bCs/>
                <w:sz w:val="20"/>
                <w:szCs w:val="20"/>
              </w:rPr>
            </w:pPr>
            <w:r w:rsidRPr="00B67BAC">
              <w:rPr>
                <w:rFonts w:eastAsiaTheme="minorEastAsia"/>
                <w:bCs/>
                <w:sz w:val="20"/>
                <w:szCs w:val="20"/>
              </w:rPr>
              <w:t>0.7</w:t>
            </w:r>
          </w:p>
        </w:tc>
      </w:tr>
      <w:tr w:rsidR="006F786D" w:rsidRPr="00B67BAC" w14:paraId="26E4954F" w14:textId="77777777" w:rsidTr="00275859">
        <w:tc>
          <w:tcPr>
            <w:tcW w:w="1667" w:type="pct"/>
          </w:tcPr>
          <w:p w14:paraId="1DB16FF2" w14:textId="6AA5F105" w:rsidR="006F786D" w:rsidRPr="00B67BAC" w:rsidRDefault="00BE49A4" w:rsidP="000173EE">
            <w:pPr>
              <w:rPr>
                <w:rFonts w:eastAsiaTheme="minorEastAsia"/>
                <w:bCs/>
                <w:sz w:val="20"/>
                <w:szCs w:val="20"/>
              </w:rPr>
            </w:pPr>
            <m:oMathPara>
              <m:oMath>
                <m:sSub>
                  <m:sSubPr>
                    <m:ctrlPr>
                      <w:rPr>
                        <w:rFonts w:ascii="Cambria Math" w:eastAsiaTheme="minorEastAsia" w:hAnsi="Cambria Math"/>
                        <w:i/>
                        <w:kern w:val="2"/>
                        <w:sz w:val="20"/>
                        <w:szCs w:val="20"/>
                        <w:lang w:eastAsia="en-US"/>
                        <w14:ligatures w14:val="standardContextual"/>
                      </w:rPr>
                    </m:ctrlPr>
                  </m:sSubPr>
                  <m:e>
                    <m:r>
                      <w:rPr>
                        <w:rFonts w:ascii="Cambria Math" w:eastAsiaTheme="minorEastAsia" w:hAnsi="Cambria Math"/>
                        <w:sz w:val="20"/>
                        <w:szCs w:val="20"/>
                      </w:rPr>
                      <m:t>s</m:t>
                    </m:r>
                  </m:e>
                  <m:sub>
                    <m:r>
                      <w:rPr>
                        <w:rFonts w:ascii="Cambria Math" w:eastAsiaTheme="minorEastAsia" w:hAnsi="Cambria Math"/>
                        <w:sz w:val="20"/>
                        <w:szCs w:val="20"/>
                      </w:rPr>
                      <m:t>1</m:t>
                    </m:r>
                  </m:sub>
                </m:sSub>
              </m:oMath>
            </m:oMathPara>
          </w:p>
        </w:tc>
        <w:tc>
          <w:tcPr>
            <w:tcW w:w="1667" w:type="pct"/>
          </w:tcPr>
          <w:p w14:paraId="3B20642A" w14:textId="675FDB7E" w:rsidR="006F786D" w:rsidRPr="00B67BAC" w:rsidRDefault="00275859" w:rsidP="000173EE">
            <w:pPr>
              <w:rPr>
                <w:rFonts w:eastAsiaTheme="minorEastAsia"/>
                <w:bCs/>
                <w:sz w:val="20"/>
                <w:szCs w:val="20"/>
              </w:rPr>
            </w:pPr>
            <w:r w:rsidRPr="00B67BAC">
              <w:rPr>
                <w:rFonts w:eastAsiaTheme="minorEastAsia"/>
                <w:bCs/>
                <w:sz w:val="20"/>
                <w:szCs w:val="20"/>
              </w:rPr>
              <w:t>Responses of fiscal impulse on Discretional Government change</w:t>
            </w:r>
          </w:p>
        </w:tc>
        <w:tc>
          <w:tcPr>
            <w:tcW w:w="1666" w:type="pct"/>
          </w:tcPr>
          <w:p w14:paraId="65EC8C7D" w14:textId="77777777" w:rsidR="00275859" w:rsidRPr="00B67BAC" w:rsidRDefault="00275859" w:rsidP="00275859">
            <w:pPr>
              <w:rPr>
                <w:rFonts w:eastAsiaTheme="minorEastAsia"/>
                <w:bCs/>
                <w:sz w:val="20"/>
                <w:szCs w:val="20"/>
              </w:rPr>
            </w:pPr>
            <w:r w:rsidRPr="00B67BAC">
              <w:rPr>
                <w:rFonts w:eastAsiaTheme="minorEastAsia"/>
                <w:bCs/>
                <w:sz w:val="20"/>
                <w:szCs w:val="20"/>
              </w:rPr>
              <w:t>1</w:t>
            </w:r>
          </w:p>
          <w:p w14:paraId="64AF8383" w14:textId="77777777" w:rsidR="006F786D" w:rsidRPr="00B67BAC" w:rsidRDefault="006F786D" w:rsidP="000173EE">
            <w:pPr>
              <w:rPr>
                <w:rFonts w:eastAsiaTheme="minorEastAsia"/>
                <w:bCs/>
                <w:sz w:val="20"/>
                <w:szCs w:val="20"/>
              </w:rPr>
            </w:pPr>
          </w:p>
        </w:tc>
      </w:tr>
      <w:tr w:rsidR="009907C7" w:rsidRPr="00B67BAC" w14:paraId="798C5BF9" w14:textId="77777777" w:rsidTr="009907C7">
        <w:tc>
          <w:tcPr>
            <w:tcW w:w="5000" w:type="pct"/>
            <w:gridSpan w:val="3"/>
          </w:tcPr>
          <w:p w14:paraId="755C85F7" w14:textId="2FF57F88" w:rsidR="009907C7" w:rsidRPr="00B67BAC" w:rsidRDefault="009907C7" w:rsidP="009907C7">
            <w:pPr>
              <w:jc w:val="center"/>
              <w:rPr>
                <w:rFonts w:eastAsiaTheme="minorEastAsia"/>
                <w:b/>
                <w:sz w:val="20"/>
                <w:szCs w:val="20"/>
              </w:rPr>
            </w:pPr>
            <w:r w:rsidRPr="00B67BAC">
              <w:rPr>
                <w:rFonts w:eastAsiaTheme="minorEastAsia"/>
                <w:b/>
                <w:sz w:val="20"/>
                <w:szCs w:val="20"/>
              </w:rPr>
              <w:t>GDP Components</w:t>
            </w:r>
          </w:p>
        </w:tc>
      </w:tr>
      <w:tr w:rsidR="00275859" w:rsidRPr="00B67BAC" w14:paraId="3AAA62A4" w14:textId="77777777" w:rsidTr="00275859">
        <w:tc>
          <w:tcPr>
            <w:tcW w:w="1667" w:type="pct"/>
          </w:tcPr>
          <w:p w14:paraId="7D5E95D8" w14:textId="663745E8" w:rsidR="00275859" w:rsidRPr="00B67BAC" w:rsidRDefault="00BE49A4" w:rsidP="000173EE">
            <w:pPr>
              <w:rPr>
                <w:kern w:val="2"/>
                <w:sz w:val="20"/>
                <w:szCs w:val="20"/>
                <w:lang w:eastAsia="en-US"/>
                <w14:ligatures w14:val="standardContextual"/>
              </w:rPr>
            </w:pPr>
            <m:oMathPara>
              <m:oMath>
                <m:sSubSup>
                  <m:sSubSupPr>
                    <m:ctrlPr>
                      <w:rPr>
                        <w:rFonts w:ascii="Cambria Math" w:eastAsiaTheme="minorHAnsi" w:hAnsi="Cambria Math"/>
                        <w:i/>
                        <w:kern w:val="2"/>
                        <w:sz w:val="20"/>
                        <w:szCs w:val="20"/>
                        <w:lang w:eastAsia="en-US"/>
                        <w14:ligatures w14:val="standardContextual"/>
                      </w:rPr>
                    </m:ctrlPr>
                  </m:sSubSupPr>
                  <m:e>
                    <m:r>
                      <w:rPr>
                        <w:rFonts w:ascii="Cambria Math" w:hAnsi="Cambria Math"/>
                        <w:sz w:val="20"/>
                        <w:szCs w:val="20"/>
                      </w:rPr>
                      <m:t>α</m:t>
                    </m:r>
                  </m:e>
                  <m:sub>
                    <m:r>
                      <w:rPr>
                        <w:rFonts w:ascii="Cambria Math" w:hAnsi="Cambria Math"/>
                        <w:sz w:val="20"/>
                        <w:szCs w:val="20"/>
                      </w:rPr>
                      <m:t>1</m:t>
                    </m:r>
                  </m:sub>
                  <m:sup>
                    <m:r>
                      <w:rPr>
                        <w:rFonts w:ascii="Cambria Math" w:hAnsi="Cambria Math"/>
                        <w:sz w:val="20"/>
                        <w:szCs w:val="20"/>
                      </w:rPr>
                      <m:t>c</m:t>
                    </m:r>
                  </m:sup>
                </m:sSubSup>
              </m:oMath>
            </m:oMathPara>
          </w:p>
        </w:tc>
        <w:tc>
          <w:tcPr>
            <w:tcW w:w="1667" w:type="pct"/>
          </w:tcPr>
          <w:p w14:paraId="30A7709D" w14:textId="36488054" w:rsidR="00275859" w:rsidRPr="00B67BAC" w:rsidRDefault="00667A83" w:rsidP="000173EE">
            <w:pPr>
              <w:rPr>
                <w:rFonts w:eastAsiaTheme="minorEastAsia"/>
                <w:bCs/>
                <w:sz w:val="20"/>
                <w:szCs w:val="20"/>
              </w:rPr>
            </w:pPr>
            <w:r w:rsidRPr="00B67BAC">
              <w:rPr>
                <w:rFonts w:eastAsiaTheme="minorEastAsia"/>
                <w:bCs/>
                <w:sz w:val="20"/>
                <w:szCs w:val="20"/>
              </w:rPr>
              <w:t xml:space="preserve">The lag coefficient of consumption </w:t>
            </w:r>
            <w:r w:rsidR="00F309AE" w:rsidRPr="00B67BAC">
              <w:rPr>
                <w:rFonts w:eastAsiaTheme="minorEastAsia"/>
                <w:bCs/>
                <w:sz w:val="20"/>
                <w:szCs w:val="20"/>
              </w:rPr>
              <w:t xml:space="preserve">demand </w:t>
            </w:r>
            <w:r w:rsidRPr="00B67BAC">
              <w:rPr>
                <w:rFonts w:eastAsiaTheme="minorEastAsia"/>
                <w:bCs/>
                <w:sz w:val="20"/>
                <w:szCs w:val="20"/>
              </w:rPr>
              <w:t>gap</w:t>
            </w:r>
          </w:p>
        </w:tc>
        <w:tc>
          <w:tcPr>
            <w:tcW w:w="1666" w:type="pct"/>
          </w:tcPr>
          <w:p w14:paraId="2297F54D" w14:textId="1717B18D" w:rsidR="00275859" w:rsidRPr="00B67BAC" w:rsidRDefault="00667A83" w:rsidP="00275859">
            <w:pPr>
              <w:rPr>
                <w:rFonts w:eastAsiaTheme="minorEastAsia"/>
                <w:bCs/>
                <w:sz w:val="20"/>
                <w:szCs w:val="20"/>
              </w:rPr>
            </w:pPr>
            <w:r w:rsidRPr="00B67BAC">
              <w:rPr>
                <w:rFonts w:eastAsiaTheme="minorEastAsia"/>
                <w:bCs/>
                <w:sz w:val="20"/>
                <w:szCs w:val="20"/>
              </w:rPr>
              <w:t>0.65</w:t>
            </w:r>
          </w:p>
        </w:tc>
      </w:tr>
      <w:tr w:rsidR="00667A83" w:rsidRPr="00B67BAC" w14:paraId="53D2998A" w14:textId="77777777" w:rsidTr="00275859">
        <w:tc>
          <w:tcPr>
            <w:tcW w:w="1667" w:type="pct"/>
          </w:tcPr>
          <w:p w14:paraId="4A72127E" w14:textId="65C2C8D0" w:rsidR="00667A83" w:rsidRPr="00B67BAC" w:rsidRDefault="00BE49A4" w:rsidP="000173EE">
            <w:pPr>
              <w:rPr>
                <w:kern w:val="2"/>
                <w:sz w:val="20"/>
                <w:szCs w:val="20"/>
                <w:lang w:eastAsia="en-US"/>
                <w14:ligatures w14:val="standardContextual"/>
              </w:rPr>
            </w:pPr>
            <m:oMathPara>
              <m:oMath>
                <m:sSubSup>
                  <m:sSubSupPr>
                    <m:ctrlPr>
                      <w:rPr>
                        <w:rFonts w:ascii="Cambria Math" w:eastAsiaTheme="minorHAnsi" w:hAnsi="Cambria Math"/>
                        <w:i/>
                        <w:kern w:val="2"/>
                        <w:sz w:val="20"/>
                        <w:szCs w:val="20"/>
                        <w:lang w:eastAsia="en-US"/>
                        <w14:ligatures w14:val="standardContextual"/>
                      </w:rPr>
                    </m:ctrlPr>
                  </m:sSubSupPr>
                  <m:e>
                    <m:r>
                      <w:rPr>
                        <w:rFonts w:ascii="Cambria Math" w:hAnsi="Cambria Math"/>
                        <w:sz w:val="20"/>
                        <w:szCs w:val="20"/>
                      </w:rPr>
                      <m:t>α</m:t>
                    </m:r>
                  </m:e>
                  <m:sub>
                    <m:r>
                      <w:rPr>
                        <w:rFonts w:ascii="Cambria Math" w:hAnsi="Cambria Math"/>
                        <w:sz w:val="20"/>
                        <w:szCs w:val="20"/>
                      </w:rPr>
                      <m:t>2</m:t>
                    </m:r>
                  </m:sub>
                  <m:sup>
                    <m:r>
                      <w:rPr>
                        <w:rFonts w:ascii="Cambria Math" w:hAnsi="Cambria Math"/>
                        <w:sz w:val="20"/>
                        <w:szCs w:val="20"/>
                      </w:rPr>
                      <m:t>c</m:t>
                    </m:r>
                  </m:sup>
                </m:sSubSup>
              </m:oMath>
            </m:oMathPara>
          </w:p>
        </w:tc>
        <w:tc>
          <w:tcPr>
            <w:tcW w:w="1667" w:type="pct"/>
          </w:tcPr>
          <w:p w14:paraId="153C3595" w14:textId="05281650" w:rsidR="00667A83" w:rsidRPr="00B67BAC" w:rsidRDefault="00F309AE" w:rsidP="000173EE">
            <w:pPr>
              <w:rPr>
                <w:rFonts w:eastAsiaTheme="minorEastAsia"/>
                <w:bCs/>
                <w:sz w:val="20"/>
                <w:szCs w:val="20"/>
              </w:rPr>
            </w:pPr>
            <w:r w:rsidRPr="00B67BAC">
              <w:rPr>
                <w:rFonts w:eastAsiaTheme="minorEastAsia"/>
                <w:bCs/>
                <w:sz w:val="20"/>
                <w:szCs w:val="20"/>
              </w:rPr>
              <w:t>The coefficient of expected consumption</w:t>
            </w:r>
          </w:p>
        </w:tc>
        <w:tc>
          <w:tcPr>
            <w:tcW w:w="1666" w:type="pct"/>
          </w:tcPr>
          <w:p w14:paraId="41E04562" w14:textId="57A5F02A" w:rsidR="00667A83" w:rsidRPr="00B67BAC" w:rsidRDefault="00F309AE" w:rsidP="00275859">
            <w:pPr>
              <w:rPr>
                <w:rFonts w:eastAsiaTheme="minorEastAsia"/>
                <w:bCs/>
                <w:sz w:val="20"/>
                <w:szCs w:val="20"/>
              </w:rPr>
            </w:pPr>
            <w:r w:rsidRPr="00B67BAC">
              <w:rPr>
                <w:rFonts w:eastAsiaTheme="minorEastAsia"/>
                <w:bCs/>
                <w:sz w:val="20"/>
                <w:szCs w:val="20"/>
              </w:rPr>
              <w:t>0.00</w:t>
            </w:r>
          </w:p>
        </w:tc>
      </w:tr>
      <w:tr w:rsidR="00667A83" w:rsidRPr="00B67BAC" w14:paraId="467804C1" w14:textId="77777777" w:rsidTr="00275859">
        <w:tc>
          <w:tcPr>
            <w:tcW w:w="1667" w:type="pct"/>
          </w:tcPr>
          <w:p w14:paraId="2161BE34" w14:textId="079645C9" w:rsidR="00667A83" w:rsidRPr="00B67BAC" w:rsidRDefault="00BE49A4" w:rsidP="000173EE">
            <w:pPr>
              <w:rPr>
                <w:kern w:val="2"/>
                <w:sz w:val="20"/>
                <w:szCs w:val="20"/>
                <w:lang w:eastAsia="en-US"/>
                <w14:ligatures w14:val="standardContextual"/>
              </w:rPr>
            </w:pPr>
            <m:oMathPara>
              <m:oMath>
                <m:sSubSup>
                  <m:sSubSupPr>
                    <m:ctrlPr>
                      <w:rPr>
                        <w:rFonts w:ascii="Cambria Math" w:eastAsiaTheme="minorHAnsi" w:hAnsi="Cambria Math"/>
                        <w:i/>
                        <w:kern w:val="2"/>
                        <w:sz w:val="20"/>
                        <w:szCs w:val="20"/>
                        <w:lang w:eastAsia="en-US"/>
                        <w14:ligatures w14:val="standardContextual"/>
                      </w:rPr>
                    </m:ctrlPr>
                  </m:sSubSupPr>
                  <m:e>
                    <m:r>
                      <w:rPr>
                        <w:rFonts w:ascii="Cambria Math" w:hAnsi="Cambria Math"/>
                        <w:sz w:val="20"/>
                        <w:szCs w:val="20"/>
                      </w:rPr>
                      <m:t>α</m:t>
                    </m:r>
                  </m:e>
                  <m:sub>
                    <m:r>
                      <w:rPr>
                        <w:rFonts w:ascii="Cambria Math" w:hAnsi="Cambria Math"/>
                        <w:sz w:val="20"/>
                        <w:szCs w:val="20"/>
                      </w:rPr>
                      <m:t>3</m:t>
                    </m:r>
                  </m:sub>
                  <m:sup>
                    <m:r>
                      <w:rPr>
                        <w:rFonts w:ascii="Cambria Math" w:hAnsi="Cambria Math"/>
                        <w:sz w:val="20"/>
                        <w:szCs w:val="20"/>
                      </w:rPr>
                      <m:t>c</m:t>
                    </m:r>
                  </m:sup>
                </m:sSubSup>
              </m:oMath>
            </m:oMathPara>
          </w:p>
        </w:tc>
        <w:tc>
          <w:tcPr>
            <w:tcW w:w="1667" w:type="pct"/>
          </w:tcPr>
          <w:p w14:paraId="3DCA82F1" w14:textId="7838708A" w:rsidR="00667A83" w:rsidRPr="00B67BAC" w:rsidRDefault="00F309AE" w:rsidP="000173EE">
            <w:pPr>
              <w:rPr>
                <w:rFonts w:eastAsiaTheme="minorEastAsia"/>
                <w:bCs/>
                <w:sz w:val="20"/>
                <w:szCs w:val="20"/>
              </w:rPr>
            </w:pPr>
            <w:r w:rsidRPr="00B67BAC">
              <w:rPr>
                <w:rFonts w:eastAsiaTheme="minorEastAsia"/>
                <w:bCs/>
                <w:sz w:val="20"/>
                <w:szCs w:val="20"/>
              </w:rPr>
              <w:t>The coefficient of RMCI for consumption</w:t>
            </w:r>
          </w:p>
        </w:tc>
        <w:tc>
          <w:tcPr>
            <w:tcW w:w="1666" w:type="pct"/>
          </w:tcPr>
          <w:p w14:paraId="1D0E3E48" w14:textId="611BB9F1" w:rsidR="00667A83" w:rsidRPr="00B67BAC" w:rsidRDefault="00F309AE" w:rsidP="00275859">
            <w:pPr>
              <w:rPr>
                <w:rFonts w:eastAsiaTheme="minorEastAsia"/>
                <w:bCs/>
                <w:sz w:val="20"/>
                <w:szCs w:val="20"/>
              </w:rPr>
            </w:pPr>
            <w:r w:rsidRPr="00B67BAC">
              <w:rPr>
                <w:rFonts w:eastAsiaTheme="minorEastAsia"/>
                <w:bCs/>
                <w:sz w:val="20"/>
                <w:szCs w:val="20"/>
              </w:rPr>
              <w:t>0.1</w:t>
            </w:r>
          </w:p>
        </w:tc>
      </w:tr>
      <w:tr w:rsidR="00667A83" w:rsidRPr="00B67BAC" w14:paraId="0F835082" w14:textId="77777777" w:rsidTr="00275859">
        <w:tc>
          <w:tcPr>
            <w:tcW w:w="1667" w:type="pct"/>
          </w:tcPr>
          <w:p w14:paraId="2EB5937F" w14:textId="337CEB31" w:rsidR="00667A83" w:rsidRPr="00B67BAC" w:rsidRDefault="00BE49A4" w:rsidP="000173EE">
            <w:pPr>
              <w:rPr>
                <w:kern w:val="2"/>
                <w:sz w:val="20"/>
                <w:szCs w:val="20"/>
                <w:lang w:eastAsia="en-US"/>
                <w14:ligatures w14:val="standardContextual"/>
              </w:rPr>
            </w:pPr>
            <m:oMathPara>
              <m:oMath>
                <m:sSubSup>
                  <m:sSubSupPr>
                    <m:ctrlPr>
                      <w:rPr>
                        <w:rFonts w:ascii="Cambria Math" w:eastAsiaTheme="minorHAnsi" w:hAnsi="Cambria Math"/>
                        <w:i/>
                        <w:kern w:val="2"/>
                        <w:sz w:val="20"/>
                        <w:szCs w:val="20"/>
                        <w:lang w:eastAsia="en-US"/>
                        <w14:ligatures w14:val="standardContextual"/>
                      </w:rPr>
                    </m:ctrlPr>
                  </m:sSubSupPr>
                  <m:e>
                    <m:r>
                      <w:rPr>
                        <w:rFonts w:ascii="Cambria Math" w:hAnsi="Cambria Math"/>
                        <w:sz w:val="20"/>
                        <w:szCs w:val="20"/>
                      </w:rPr>
                      <m:t>α</m:t>
                    </m:r>
                  </m:e>
                  <m:sub>
                    <m:r>
                      <w:rPr>
                        <w:rFonts w:ascii="Cambria Math" w:hAnsi="Cambria Math"/>
                        <w:sz w:val="20"/>
                        <w:szCs w:val="20"/>
                      </w:rPr>
                      <m:t>4</m:t>
                    </m:r>
                  </m:sub>
                  <m:sup>
                    <m:r>
                      <w:rPr>
                        <w:rFonts w:ascii="Cambria Math" w:hAnsi="Cambria Math"/>
                        <w:sz w:val="20"/>
                        <w:szCs w:val="20"/>
                      </w:rPr>
                      <m:t>c</m:t>
                    </m:r>
                  </m:sup>
                </m:sSubSup>
              </m:oMath>
            </m:oMathPara>
          </w:p>
        </w:tc>
        <w:tc>
          <w:tcPr>
            <w:tcW w:w="1667" w:type="pct"/>
          </w:tcPr>
          <w:p w14:paraId="06E82889" w14:textId="0C2C7701" w:rsidR="00667A83" w:rsidRPr="00B67BAC" w:rsidRDefault="00F309AE" w:rsidP="000173EE">
            <w:pPr>
              <w:rPr>
                <w:rFonts w:eastAsiaTheme="minorEastAsia"/>
                <w:bCs/>
                <w:sz w:val="20"/>
                <w:szCs w:val="20"/>
              </w:rPr>
            </w:pPr>
            <w:r w:rsidRPr="00B67BAC">
              <w:rPr>
                <w:rFonts w:eastAsiaTheme="minorEastAsia"/>
                <w:bCs/>
                <w:sz w:val="20"/>
                <w:szCs w:val="20"/>
              </w:rPr>
              <w:t>The response of consumption gap due to output gap</w:t>
            </w:r>
          </w:p>
        </w:tc>
        <w:tc>
          <w:tcPr>
            <w:tcW w:w="1666" w:type="pct"/>
          </w:tcPr>
          <w:p w14:paraId="47507855" w14:textId="77777777" w:rsidR="007262E4" w:rsidRPr="00B67BAC" w:rsidRDefault="007262E4" w:rsidP="007262E4">
            <w:pPr>
              <w:rPr>
                <w:rFonts w:eastAsiaTheme="minorEastAsia"/>
                <w:bCs/>
                <w:sz w:val="20"/>
                <w:szCs w:val="20"/>
              </w:rPr>
            </w:pPr>
            <w:r w:rsidRPr="00B67BAC">
              <w:rPr>
                <w:rFonts w:eastAsiaTheme="minorEastAsia"/>
                <w:bCs/>
                <w:sz w:val="20"/>
                <w:szCs w:val="20"/>
              </w:rPr>
              <w:t>0.2</w:t>
            </w:r>
          </w:p>
          <w:p w14:paraId="1367C87E" w14:textId="77777777" w:rsidR="00667A83" w:rsidRPr="00B67BAC" w:rsidRDefault="00667A83" w:rsidP="00275859">
            <w:pPr>
              <w:rPr>
                <w:rFonts w:eastAsiaTheme="minorEastAsia"/>
                <w:bCs/>
                <w:sz w:val="20"/>
                <w:szCs w:val="20"/>
              </w:rPr>
            </w:pPr>
          </w:p>
        </w:tc>
      </w:tr>
      <w:tr w:rsidR="00667A83" w:rsidRPr="00B67BAC" w14:paraId="096CD9F4" w14:textId="77777777" w:rsidTr="00275859">
        <w:tc>
          <w:tcPr>
            <w:tcW w:w="1667" w:type="pct"/>
          </w:tcPr>
          <w:p w14:paraId="00FD46C8" w14:textId="6BC4FBB7" w:rsidR="00667A83" w:rsidRPr="00B67BAC" w:rsidRDefault="00BE49A4" w:rsidP="000173EE">
            <w:pPr>
              <w:rPr>
                <w:kern w:val="2"/>
                <w:sz w:val="20"/>
                <w:szCs w:val="20"/>
                <w:lang w:eastAsia="en-US"/>
                <w14:ligatures w14:val="standardContextual"/>
              </w:rPr>
            </w:pPr>
            <m:oMathPara>
              <m:oMath>
                <m:sSubSup>
                  <m:sSubSupPr>
                    <m:ctrlPr>
                      <w:rPr>
                        <w:rFonts w:ascii="Cambria Math" w:eastAsiaTheme="minorHAnsi" w:hAnsi="Cambria Math"/>
                        <w:i/>
                        <w:kern w:val="2"/>
                        <w:sz w:val="20"/>
                        <w:szCs w:val="20"/>
                        <w:lang w:eastAsia="en-US"/>
                        <w14:ligatures w14:val="standardContextual"/>
                      </w:rPr>
                    </m:ctrlPr>
                  </m:sSubSupPr>
                  <m:e>
                    <m:r>
                      <w:rPr>
                        <w:rFonts w:ascii="Cambria Math" w:hAnsi="Cambria Math"/>
                        <w:sz w:val="20"/>
                        <w:szCs w:val="20"/>
                      </w:rPr>
                      <m:t>α</m:t>
                    </m:r>
                  </m:e>
                  <m:sub>
                    <m:r>
                      <w:rPr>
                        <w:rFonts w:ascii="Cambria Math" w:hAnsi="Cambria Math"/>
                        <w:sz w:val="20"/>
                        <w:szCs w:val="20"/>
                      </w:rPr>
                      <m:t>5</m:t>
                    </m:r>
                  </m:sub>
                  <m:sup>
                    <m:r>
                      <w:rPr>
                        <w:rFonts w:ascii="Cambria Math" w:hAnsi="Cambria Math"/>
                        <w:sz w:val="20"/>
                        <w:szCs w:val="20"/>
                      </w:rPr>
                      <m:t>c</m:t>
                    </m:r>
                  </m:sup>
                </m:sSubSup>
              </m:oMath>
            </m:oMathPara>
          </w:p>
        </w:tc>
        <w:tc>
          <w:tcPr>
            <w:tcW w:w="1667" w:type="pct"/>
          </w:tcPr>
          <w:p w14:paraId="0F912320" w14:textId="3F5EB202" w:rsidR="00667A83" w:rsidRPr="00B67BAC" w:rsidRDefault="007262E4" w:rsidP="000173EE">
            <w:pPr>
              <w:rPr>
                <w:rFonts w:eastAsiaTheme="minorEastAsia"/>
                <w:bCs/>
                <w:sz w:val="20"/>
                <w:szCs w:val="20"/>
              </w:rPr>
            </w:pPr>
            <w:r w:rsidRPr="00B67BAC">
              <w:rPr>
                <w:rFonts w:eastAsiaTheme="minorEastAsia"/>
                <w:bCs/>
                <w:sz w:val="20"/>
                <w:szCs w:val="20"/>
              </w:rPr>
              <w:t xml:space="preserve">The coefficient of fiscal impulse </w:t>
            </w:r>
          </w:p>
        </w:tc>
        <w:tc>
          <w:tcPr>
            <w:tcW w:w="1666" w:type="pct"/>
          </w:tcPr>
          <w:p w14:paraId="4DFD4C81" w14:textId="1EE7A713" w:rsidR="00667A83" w:rsidRPr="00B67BAC" w:rsidRDefault="007262E4" w:rsidP="00275859">
            <w:pPr>
              <w:rPr>
                <w:rFonts w:eastAsiaTheme="minorEastAsia"/>
                <w:bCs/>
                <w:sz w:val="20"/>
                <w:szCs w:val="20"/>
              </w:rPr>
            </w:pPr>
            <w:r w:rsidRPr="00B67BAC">
              <w:rPr>
                <w:rFonts w:eastAsiaTheme="minorEastAsia"/>
                <w:bCs/>
                <w:sz w:val="20"/>
                <w:szCs w:val="20"/>
              </w:rPr>
              <w:t>0.25</w:t>
            </w:r>
          </w:p>
        </w:tc>
      </w:tr>
      <w:tr w:rsidR="00275859" w:rsidRPr="00B67BAC" w14:paraId="42E489BC" w14:textId="77777777" w:rsidTr="00275859">
        <w:tc>
          <w:tcPr>
            <w:tcW w:w="1667" w:type="pct"/>
          </w:tcPr>
          <w:p w14:paraId="3031786B" w14:textId="2FC14685" w:rsidR="00275859" w:rsidRPr="00B67BAC" w:rsidRDefault="00BE49A4" w:rsidP="000173EE">
            <w:pPr>
              <w:rPr>
                <w:kern w:val="2"/>
                <w:sz w:val="20"/>
                <w:szCs w:val="20"/>
                <w:lang w:eastAsia="en-US"/>
                <w14:ligatures w14:val="standardContextual"/>
              </w:rPr>
            </w:pPr>
            <m:oMathPara>
              <m:oMath>
                <m:sSubSup>
                  <m:sSubSupPr>
                    <m:ctrlPr>
                      <w:rPr>
                        <w:rFonts w:ascii="Cambria Math" w:eastAsiaTheme="minorHAnsi" w:hAnsi="Cambria Math"/>
                        <w:i/>
                        <w:kern w:val="2"/>
                        <w:sz w:val="20"/>
                        <w:szCs w:val="20"/>
                        <w:lang w:eastAsia="en-US"/>
                        <w14:ligatures w14:val="standardContextual"/>
                      </w:rPr>
                    </m:ctrlPr>
                  </m:sSubSupPr>
                  <m:e>
                    <m:r>
                      <w:rPr>
                        <w:rFonts w:ascii="Cambria Math" w:hAnsi="Cambria Math"/>
                        <w:sz w:val="20"/>
                        <w:szCs w:val="20"/>
                      </w:rPr>
                      <m:t>α</m:t>
                    </m:r>
                  </m:e>
                  <m:sub>
                    <m:r>
                      <w:rPr>
                        <w:rFonts w:ascii="Cambria Math" w:hAnsi="Cambria Math"/>
                        <w:sz w:val="20"/>
                        <w:szCs w:val="20"/>
                      </w:rPr>
                      <m:t>6</m:t>
                    </m:r>
                  </m:sub>
                  <m:sup>
                    <m:r>
                      <w:rPr>
                        <w:rFonts w:ascii="Cambria Math" w:hAnsi="Cambria Math"/>
                        <w:sz w:val="20"/>
                        <w:szCs w:val="20"/>
                      </w:rPr>
                      <m:t>c</m:t>
                    </m:r>
                  </m:sup>
                </m:sSubSup>
              </m:oMath>
            </m:oMathPara>
          </w:p>
        </w:tc>
        <w:tc>
          <w:tcPr>
            <w:tcW w:w="1667" w:type="pct"/>
          </w:tcPr>
          <w:p w14:paraId="74E57C35" w14:textId="194A10E7" w:rsidR="00275859" w:rsidRPr="00B67BAC" w:rsidRDefault="007E71B1" w:rsidP="000173EE">
            <w:pPr>
              <w:rPr>
                <w:rFonts w:eastAsiaTheme="minorEastAsia"/>
                <w:bCs/>
                <w:sz w:val="20"/>
                <w:szCs w:val="20"/>
              </w:rPr>
            </w:pPr>
            <w:r w:rsidRPr="00B67BAC">
              <w:rPr>
                <w:rFonts w:eastAsiaTheme="minorEastAsia"/>
                <w:bCs/>
                <w:sz w:val="20"/>
                <w:szCs w:val="20"/>
              </w:rPr>
              <w:t>Coefficient of RMCI on GDP</w:t>
            </w:r>
          </w:p>
        </w:tc>
        <w:tc>
          <w:tcPr>
            <w:tcW w:w="1666" w:type="pct"/>
          </w:tcPr>
          <w:p w14:paraId="22DAE734" w14:textId="24BB1D5C" w:rsidR="00275859" w:rsidRPr="00B67BAC" w:rsidRDefault="007E71B1" w:rsidP="00275859">
            <w:pPr>
              <w:rPr>
                <w:rFonts w:eastAsiaTheme="minorEastAsia"/>
                <w:bCs/>
                <w:sz w:val="20"/>
                <w:szCs w:val="20"/>
              </w:rPr>
            </w:pPr>
            <w:r w:rsidRPr="00B67BAC">
              <w:rPr>
                <w:rFonts w:eastAsiaTheme="minorEastAsia"/>
                <w:bCs/>
                <w:sz w:val="20"/>
                <w:szCs w:val="20"/>
              </w:rPr>
              <w:t>1</w:t>
            </w:r>
          </w:p>
        </w:tc>
      </w:tr>
      <w:tr w:rsidR="007E71B1" w:rsidRPr="00B67BAC" w14:paraId="04678BC6" w14:textId="77777777" w:rsidTr="00275859">
        <w:tc>
          <w:tcPr>
            <w:tcW w:w="1667" w:type="pct"/>
          </w:tcPr>
          <w:p w14:paraId="3D4BE140" w14:textId="446ED690" w:rsidR="007E71B1" w:rsidRPr="00B67BAC" w:rsidRDefault="00BE49A4" w:rsidP="000173EE">
            <w:pPr>
              <w:rPr>
                <w:kern w:val="2"/>
                <w:sz w:val="20"/>
                <w:szCs w:val="20"/>
                <w:lang w:eastAsia="en-US"/>
                <w14:ligatures w14:val="standardContextual"/>
              </w:rPr>
            </w:pPr>
            <m:oMathPara>
              <m:oMath>
                <m:sSubSup>
                  <m:sSubSupPr>
                    <m:ctrlPr>
                      <w:rPr>
                        <w:rFonts w:ascii="Cambria Math" w:eastAsiaTheme="minorHAnsi" w:hAnsi="Cambria Math"/>
                        <w:i/>
                        <w:kern w:val="2"/>
                        <w:sz w:val="20"/>
                        <w:szCs w:val="20"/>
                        <w:lang w:eastAsia="en-US"/>
                        <w14:ligatures w14:val="standardContextual"/>
                      </w:rPr>
                    </m:ctrlPr>
                  </m:sSubSupPr>
                  <m:e>
                    <m:r>
                      <w:rPr>
                        <w:rFonts w:ascii="Cambria Math" w:hAnsi="Cambria Math"/>
                        <w:sz w:val="20"/>
                        <w:szCs w:val="20"/>
                      </w:rPr>
                      <m:t>α</m:t>
                    </m:r>
                  </m:e>
                  <m:sub>
                    <m:r>
                      <w:rPr>
                        <w:rFonts w:ascii="Cambria Math" w:hAnsi="Cambria Math"/>
                        <w:sz w:val="20"/>
                        <w:szCs w:val="20"/>
                      </w:rPr>
                      <m:t>1</m:t>
                    </m:r>
                  </m:sub>
                  <m:sup>
                    <m:r>
                      <w:rPr>
                        <w:rFonts w:ascii="Cambria Math" w:hAnsi="Cambria Math"/>
                        <w:sz w:val="20"/>
                        <w:szCs w:val="20"/>
                      </w:rPr>
                      <m:t>i</m:t>
                    </m:r>
                  </m:sup>
                </m:sSubSup>
              </m:oMath>
            </m:oMathPara>
          </w:p>
        </w:tc>
        <w:tc>
          <w:tcPr>
            <w:tcW w:w="1667" w:type="pct"/>
          </w:tcPr>
          <w:p w14:paraId="230D1DC2" w14:textId="217BB96A" w:rsidR="007E71B1" w:rsidRPr="00B67BAC" w:rsidRDefault="007E71B1" w:rsidP="000173EE">
            <w:pPr>
              <w:rPr>
                <w:rFonts w:eastAsiaTheme="minorEastAsia"/>
                <w:bCs/>
                <w:sz w:val="20"/>
                <w:szCs w:val="20"/>
              </w:rPr>
            </w:pPr>
            <w:r w:rsidRPr="00B67BAC">
              <w:rPr>
                <w:rFonts w:eastAsiaTheme="minorEastAsia"/>
                <w:bCs/>
                <w:sz w:val="20"/>
                <w:szCs w:val="20"/>
              </w:rPr>
              <w:t>Lag coefficients of investment gap</w:t>
            </w:r>
          </w:p>
        </w:tc>
        <w:tc>
          <w:tcPr>
            <w:tcW w:w="1666" w:type="pct"/>
          </w:tcPr>
          <w:p w14:paraId="493B5638" w14:textId="68186B1B" w:rsidR="007E71B1" w:rsidRPr="00B67BAC" w:rsidRDefault="007E71B1" w:rsidP="00275859">
            <w:pPr>
              <w:rPr>
                <w:rFonts w:eastAsiaTheme="minorEastAsia"/>
                <w:bCs/>
                <w:sz w:val="20"/>
                <w:szCs w:val="20"/>
              </w:rPr>
            </w:pPr>
            <w:r w:rsidRPr="00B67BAC">
              <w:rPr>
                <w:rFonts w:eastAsiaTheme="minorEastAsia"/>
                <w:bCs/>
                <w:sz w:val="20"/>
                <w:szCs w:val="20"/>
              </w:rPr>
              <w:t>0.65</w:t>
            </w:r>
          </w:p>
        </w:tc>
      </w:tr>
      <w:tr w:rsidR="007E71B1" w:rsidRPr="00B67BAC" w14:paraId="28D7F342" w14:textId="77777777" w:rsidTr="00275859">
        <w:tc>
          <w:tcPr>
            <w:tcW w:w="1667" w:type="pct"/>
          </w:tcPr>
          <w:p w14:paraId="7EFC8D5C" w14:textId="1EA86B2D" w:rsidR="007E71B1" w:rsidRPr="00B67BAC" w:rsidRDefault="00BE49A4" w:rsidP="000173EE">
            <w:pPr>
              <w:rPr>
                <w:kern w:val="2"/>
                <w:sz w:val="20"/>
                <w:szCs w:val="20"/>
                <w:lang w:eastAsia="en-US"/>
                <w14:ligatures w14:val="standardContextual"/>
              </w:rPr>
            </w:pPr>
            <m:oMathPara>
              <m:oMath>
                <m:sSubSup>
                  <m:sSubSupPr>
                    <m:ctrlPr>
                      <w:rPr>
                        <w:rFonts w:ascii="Cambria Math" w:eastAsiaTheme="minorHAnsi" w:hAnsi="Cambria Math"/>
                        <w:i/>
                        <w:kern w:val="2"/>
                        <w:sz w:val="20"/>
                        <w:szCs w:val="20"/>
                        <w:lang w:eastAsia="en-US"/>
                        <w14:ligatures w14:val="standardContextual"/>
                      </w:rPr>
                    </m:ctrlPr>
                  </m:sSubSupPr>
                  <m:e>
                    <m:r>
                      <w:rPr>
                        <w:rFonts w:ascii="Cambria Math" w:hAnsi="Cambria Math"/>
                        <w:sz w:val="20"/>
                        <w:szCs w:val="20"/>
                      </w:rPr>
                      <m:t>α</m:t>
                    </m:r>
                  </m:e>
                  <m:sub>
                    <m:r>
                      <w:rPr>
                        <w:rFonts w:ascii="Cambria Math" w:hAnsi="Cambria Math"/>
                        <w:sz w:val="20"/>
                        <w:szCs w:val="20"/>
                      </w:rPr>
                      <m:t>2</m:t>
                    </m:r>
                  </m:sub>
                  <m:sup>
                    <m:r>
                      <w:rPr>
                        <w:rFonts w:ascii="Cambria Math" w:hAnsi="Cambria Math"/>
                        <w:sz w:val="20"/>
                        <w:szCs w:val="20"/>
                      </w:rPr>
                      <m:t>i</m:t>
                    </m:r>
                  </m:sup>
                </m:sSubSup>
              </m:oMath>
            </m:oMathPara>
          </w:p>
        </w:tc>
        <w:tc>
          <w:tcPr>
            <w:tcW w:w="1667" w:type="pct"/>
          </w:tcPr>
          <w:p w14:paraId="39C7EEEB" w14:textId="7DBF673B" w:rsidR="007E71B1" w:rsidRPr="00B67BAC" w:rsidRDefault="00936D65" w:rsidP="000173EE">
            <w:pPr>
              <w:rPr>
                <w:rFonts w:eastAsiaTheme="minorEastAsia"/>
                <w:bCs/>
                <w:sz w:val="20"/>
                <w:szCs w:val="20"/>
              </w:rPr>
            </w:pPr>
            <w:r w:rsidRPr="00B67BAC">
              <w:rPr>
                <w:rFonts w:eastAsiaTheme="minorEastAsia"/>
                <w:bCs/>
                <w:sz w:val="20"/>
                <w:szCs w:val="20"/>
              </w:rPr>
              <w:t>The coefficients of expected investment gap</w:t>
            </w:r>
          </w:p>
        </w:tc>
        <w:tc>
          <w:tcPr>
            <w:tcW w:w="1666" w:type="pct"/>
          </w:tcPr>
          <w:p w14:paraId="462587CF" w14:textId="65C918AC" w:rsidR="007E71B1" w:rsidRPr="00B67BAC" w:rsidRDefault="00936D65" w:rsidP="00275859">
            <w:pPr>
              <w:rPr>
                <w:rFonts w:eastAsiaTheme="minorEastAsia"/>
                <w:bCs/>
                <w:sz w:val="20"/>
                <w:szCs w:val="20"/>
              </w:rPr>
            </w:pPr>
            <w:r w:rsidRPr="00B67BAC">
              <w:rPr>
                <w:rFonts w:eastAsiaTheme="minorEastAsia"/>
                <w:bCs/>
                <w:sz w:val="20"/>
                <w:szCs w:val="20"/>
              </w:rPr>
              <w:t>0</w:t>
            </w:r>
          </w:p>
        </w:tc>
      </w:tr>
      <w:tr w:rsidR="007E71B1" w:rsidRPr="00B67BAC" w14:paraId="2E5EB6C8" w14:textId="77777777" w:rsidTr="00275859">
        <w:tc>
          <w:tcPr>
            <w:tcW w:w="1667" w:type="pct"/>
          </w:tcPr>
          <w:p w14:paraId="496B22FB" w14:textId="11BAA1F8" w:rsidR="007E71B1" w:rsidRPr="00B67BAC" w:rsidRDefault="00BE49A4" w:rsidP="000173EE">
            <w:pPr>
              <w:rPr>
                <w:kern w:val="2"/>
                <w:sz w:val="20"/>
                <w:szCs w:val="20"/>
                <w:lang w:eastAsia="en-US"/>
                <w14:ligatures w14:val="standardContextual"/>
              </w:rPr>
            </w:pPr>
            <m:oMathPara>
              <m:oMath>
                <m:sSubSup>
                  <m:sSubSupPr>
                    <m:ctrlPr>
                      <w:rPr>
                        <w:rFonts w:ascii="Cambria Math" w:eastAsiaTheme="minorHAnsi" w:hAnsi="Cambria Math"/>
                        <w:i/>
                        <w:kern w:val="2"/>
                        <w:sz w:val="20"/>
                        <w:szCs w:val="20"/>
                        <w:lang w:eastAsia="en-US"/>
                        <w14:ligatures w14:val="standardContextual"/>
                      </w:rPr>
                    </m:ctrlPr>
                  </m:sSubSupPr>
                  <m:e>
                    <m:r>
                      <w:rPr>
                        <w:rFonts w:ascii="Cambria Math" w:hAnsi="Cambria Math"/>
                        <w:sz w:val="20"/>
                        <w:szCs w:val="20"/>
                      </w:rPr>
                      <m:t>α</m:t>
                    </m:r>
                  </m:e>
                  <m:sub>
                    <m:r>
                      <w:rPr>
                        <w:rFonts w:ascii="Cambria Math" w:hAnsi="Cambria Math"/>
                        <w:sz w:val="20"/>
                        <w:szCs w:val="20"/>
                      </w:rPr>
                      <m:t>3</m:t>
                    </m:r>
                  </m:sub>
                  <m:sup>
                    <m:r>
                      <w:rPr>
                        <w:rFonts w:ascii="Cambria Math" w:hAnsi="Cambria Math"/>
                        <w:sz w:val="20"/>
                        <w:szCs w:val="20"/>
                      </w:rPr>
                      <m:t>i</m:t>
                    </m:r>
                  </m:sup>
                </m:sSubSup>
              </m:oMath>
            </m:oMathPara>
          </w:p>
        </w:tc>
        <w:tc>
          <w:tcPr>
            <w:tcW w:w="1667" w:type="pct"/>
          </w:tcPr>
          <w:p w14:paraId="2E29E2B5" w14:textId="55B66ABD" w:rsidR="007E71B1" w:rsidRPr="00B67BAC" w:rsidRDefault="00936D65" w:rsidP="000173EE">
            <w:pPr>
              <w:rPr>
                <w:rFonts w:eastAsiaTheme="minorEastAsia"/>
                <w:bCs/>
                <w:sz w:val="20"/>
                <w:szCs w:val="20"/>
              </w:rPr>
            </w:pPr>
            <w:r w:rsidRPr="00B67BAC">
              <w:rPr>
                <w:rFonts w:eastAsiaTheme="minorEastAsia"/>
                <w:bCs/>
                <w:sz w:val="20"/>
                <w:szCs w:val="20"/>
              </w:rPr>
              <w:t>Coefficient of RMCI</w:t>
            </w:r>
          </w:p>
        </w:tc>
        <w:tc>
          <w:tcPr>
            <w:tcW w:w="1666" w:type="pct"/>
          </w:tcPr>
          <w:p w14:paraId="17EB0655" w14:textId="24BC8702" w:rsidR="007E71B1" w:rsidRPr="00B67BAC" w:rsidRDefault="00936D65" w:rsidP="00275859">
            <w:pPr>
              <w:rPr>
                <w:rFonts w:eastAsiaTheme="minorEastAsia"/>
                <w:bCs/>
                <w:sz w:val="20"/>
                <w:szCs w:val="20"/>
              </w:rPr>
            </w:pPr>
            <w:r w:rsidRPr="00B67BAC">
              <w:rPr>
                <w:rFonts w:eastAsiaTheme="minorEastAsia"/>
                <w:bCs/>
                <w:sz w:val="20"/>
                <w:szCs w:val="20"/>
              </w:rPr>
              <w:t>0.1</w:t>
            </w:r>
          </w:p>
        </w:tc>
      </w:tr>
      <w:tr w:rsidR="007E71B1" w:rsidRPr="00B67BAC" w14:paraId="225770C7" w14:textId="77777777" w:rsidTr="00275859">
        <w:tc>
          <w:tcPr>
            <w:tcW w:w="1667" w:type="pct"/>
          </w:tcPr>
          <w:p w14:paraId="119AF735" w14:textId="27DF0AAE" w:rsidR="007E71B1" w:rsidRPr="00B67BAC" w:rsidRDefault="00BE49A4" w:rsidP="000173EE">
            <w:pPr>
              <w:rPr>
                <w:kern w:val="2"/>
                <w:sz w:val="20"/>
                <w:szCs w:val="20"/>
                <w:lang w:eastAsia="en-US"/>
                <w14:ligatures w14:val="standardContextual"/>
              </w:rPr>
            </w:pPr>
            <m:oMathPara>
              <m:oMath>
                <m:sSubSup>
                  <m:sSubSupPr>
                    <m:ctrlPr>
                      <w:rPr>
                        <w:rFonts w:ascii="Cambria Math" w:eastAsiaTheme="minorHAnsi" w:hAnsi="Cambria Math"/>
                        <w:i/>
                        <w:kern w:val="2"/>
                        <w:sz w:val="20"/>
                        <w:szCs w:val="20"/>
                        <w:lang w:eastAsia="en-US"/>
                        <w14:ligatures w14:val="standardContextual"/>
                      </w:rPr>
                    </m:ctrlPr>
                  </m:sSubSupPr>
                  <m:e>
                    <m:r>
                      <w:rPr>
                        <w:rFonts w:ascii="Cambria Math" w:hAnsi="Cambria Math"/>
                        <w:sz w:val="20"/>
                        <w:szCs w:val="20"/>
                      </w:rPr>
                      <m:t>α</m:t>
                    </m:r>
                  </m:e>
                  <m:sub>
                    <m:r>
                      <w:rPr>
                        <w:rFonts w:ascii="Cambria Math" w:hAnsi="Cambria Math"/>
                        <w:sz w:val="20"/>
                        <w:szCs w:val="20"/>
                      </w:rPr>
                      <m:t>4</m:t>
                    </m:r>
                  </m:sub>
                  <m:sup>
                    <m:r>
                      <w:rPr>
                        <w:rFonts w:ascii="Cambria Math" w:hAnsi="Cambria Math"/>
                        <w:sz w:val="20"/>
                        <w:szCs w:val="20"/>
                      </w:rPr>
                      <m:t>i</m:t>
                    </m:r>
                  </m:sup>
                </m:sSubSup>
              </m:oMath>
            </m:oMathPara>
          </w:p>
        </w:tc>
        <w:tc>
          <w:tcPr>
            <w:tcW w:w="1667" w:type="pct"/>
          </w:tcPr>
          <w:p w14:paraId="010A5984" w14:textId="6C9FCAD0" w:rsidR="007E71B1" w:rsidRPr="00B67BAC" w:rsidRDefault="00936D65" w:rsidP="000173EE">
            <w:pPr>
              <w:rPr>
                <w:rFonts w:eastAsiaTheme="minorEastAsia"/>
                <w:bCs/>
                <w:sz w:val="20"/>
                <w:szCs w:val="20"/>
              </w:rPr>
            </w:pPr>
            <w:r w:rsidRPr="00B67BAC">
              <w:rPr>
                <w:rFonts w:eastAsiaTheme="minorEastAsia"/>
                <w:bCs/>
                <w:sz w:val="20"/>
                <w:szCs w:val="20"/>
              </w:rPr>
              <w:t xml:space="preserve">The response of output gap </w:t>
            </w:r>
            <w:r w:rsidR="002F1799" w:rsidRPr="00B67BAC">
              <w:rPr>
                <w:rFonts w:eastAsiaTheme="minorEastAsia"/>
                <w:bCs/>
                <w:sz w:val="20"/>
                <w:szCs w:val="20"/>
              </w:rPr>
              <w:t>on investment</w:t>
            </w:r>
            <w:r w:rsidR="00ED2069" w:rsidRPr="00B67BAC">
              <w:rPr>
                <w:rFonts w:eastAsiaTheme="minorEastAsia"/>
                <w:bCs/>
                <w:sz w:val="20"/>
                <w:szCs w:val="20"/>
              </w:rPr>
              <w:t xml:space="preserve"> gap</w:t>
            </w:r>
          </w:p>
        </w:tc>
        <w:tc>
          <w:tcPr>
            <w:tcW w:w="1666" w:type="pct"/>
          </w:tcPr>
          <w:p w14:paraId="0518C558" w14:textId="0ED57370" w:rsidR="007E71B1" w:rsidRPr="00B67BAC" w:rsidRDefault="00936D65" w:rsidP="00275859">
            <w:pPr>
              <w:rPr>
                <w:rFonts w:eastAsiaTheme="minorEastAsia"/>
                <w:bCs/>
                <w:sz w:val="20"/>
                <w:szCs w:val="20"/>
              </w:rPr>
            </w:pPr>
            <w:r w:rsidRPr="00B67BAC">
              <w:rPr>
                <w:rFonts w:eastAsiaTheme="minorEastAsia"/>
                <w:bCs/>
                <w:sz w:val="20"/>
                <w:szCs w:val="20"/>
              </w:rPr>
              <w:t>0.2</w:t>
            </w:r>
          </w:p>
        </w:tc>
      </w:tr>
      <w:tr w:rsidR="007E71B1" w:rsidRPr="00B67BAC" w14:paraId="293C0C85" w14:textId="77777777" w:rsidTr="00275859">
        <w:tc>
          <w:tcPr>
            <w:tcW w:w="1667" w:type="pct"/>
          </w:tcPr>
          <w:p w14:paraId="328096A6" w14:textId="6179B0AA" w:rsidR="007E71B1" w:rsidRPr="00B67BAC" w:rsidRDefault="00BE49A4" w:rsidP="000173EE">
            <w:pPr>
              <w:rPr>
                <w:kern w:val="2"/>
                <w:sz w:val="20"/>
                <w:szCs w:val="20"/>
                <w:lang w:eastAsia="en-US"/>
                <w14:ligatures w14:val="standardContextual"/>
              </w:rPr>
            </w:pPr>
            <m:oMathPara>
              <m:oMath>
                <m:sSubSup>
                  <m:sSubSupPr>
                    <m:ctrlPr>
                      <w:rPr>
                        <w:rFonts w:ascii="Cambria Math" w:eastAsiaTheme="minorHAnsi" w:hAnsi="Cambria Math"/>
                        <w:i/>
                        <w:kern w:val="2"/>
                        <w:sz w:val="20"/>
                        <w:szCs w:val="20"/>
                        <w:lang w:eastAsia="en-US"/>
                        <w14:ligatures w14:val="standardContextual"/>
                      </w:rPr>
                    </m:ctrlPr>
                  </m:sSubSupPr>
                  <m:e>
                    <m:r>
                      <w:rPr>
                        <w:rFonts w:ascii="Cambria Math" w:hAnsi="Cambria Math"/>
                        <w:sz w:val="20"/>
                        <w:szCs w:val="20"/>
                      </w:rPr>
                      <m:t>α</m:t>
                    </m:r>
                  </m:e>
                  <m:sub>
                    <m:r>
                      <w:rPr>
                        <w:rFonts w:ascii="Cambria Math" w:hAnsi="Cambria Math"/>
                        <w:sz w:val="20"/>
                        <w:szCs w:val="20"/>
                      </w:rPr>
                      <m:t>5</m:t>
                    </m:r>
                  </m:sub>
                  <m:sup>
                    <m:r>
                      <w:rPr>
                        <w:rFonts w:ascii="Cambria Math" w:hAnsi="Cambria Math"/>
                        <w:sz w:val="20"/>
                        <w:szCs w:val="20"/>
                      </w:rPr>
                      <m:t>i</m:t>
                    </m:r>
                  </m:sup>
                </m:sSubSup>
              </m:oMath>
            </m:oMathPara>
          </w:p>
        </w:tc>
        <w:tc>
          <w:tcPr>
            <w:tcW w:w="1667" w:type="pct"/>
          </w:tcPr>
          <w:p w14:paraId="0A2039CC" w14:textId="077E7F10" w:rsidR="007E71B1" w:rsidRPr="00B67BAC" w:rsidRDefault="00ED2069" w:rsidP="000173EE">
            <w:pPr>
              <w:rPr>
                <w:rFonts w:eastAsiaTheme="minorEastAsia"/>
                <w:bCs/>
                <w:sz w:val="20"/>
                <w:szCs w:val="20"/>
              </w:rPr>
            </w:pPr>
            <w:r w:rsidRPr="00B67BAC">
              <w:rPr>
                <w:rFonts w:eastAsiaTheme="minorEastAsia"/>
                <w:bCs/>
                <w:sz w:val="20"/>
                <w:szCs w:val="20"/>
              </w:rPr>
              <w:t>The response of fiscal impulse on investment gap</w:t>
            </w:r>
          </w:p>
        </w:tc>
        <w:tc>
          <w:tcPr>
            <w:tcW w:w="1666" w:type="pct"/>
          </w:tcPr>
          <w:p w14:paraId="1155F245" w14:textId="2A97AF86" w:rsidR="007E71B1" w:rsidRPr="00B67BAC" w:rsidRDefault="00ED2069" w:rsidP="00275859">
            <w:pPr>
              <w:rPr>
                <w:rFonts w:eastAsiaTheme="minorEastAsia"/>
                <w:bCs/>
                <w:sz w:val="20"/>
                <w:szCs w:val="20"/>
              </w:rPr>
            </w:pPr>
            <w:r w:rsidRPr="00B67BAC">
              <w:rPr>
                <w:rFonts w:eastAsiaTheme="minorEastAsia"/>
                <w:bCs/>
                <w:sz w:val="20"/>
                <w:szCs w:val="20"/>
              </w:rPr>
              <w:t>0.15</w:t>
            </w:r>
          </w:p>
        </w:tc>
      </w:tr>
      <w:tr w:rsidR="007E71B1" w:rsidRPr="00B67BAC" w14:paraId="03FF7FD7" w14:textId="77777777" w:rsidTr="00275859">
        <w:tc>
          <w:tcPr>
            <w:tcW w:w="1667" w:type="pct"/>
          </w:tcPr>
          <w:p w14:paraId="243D2688" w14:textId="5E864745" w:rsidR="007E71B1" w:rsidRPr="00B67BAC" w:rsidRDefault="00BE49A4" w:rsidP="000173EE">
            <w:pPr>
              <w:rPr>
                <w:kern w:val="2"/>
                <w:sz w:val="20"/>
                <w:szCs w:val="20"/>
                <w:lang w:eastAsia="en-US"/>
                <w14:ligatures w14:val="standardContextual"/>
              </w:rPr>
            </w:pPr>
            <m:oMathPara>
              <m:oMath>
                <m:sSubSup>
                  <m:sSubSupPr>
                    <m:ctrlPr>
                      <w:rPr>
                        <w:rFonts w:ascii="Cambria Math" w:eastAsiaTheme="minorHAnsi" w:hAnsi="Cambria Math"/>
                        <w:i/>
                        <w:kern w:val="2"/>
                        <w:sz w:val="20"/>
                        <w:szCs w:val="20"/>
                        <w:lang w:eastAsia="en-US"/>
                        <w14:ligatures w14:val="standardContextual"/>
                      </w:rPr>
                    </m:ctrlPr>
                  </m:sSubSupPr>
                  <m:e>
                    <m:r>
                      <w:rPr>
                        <w:rFonts w:ascii="Cambria Math" w:hAnsi="Cambria Math"/>
                        <w:sz w:val="20"/>
                        <w:szCs w:val="20"/>
                      </w:rPr>
                      <m:t>α</m:t>
                    </m:r>
                  </m:e>
                  <m:sub>
                    <m:r>
                      <w:rPr>
                        <w:rFonts w:ascii="Cambria Math" w:hAnsi="Cambria Math"/>
                        <w:sz w:val="20"/>
                        <w:szCs w:val="20"/>
                      </w:rPr>
                      <m:t>6</m:t>
                    </m:r>
                  </m:sub>
                  <m:sup>
                    <m:r>
                      <w:rPr>
                        <w:rFonts w:ascii="Cambria Math" w:hAnsi="Cambria Math"/>
                        <w:sz w:val="20"/>
                        <w:szCs w:val="20"/>
                      </w:rPr>
                      <m:t>i</m:t>
                    </m:r>
                  </m:sup>
                </m:sSubSup>
              </m:oMath>
            </m:oMathPara>
          </w:p>
        </w:tc>
        <w:tc>
          <w:tcPr>
            <w:tcW w:w="1667" w:type="pct"/>
          </w:tcPr>
          <w:p w14:paraId="58FBE5F4" w14:textId="3EE3FB08" w:rsidR="007E71B1" w:rsidRPr="00B67BAC" w:rsidRDefault="00ED2069" w:rsidP="000173EE">
            <w:pPr>
              <w:rPr>
                <w:rFonts w:eastAsiaTheme="minorEastAsia"/>
                <w:bCs/>
                <w:sz w:val="20"/>
                <w:szCs w:val="20"/>
              </w:rPr>
            </w:pPr>
            <w:r w:rsidRPr="00B67BAC">
              <w:rPr>
                <w:rFonts w:eastAsiaTheme="minorEastAsia"/>
                <w:bCs/>
                <w:sz w:val="20"/>
                <w:szCs w:val="20"/>
              </w:rPr>
              <w:t>Response of domestic interest rate and exchange rate through RMCI</w:t>
            </w:r>
            <w:r w:rsidR="00446ACF" w:rsidRPr="00B67BAC">
              <w:rPr>
                <w:rFonts w:eastAsiaTheme="minorEastAsia"/>
                <w:bCs/>
                <w:sz w:val="20"/>
                <w:szCs w:val="20"/>
              </w:rPr>
              <w:t xml:space="preserve"> on investment gap</w:t>
            </w:r>
          </w:p>
        </w:tc>
        <w:tc>
          <w:tcPr>
            <w:tcW w:w="1666" w:type="pct"/>
          </w:tcPr>
          <w:p w14:paraId="52B1A478" w14:textId="58D2ECFC" w:rsidR="007E71B1" w:rsidRPr="00B67BAC" w:rsidRDefault="00ED2069" w:rsidP="00275859">
            <w:pPr>
              <w:rPr>
                <w:rFonts w:eastAsiaTheme="minorEastAsia"/>
                <w:bCs/>
                <w:sz w:val="20"/>
                <w:szCs w:val="20"/>
              </w:rPr>
            </w:pPr>
            <w:r w:rsidRPr="00B67BAC">
              <w:rPr>
                <w:rFonts w:eastAsiaTheme="minorEastAsia"/>
                <w:bCs/>
                <w:sz w:val="20"/>
                <w:szCs w:val="20"/>
              </w:rPr>
              <w:t>1</w:t>
            </w:r>
          </w:p>
        </w:tc>
      </w:tr>
      <w:tr w:rsidR="007E71B1" w:rsidRPr="00B67BAC" w14:paraId="12DBB989" w14:textId="77777777" w:rsidTr="00275859">
        <w:tc>
          <w:tcPr>
            <w:tcW w:w="1667" w:type="pct"/>
          </w:tcPr>
          <w:p w14:paraId="1BE43CED" w14:textId="17ADB785" w:rsidR="007E71B1" w:rsidRPr="00B67BAC" w:rsidRDefault="00BE49A4" w:rsidP="000173EE">
            <w:pPr>
              <w:rPr>
                <w:kern w:val="2"/>
                <w:sz w:val="20"/>
                <w:szCs w:val="20"/>
                <w:lang w:eastAsia="en-US"/>
                <w14:ligatures w14:val="standardContextual"/>
              </w:rPr>
            </w:pPr>
            <m:oMathPara>
              <m:oMath>
                <m:sSubSup>
                  <m:sSubSupPr>
                    <m:ctrlPr>
                      <w:rPr>
                        <w:rFonts w:ascii="Cambria Math" w:eastAsiaTheme="minorHAnsi" w:hAnsi="Cambria Math"/>
                        <w:i/>
                        <w:kern w:val="2"/>
                        <w:sz w:val="20"/>
                        <w:szCs w:val="20"/>
                        <w:lang w:eastAsia="en-US"/>
                        <w14:ligatures w14:val="standardContextual"/>
                      </w:rPr>
                    </m:ctrlPr>
                  </m:sSubSupPr>
                  <m:e>
                    <m:r>
                      <w:rPr>
                        <w:rFonts w:ascii="Cambria Math" w:hAnsi="Cambria Math"/>
                        <w:sz w:val="20"/>
                        <w:szCs w:val="20"/>
                      </w:rPr>
                      <m:t>α</m:t>
                    </m:r>
                  </m:e>
                  <m:sub>
                    <m:r>
                      <w:rPr>
                        <w:rFonts w:ascii="Cambria Math" w:hAnsi="Cambria Math"/>
                        <w:sz w:val="20"/>
                        <w:szCs w:val="20"/>
                      </w:rPr>
                      <m:t>1</m:t>
                    </m:r>
                  </m:sub>
                  <m:sup>
                    <m:r>
                      <w:rPr>
                        <w:rFonts w:ascii="Cambria Math" w:hAnsi="Cambria Math"/>
                        <w:sz w:val="20"/>
                        <w:szCs w:val="20"/>
                      </w:rPr>
                      <m:t>x</m:t>
                    </m:r>
                  </m:sup>
                </m:sSubSup>
              </m:oMath>
            </m:oMathPara>
          </w:p>
        </w:tc>
        <w:tc>
          <w:tcPr>
            <w:tcW w:w="1667" w:type="pct"/>
          </w:tcPr>
          <w:p w14:paraId="1E020DB1" w14:textId="0E6F8B32" w:rsidR="007E71B1" w:rsidRPr="00B67BAC" w:rsidRDefault="00446ACF" w:rsidP="000173EE">
            <w:pPr>
              <w:rPr>
                <w:rFonts w:eastAsiaTheme="minorEastAsia"/>
                <w:bCs/>
                <w:sz w:val="20"/>
                <w:szCs w:val="20"/>
              </w:rPr>
            </w:pPr>
            <w:r w:rsidRPr="00B67BAC">
              <w:rPr>
                <w:rFonts w:eastAsiaTheme="minorEastAsia"/>
                <w:bCs/>
                <w:sz w:val="20"/>
                <w:szCs w:val="20"/>
              </w:rPr>
              <w:t xml:space="preserve">Response of export gap on lag of export gap </w:t>
            </w:r>
          </w:p>
        </w:tc>
        <w:tc>
          <w:tcPr>
            <w:tcW w:w="1666" w:type="pct"/>
          </w:tcPr>
          <w:p w14:paraId="4FD3FE9D" w14:textId="45772B48" w:rsidR="007E71B1" w:rsidRPr="00B67BAC" w:rsidRDefault="00446ACF" w:rsidP="00275859">
            <w:pPr>
              <w:rPr>
                <w:rFonts w:eastAsiaTheme="minorEastAsia"/>
                <w:bCs/>
                <w:sz w:val="20"/>
                <w:szCs w:val="20"/>
              </w:rPr>
            </w:pPr>
            <w:r w:rsidRPr="00B67BAC">
              <w:rPr>
                <w:rFonts w:eastAsiaTheme="minorEastAsia"/>
                <w:bCs/>
                <w:sz w:val="20"/>
                <w:szCs w:val="20"/>
              </w:rPr>
              <w:t>0.65</w:t>
            </w:r>
          </w:p>
        </w:tc>
      </w:tr>
      <w:tr w:rsidR="00ED2069" w:rsidRPr="00B67BAC" w14:paraId="48CE2239" w14:textId="77777777" w:rsidTr="00275859">
        <w:tc>
          <w:tcPr>
            <w:tcW w:w="1667" w:type="pct"/>
          </w:tcPr>
          <w:p w14:paraId="5536A09F" w14:textId="65987B3A" w:rsidR="00ED2069" w:rsidRPr="00B67BAC" w:rsidRDefault="00BE49A4" w:rsidP="000173EE">
            <w:pPr>
              <w:rPr>
                <w:kern w:val="2"/>
                <w:sz w:val="20"/>
                <w:szCs w:val="20"/>
                <w:lang w:eastAsia="en-US"/>
                <w14:ligatures w14:val="standardContextual"/>
              </w:rPr>
            </w:pPr>
            <m:oMathPara>
              <m:oMath>
                <m:sSubSup>
                  <m:sSubSupPr>
                    <m:ctrlPr>
                      <w:rPr>
                        <w:rFonts w:ascii="Cambria Math" w:eastAsiaTheme="minorHAnsi" w:hAnsi="Cambria Math"/>
                        <w:i/>
                        <w:kern w:val="2"/>
                        <w:sz w:val="20"/>
                        <w:szCs w:val="20"/>
                        <w:lang w:eastAsia="en-US"/>
                        <w14:ligatures w14:val="standardContextual"/>
                      </w:rPr>
                    </m:ctrlPr>
                  </m:sSubSupPr>
                  <m:e>
                    <m:r>
                      <w:rPr>
                        <w:rFonts w:ascii="Cambria Math" w:hAnsi="Cambria Math"/>
                        <w:sz w:val="20"/>
                        <w:szCs w:val="20"/>
                      </w:rPr>
                      <m:t>α</m:t>
                    </m:r>
                  </m:e>
                  <m:sub>
                    <m:r>
                      <w:rPr>
                        <w:rFonts w:ascii="Cambria Math" w:hAnsi="Cambria Math"/>
                        <w:sz w:val="20"/>
                        <w:szCs w:val="20"/>
                      </w:rPr>
                      <m:t>2</m:t>
                    </m:r>
                  </m:sub>
                  <m:sup>
                    <m:r>
                      <w:rPr>
                        <w:rFonts w:ascii="Cambria Math" w:hAnsi="Cambria Math"/>
                        <w:sz w:val="20"/>
                        <w:szCs w:val="20"/>
                      </w:rPr>
                      <m:t>x</m:t>
                    </m:r>
                  </m:sup>
                </m:sSubSup>
              </m:oMath>
            </m:oMathPara>
          </w:p>
        </w:tc>
        <w:tc>
          <w:tcPr>
            <w:tcW w:w="1667" w:type="pct"/>
          </w:tcPr>
          <w:p w14:paraId="2BBCE967" w14:textId="58FD1281" w:rsidR="00ED2069" w:rsidRPr="00B67BAC" w:rsidRDefault="00DB3AC8" w:rsidP="000173EE">
            <w:pPr>
              <w:rPr>
                <w:rFonts w:eastAsiaTheme="minorEastAsia"/>
                <w:bCs/>
                <w:sz w:val="20"/>
                <w:szCs w:val="20"/>
              </w:rPr>
            </w:pPr>
            <w:r w:rsidRPr="00B67BAC">
              <w:rPr>
                <w:rFonts w:eastAsiaTheme="minorEastAsia"/>
                <w:bCs/>
                <w:sz w:val="20"/>
                <w:szCs w:val="20"/>
              </w:rPr>
              <w:t>Response of export gap on expected export gap</w:t>
            </w:r>
          </w:p>
        </w:tc>
        <w:tc>
          <w:tcPr>
            <w:tcW w:w="1666" w:type="pct"/>
          </w:tcPr>
          <w:p w14:paraId="0952CEA4" w14:textId="1857B7DD" w:rsidR="00ED2069" w:rsidRPr="00B67BAC" w:rsidRDefault="00DB3AC8" w:rsidP="00275859">
            <w:pPr>
              <w:rPr>
                <w:rFonts w:eastAsiaTheme="minorEastAsia"/>
                <w:bCs/>
                <w:sz w:val="20"/>
                <w:szCs w:val="20"/>
              </w:rPr>
            </w:pPr>
            <w:r w:rsidRPr="00B67BAC">
              <w:rPr>
                <w:rFonts w:eastAsiaTheme="minorEastAsia"/>
                <w:bCs/>
                <w:sz w:val="20"/>
                <w:szCs w:val="20"/>
              </w:rPr>
              <w:t>0</w:t>
            </w:r>
          </w:p>
        </w:tc>
      </w:tr>
      <w:tr w:rsidR="00ED2069" w:rsidRPr="00B67BAC" w14:paraId="441AF457" w14:textId="77777777" w:rsidTr="00275859">
        <w:tc>
          <w:tcPr>
            <w:tcW w:w="1667" w:type="pct"/>
          </w:tcPr>
          <w:p w14:paraId="59BCA8B9" w14:textId="64526B15" w:rsidR="00ED2069" w:rsidRPr="00B67BAC" w:rsidRDefault="00BE49A4" w:rsidP="000173EE">
            <w:pPr>
              <w:rPr>
                <w:kern w:val="2"/>
                <w:sz w:val="20"/>
                <w:szCs w:val="20"/>
                <w:lang w:eastAsia="en-US"/>
                <w14:ligatures w14:val="standardContextual"/>
              </w:rPr>
            </w:pPr>
            <m:oMathPara>
              <m:oMath>
                <m:sSubSup>
                  <m:sSubSupPr>
                    <m:ctrlPr>
                      <w:rPr>
                        <w:rFonts w:ascii="Cambria Math" w:eastAsiaTheme="minorHAnsi" w:hAnsi="Cambria Math"/>
                        <w:i/>
                        <w:kern w:val="2"/>
                        <w:sz w:val="20"/>
                        <w:szCs w:val="20"/>
                        <w:lang w:eastAsia="en-US"/>
                        <w14:ligatures w14:val="standardContextual"/>
                      </w:rPr>
                    </m:ctrlPr>
                  </m:sSubSupPr>
                  <m:e>
                    <m:r>
                      <w:rPr>
                        <w:rFonts w:ascii="Cambria Math" w:hAnsi="Cambria Math"/>
                        <w:sz w:val="20"/>
                        <w:szCs w:val="20"/>
                      </w:rPr>
                      <m:t>α</m:t>
                    </m:r>
                  </m:e>
                  <m:sub>
                    <m:r>
                      <w:rPr>
                        <w:rFonts w:ascii="Cambria Math" w:hAnsi="Cambria Math"/>
                        <w:sz w:val="20"/>
                        <w:szCs w:val="20"/>
                      </w:rPr>
                      <m:t>3</m:t>
                    </m:r>
                  </m:sub>
                  <m:sup>
                    <m:r>
                      <w:rPr>
                        <w:rFonts w:ascii="Cambria Math" w:hAnsi="Cambria Math"/>
                        <w:sz w:val="20"/>
                        <w:szCs w:val="20"/>
                      </w:rPr>
                      <m:t>x</m:t>
                    </m:r>
                  </m:sup>
                </m:sSubSup>
              </m:oMath>
            </m:oMathPara>
          </w:p>
        </w:tc>
        <w:tc>
          <w:tcPr>
            <w:tcW w:w="1667" w:type="pct"/>
          </w:tcPr>
          <w:p w14:paraId="35A1B45F" w14:textId="45AC6B8A" w:rsidR="00ED2069" w:rsidRPr="00B67BAC" w:rsidRDefault="00DB3AC8" w:rsidP="000173EE">
            <w:pPr>
              <w:rPr>
                <w:rFonts w:eastAsiaTheme="minorEastAsia"/>
                <w:bCs/>
                <w:sz w:val="20"/>
                <w:szCs w:val="20"/>
              </w:rPr>
            </w:pPr>
            <w:r w:rsidRPr="00B67BAC">
              <w:rPr>
                <w:rFonts w:eastAsiaTheme="minorEastAsia"/>
                <w:bCs/>
                <w:sz w:val="20"/>
                <w:szCs w:val="20"/>
              </w:rPr>
              <w:t>The response of export gap on real interest rate and exchange rate through RMCI</w:t>
            </w:r>
          </w:p>
        </w:tc>
        <w:tc>
          <w:tcPr>
            <w:tcW w:w="1666" w:type="pct"/>
          </w:tcPr>
          <w:p w14:paraId="17918152" w14:textId="295870A7" w:rsidR="00ED2069" w:rsidRPr="00B67BAC" w:rsidRDefault="00DB3AC8" w:rsidP="00275859">
            <w:pPr>
              <w:rPr>
                <w:rFonts w:eastAsiaTheme="minorEastAsia"/>
                <w:bCs/>
                <w:sz w:val="20"/>
                <w:szCs w:val="20"/>
              </w:rPr>
            </w:pPr>
            <w:r w:rsidRPr="00B67BAC">
              <w:rPr>
                <w:rFonts w:eastAsiaTheme="minorEastAsia"/>
                <w:bCs/>
                <w:sz w:val="20"/>
                <w:szCs w:val="20"/>
              </w:rPr>
              <w:t>0.2</w:t>
            </w:r>
          </w:p>
        </w:tc>
      </w:tr>
      <w:tr w:rsidR="00DB3AC8" w:rsidRPr="00B67BAC" w14:paraId="0F03225E" w14:textId="77777777" w:rsidTr="00275859">
        <w:tc>
          <w:tcPr>
            <w:tcW w:w="1667" w:type="pct"/>
          </w:tcPr>
          <w:p w14:paraId="7C892D15" w14:textId="03B3E3A1" w:rsidR="00DB3AC8" w:rsidRPr="00B67BAC" w:rsidRDefault="00BE49A4" w:rsidP="000173EE">
            <w:pPr>
              <w:rPr>
                <w:kern w:val="2"/>
                <w:sz w:val="20"/>
                <w:szCs w:val="20"/>
                <w:lang w:eastAsia="en-US"/>
                <w14:ligatures w14:val="standardContextual"/>
              </w:rPr>
            </w:pPr>
            <m:oMathPara>
              <m:oMath>
                <m:sSubSup>
                  <m:sSubSupPr>
                    <m:ctrlPr>
                      <w:rPr>
                        <w:rFonts w:ascii="Cambria Math" w:eastAsiaTheme="minorHAnsi" w:hAnsi="Cambria Math"/>
                        <w:i/>
                        <w:kern w:val="2"/>
                        <w:sz w:val="20"/>
                        <w:szCs w:val="20"/>
                        <w:lang w:eastAsia="en-US"/>
                        <w14:ligatures w14:val="standardContextual"/>
                      </w:rPr>
                    </m:ctrlPr>
                  </m:sSubSupPr>
                  <m:e>
                    <m:r>
                      <w:rPr>
                        <w:rFonts w:ascii="Cambria Math" w:hAnsi="Cambria Math"/>
                        <w:sz w:val="20"/>
                        <w:szCs w:val="20"/>
                      </w:rPr>
                      <m:t>α</m:t>
                    </m:r>
                  </m:e>
                  <m:sub>
                    <m:r>
                      <w:rPr>
                        <w:rFonts w:ascii="Cambria Math" w:hAnsi="Cambria Math"/>
                        <w:sz w:val="20"/>
                        <w:szCs w:val="20"/>
                      </w:rPr>
                      <m:t>4</m:t>
                    </m:r>
                  </m:sub>
                  <m:sup>
                    <m:r>
                      <w:rPr>
                        <w:rFonts w:ascii="Cambria Math" w:hAnsi="Cambria Math"/>
                        <w:sz w:val="20"/>
                        <w:szCs w:val="20"/>
                      </w:rPr>
                      <m:t>x</m:t>
                    </m:r>
                  </m:sup>
                </m:sSubSup>
              </m:oMath>
            </m:oMathPara>
          </w:p>
        </w:tc>
        <w:tc>
          <w:tcPr>
            <w:tcW w:w="1667" w:type="pct"/>
          </w:tcPr>
          <w:p w14:paraId="35938A39" w14:textId="3A85FC52" w:rsidR="00DB3AC8" w:rsidRPr="00B67BAC" w:rsidRDefault="00B036DB" w:rsidP="000173EE">
            <w:pPr>
              <w:rPr>
                <w:rFonts w:eastAsiaTheme="minorEastAsia"/>
                <w:bCs/>
                <w:sz w:val="20"/>
                <w:szCs w:val="20"/>
              </w:rPr>
            </w:pPr>
            <w:r w:rsidRPr="00B67BAC">
              <w:rPr>
                <w:rFonts w:eastAsiaTheme="minorEastAsia"/>
                <w:bCs/>
                <w:sz w:val="20"/>
                <w:szCs w:val="20"/>
              </w:rPr>
              <w:t>The response of export gap on foreign output gap</w:t>
            </w:r>
          </w:p>
        </w:tc>
        <w:tc>
          <w:tcPr>
            <w:tcW w:w="1666" w:type="pct"/>
          </w:tcPr>
          <w:p w14:paraId="782A6F77" w14:textId="1E9B1B87" w:rsidR="00DB3AC8" w:rsidRPr="00B67BAC" w:rsidRDefault="000068F8" w:rsidP="00275859">
            <w:pPr>
              <w:rPr>
                <w:rFonts w:eastAsiaTheme="minorEastAsia"/>
                <w:bCs/>
                <w:sz w:val="20"/>
                <w:szCs w:val="20"/>
              </w:rPr>
            </w:pPr>
            <w:r w:rsidRPr="00B67BAC">
              <w:rPr>
                <w:rFonts w:eastAsiaTheme="minorEastAsia"/>
                <w:bCs/>
                <w:sz w:val="20"/>
                <w:szCs w:val="20"/>
              </w:rPr>
              <w:t>0.3</w:t>
            </w:r>
          </w:p>
        </w:tc>
      </w:tr>
      <w:tr w:rsidR="00DB3AC8" w:rsidRPr="00B67BAC" w14:paraId="4B72CF76" w14:textId="77777777" w:rsidTr="00275859">
        <w:tc>
          <w:tcPr>
            <w:tcW w:w="1667" w:type="pct"/>
          </w:tcPr>
          <w:p w14:paraId="00AC44DF" w14:textId="66705A68" w:rsidR="00DB3AC8" w:rsidRPr="00B67BAC" w:rsidRDefault="00BE49A4" w:rsidP="000173EE">
            <w:pPr>
              <w:rPr>
                <w:kern w:val="2"/>
                <w:sz w:val="20"/>
                <w:szCs w:val="20"/>
                <w:lang w:eastAsia="en-US"/>
                <w14:ligatures w14:val="standardContextual"/>
              </w:rPr>
            </w:pPr>
            <m:oMathPara>
              <m:oMath>
                <m:sSubSup>
                  <m:sSubSupPr>
                    <m:ctrlPr>
                      <w:rPr>
                        <w:rFonts w:ascii="Cambria Math" w:eastAsiaTheme="minorHAnsi" w:hAnsi="Cambria Math"/>
                        <w:i/>
                        <w:kern w:val="2"/>
                        <w:sz w:val="20"/>
                        <w:szCs w:val="20"/>
                        <w:lang w:eastAsia="en-US"/>
                        <w14:ligatures w14:val="standardContextual"/>
                      </w:rPr>
                    </m:ctrlPr>
                  </m:sSubSupPr>
                  <m:e>
                    <m:r>
                      <w:rPr>
                        <w:rFonts w:ascii="Cambria Math" w:hAnsi="Cambria Math"/>
                        <w:sz w:val="20"/>
                        <w:szCs w:val="20"/>
                      </w:rPr>
                      <m:t>α</m:t>
                    </m:r>
                  </m:e>
                  <m:sub>
                    <m:r>
                      <w:rPr>
                        <w:rFonts w:ascii="Cambria Math" w:hAnsi="Cambria Math"/>
                        <w:sz w:val="20"/>
                        <w:szCs w:val="20"/>
                      </w:rPr>
                      <m:t>5</m:t>
                    </m:r>
                  </m:sub>
                  <m:sup>
                    <m:r>
                      <w:rPr>
                        <w:rFonts w:ascii="Cambria Math" w:hAnsi="Cambria Math"/>
                        <w:sz w:val="20"/>
                        <w:szCs w:val="20"/>
                      </w:rPr>
                      <m:t>x</m:t>
                    </m:r>
                  </m:sup>
                </m:sSubSup>
              </m:oMath>
            </m:oMathPara>
          </w:p>
        </w:tc>
        <w:tc>
          <w:tcPr>
            <w:tcW w:w="1667" w:type="pct"/>
          </w:tcPr>
          <w:p w14:paraId="6BDACE70" w14:textId="09E99A96" w:rsidR="00DB3AC8" w:rsidRPr="00B67BAC" w:rsidRDefault="000068F8" w:rsidP="000173EE">
            <w:pPr>
              <w:rPr>
                <w:rFonts w:eastAsiaTheme="minorEastAsia"/>
                <w:bCs/>
                <w:sz w:val="20"/>
                <w:szCs w:val="20"/>
              </w:rPr>
            </w:pPr>
            <w:r w:rsidRPr="00B67BAC">
              <w:rPr>
                <w:rFonts w:eastAsiaTheme="minorEastAsia"/>
                <w:bCs/>
                <w:sz w:val="20"/>
                <w:szCs w:val="20"/>
              </w:rPr>
              <w:t>The response of export gap on RMCI</w:t>
            </w:r>
          </w:p>
        </w:tc>
        <w:tc>
          <w:tcPr>
            <w:tcW w:w="1666" w:type="pct"/>
          </w:tcPr>
          <w:p w14:paraId="442E9E11" w14:textId="09E69628" w:rsidR="00DB3AC8" w:rsidRPr="00B67BAC" w:rsidRDefault="000068F8" w:rsidP="00275859">
            <w:pPr>
              <w:rPr>
                <w:rFonts w:eastAsiaTheme="minorEastAsia"/>
                <w:bCs/>
                <w:sz w:val="20"/>
                <w:szCs w:val="20"/>
              </w:rPr>
            </w:pPr>
            <w:r w:rsidRPr="00B67BAC">
              <w:rPr>
                <w:rFonts w:eastAsiaTheme="minorEastAsia"/>
                <w:bCs/>
                <w:sz w:val="20"/>
                <w:szCs w:val="20"/>
              </w:rPr>
              <w:t>0</w:t>
            </w:r>
          </w:p>
        </w:tc>
      </w:tr>
      <w:tr w:rsidR="00ED2069" w:rsidRPr="00B67BAC" w14:paraId="0F48E9AA" w14:textId="77777777" w:rsidTr="00275859">
        <w:tc>
          <w:tcPr>
            <w:tcW w:w="1667" w:type="pct"/>
          </w:tcPr>
          <w:p w14:paraId="0E00065F" w14:textId="6C49A2BD" w:rsidR="00ED2069" w:rsidRPr="00B67BAC" w:rsidRDefault="00BE49A4" w:rsidP="000173EE">
            <w:pPr>
              <w:rPr>
                <w:kern w:val="2"/>
                <w:sz w:val="20"/>
                <w:szCs w:val="20"/>
                <w:lang w:eastAsia="en-US"/>
                <w14:ligatures w14:val="standardContextual"/>
              </w:rPr>
            </w:pPr>
            <m:oMathPara>
              <m:oMath>
                <m:sSubSup>
                  <m:sSubSupPr>
                    <m:ctrlPr>
                      <w:rPr>
                        <w:rFonts w:ascii="Cambria Math" w:eastAsiaTheme="minorHAnsi" w:hAnsi="Cambria Math"/>
                        <w:i/>
                        <w:kern w:val="2"/>
                        <w:sz w:val="20"/>
                        <w:szCs w:val="20"/>
                        <w:lang w:eastAsia="en-US"/>
                        <w14:ligatures w14:val="standardContextual"/>
                      </w:rPr>
                    </m:ctrlPr>
                  </m:sSubSupPr>
                  <m:e>
                    <m:r>
                      <w:rPr>
                        <w:rFonts w:ascii="Cambria Math" w:hAnsi="Cambria Math"/>
                        <w:sz w:val="20"/>
                        <w:szCs w:val="20"/>
                      </w:rPr>
                      <m:t>α</m:t>
                    </m:r>
                  </m:e>
                  <m:sub>
                    <m:r>
                      <w:rPr>
                        <w:rFonts w:ascii="Cambria Math" w:hAnsi="Cambria Math"/>
                        <w:sz w:val="20"/>
                        <w:szCs w:val="20"/>
                      </w:rPr>
                      <m:t>1</m:t>
                    </m:r>
                  </m:sub>
                  <m:sup>
                    <m:r>
                      <w:rPr>
                        <w:rFonts w:ascii="Cambria Math" w:hAnsi="Cambria Math"/>
                        <w:sz w:val="20"/>
                        <w:szCs w:val="20"/>
                      </w:rPr>
                      <m:t>M</m:t>
                    </m:r>
                  </m:sup>
                </m:sSubSup>
              </m:oMath>
            </m:oMathPara>
          </w:p>
        </w:tc>
        <w:tc>
          <w:tcPr>
            <w:tcW w:w="1667" w:type="pct"/>
          </w:tcPr>
          <w:p w14:paraId="32011F43" w14:textId="3774C20D" w:rsidR="00ED2069" w:rsidRPr="00B67BAC" w:rsidRDefault="00E5796F" w:rsidP="000173EE">
            <w:pPr>
              <w:rPr>
                <w:rFonts w:eastAsiaTheme="minorEastAsia"/>
                <w:bCs/>
                <w:sz w:val="20"/>
                <w:szCs w:val="20"/>
              </w:rPr>
            </w:pPr>
            <w:r w:rsidRPr="00B67BAC">
              <w:rPr>
                <w:rFonts w:eastAsiaTheme="minorEastAsia"/>
                <w:bCs/>
                <w:sz w:val="20"/>
                <w:szCs w:val="20"/>
              </w:rPr>
              <w:t>Import gap RRER coefficient</w:t>
            </w:r>
          </w:p>
        </w:tc>
        <w:tc>
          <w:tcPr>
            <w:tcW w:w="1666" w:type="pct"/>
          </w:tcPr>
          <w:p w14:paraId="70192261" w14:textId="6AD89FC5" w:rsidR="00ED2069" w:rsidRPr="00B67BAC" w:rsidRDefault="00E5796F" w:rsidP="00275859">
            <w:pPr>
              <w:rPr>
                <w:rFonts w:eastAsiaTheme="minorEastAsia"/>
                <w:bCs/>
                <w:sz w:val="20"/>
                <w:szCs w:val="20"/>
              </w:rPr>
            </w:pPr>
            <w:r w:rsidRPr="00B67BAC">
              <w:rPr>
                <w:rFonts w:eastAsiaTheme="minorEastAsia"/>
                <w:bCs/>
                <w:sz w:val="20"/>
                <w:szCs w:val="20"/>
              </w:rPr>
              <w:t>0.3</w:t>
            </w:r>
          </w:p>
        </w:tc>
      </w:tr>
      <w:tr w:rsidR="000068F8" w:rsidRPr="00B67BAC" w14:paraId="0E835ED0" w14:textId="77777777" w:rsidTr="00E5796F">
        <w:tc>
          <w:tcPr>
            <w:tcW w:w="1667" w:type="pct"/>
            <w:shd w:val="clear" w:color="auto" w:fill="5B9BD5" w:themeFill="accent5"/>
          </w:tcPr>
          <w:p w14:paraId="37E4F6E8" w14:textId="77777777" w:rsidR="000068F8" w:rsidRPr="00B67BAC" w:rsidRDefault="000068F8" w:rsidP="000173EE">
            <w:pPr>
              <w:rPr>
                <w:kern w:val="2"/>
                <w:sz w:val="20"/>
                <w:szCs w:val="20"/>
                <w:lang w:eastAsia="en-US"/>
                <w14:ligatures w14:val="standardContextual"/>
              </w:rPr>
            </w:pPr>
          </w:p>
        </w:tc>
        <w:tc>
          <w:tcPr>
            <w:tcW w:w="1667" w:type="pct"/>
            <w:shd w:val="clear" w:color="auto" w:fill="5B9BD5" w:themeFill="accent5"/>
          </w:tcPr>
          <w:p w14:paraId="65E0EA9F" w14:textId="77777777" w:rsidR="000068F8" w:rsidRPr="00B67BAC" w:rsidRDefault="000068F8" w:rsidP="000173EE">
            <w:pPr>
              <w:rPr>
                <w:rFonts w:eastAsiaTheme="minorEastAsia"/>
                <w:bCs/>
                <w:sz w:val="20"/>
                <w:szCs w:val="20"/>
              </w:rPr>
            </w:pPr>
          </w:p>
        </w:tc>
        <w:tc>
          <w:tcPr>
            <w:tcW w:w="1666" w:type="pct"/>
            <w:shd w:val="clear" w:color="auto" w:fill="5B9BD5" w:themeFill="accent5"/>
          </w:tcPr>
          <w:p w14:paraId="0095D119" w14:textId="77777777" w:rsidR="000068F8" w:rsidRPr="00B67BAC" w:rsidRDefault="000068F8" w:rsidP="00275859">
            <w:pPr>
              <w:rPr>
                <w:rFonts w:eastAsiaTheme="minorEastAsia"/>
                <w:bCs/>
                <w:sz w:val="20"/>
                <w:szCs w:val="20"/>
              </w:rPr>
            </w:pPr>
          </w:p>
        </w:tc>
      </w:tr>
      <w:tr w:rsidR="00E5796F" w:rsidRPr="00B67BAC" w14:paraId="64E6AEF3" w14:textId="77777777" w:rsidTr="00E5796F">
        <w:tc>
          <w:tcPr>
            <w:tcW w:w="5000" w:type="pct"/>
            <w:gridSpan w:val="3"/>
          </w:tcPr>
          <w:p w14:paraId="367295B9" w14:textId="3D7110F0" w:rsidR="00E5796F" w:rsidRPr="00B67BAC" w:rsidRDefault="00E5796F" w:rsidP="00E5796F">
            <w:pPr>
              <w:jc w:val="center"/>
              <w:rPr>
                <w:rFonts w:eastAsiaTheme="minorEastAsia"/>
                <w:bCs/>
                <w:sz w:val="20"/>
                <w:szCs w:val="20"/>
              </w:rPr>
            </w:pPr>
            <w:r w:rsidRPr="00B67BAC">
              <w:rPr>
                <w:rFonts w:eastAsiaTheme="minorEastAsia"/>
                <w:b/>
                <w:sz w:val="20"/>
                <w:szCs w:val="20"/>
              </w:rPr>
              <w:t>PRICE BLOCKS</w:t>
            </w:r>
          </w:p>
        </w:tc>
      </w:tr>
      <w:tr w:rsidR="00AD0F8B" w:rsidRPr="00B67BAC" w14:paraId="775648CD" w14:textId="77777777" w:rsidTr="00E5796F">
        <w:tc>
          <w:tcPr>
            <w:tcW w:w="5000" w:type="pct"/>
            <w:gridSpan w:val="3"/>
          </w:tcPr>
          <w:p w14:paraId="5340C870" w14:textId="33AFF35B" w:rsidR="00AD0F8B" w:rsidRPr="00B67BAC" w:rsidRDefault="00AD0F8B" w:rsidP="00E5796F">
            <w:pPr>
              <w:jc w:val="center"/>
              <w:rPr>
                <w:rFonts w:eastAsiaTheme="minorEastAsia"/>
                <w:b/>
                <w:sz w:val="20"/>
                <w:szCs w:val="20"/>
              </w:rPr>
            </w:pPr>
            <w:r w:rsidRPr="00B67BAC">
              <w:rPr>
                <w:rFonts w:eastAsiaTheme="minorEastAsia"/>
                <w:b/>
                <w:sz w:val="20"/>
                <w:szCs w:val="20"/>
              </w:rPr>
              <w:lastRenderedPageBreak/>
              <w:t>PHILLIPS CURVE</w:t>
            </w:r>
          </w:p>
        </w:tc>
      </w:tr>
      <w:tr w:rsidR="00ED2069" w:rsidRPr="00B67BAC" w14:paraId="02FFECFA" w14:textId="77777777" w:rsidTr="00275859">
        <w:tc>
          <w:tcPr>
            <w:tcW w:w="1667" w:type="pct"/>
          </w:tcPr>
          <w:p w14:paraId="28036702" w14:textId="6B3985AD" w:rsidR="00ED2069" w:rsidRPr="00B67BAC" w:rsidRDefault="00BE49A4" w:rsidP="000173EE">
            <w:pPr>
              <w:rPr>
                <w:kern w:val="2"/>
                <w:sz w:val="20"/>
                <w:szCs w:val="20"/>
                <w:lang w:eastAsia="en-US"/>
                <w14:ligatures w14:val="standardContextual"/>
              </w:rPr>
            </w:pPr>
            <m:oMathPara>
              <m:oMath>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β</m:t>
                    </m:r>
                  </m:e>
                  <m:sub>
                    <m:r>
                      <w:rPr>
                        <w:rFonts w:ascii="Cambria Math" w:hAnsi="Cambria Math"/>
                        <w:sz w:val="20"/>
                        <w:szCs w:val="20"/>
                      </w:rPr>
                      <m:t>1</m:t>
                    </m:r>
                  </m:sub>
                </m:sSub>
              </m:oMath>
            </m:oMathPara>
          </w:p>
        </w:tc>
        <w:tc>
          <w:tcPr>
            <w:tcW w:w="1667" w:type="pct"/>
          </w:tcPr>
          <w:p w14:paraId="259371DF" w14:textId="44473464" w:rsidR="00ED2069" w:rsidRPr="00B67BAC" w:rsidRDefault="008C05DC" w:rsidP="000173EE">
            <w:pPr>
              <w:rPr>
                <w:rFonts w:eastAsiaTheme="minorEastAsia"/>
                <w:bCs/>
                <w:sz w:val="20"/>
                <w:szCs w:val="20"/>
              </w:rPr>
            </w:pPr>
            <w:r w:rsidRPr="00B67BAC">
              <w:rPr>
                <w:rFonts w:eastAsiaTheme="minorEastAsia"/>
                <w:bCs/>
                <w:sz w:val="20"/>
                <w:szCs w:val="20"/>
              </w:rPr>
              <w:t>Lag coefficient of core Phillips curve</w:t>
            </w:r>
          </w:p>
        </w:tc>
        <w:tc>
          <w:tcPr>
            <w:tcW w:w="1666" w:type="pct"/>
          </w:tcPr>
          <w:p w14:paraId="2484500E" w14:textId="1E03190E" w:rsidR="00ED2069" w:rsidRPr="00B67BAC" w:rsidRDefault="00AD0F8B" w:rsidP="00275859">
            <w:pPr>
              <w:rPr>
                <w:rFonts w:eastAsiaTheme="minorEastAsia"/>
                <w:bCs/>
                <w:sz w:val="20"/>
                <w:szCs w:val="20"/>
              </w:rPr>
            </w:pPr>
            <w:r w:rsidRPr="00B67BAC">
              <w:rPr>
                <w:rFonts w:eastAsiaTheme="minorEastAsia"/>
                <w:bCs/>
                <w:sz w:val="20"/>
                <w:szCs w:val="20"/>
              </w:rPr>
              <w:t>0.35</w:t>
            </w:r>
          </w:p>
        </w:tc>
      </w:tr>
      <w:tr w:rsidR="00AD0F8B" w:rsidRPr="00B67BAC" w14:paraId="749AE451" w14:textId="77777777" w:rsidTr="00275859">
        <w:tc>
          <w:tcPr>
            <w:tcW w:w="1667" w:type="pct"/>
          </w:tcPr>
          <w:p w14:paraId="7C298096" w14:textId="5C1B2943" w:rsidR="00AD0F8B" w:rsidRPr="00B67BAC" w:rsidRDefault="00BE49A4" w:rsidP="000173EE">
            <w:pPr>
              <w:rPr>
                <w:b/>
                <w:bCs/>
                <w:kern w:val="2"/>
                <w:sz w:val="20"/>
                <w:szCs w:val="20"/>
                <w:lang w:eastAsia="en-US"/>
                <w14:ligatures w14:val="standardContextual"/>
              </w:rPr>
            </w:pPr>
            <m:oMathPara>
              <m:oMath>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β</m:t>
                    </m:r>
                  </m:e>
                  <m:sub>
                    <m:r>
                      <w:rPr>
                        <w:rFonts w:ascii="Cambria Math" w:hAnsi="Cambria Math"/>
                        <w:sz w:val="20"/>
                        <w:szCs w:val="20"/>
                      </w:rPr>
                      <m:t>2</m:t>
                    </m:r>
                  </m:sub>
                </m:sSub>
              </m:oMath>
            </m:oMathPara>
          </w:p>
        </w:tc>
        <w:tc>
          <w:tcPr>
            <w:tcW w:w="1667" w:type="pct"/>
          </w:tcPr>
          <w:p w14:paraId="5F3705C8" w14:textId="47CA2964" w:rsidR="00AD0F8B" w:rsidRPr="00B67BAC" w:rsidRDefault="008C05DC" w:rsidP="000173EE">
            <w:pPr>
              <w:rPr>
                <w:rFonts w:eastAsiaTheme="minorEastAsia"/>
                <w:bCs/>
                <w:sz w:val="20"/>
                <w:szCs w:val="20"/>
              </w:rPr>
            </w:pPr>
            <w:r w:rsidRPr="00B67BAC">
              <w:rPr>
                <w:rFonts w:eastAsiaTheme="minorEastAsia"/>
                <w:bCs/>
                <w:sz w:val="20"/>
                <w:szCs w:val="20"/>
              </w:rPr>
              <w:t>Coefficient of RMC</w:t>
            </w:r>
          </w:p>
        </w:tc>
        <w:tc>
          <w:tcPr>
            <w:tcW w:w="1666" w:type="pct"/>
          </w:tcPr>
          <w:p w14:paraId="5CE5BD45" w14:textId="1F081BF1" w:rsidR="00AD0F8B" w:rsidRPr="00B67BAC" w:rsidRDefault="00AD0F8B" w:rsidP="00275859">
            <w:pPr>
              <w:rPr>
                <w:rFonts w:eastAsiaTheme="minorEastAsia"/>
                <w:bCs/>
                <w:sz w:val="20"/>
                <w:szCs w:val="20"/>
              </w:rPr>
            </w:pPr>
            <w:r w:rsidRPr="00B67BAC">
              <w:rPr>
                <w:rFonts w:eastAsiaTheme="minorEastAsia"/>
                <w:bCs/>
                <w:sz w:val="20"/>
                <w:szCs w:val="20"/>
              </w:rPr>
              <w:t>0.2</w:t>
            </w:r>
          </w:p>
        </w:tc>
      </w:tr>
      <w:tr w:rsidR="00AD0F8B" w:rsidRPr="00B67BAC" w14:paraId="256C58F3" w14:textId="77777777" w:rsidTr="00275859">
        <w:tc>
          <w:tcPr>
            <w:tcW w:w="1667" w:type="pct"/>
          </w:tcPr>
          <w:p w14:paraId="30A44C7B" w14:textId="53B84CF1" w:rsidR="00AD0F8B" w:rsidRPr="00B67BAC" w:rsidRDefault="00BE49A4" w:rsidP="000173EE">
            <w:pPr>
              <w:rPr>
                <w:kern w:val="2"/>
                <w:sz w:val="20"/>
                <w:szCs w:val="20"/>
                <w:lang w:eastAsia="en-US"/>
                <w14:ligatures w14:val="standardContextual"/>
              </w:rPr>
            </w:pPr>
            <m:oMathPara>
              <m:oMath>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β</m:t>
                    </m:r>
                  </m:e>
                  <m:sub>
                    <m:r>
                      <w:rPr>
                        <w:rFonts w:ascii="Cambria Math" w:hAnsi="Cambria Math"/>
                        <w:sz w:val="20"/>
                        <w:szCs w:val="20"/>
                      </w:rPr>
                      <m:t>3</m:t>
                    </m:r>
                  </m:sub>
                </m:sSub>
              </m:oMath>
            </m:oMathPara>
          </w:p>
        </w:tc>
        <w:tc>
          <w:tcPr>
            <w:tcW w:w="1667" w:type="pct"/>
          </w:tcPr>
          <w:p w14:paraId="2A16E80C" w14:textId="0650A307" w:rsidR="00AD0F8B" w:rsidRPr="00B67BAC" w:rsidRDefault="008C05DC" w:rsidP="000173EE">
            <w:pPr>
              <w:rPr>
                <w:rFonts w:eastAsiaTheme="minorEastAsia"/>
                <w:bCs/>
                <w:sz w:val="20"/>
                <w:szCs w:val="20"/>
              </w:rPr>
            </w:pPr>
            <w:r w:rsidRPr="00B67BAC">
              <w:rPr>
                <w:rFonts w:eastAsiaTheme="minorEastAsia"/>
                <w:bCs/>
                <w:sz w:val="20"/>
                <w:szCs w:val="20"/>
              </w:rPr>
              <w:t>Coefficient of direct effect of core CPI</w:t>
            </w:r>
          </w:p>
        </w:tc>
        <w:tc>
          <w:tcPr>
            <w:tcW w:w="1666" w:type="pct"/>
          </w:tcPr>
          <w:p w14:paraId="4BD0D446" w14:textId="1B67A6F3" w:rsidR="00AD0F8B" w:rsidRPr="00B67BAC" w:rsidRDefault="00AD0F8B" w:rsidP="00275859">
            <w:pPr>
              <w:rPr>
                <w:rFonts w:eastAsiaTheme="minorEastAsia"/>
                <w:bCs/>
                <w:sz w:val="20"/>
                <w:szCs w:val="20"/>
              </w:rPr>
            </w:pPr>
            <w:r w:rsidRPr="00B67BAC">
              <w:rPr>
                <w:rFonts w:eastAsiaTheme="minorEastAsia"/>
                <w:bCs/>
                <w:sz w:val="20"/>
                <w:szCs w:val="20"/>
              </w:rPr>
              <w:t>0.05</w:t>
            </w:r>
          </w:p>
        </w:tc>
      </w:tr>
      <w:tr w:rsidR="00AD0F8B" w:rsidRPr="00B67BAC" w14:paraId="067B3B31" w14:textId="77777777" w:rsidTr="00275859">
        <w:tc>
          <w:tcPr>
            <w:tcW w:w="1667" w:type="pct"/>
          </w:tcPr>
          <w:p w14:paraId="60C3AFA9" w14:textId="4090EE1E" w:rsidR="00AD0F8B" w:rsidRPr="00B67BAC" w:rsidRDefault="00BE49A4" w:rsidP="000173EE">
            <w:pPr>
              <w:rPr>
                <w:kern w:val="2"/>
                <w:sz w:val="20"/>
                <w:szCs w:val="20"/>
                <w:lang w:eastAsia="en-US"/>
                <w14:ligatures w14:val="standardContextual"/>
              </w:rPr>
            </w:pPr>
            <m:oMathPara>
              <m:oMath>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β</m:t>
                    </m:r>
                  </m:e>
                  <m:sub>
                    <m:r>
                      <w:rPr>
                        <w:rFonts w:ascii="Cambria Math" w:hAnsi="Cambria Math"/>
                        <w:sz w:val="20"/>
                        <w:szCs w:val="20"/>
                      </w:rPr>
                      <m:t>4</m:t>
                    </m:r>
                  </m:sub>
                </m:sSub>
              </m:oMath>
            </m:oMathPara>
          </w:p>
        </w:tc>
        <w:tc>
          <w:tcPr>
            <w:tcW w:w="1667" w:type="pct"/>
          </w:tcPr>
          <w:p w14:paraId="4E36BF69" w14:textId="64B10596" w:rsidR="00AD0F8B" w:rsidRPr="00B67BAC" w:rsidRDefault="008C05DC" w:rsidP="000173EE">
            <w:pPr>
              <w:rPr>
                <w:rFonts w:eastAsiaTheme="minorEastAsia"/>
                <w:bCs/>
                <w:sz w:val="20"/>
                <w:szCs w:val="20"/>
              </w:rPr>
            </w:pPr>
            <w:r w:rsidRPr="00B67BAC">
              <w:rPr>
                <w:rFonts w:eastAsiaTheme="minorEastAsia"/>
                <w:bCs/>
                <w:sz w:val="20"/>
                <w:szCs w:val="20"/>
              </w:rPr>
              <w:t>Coefficient of domestic Core CPI in RMC</w:t>
            </w:r>
          </w:p>
        </w:tc>
        <w:tc>
          <w:tcPr>
            <w:tcW w:w="1666" w:type="pct"/>
          </w:tcPr>
          <w:p w14:paraId="2559F0E5" w14:textId="73BB7056" w:rsidR="00AD0F8B" w:rsidRPr="00B67BAC" w:rsidRDefault="00AD0F8B" w:rsidP="00275859">
            <w:pPr>
              <w:rPr>
                <w:rFonts w:eastAsiaTheme="minorEastAsia"/>
                <w:bCs/>
                <w:sz w:val="20"/>
                <w:szCs w:val="20"/>
              </w:rPr>
            </w:pPr>
            <w:r w:rsidRPr="00B67BAC">
              <w:rPr>
                <w:rFonts w:eastAsiaTheme="minorEastAsia"/>
                <w:bCs/>
                <w:sz w:val="20"/>
                <w:szCs w:val="20"/>
              </w:rPr>
              <w:t>0.8</w:t>
            </w:r>
          </w:p>
        </w:tc>
      </w:tr>
      <w:tr w:rsidR="00AD0F8B" w:rsidRPr="00B67BAC" w14:paraId="778CFE0B" w14:textId="77777777" w:rsidTr="00275859">
        <w:tc>
          <w:tcPr>
            <w:tcW w:w="1667" w:type="pct"/>
          </w:tcPr>
          <w:p w14:paraId="4D214F4D" w14:textId="6E9F016D" w:rsidR="00AD0F8B" w:rsidRPr="00B67BAC" w:rsidRDefault="00BE49A4" w:rsidP="000173EE">
            <w:pPr>
              <w:rPr>
                <w:kern w:val="2"/>
                <w:sz w:val="20"/>
                <w:szCs w:val="20"/>
                <w:lang w:eastAsia="en-US"/>
                <w14:ligatures w14:val="standardContextual"/>
              </w:rPr>
            </w:pPr>
            <m:oMathPara>
              <m:oMath>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β</m:t>
                    </m:r>
                  </m:e>
                  <m:sub>
                    <m:r>
                      <w:rPr>
                        <w:rFonts w:ascii="Cambria Math" w:hAnsi="Cambria Math"/>
                        <w:sz w:val="20"/>
                        <w:szCs w:val="20"/>
                      </w:rPr>
                      <m:t>f</m:t>
                    </m:r>
                    <m:r>
                      <w:rPr>
                        <w:rFonts w:ascii="Cambria Math" w:hAnsi="Cambria Math"/>
                        <w:sz w:val="20"/>
                        <w:szCs w:val="20"/>
                      </w:rPr>
                      <m:t>1</m:t>
                    </m:r>
                  </m:sub>
                </m:sSub>
              </m:oMath>
            </m:oMathPara>
          </w:p>
        </w:tc>
        <w:tc>
          <w:tcPr>
            <w:tcW w:w="1667" w:type="pct"/>
          </w:tcPr>
          <w:p w14:paraId="11EC158B" w14:textId="1389880F" w:rsidR="00AD0F8B" w:rsidRPr="00B67BAC" w:rsidRDefault="00BC6835" w:rsidP="000173EE">
            <w:pPr>
              <w:rPr>
                <w:rFonts w:eastAsiaTheme="minorEastAsia"/>
                <w:bCs/>
                <w:sz w:val="20"/>
                <w:szCs w:val="20"/>
              </w:rPr>
            </w:pPr>
            <w:r w:rsidRPr="00B67BAC">
              <w:rPr>
                <w:rFonts w:eastAsiaTheme="minorEastAsia"/>
                <w:bCs/>
                <w:sz w:val="20"/>
                <w:szCs w:val="20"/>
              </w:rPr>
              <w:t>Lag coefficient of food inflation</w:t>
            </w:r>
          </w:p>
        </w:tc>
        <w:tc>
          <w:tcPr>
            <w:tcW w:w="1666" w:type="pct"/>
          </w:tcPr>
          <w:p w14:paraId="29031D6F" w14:textId="7816A763" w:rsidR="00AD0F8B" w:rsidRPr="00B67BAC" w:rsidRDefault="00451BDA" w:rsidP="00275859">
            <w:pPr>
              <w:rPr>
                <w:rFonts w:eastAsiaTheme="minorEastAsia"/>
                <w:bCs/>
                <w:sz w:val="20"/>
                <w:szCs w:val="20"/>
              </w:rPr>
            </w:pPr>
            <w:r w:rsidRPr="00B67BAC">
              <w:rPr>
                <w:rFonts w:eastAsiaTheme="minorEastAsia"/>
                <w:bCs/>
                <w:sz w:val="20"/>
                <w:szCs w:val="20"/>
              </w:rPr>
              <w:t>0.35</w:t>
            </w:r>
          </w:p>
        </w:tc>
      </w:tr>
      <w:tr w:rsidR="00BC6835" w:rsidRPr="00B67BAC" w14:paraId="2410AA33" w14:textId="77777777" w:rsidTr="00275859">
        <w:tc>
          <w:tcPr>
            <w:tcW w:w="1667" w:type="pct"/>
          </w:tcPr>
          <w:p w14:paraId="25586BAD" w14:textId="5188FA40" w:rsidR="00BC6835" w:rsidRPr="00B67BAC" w:rsidRDefault="00BE49A4" w:rsidP="000173EE">
            <w:pPr>
              <w:rPr>
                <w:kern w:val="2"/>
                <w:sz w:val="20"/>
                <w:szCs w:val="20"/>
                <w:lang w:eastAsia="en-US"/>
                <w14:ligatures w14:val="standardContextual"/>
              </w:rPr>
            </w:pPr>
            <m:oMathPara>
              <m:oMath>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β</m:t>
                    </m:r>
                  </m:e>
                  <m:sub>
                    <m:r>
                      <w:rPr>
                        <w:rFonts w:ascii="Cambria Math" w:hAnsi="Cambria Math"/>
                        <w:sz w:val="20"/>
                        <w:szCs w:val="20"/>
                      </w:rPr>
                      <m:t>f</m:t>
                    </m:r>
                    <m:r>
                      <w:rPr>
                        <w:rFonts w:ascii="Cambria Math" w:hAnsi="Cambria Math"/>
                        <w:sz w:val="20"/>
                        <w:szCs w:val="20"/>
                      </w:rPr>
                      <m:t>2</m:t>
                    </m:r>
                  </m:sub>
                </m:sSub>
              </m:oMath>
            </m:oMathPara>
          </w:p>
        </w:tc>
        <w:tc>
          <w:tcPr>
            <w:tcW w:w="1667" w:type="pct"/>
          </w:tcPr>
          <w:p w14:paraId="4C279D5F" w14:textId="1AF1B863" w:rsidR="00BC6835" w:rsidRPr="00B67BAC" w:rsidRDefault="00BC6835" w:rsidP="000173EE">
            <w:pPr>
              <w:rPr>
                <w:rFonts w:eastAsiaTheme="minorEastAsia"/>
                <w:bCs/>
                <w:sz w:val="20"/>
                <w:szCs w:val="20"/>
              </w:rPr>
            </w:pPr>
            <w:r w:rsidRPr="00B67BAC">
              <w:rPr>
                <w:rFonts w:eastAsiaTheme="minorEastAsia"/>
                <w:bCs/>
                <w:sz w:val="20"/>
                <w:szCs w:val="20"/>
              </w:rPr>
              <w:t>Coefficient of indirect food CPI on food inflation</w:t>
            </w:r>
          </w:p>
        </w:tc>
        <w:tc>
          <w:tcPr>
            <w:tcW w:w="1666" w:type="pct"/>
          </w:tcPr>
          <w:p w14:paraId="26CD10F7" w14:textId="1E28C0FE" w:rsidR="00BC6835" w:rsidRPr="00B67BAC" w:rsidRDefault="00451BDA" w:rsidP="00275859">
            <w:pPr>
              <w:rPr>
                <w:rFonts w:eastAsiaTheme="minorEastAsia"/>
                <w:bCs/>
                <w:sz w:val="20"/>
                <w:szCs w:val="20"/>
              </w:rPr>
            </w:pPr>
            <w:r w:rsidRPr="00B67BAC">
              <w:rPr>
                <w:rFonts w:eastAsiaTheme="minorEastAsia"/>
                <w:bCs/>
                <w:sz w:val="20"/>
                <w:szCs w:val="20"/>
              </w:rPr>
              <w:t>0.1</w:t>
            </w:r>
          </w:p>
        </w:tc>
      </w:tr>
      <w:tr w:rsidR="00BC6835" w:rsidRPr="00B67BAC" w14:paraId="4ABC2317" w14:textId="77777777" w:rsidTr="00275859">
        <w:tc>
          <w:tcPr>
            <w:tcW w:w="1667" w:type="pct"/>
          </w:tcPr>
          <w:p w14:paraId="629AD49C" w14:textId="73098FB5" w:rsidR="00BC6835" w:rsidRPr="00B67BAC" w:rsidRDefault="00BE49A4" w:rsidP="000173EE">
            <w:pPr>
              <w:rPr>
                <w:kern w:val="2"/>
                <w:sz w:val="20"/>
                <w:szCs w:val="20"/>
                <w:lang w:eastAsia="en-US"/>
                <w14:ligatures w14:val="standardContextual"/>
              </w:rPr>
            </w:pPr>
            <m:oMathPara>
              <m:oMath>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β</m:t>
                    </m:r>
                  </m:e>
                  <m:sub>
                    <m:r>
                      <w:rPr>
                        <w:rFonts w:ascii="Cambria Math" w:hAnsi="Cambria Math"/>
                        <w:sz w:val="20"/>
                        <w:szCs w:val="20"/>
                      </w:rPr>
                      <m:t>f</m:t>
                    </m:r>
                    <m:r>
                      <w:rPr>
                        <w:rFonts w:ascii="Cambria Math" w:hAnsi="Cambria Math"/>
                        <w:sz w:val="20"/>
                        <w:szCs w:val="20"/>
                      </w:rPr>
                      <m:t>3</m:t>
                    </m:r>
                  </m:sub>
                </m:sSub>
              </m:oMath>
            </m:oMathPara>
          </w:p>
        </w:tc>
        <w:tc>
          <w:tcPr>
            <w:tcW w:w="1667" w:type="pct"/>
          </w:tcPr>
          <w:p w14:paraId="68DB6087" w14:textId="557FD96F" w:rsidR="00BC6835" w:rsidRPr="00B67BAC" w:rsidRDefault="00BC6835" w:rsidP="000173EE">
            <w:pPr>
              <w:rPr>
                <w:rFonts w:eastAsiaTheme="minorEastAsia"/>
                <w:bCs/>
                <w:sz w:val="20"/>
                <w:szCs w:val="20"/>
              </w:rPr>
            </w:pPr>
            <w:r w:rsidRPr="00B67BAC">
              <w:rPr>
                <w:rFonts w:eastAsiaTheme="minorEastAsia"/>
                <w:bCs/>
                <w:sz w:val="20"/>
                <w:szCs w:val="20"/>
              </w:rPr>
              <w:t xml:space="preserve">Coefficient of direct import price on food inflation </w:t>
            </w:r>
          </w:p>
        </w:tc>
        <w:tc>
          <w:tcPr>
            <w:tcW w:w="1666" w:type="pct"/>
          </w:tcPr>
          <w:p w14:paraId="4312FE8C" w14:textId="5B2A8228" w:rsidR="00BC6835" w:rsidRPr="00B67BAC" w:rsidRDefault="00451BDA" w:rsidP="00275859">
            <w:pPr>
              <w:rPr>
                <w:rFonts w:eastAsiaTheme="minorEastAsia"/>
                <w:bCs/>
                <w:sz w:val="20"/>
                <w:szCs w:val="20"/>
              </w:rPr>
            </w:pPr>
            <w:r w:rsidRPr="00B67BAC">
              <w:rPr>
                <w:rFonts w:eastAsiaTheme="minorEastAsia"/>
                <w:bCs/>
                <w:sz w:val="20"/>
                <w:szCs w:val="20"/>
              </w:rPr>
              <w:t>0.1</w:t>
            </w:r>
          </w:p>
        </w:tc>
      </w:tr>
      <w:tr w:rsidR="00BC6835" w:rsidRPr="00B67BAC" w14:paraId="4F5CFE6D" w14:textId="77777777" w:rsidTr="00275859">
        <w:tc>
          <w:tcPr>
            <w:tcW w:w="1667" w:type="pct"/>
          </w:tcPr>
          <w:p w14:paraId="0F14BD19" w14:textId="29D70ADC" w:rsidR="00BC6835" w:rsidRPr="00B67BAC" w:rsidRDefault="00BE49A4" w:rsidP="000173EE">
            <w:pPr>
              <w:rPr>
                <w:kern w:val="2"/>
                <w:sz w:val="20"/>
                <w:szCs w:val="20"/>
                <w:lang w:eastAsia="en-US"/>
                <w14:ligatures w14:val="standardContextual"/>
              </w:rPr>
            </w:pPr>
            <m:oMathPara>
              <m:oMath>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β</m:t>
                    </m:r>
                  </m:e>
                  <m:sub>
                    <m:r>
                      <w:rPr>
                        <w:rFonts w:ascii="Cambria Math" w:hAnsi="Cambria Math"/>
                        <w:sz w:val="20"/>
                        <w:szCs w:val="20"/>
                      </w:rPr>
                      <m:t>f</m:t>
                    </m:r>
                    <m:r>
                      <w:rPr>
                        <w:rFonts w:ascii="Cambria Math" w:hAnsi="Cambria Math"/>
                        <w:sz w:val="20"/>
                        <w:szCs w:val="20"/>
                      </w:rPr>
                      <m:t>4</m:t>
                    </m:r>
                  </m:sub>
                </m:sSub>
              </m:oMath>
            </m:oMathPara>
          </w:p>
        </w:tc>
        <w:tc>
          <w:tcPr>
            <w:tcW w:w="1667" w:type="pct"/>
          </w:tcPr>
          <w:p w14:paraId="29A7309D" w14:textId="0980EFF0" w:rsidR="00BC6835" w:rsidRPr="00B67BAC" w:rsidRDefault="00451BDA" w:rsidP="000173EE">
            <w:pPr>
              <w:rPr>
                <w:rFonts w:eastAsiaTheme="minorEastAsia"/>
                <w:bCs/>
                <w:sz w:val="20"/>
                <w:szCs w:val="20"/>
              </w:rPr>
            </w:pPr>
            <w:r w:rsidRPr="00B67BAC">
              <w:rPr>
                <w:rFonts w:eastAsiaTheme="minorEastAsia"/>
                <w:bCs/>
                <w:sz w:val="20"/>
                <w:szCs w:val="20"/>
              </w:rPr>
              <w:t>Coefficient of agriculture output gap</w:t>
            </w:r>
          </w:p>
        </w:tc>
        <w:tc>
          <w:tcPr>
            <w:tcW w:w="1666" w:type="pct"/>
          </w:tcPr>
          <w:p w14:paraId="0E00CA49" w14:textId="71738DAF" w:rsidR="00BC6835" w:rsidRPr="00B67BAC" w:rsidRDefault="00451BDA" w:rsidP="00275859">
            <w:pPr>
              <w:rPr>
                <w:rFonts w:eastAsiaTheme="minorEastAsia"/>
                <w:bCs/>
                <w:sz w:val="20"/>
                <w:szCs w:val="20"/>
              </w:rPr>
            </w:pPr>
            <w:r w:rsidRPr="00B67BAC">
              <w:rPr>
                <w:rFonts w:eastAsiaTheme="minorEastAsia"/>
                <w:bCs/>
                <w:sz w:val="20"/>
                <w:szCs w:val="20"/>
              </w:rPr>
              <w:t>1.5</w:t>
            </w:r>
          </w:p>
        </w:tc>
      </w:tr>
      <w:tr w:rsidR="00BC6835" w:rsidRPr="00B67BAC" w14:paraId="4D4F98EC" w14:textId="77777777" w:rsidTr="00275859">
        <w:tc>
          <w:tcPr>
            <w:tcW w:w="1667" w:type="pct"/>
          </w:tcPr>
          <w:p w14:paraId="00E6BEC4" w14:textId="4B241D41" w:rsidR="00BC6835" w:rsidRPr="00B67BAC" w:rsidRDefault="00BE49A4" w:rsidP="000173EE">
            <w:pPr>
              <w:rPr>
                <w:kern w:val="2"/>
                <w:sz w:val="20"/>
                <w:szCs w:val="20"/>
                <w:lang w:eastAsia="en-US"/>
                <w14:ligatures w14:val="standardContextual"/>
              </w:rPr>
            </w:pPr>
            <m:oMathPara>
              <m:oMath>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β</m:t>
                    </m:r>
                  </m:e>
                  <m:sub>
                    <m:r>
                      <w:rPr>
                        <w:rFonts w:ascii="Cambria Math" w:hAnsi="Cambria Math"/>
                        <w:sz w:val="20"/>
                        <w:szCs w:val="20"/>
                      </w:rPr>
                      <m:t>e</m:t>
                    </m:r>
                    <m:r>
                      <w:rPr>
                        <w:rFonts w:ascii="Cambria Math" w:hAnsi="Cambria Math"/>
                        <w:sz w:val="20"/>
                        <w:szCs w:val="20"/>
                      </w:rPr>
                      <m:t>1</m:t>
                    </m:r>
                  </m:sub>
                </m:sSub>
              </m:oMath>
            </m:oMathPara>
          </w:p>
        </w:tc>
        <w:tc>
          <w:tcPr>
            <w:tcW w:w="1667" w:type="pct"/>
          </w:tcPr>
          <w:p w14:paraId="2F310C64" w14:textId="5E039F1E" w:rsidR="00BC6835" w:rsidRPr="00B67BAC" w:rsidRDefault="00451BDA" w:rsidP="000173EE">
            <w:pPr>
              <w:rPr>
                <w:rFonts w:eastAsiaTheme="minorEastAsia"/>
                <w:bCs/>
                <w:sz w:val="20"/>
                <w:szCs w:val="20"/>
              </w:rPr>
            </w:pPr>
            <w:r w:rsidRPr="00B67BAC">
              <w:rPr>
                <w:rFonts w:eastAsiaTheme="minorEastAsia"/>
                <w:bCs/>
                <w:sz w:val="20"/>
                <w:szCs w:val="20"/>
              </w:rPr>
              <w:t>Lag coefficient of energy inflation</w:t>
            </w:r>
          </w:p>
        </w:tc>
        <w:tc>
          <w:tcPr>
            <w:tcW w:w="1666" w:type="pct"/>
          </w:tcPr>
          <w:p w14:paraId="07B53219" w14:textId="06093DC5" w:rsidR="00BC6835" w:rsidRPr="00B67BAC" w:rsidRDefault="00451BDA" w:rsidP="00275859">
            <w:pPr>
              <w:rPr>
                <w:rFonts w:eastAsiaTheme="minorEastAsia"/>
                <w:bCs/>
                <w:sz w:val="20"/>
                <w:szCs w:val="20"/>
              </w:rPr>
            </w:pPr>
            <w:r w:rsidRPr="00B67BAC">
              <w:rPr>
                <w:rFonts w:eastAsiaTheme="minorEastAsia"/>
                <w:bCs/>
                <w:sz w:val="20"/>
                <w:szCs w:val="20"/>
              </w:rPr>
              <w:t>0.25</w:t>
            </w:r>
          </w:p>
        </w:tc>
      </w:tr>
      <w:tr w:rsidR="00BC6835" w:rsidRPr="00B67BAC" w14:paraId="3F362293" w14:textId="77777777" w:rsidTr="00275859">
        <w:tc>
          <w:tcPr>
            <w:tcW w:w="1667" w:type="pct"/>
          </w:tcPr>
          <w:p w14:paraId="7621BE7A" w14:textId="6DCFEA6E" w:rsidR="00BC6835" w:rsidRPr="00B67BAC" w:rsidRDefault="00BE49A4" w:rsidP="000173EE">
            <w:pPr>
              <w:rPr>
                <w:kern w:val="2"/>
                <w:sz w:val="20"/>
                <w:szCs w:val="20"/>
                <w:lang w:eastAsia="en-US"/>
                <w14:ligatures w14:val="standardContextual"/>
              </w:rPr>
            </w:pPr>
            <m:oMathPara>
              <m:oMath>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β</m:t>
                    </m:r>
                  </m:e>
                  <m:sub>
                    <m:r>
                      <w:rPr>
                        <w:rFonts w:ascii="Cambria Math" w:hAnsi="Cambria Math"/>
                        <w:sz w:val="20"/>
                        <w:szCs w:val="20"/>
                      </w:rPr>
                      <m:t>e</m:t>
                    </m:r>
                    <m:r>
                      <w:rPr>
                        <w:rFonts w:ascii="Cambria Math" w:hAnsi="Cambria Math"/>
                        <w:sz w:val="20"/>
                        <w:szCs w:val="20"/>
                      </w:rPr>
                      <m:t>2</m:t>
                    </m:r>
                  </m:sub>
                </m:sSub>
              </m:oMath>
            </m:oMathPara>
          </w:p>
        </w:tc>
        <w:tc>
          <w:tcPr>
            <w:tcW w:w="1667" w:type="pct"/>
          </w:tcPr>
          <w:p w14:paraId="07954323" w14:textId="7BD8AAFB" w:rsidR="00BC6835" w:rsidRPr="00B67BAC" w:rsidRDefault="00451BDA" w:rsidP="000173EE">
            <w:pPr>
              <w:rPr>
                <w:rFonts w:eastAsiaTheme="minorEastAsia"/>
                <w:bCs/>
                <w:sz w:val="20"/>
                <w:szCs w:val="20"/>
              </w:rPr>
            </w:pPr>
            <w:r w:rsidRPr="00B67BAC">
              <w:rPr>
                <w:rFonts w:eastAsiaTheme="minorEastAsia"/>
                <w:bCs/>
                <w:sz w:val="20"/>
                <w:szCs w:val="20"/>
              </w:rPr>
              <w:t>Coefficient of RMC</w:t>
            </w:r>
          </w:p>
        </w:tc>
        <w:tc>
          <w:tcPr>
            <w:tcW w:w="1666" w:type="pct"/>
          </w:tcPr>
          <w:p w14:paraId="043D5017" w14:textId="6BB80200" w:rsidR="00BC6835" w:rsidRPr="00B67BAC" w:rsidRDefault="00451BDA" w:rsidP="00275859">
            <w:pPr>
              <w:rPr>
                <w:rFonts w:eastAsiaTheme="minorEastAsia"/>
                <w:bCs/>
                <w:sz w:val="20"/>
                <w:szCs w:val="20"/>
              </w:rPr>
            </w:pPr>
            <w:r w:rsidRPr="00B67BAC">
              <w:rPr>
                <w:rFonts w:eastAsiaTheme="minorEastAsia"/>
                <w:bCs/>
                <w:sz w:val="20"/>
                <w:szCs w:val="20"/>
              </w:rPr>
              <w:t>0.04</w:t>
            </w:r>
          </w:p>
        </w:tc>
      </w:tr>
      <w:tr w:rsidR="00451BDA" w:rsidRPr="00B67BAC" w14:paraId="2742FD0B" w14:textId="77777777" w:rsidTr="00275859">
        <w:tc>
          <w:tcPr>
            <w:tcW w:w="1667" w:type="pct"/>
          </w:tcPr>
          <w:p w14:paraId="1C97805B" w14:textId="6C00563D" w:rsidR="00451BDA" w:rsidRPr="00B67BAC" w:rsidRDefault="00BE49A4" w:rsidP="000173EE">
            <w:pPr>
              <w:rPr>
                <w:kern w:val="2"/>
                <w:sz w:val="20"/>
                <w:szCs w:val="20"/>
                <w:lang w:eastAsia="en-US"/>
                <w14:ligatures w14:val="standardContextual"/>
              </w:rPr>
            </w:pPr>
            <m:oMathPara>
              <m:oMath>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β</m:t>
                    </m:r>
                  </m:e>
                  <m:sub>
                    <m:r>
                      <w:rPr>
                        <w:rFonts w:ascii="Cambria Math" w:hAnsi="Cambria Math"/>
                        <w:sz w:val="20"/>
                        <w:szCs w:val="20"/>
                      </w:rPr>
                      <m:t>e</m:t>
                    </m:r>
                    <m:r>
                      <w:rPr>
                        <w:rFonts w:ascii="Cambria Math" w:hAnsi="Cambria Math"/>
                        <w:sz w:val="20"/>
                        <w:szCs w:val="20"/>
                      </w:rPr>
                      <m:t>3</m:t>
                    </m:r>
                  </m:sub>
                </m:sSub>
              </m:oMath>
            </m:oMathPara>
          </w:p>
        </w:tc>
        <w:tc>
          <w:tcPr>
            <w:tcW w:w="1667" w:type="pct"/>
          </w:tcPr>
          <w:p w14:paraId="7B23ECC9" w14:textId="7074DA41" w:rsidR="00451BDA" w:rsidRPr="00B67BAC" w:rsidRDefault="00451BDA" w:rsidP="000173EE">
            <w:pPr>
              <w:rPr>
                <w:rFonts w:eastAsiaTheme="minorEastAsia"/>
                <w:bCs/>
                <w:sz w:val="20"/>
                <w:szCs w:val="20"/>
              </w:rPr>
            </w:pPr>
            <w:r w:rsidRPr="00B67BAC">
              <w:rPr>
                <w:rFonts w:eastAsiaTheme="minorEastAsia"/>
                <w:bCs/>
                <w:sz w:val="20"/>
                <w:szCs w:val="20"/>
              </w:rPr>
              <w:t>Coefficient of direct import energy price</w:t>
            </w:r>
          </w:p>
        </w:tc>
        <w:tc>
          <w:tcPr>
            <w:tcW w:w="1666" w:type="pct"/>
          </w:tcPr>
          <w:p w14:paraId="2C3FD108" w14:textId="261B0416" w:rsidR="00451BDA" w:rsidRPr="00B67BAC" w:rsidRDefault="00451BDA" w:rsidP="00275859">
            <w:pPr>
              <w:rPr>
                <w:rFonts w:eastAsiaTheme="minorEastAsia"/>
                <w:bCs/>
                <w:sz w:val="20"/>
                <w:szCs w:val="20"/>
              </w:rPr>
            </w:pPr>
            <w:r w:rsidRPr="00B67BAC">
              <w:rPr>
                <w:rFonts w:eastAsiaTheme="minorEastAsia"/>
                <w:bCs/>
                <w:sz w:val="20"/>
                <w:szCs w:val="20"/>
              </w:rPr>
              <w:t>0.02</w:t>
            </w:r>
          </w:p>
        </w:tc>
      </w:tr>
      <w:tr w:rsidR="00A426A8" w:rsidRPr="00B67BAC" w14:paraId="6E518676" w14:textId="77777777" w:rsidTr="00044A24">
        <w:tc>
          <w:tcPr>
            <w:tcW w:w="5000" w:type="pct"/>
            <w:gridSpan w:val="3"/>
            <w:shd w:val="clear" w:color="auto" w:fill="5B9BD5" w:themeFill="accent5"/>
          </w:tcPr>
          <w:p w14:paraId="25FCCD02" w14:textId="1F514D6B" w:rsidR="00A426A8" w:rsidRPr="00B67BAC" w:rsidRDefault="00A426A8" w:rsidP="00A426A8">
            <w:pPr>
              <w:jc w:val="center"/>
              <w:rPr>
                <w:rFonts w:eastAsiaTheme="minorEastAsia"/>
                <w:b/>
                <w:sz w:val="20"/>
                <w:szCs w:val="20"/>
              </w:rPr>
            </w:pPr>
            <w:r w:rsidRPr="00B67BAC">
              <w:rPr>
                <w:rFonts w:eastAsiaTheme="minorEastAsia"/>
                <w:b/>
                <w:sz w:val="20"/>
                <w:szCs w:val="20"/>
              </w:rPr>
              <w:t>Monetary Policy</w:t>
            </w:r>
          </w:p>
        </w:tc>
      </w:tr>
      <w:tr w:rsidR="00451BDA" w:rsidRPr="00B67BAC" w14:paraId="24592E14" w14:textId="77777777" w:rsidTr="00275859">
        <w:tc>
          <w:tcPr>
            <w:tcW w:w="1667" w:type="pct"/>
          </w:tcPr>
          <w:p w14:paraId="2B51763E" w14:textId="77777777" w:rsidR="00451BDA" w:rsidRPr="00B67BAC" w:rsidRDefault="00451BDA" w:rsidP="000173EE">
            <w:pPr>
              <w:rPr>
                <w:kern w:val="2"/>
                <w:sz w:val="20"/>
                <w:szCs w:val="20"/>
                <w:lang w:eastAsia="en-US"/>
                <w14:ligatures w14:val="standardContextual"/>
              </w:rPr>
            </w:pPr>
          </w:p>
        </w:tc>
        <w:tc>
          <w:tcPr>
            <w:tcW w:w="1667" w:type="pct"/>
          </w:tcPr>
          <w:p w14:paraId="6F31FD7D" w14:textId="77777777" w:rsidR="00451BDA" w:rsidRPr="00B67BAC" w:rsidRDefault="00451BDA" w:rsidP="000173EE">
            <w:pPr>
              <w:rPr>
                <w:rFonts w:eastAsiaTheme="minorEastAsia"/>
                <w:bCs/>
                <w:sz w:val="20"/>
                <w:szCs w:val="20"/>
              </w:rPr>
            </w:pPr>
          </w:p>
        </w:tc>
        <w:tc>
          <w:tcPr>
            <w:tcW w:w="1666" w:type="pct"/>
          </w:tcPr>
          <w:p w14:paraId="6BD6A3DC" w14:textId="77777777" w:rsidR="00451BDA" w:rsidRPr="00B67BAC" w:rsidRDefault="00451BDA" w:rsidP="00275859">
            <w:pPr>
              <w:rPr>
                <w:rFonts w:eastAsiaTheme="minorEastAsia"/>
                <w:bCs/>
                <w:sz w:val="20"/>
                <w:szCs w:val="20"/>
              </w:rPr>
            </w:pPr>
          </w:p>
        </w:tc>
      </w:tr>
      <w:tr w:rsidR="00044A24" w:rsidRPr="00B67BAC" w14:paraId="3E0D4AE8" w14:textId="77777777" w:rsidTr="00275859">
        <w:tc>
          <w:tcPr>
            <w:tcW w:w="1667" w:type="pct"/>
          </w:tcPr>
          <w:p w14:paraId="7200AA12" w14:textId="77777777" w:rsidR="00044A24" w:rsidRPr="00B67BAC" w:rsidRDefault="00044A24" w:rsidP="000173EE">
            <w:pPr>
              <w:rPr>
                <w:kern w:val="2"/>
                <w:sz w:val="20"/>
                <w:szCs w:val="20"/>
                <w:lang w:eastAsia="en-US"/>
                <w14:ligatures w14:val="standardContextual"/>
              </w:rPr>
            </w:pPr>
          </w:p>
        </w:tc>
        <w:tc>
          <w:tcPr>
            <w:tcW w:w="1667" w:type="pct"/>
          </w:tcPr>
          <w:p w14:paraId="1E897977" w14:textId="77777777" w:rsidR="00044A24" w:rsidRPr="00B67BAC" w:rsidRDefault="00044A24" w:rsidP="000173EE">
            <w:pPr>
              <w:rPr>
                <w:rFonts w:eastAsiaTheme="minorEastAsia"/>
                <w:bCs/>
                <w:sz w:val="20"/>
                <w:szCs w:val="20"/>
              </w:rPr>
            </w:pPr>
          </w:p>
        </w:tc>
        <w:tc>
          <w:tcPr>
            <w:tcW w:w="1666" w:type="pct"/>
          </w:tcPr>
          <w:p w14:paraId="1B0586B3" w14:textId="77777777" w:rsidR="00044A24" w:rsidRPr="00B67BAC" w:rsidRDefault="00044A24" w:rsidP="00275859">
            <w:pPr>
              <w:rPr>
                <w:rFonts w:eastAsiaTheme="minorEastAsia"/>
                <w:bCs/>
                <w:sz w:val="20"/>
                <w:szCs w:val="20"/>
              </w:rPr>
            </w:pPr>
          </w:p>
        </w:tc>
      </w:tr>
      <w:tr w:rsidR="00044A24" w:rsidRPr="00B67BAC" w14:paraId="398478B4" w14:textId="77777777" w:rsidTr="00275859">
        <w:tc>
          <w:tcPr>
            <w:tcW w:w="1667" w:type="pct"/>
          </w:tcPr>
          <w:p w14:paraId="29388369" w14:textId="77777777" w:rsidR="00044A24" w:rsidRPr="00B67BAC" w:rsidRDefault="00044A24" w:rsidP="000173EE">
            <w:pPr>
              <w:rPr>
                <w:kern w:val="2"/>
                <w:sz w:val="20"/>
                <w:szCs w:val="20"/>
                <w:lang w:eastAsia="en-US"/>
                <w14:ligatures w14:val="standardContextual"/>
              </w:rPr>
            </w:pPr>
          </w:p>
        </w:tc>
        <w:tc>
          <w:tcPr>
            <w:tcW w:w="1667" w:type="pct"/>
          </w:tcPr>
          <w:p w14:paraId="78162BA2" w14:textId="77777777" w:rsidR="00044A24" w:rsidRPr="00B67BAC" w:rsidRDefault="00044A24" w:rsidP="000173EE">
            <w:pPr>
              <w:rPr>
                <w:rFonts w:eastAsiaTheme="minorEastAsia"/>
                <w:bCs/>
                <w:sz w:val="20"/>
                <w:szCs w:val="20"/>
              </w:rPr>
            </w:pPr>
          </w:p>
        </w:tc>
        <w:tc>
          <w:tcPr>
            <w:tcW w:w="1666" w:type="pct"/>
          </w:tcPr>
          <w:p w14:paraId="0594D38D" w14:textId="77777777" w:rsidR="00044A24" w:rsidRPr="00B67BAC" w:rsidRDefault="00044A24" w:rsidP="00275859">
            <w:pPr>
              <w:rPr>
                <w:rFonts w:eastAsiaTheme="minorEastAsia"/>
                <w:bCs/>
                <w:sz w:val="20"/>
                <w:szCs w:val="20"/>
              </w:rPr>
            </w:pPr>
          </w:p>
        </w:tc>
      </w:tr>
      <w:tr w:rsidR="00A426A8" w:rsidRPr="00B67BAC" w14:paraId="61DB02AF" w14:textId="77777777" w:rsidTr="00275859">
        <w:tc>
          <w:tcPr>
            <w:tcW w:w="1667" w:type="pct"/>
          </w:tcPr>
          <w:p w14:paraId="1881AFA6" w14:textId="77777777" w:rsidR="00A426A8" w:rsidRPr="00B67BAC" w:rsidRDefault="00A426A8" w:rsidP="000173EE">
            <w:pPr>
              <w:rPr>
                <w:kern w:val="2"/>
                <w:sz w:val="20"/>
                <w:szCs w:val="20"/>
                <w:lang w:eastAsia="en-US"/>
                <w14:ligatures w14:val="standardContextual"/>
              </w:rPr>
            </w:pPr>
          </w:p>
        </w:tc>
        <w:tc>
          <w:tcPr>
            <w:tcW w:w="1667" w:type="pct"/>
          </w:tcPr>
          <w:p w14:paraId="423C2223" w14:textId="77777777" w:rsidR="00A426A8" w:rsidRPr="00B67BAC" w:rsidRDefault="00A426A8" w:rsidP="000173EE">
            <w:pPr>
              <w:rPr>
                <w:rFonts w:eastAsiaTheme="minorEastAsia"/>
                <w:bCs/>
                <w:sz w:val="20"/>
                <w:szCs w:val="20"/>
              </w:rPr>
            </w:pPr>
          </w:p>
        </w:tc>
        <w:tc>
          <w:tcPr>
            <w:tcW w:w="1666" w:type="pct"/>
          </w:tcPr>
          <w:p w14:paraId="17F66059" w14:textId="77777777" w:rsidR="00A426A8" w:rsidRPr="00B67BAC" w:rsidRDefault="00A426A8" w:rsidP="00275859">
            <w:pPr>
              <w:rPr>
                <w:rFonts w:eastAsiaTheme="minorEastAsia"/>
                <w:bCs/>
                <w:sz w:val="20"/>
                <w:szCs w:val="20"/>
              </w:rPr>
            </w:pPr>
          </w:p>
        </w:tc>
      </w:tr>
      <w:tr w:rsidR="00A426A8" w:rsidRPr="00B67BAC" w14:paraId="6CF44B62" w14:textId="77777777" w:rsidTr="00275859">
        <w:tc>
          <w:tcPr>
            <w:tcW w:w="1667" w:type="pct"/>
          </w:tcPr>
          <w:p w14:paraId="6986FAE4" w14:textId="77777777" w:rsidR="00A426A8" w:rsidRPr="00B67BAC" w:rsidRDefault="00A426A8" w:rsidP="000173EE">
            <w:pPr>
              <w:rPr>
                <w:kern w:val="2"/>
                <w:sz w:val="20"/>
                <w:szCs w:val="20"/>
                <w:lang w:eastAsia="en-US"/>
                <w14:ligatures w14:val="standardContextual"/>
              </w:rPr>
            </w:pPr>
          </w:p>
        </w:tc>
        <w:tc>
          <w:tcPr>
            <w:tcW w:w="1667" w:type="pct"/>
          </w:tcPr>
          <w:p w14:paraId="7A53DE15" w14:textId="77777777" w:rsidR="00A426A8" w:rsidRPr="00B67BAC" w:rsidRDefault="00A426A8" w:rsidP="000173EE">
            <w:pPr>
              <w:rPr>
                <w:rFonts w:eastAsiaTheme="minorEastAsia"/>
                <w:bCs/>
                <w:sz w:val="20"/>
                <w:szCs w:val="20"/>
              </w:rPr>
            </w:pPr>
          </w:p>
        </w:tc>
        <w:tc>
          <w:tcPr>
            <w:tcW w:w="1666" w:type="pct"/>
          </w:tcPr>
          <w:p w14:paraId="7E7BC2FC" w14:textId="77777777" w:rsidR="00A426A8" w:rsidRPr="00B67BAC" w:rsidRDefault="00A426A8" w:rsidP="00275859">
            <w:pPr>
              <w:rPr>
                <w:rFonts w:eastAsiaTheme="minorEastAsia"/>
                <w:bCs/>
                <w:sz w:val="20"/>
                <w:szCs w:val="20"/>
              </w:rPr>
            </w:pPr>
          </w:p>
        </w:tc>
      </w:tr>
      <w:tr w:rsidR="00451BDA" w:rsidRPr="00B67BAC" w14:paraId="11D553A3" w14:textId="77777777" w:rsidTr="00275859">
        <w:tc>
          <w:tcPr>
            <w:tcW w:w="1667" w:type="pct"/>
          </w:tcPr>
          <w:p w14:paraId="6E7DF044" w14:textId="77777777" w:rsidR="00451BDA" w:rsidRPr="00B67BAC" w:rsidRDefault="00451BDA" w:rsidP="000173EE">
            <w:pPr>
              <w:rPr>
                <w:kern w:val="2"/>
                <w:sz w:val="20"/>
                <w:szCs w:val="20"/>
                <w:lang w:eastAsia="en-US"/>
                <w14:ligatures w14:val="standardContextual"/>
              </w:rPr>
            </w:pPr>
          </w:p>
        </w:tc>
        <w:tc>
          <w:tcPr>
            <w:tcW w:w="1667" w:type="pct"/>
          </w:tcPr>
          <w:p w14:paraId="70774E8C" w14:textId="77777777" w:rsidR="00451BDA" w:rsidRPr="00B67BAC" w:rsidRDefault="00451BDA" w:rsidP="000173EE">
            <w:pPr>
              <w:rPr>
                <w:rFonts w:eastAsiaTheme="minorEastAsia"/>
                <w:bCs/>
                <w:sz w:val="20"/>
                <w:szCs w:val="20"/>
              </w:rPr>
            </w:pPr>
          </w:p>
        </w:tc>
        <w:tc>
          <w:tcPr>
            <w:tcW w:w="1666" w:type="pct"/>
          </w:tcPr>
          <w:p w14:paraId="2C0D35CA" w14:textId="77777777" w:rsidR="00451BDA" w:rsidRPr="00B67BAC" w:rsidRDefault="00451BDA" w:rsidP="00275859">
            <w:pPr>
              <w:rPr>
                <w:rFonts w:eastAsiaTheme="minorEastAsia"/>
                <w:bCs/>
                <w:sz w:val="20"/>
                <w:szCs w:val="20"/>
              </w:rPr>
            </w:pPr>
          </w:p>
        </w:tc>
      </w:tr>
      <w:tr w:rsidR="007E71B1" w:rsidRPr="00B67BAC" w14:paraId="5539B4A7" w14:textId="77777777" w:rsidTr="00275859">
        <w:tc>
          <w:tcPr>
            <w:tcW w:w="1667" w:type="pct"/>
          </w:tcPr>
          <w:p w14:paraId="5FB996D0" w14:textId="77777777" w:rsidR="007E71B1" w:rsidRPr="00B67BAC" w:rsidRDefault="007E71B1" w:rsidP="000173EE">
            <w:pPr>
              <w:rPr>
                <w:kern w:val="2"/>
                <w:sz w:val="20"/>
                <w:szCs w:val="20"/>
                <w:lang w:eastAsia="en-US"/>
                <w14:ligatures w14:val="standardContextual"/>
              </w:rPr>
            </w:pPr>
          </w:p>
        </w:tc>
        <w:tc>
          <w:tcPr>
            <w:tcW w:w="1667" w:type="pct"/>
          </w:tcPr>
          <w:p w14:paraId="6DDB8F2A" w14:textId="77777777" w:rsidR="007E71B1" w:rsidRPr="00B67BAC" w:rsidRDefault="007E71B1" w:rsidP="000173EE">
            <w:pPr>
              <w:rPr>
                <w:rFonts w:eastAsiaTheme="minorEastAsia"/>
                <w:bCs/>
                <w:sz w:val="20"/>
                <w:szCs w:val="20"/>
              </w:rPr>
            </w:pPr>
          </w:p>
        </w:tc>
        <w:tc>
          <w:tcPr>
            <w:tcW w:w="1666" w:type="pct"/>
          </w:tcPr>
          <w:p w14:paraId="1B1023CA" w14:textId="77777777" w:rsidR="007E71B1" w:rsidRPr="00B67BAC" w:rsidRDefault="007E71B1" w:rsidP="00275859">
            <w:pPr>
              <w:rPr>
                <w:rFonts w:eastAsiaTheme="minorEastAsia"/>
                <w:bCs/>
                <w:sz w:val="20"/>
                <w:szCs w:val="20"/>
              </w:rPr>
            </w:pPr>
          </w:p>
        </w:tc>
      </w:tr>
    </w:tbl>
    <w:p w14:paraId="61A5684B" w14:textId="77777777" w:rsidR="00DF3397" w:rsidRPr="00B67BAC" w:rsidRDefault="00DF3397" w:rsidP="000173EE">
      <w:pPr>
        <w:rPr>
          <w:rFonts w:eastAsiaTheme="minorEastAsia"/>
          <w:bCs/>
        </w:rPr>
      </w:pPr>
    </w:p>
    <w:p w14:paraId="2AAEBB6E" w14:textId="77777777" w:rsidR="00451BDA" w:rsidRPr="00B67BAC" w:rsidRDefault="00451BDA" w:rsidP="000173EE"/>
    <w:p w14:paraId="11B83BDE" w14:textId="12037BBD" w:rsidR="000173EE" w:rsidRPr="00B67BAC" w:rsidRDefault="00BE49A4" w:rsidP="000173EE">
      <w:pPr>
        <w:rPr>
          <w:rFonts w:eastAsiaTheme="minorEastAsia"/>
          <w:bCs/>
        </w:rPr>
      </w:pPr>
      <w:hyperlink w:anchor="_Toc184456524" w:history="1">
        <w:r w:rsidR="000173EE" w:rsidRPr="00B67BAC">
          <w:rPr>
            <w:rStyle w:val="Hyperlink"/>
            <w:u w:val="none"/>
          </w:rPr>
          <w:t>Impulse response functions</w:t>
        </w:r>
      </w:hyperlink>
    </w:p>
    <w:p w14:paraId="63DD67A6" w14:textId="19C73655" w:rsidR="000173EE" w:rsidRPr="00B67BAC" w:rsidRDefault="00BE49A4" w:rsidP="000173EE">
      <w:pPr>
        <w:rPr>
          <w:rFonts w:eastAsiaTheme="minorEastAsia"/>
          <w:bCs/>
        </w:rPr>
      </w:pPr>
      <w:hyperlink w:anchor="_Toc184456525" w:history="1">
        <w:r w:rsidR="000173EE" w:rsidRPr="00B67BAC">
          <w:rPr>
            <w:rStyle w:val="Hyperlink"/>
            <w:u w:val="none"/>
          </w:rPr>
          <w:t>Variance decomposition</w:t>
        </w:r>
      </w:hyperlink>
    </w:p>
    <w:p w14:paraId="3FDE2764" w14:textId="57A9636A" w:rsidR="000173EE" w:rsidRPr="00B67BAC" w:rsidRDefault="00BE49A4" w:rsidP="000173EE">
      <w:hyperlink w:anchor="_Toc184456526" w:history="1">
        <w:r w:rsidR="000173EE" w:rsidRPr="00B67BAC">
          <w:rPr>
            <w:rStyle w:val="Hyperlink"/>
            <w:u w:val="none"/>
          </w:rPr>
          <w:t>Plausibility assessment and calibration adjustment</w:t>
        </w:r>
      </w:hyperlink>
    </w:p>
    <w:p w14:paraId="4642345E" w14:textId="180EEF8E" w:rsidR="000173EE" w:rsidRPr="00B67BAC" w:rsidRDefault="000173EE" w:rsidP="000173EE">
      <w:pPr>
        <w:pStyle w:val="TOC2"/>
        <w:rPr>
          <w:rFonts w:ascii="Times New Roman" w:eastAsiaTheme="minorEastAsia" w:hAnsi="Times New Roman" w:cs="Times New Roman"/>
          <w:b w:val="0"/>
          <w:bCs w:val="0"/>
          <w:color w:val="auto"/>
          <w:kern w:val="2"/>
          <w:highlight w:val="yellow"/>
          <w:lang w:eastAsia="en-US"/>
          <w14:ligatures w14:val="standardContextual"/>
        </w:rPr>
      </w:pPr>
      <w:r w:rsidRPr="00B67BAC">
        <w:rPr>
          <w:rFonts w:ascii="Times New Roman" w:hAnsi="Times New Roman" w:cs="Times New Roman"/>
          <w:highlight w:val="yellow"/>
        </w:rPr>
        <w:t xml:space="preserve">3. </w:t>
      </w:r>
      <w:hyperlink w:anchor="_Toc184456532" w:history="1">
        <w:r w:rsidRPr="00B67BAC">
          <w:rPr>
            <w:rStyle w:val="Hyperlink"/>
            <w:rFonts w:ascii="Times New Roman" w:hAnsi="Times New Roman" w:cs="Times New Roman"/>
            <w:highlight w:val="yellow"/>
            <w:u w:val="none"/>
          </w:rPr>
          <w:t>Historical forecast (EvM, LK)</w:t>
        </w:r>
        <w:r w:rsidRPr="00B67BAC">
          <w:rPr>
            <w:rFonts w:ascii="Times New Roman" w:hAnsi="Times New Roman" w:cs="Times New Roman"/>
            <w:webHidden/>
            <w:highlight w:val="yellow"/>
          </w:rPr>
          <w:tab/>
        </w:r>
      </w:hyperlink>
    </w:p>
    <w:p w14:paraId="74DFD735" w14:textId="5813F7AA" w:rsidR="000173EE" w:rsidRPr="00B67BAC" w:rsidRDefault="00BE49A4" w:rsidP="000173EE">
      <w:pPr>
        <w:rPr>
          <w:rStyle w:val="Hyperlink"/>
          <w:u w:val="none"/>
        </w:rPr>
      </w:pPr>
      <w:hyperlink w:anchor="_Toc184456533" w:history="1">
        <w:r w:rsidR="000173EE" w:rsidRPr="00B67BAC">
          <w:rPr>
            <w:rStyle w:val="Hyperlink"/>
            <w:u w:val="none"/>
          </w:rPr>
          <w:t>Historical tuning as needed</w:t>
        </w:r>
      </w:hyperlink>
    </w:p>
    <w:p w14:paraId="4A4FFD05" w14:textId="55B1DD88" w:rsidR="000173EE" w:rsidRPr="00B67BAC" w:rsidRDefault="00BE49A4" w:rsidP="000173EE">
      <w:pPr>
        <w:rPr>
          <w:rStyle w:val="Hyperlink"/>
          <w:u w:val="none"/>
        </w:rPr>
      </w:pPr>
      <w:hyperlink w:anchor="_Toc184456534" w:history="1">
        <w:r w:rsidR="000173EE" w:rsidRPr="00B67BAC">
          <w:rPr>
            <w:rStyle w:val="Hyperlink"/>
            <w:u w:val="none"/>
          </w:rPr>
          <w:t>In-sample and out-of-sample forecasts</w:t>
        </w:r>
      </w:hyperlink>
    </w:p>
    <w:p w14:paraId="79AA90E3" w14:textId="5FF0FF9C" w:rsidR="000173EE" w:rsidRPr="00B67BAC" w:rsidRDefault="00BE49A4" w:rsidP="000173EE">
      <w:pPr>
        <w:rPr>
          <w:rStyle w:val="Hyperlink"/>
          <w:u w:val="none"/>
        </w:rPr>
      </w:pPr>
      <w:hyperlink w:anchor="_Toc184456535" w:history="1">
        <w:r w:rsidR="000173EE" w:rsidRPr="00B67BAC">
          <w:rPr>
            <w:rStyle w:val="Hyperlink"/>
            <w:u w:val="none"/>
          </w:rPr>
          <w:t>Forecast errors and model adjustment</w:t>
        </w:r>
      </w:hyperlink>
    </w:p>
    <w:p w14:paraId="1F856022" w14:textId="517D2EF5" w:rsidR="000173EE" w:rsidRPr="00B67BAC" w:rsidRDefault="00BE49A4" w:rsidP="000173EE">
      <w:pPr>
        <w:rPr>
          <w:rStyle w:val="Hyperlink"/>
          <w:u w:val="none"/>
        </w:rPr>
      </w:pPr>
      <w:hyperlink w:anchor="_Toc184456536" w:history="1">
        <w:r w:rsidR="000173EE" w:rsidRPr="00B67BAC">
          <w:rPr>
            <w:rStyle w:val="Hyperlink"/>
            <w:u w:val="none"/>
          </w:rPr>
          <w:t>Forecast (EvM, LK)</w:t>
        </w:r>
      </w:hyperlink>
      <w:r w:rsidR="000173EE" w:rsidRPr="00B67BAC">
        <w:rPr>
          <w:rStyle w:val="Hyperlink"/>
          <w:u w:val="none"/>
        </w:rPr>
        <w:t xml:space="preserve"> </w:t>
      </w:r>
    </w:p>
    <w:p w14:paraId="5AC5C201" w14:textId="0F1B6629" w:rsidR="000173EE" w:rsidRPr="00B67BAC" w:rsidRDefault="00BE49A4" w:rsidP="000173EE">
      <w:pPr>
        <w:rPr>
          <w:rStyle w:val="Hyperlink"/>
          <w:u w:val="none"/>
        </w:rPr>
      </w:pPr>
      <w:hyperlink w:anchor="_Toc184456537" w:history="1">
        <w:r w:rsidR="000173EE" w:rsidRPr="00B67BAC">
          <w:rPr>
            <w:rStyle w:val="Hyperlink"/>
            <w:u w:val="none"/>
          </w:rPr>
          <w:t>Exogenous external variables and tuning</w:t>
        </w:r>
      </w:hyperlink>
    </w:p>
    <w:p w14:paraId="6FB08F68" w14:textId="718EF13F" w:rsidR="000173EE" w:rsidRPr="00B67BAC" w:rsidRDefault="00BE49A4" w:rsidP="000173EE">
      <w:pPr>
        <w:rPr>
          <w:rStyle w:val="Hyperlink"/>
          <w:u w:val="none"/>
        </w:rPr>
      </w:pPr>
      <w:hyperlink w:anchor="_Toc184456538" w:history="1">
        <w:r w:rsidR="000173EE" w:rsidRPr="00B67BAC">
          <w:rPr>
            <w:rStyle w:val="Hyperlink"/>
            <w:u w:val="none"/>
          </w:rPr>
          <w:t>Anticipated and unanticipated shocks</w:t>
        </w:r>
      </w:hyperlink>
    </w:p>
    <w:p w14:paraId="16551927" w14:textId="4342F6D9" w:rsidR="000173EE" w:rsidRPr="00B67BAC" w:rsidRDefault="00BE49A4" w:rsidP="000173EE">
      <w:pPr>
        <w:rPr>
          <w:rStyle w:val="Hyperlink"/>
          <w:u w:val="none"/>
        </w:rPr>
      </w:pPr>
      <w:hyperlink w:anchor="_Toc184456539" w:history="1">
        <w:r w:rsidR="000173EE" w:rsidRPr="00B67BAC">
          <w:rPr>
            <w:rStyle w:val="Hyperlink"/>
            <w:u w:val="none"/>
          </w:rPr>
          <w:t>Simulating forecast errors and model adjustment</w:t>
        </w:r>
      </w:hyperlink>
    </w:p>
    <w:p w14:paraId="48867282" w14:textId="77777777" w:rsidR="000173EE" w:rsidRPr="00B67BAC" w:rsidRDefault="000173EE" w:rsidP="000173EE">
      <w:pPr>
        <w:rPr>
          <w:b/>
          <w:bCs/>
        </w:rPr>
      </w:pPr>
    </w:p>
    <w:p w14:paraId="6877C856" w14:textId="77777777" w:rsidR="000173EE" w:rsidRPr="00B67BAC" w:rsidRDefault="000173EE" w:rsidP="000173EE">
      <w:pPr>
        <w:rPr>
          <w:b/>
          <w:bCs/>
        </w:rPr>
      </w:pPr>
    </w:p>
    <w:sectPr w:rsidR="000173EE" w:rsidRPr="00B67BA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04EA99" w14:textId="77777777" w:rsidR="00BE49A4" w:rsidRDefault="00BE49A4" w:rsidP="00A34229">
      <w:r>
        <w:separator/>
      </w:r>
    </w:p>
  </w:endnote>
  <w:endnote w:type="continuationSeparator" w:id="0">
    <w:p w14:paraId="2B07262B" w14:textId="77777777" w:rsidR="00BE49A4" w:rsidRDefault="00BE49A4" w:rsidP="00A34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DE7DE" w14:textId="77777777" w:rsidR="00BE49A4" w:rsidRDefault="00BE49A4" w:rsidP="00A34229">
      <w:r>
        <w:separator/>
      </w:r>
    </w:p>
  </w:footnote>
  <w:footnote w:type="continuationSeparator" w:id="0">
    <w:p w14:paraId="05FD6EA7" w14:textId="77777777" w:rsidR="00BE49A4" w:rsidRDefault="00BE49A4" w:rsidP="00A34229">
      <w:r>
        <w:continuationSeparator/>
      </w:r>
    </w:p>
  </w:footnote>
  <w:footnote w:id="1">
    <w:p w14:paraId="438C45F6" w14:textId="0440EBC1" w:rsidR="008F0ECF" w:rsidRPr="008F0ECF" w:rsidRDefault="008F0ECF">
      <w:pPr>
        <w:pStyle w:val="FootnoteText"/>
        <w:rPr>
          <w:lang w:val="en-US"/>
        </w:rPr>
      </w:pPr>
      <w:r>
        <w:rPr>
          <w:rStyle w:val="FootnoteReference"/>
        </w:rPr>
        <w:footnoteRef/>
      </w:r>
      <w:r>
        <w:t xml:space="preserve"> </w:t>
      </w:r>
      <w:r w:rsidRPr="008F0ECF">
        <w:t xml:space="preserve">Baksa, D., </w:t>
      </w:r>
      <w:proofErr w:type="spellStart"/>
      <w:r w:rsidRPr="008F0ECF">
        <w:t>Bulíř</w:t>
      </w:r>
      <w:proofErr w:type="spellEnd"/>
      <w:r w:rsidRPr="008F0ECF">
        <w:t xml:space="preserve">, A., &amp; Cardarelli, R. (2021). </w:t>
      </w:r>
      <w:r w:rsidRPr="008F0ECF">
        <w:rPr>
          <w:i/>
          <w:iCs/>
        </w:rPr>
        <w:t xml:space="preserve">A simple </w:t>
      </w:r>
      <w:proofErr w:type="spellStart"/>
      <w:r w:rsidRPr="008F0ECF">
        <w:rPr>
          <w:i/>
          <w:iCs/>
        </w:rPr>
        <w:t>macrofiscal</w:t>
      </w:r>
      <w:proofErr w:type="spellEnd"/>
      <w:r w:rsidRPr="008F0ECF">
        <w:rPr>
          <w:i/>
          <w:iCs/>
        </w:rPr>
        <w:t xml:space="preserve"> model for policy analysis: An application to Morocco</w:t>
      </w:r>
      <w:r w:rsidRPr="008F0ECF">
        <w:t xml:space="preserve"> (IMF Working Paper No. WP/21/190). International Monetary Fund.</w:t>
      </w:r>
    </w:p>
  </w:footnote>
  <w:footnote w:id="2">
    <w:p w14:paraId="26D26E26" w14:textId="1CCCFC7C" w:rsidR="00B744C8" w:rsidRPr="00B744C8" w:rsidRDefault="00B744C8" w:rsidP="00B744C8">
      <w:pPr>
        <w:pStyle w:val="FootnoteText"/>
      </w:pPr>
      <w:r>
        <w:rPr>
          <w:rStyle w:val="FootnoteReference"/>
        </w:rPr>
        <w:footnoteRef/>
      </w:r>
      <w:r>
        <w:t xml:space="preserve"> </w:t>
      </w:r>
      <w:r w:rsidRPr="00B744C8">
        <w:t xml:space="preserve">Berg, A., </w:t>
      </w:r>
      <w:proofErr w:type="spellStart"/>
      <w:r w:rsidRPr="00B744C8">
        <w:t>Hul</w:t>
      </w:r>
      <w:proofErr w:type="spellEnd"/>
      <w:r w:rsidRPr="00B744C8">
        <w:t>, Y., Karam, P., Remo, A., &amp; Rodriguez Guzman, D. (2023). FINEX - A new workhorse model for macroeconomic forecasting and policy analysis (IMF Working Paper No. WP/23/235). International Monetary Fund.</w:t>
      </w:r>
    </w:p>
    <w:p w14:paraId="7215B3FE" w14:textId="71D86FCF" w:rsidR="00B744C8" w:rsidRPr="00B744C8" w:rsidRDefault="00B744C8">
      <w:pPr>
        <w:pStyle w:val="FootnoteText"/>
        <w:rPr>
          <w:lang w:val="en-US"/>
        </w:rPr>
      </w:pPr>
    </w:p>
  </w:footnote>
  <w:footnote w:id="3">
    <w:p w14:paraId="365CB358" w14:textId="7F489D8C" w:rsidR="00A34229" w:rsidRPr="00A34229" w:rsidRDefault="00A34229">
      <w:pPr>
        <w:pStyle w:val="FootnoteText"/>
        <w:rPr>
          <w:lang w:val="en-US"/>
        </w:rPr>
      </w:pPr>
      <w:r>
        <w:rPr>
          <w:rStyle w:val="FootnoteReference"/>
        </w:rPr>
        <w:footnoteRef/>
      </w:r>
      <w:r>
        <w:t xml:space="preserve"> </w:t>
      </w:r>
      <w:r w:rsidRPr="00A34229">
        <w:rPr>
          <w:sz w:val="18"/>
          <w:szCs w:val="18"/>
        </w:rPr>
        <w:t xml:space="preserve">Szilágyi, K., Baksa, D., Benes, J., Horváth, Á., </w:t>
      </w:r>
      <w:proofErr w:type="spellStart"/>
      <w:r w:rsidRPr="00A34229">
        <w:rPr>
          <w:sz w:val="18"/>
          <w:szCs w:val="18"/>
        </w:rPr>
        <w:t>Köber</w:t>
      </w:r>
      <w:proofErr w:type="spellEnd"/>
      <w:r w:rsidRPr="00A34229">
        <w:rPr>
          <w:sz w:val="18"/>
          <w:szCs w:val="18"/>
        </w:rPr>
        <w:t xml:space="preserve">, C., &amp; Soós, G. D. (2013). </w:t>
      </w:r>
      <w:r w:rsidRPr="00A34229">
        <w:rPr>
          <w:i/>
          <w:iCs/>
          <w:sz w:val="18"/>
          <w:szCs w:val="18"/>
        </w:rPr>
        <w:t>The Hungarian Monetary Policy Model</w:t>
      </w:r>
      <w:r w:rsidRPr="00A34229">
        <w:rPr>
          <w:sz w:val="18"/>
          <w:szCs w:val="18"/>
        </w:rPr>
        <w:t xml:space="preserve"> (MNB Working Papers No. 1). Magyar </w:t>
      </w:r>
      <w:proofErr w:type="spellStart"/>
      <w:r w:rsidRPr="00A34229">
        <w:rPr>
          <w:sz w:val="18"/>
          <w:szCs w:val="18"/>
        </w:rPr>
        <w:t>Nemzeti</w:t>
      </w:r>
      <w:proofErr w:type="spellEnd"/>
      <w:r w:rsidRPr="00A34229">
        <w:rPr>
          <w:sz w:val="18"/>
          <w:szCs w:val="18"/>
        </w:rPr>
        <w:t xml:space="preserve"> Bank.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267F8E"/>
    <w:multiLevelType w:val="hybridMultilevel"/>
    <w:tmpl w:val="2ACC2822"/>
    <w:lvl w:ilvl="0" w:tplc="0AACA842">
      <w:start w:val="1"/>
      <w:numFmt w:val="upperRoman"/>
      <w:lvlText w:val="%1."/>
      <w:lvlJc w:val="right"/>
      <w:pPr>
        <w:ind w:left="1008" w:hanging="288"/>
      </w:pPr>
      <w:rPr>
        <w:rFonts w:hint="default"/>
        <w:i w:val="0"/>
        <w:iCs w:val="0"/>
        <w:color w:val="1F3864" w:themeColor="accent1" w:themeShade="8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194F34"/>
    <w:multiLevelType w:val="multilevel"/>
    <w:tmpl w:val="90DE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3EE"/>
    <w:rsid w:val="000068F8"/>
    <w:rsid w:val="00007261"/>
    <w:rsid w:val="00015171"/>
    <w:rsid w:val="000173EE"/>
    <w:rsid w:val="00023AEA"/>
    <w:rsid w:val="00040591"/>
    <w:rsid w:val="00044A24"/>
    <w:rsid w:val="00051043"/>
    <w:rsid w:val="00052290"/>
    <w:rsid w:val="000555D7"/>
    <w:rsid w:val="00076DC7"/>
    <w:rsid w:val="000868E8"/>
    <w:rsid w:val="000B294D"/>
    <w:rsid w:val="000C2CB6"/>
    <w:rsid w:val="000C3945"/>
    <w:rsid w:val="000D6364"/>
    <w:rsid w:val="000E1840"/>
    <w:rsid w:val="000E5802"/>
    <w:rsid w:val="00111FA9"/>
    <w:rsid w:val="001163FC"/>
    <w:rsid w:val="00122997"/>
    <w:rsid w:val="00124E2C"/>
    <w:rsid w:val="0016096D"/>
    <w:rsid w:val="00167D8D"/>
    <w:rsid w:val="00174867"/>
    <w:rsid w:val="001807BC"/>
    <w:rsid w:val="00185057"/>
    <w:rsid w:val="001B7902"/>
    <w:rsid w:val="001D106F"/>
    <w:rsid w:val="001E05A8"/>
    <w:rsid w:val="001E4A70"/>
    <w:rsid w:val="002379F5"/>
    <w:rsid w:val="00271330"/>
    <w:rsid w:val="002757A0"/>
    <w:rsid w:val="00275859"/>
    <w:rsid w:val="00291BEF"/>
    <w:rsid w:val="00292983"/>
    <w:rsid w:val="002A1315"/>
    <w:rsid w:val="002A6490"/>
    <w:rsid w:val="002D7067"/>
    <w:rsid w:val="002E0D00"/>
    <w:rsid w:val="002E7E26"/>
    <w:rsid w:val="002F1799"/>
    <w:rsid w:val="002F1E2A"/>
    <w:rsid w:val="0032441E"/>
    <w:rsid w:val="003336A2"/>
    <w:rsid w:val="00342381"/>
    <w:rsid w:val="00342427"/>
    <w:rsid w:val="00353427"/>
    <w:rsid w:val="0037052D"/>
    <w:rsid w:val="00370F6E"/>
    <w:rsid w:val="00376D62"/>
    <w:rsid w:val="00391095"/>
    <w:rsid w:val="00397952"/>
    <w:rsid w:val="003A5E4D"/>
    <w:rsid w:val="003A6BBB"/>
    <w:rsid w:val="00410598"/>
    <w:rsid w:val="00413B48"/>
    <w:rsid w:val="00446ACF"/>
    <w:rsid w:val="00451BDA"/>
    <w:rsid w:val="00460A28"/>
    <w:rsid w:val="00461D20"/>
    <w:rsid w:val="00480A03"/>
    <w:rsid w:val="004A6EC7"/>
    <w:rsid w:val="004B1F49"/>
    <w:rsid w:val="004B43DC"/>
    <w:rsid w:val="004B55F8"/>
    <w:rsid w:val="004B65EB"/>
    <w:rsid w:val="004F420F"/>
    <w:rsid w:val="005050B5"/>
    <w:rsid w:val="00505ADF"/>
    <w:rsid w:val="00507FD6"/>
    <w:rsid w:val="005149C4"/>
    <w:rsid w:val="00573D6E"/>
    <w:rsid w:val="005A2AFB"/>
    <w:rsid w:val="005B6D7E"/>
    <w:rsid w:val="005C3759"/>
    <w:rsid w:val="005F1C52"/>
    <w:rsid w:val="006065C7"/>
    <w:rsid w:val="00623933"/>
    <w:rsid w:val="006264E8"/>
    <w:rsid w:val="00661530"/>
    <w:rsid w:val="00666BD7"/>
    <w:rsid w:val="00667A83"/>
    <w:rsid w:val="00673975"/>
    <w:rsid w:val="00690861"/>
    <w:rsid w:val="006A4B6F"/>
    <w:rsid w:val="006B5A1E"/>
    <w:rsid w:val="006F6D7A"/>
    <w:rsid w:val="006F786D"/>
    <w:rsid w:val="007262E4"/>
    <w:rsid w:val="00731926"/>
    <w:rsid w:val="007446F2"/>
    <w:rsid w:val="007678B0"/>
    <w:rsid w:val="00770795"/>
    <w:rsid w:val="00797AC9"/>
    <w:rsid w:val="007C2701"/>
    <w:rsid w:val="007D65B7"/>
    <w:rsid w:val="007E71B1"/>
    <w:rsid w:val="007E7CAB"/>
    <w:rsid w:val="0080448D"/>
    <w:rsid w:val="0082457B"/>
    <w:rsid w:val="00870092"/>
    <w:rsid w:val="008A3300"/>
    <w:rsid w:val="008A42EC"/>
    <w:rsid w:val="008A4619"/>
    <w:rsid w:val="008C05DC"/>
    <w:rsid w:val="008D30DA"/>
    <w:rsid w:val="008E2829"/>
    <w:rsid w:val="008F0ECF"/>
    <w:rsid w:val="00912884"/>
    <w:rsid w:val="00915CD0"/>
    <w:rsid w:val="00936D65"/>
    <w:rsid w:val="0094424C"/>
    <w:rsid w:val="00947B07"/>
    <w:rsid w:val="00947D88"/>
    <w:rsid w:val="009544CD"/>
    <w:rsid w:val="00964B1C"/>
    <w:rsid w:val="00971D4A"/>
    <w:rsid w:val="00973D44"/>
    <w:rsid w:val="009907C7"/>
    <w:rsid w:val="009A46C5"/>
    <w:rsid w:val="009B2254"/>
    <w:rsid w:val="009C0CC3"/>
    <w:rsid w:val="009D01A6"/>
    <w:rsid w:val="009E3943"/>
    <w:rsid w:val="009F0A9C"/>
    <w:rsid w:val="009F2029"/>
    <w:rsid w:val="00A22745"/>
    <w:rsid w:val="00A2309B"/>
    <w:rsid w:val="00A34119"/>
    <w:rsid w:val="00A34229"/>
    <w:rsid w:val="00A426A8"/>
    <w:rsid w:val="00A90841"/>
    <w:rsid w:val="00A942A8"/>
    <w:rsid w:val="00A95414"/>
    <w:rsid w:val="00AA5FB6"/>
    <w:rsid w:val="00AC2459"/>
    <w:rsid w:val="00AC6707"/>
    <w:rsid w:val="00AD0F8B"/>
    <w:rsid w:val="00AD4187"/>
    <w:rsid w:val="00AE1F72"/>
    <w:rsid w:val="00B02DBC"/>
    <w:rsid w:val="00B036DB"/>
    <w:rsid w:val="00B10284"/>
    <w:rsid w:val="00B10AEB"/>
    <w:rsid w:val="00B314D4"/>
    <w:rsid w:val="00B4256E"/>
    <w:rsid w:val="00B54C65"/>
    <w:rsid w:val="00B66B81"/>
    <w:rsid w:val="00B67BAC"/>
    <w:rsid w:val="00B7165B"/>
    <w:rsid w:val="00B7433E"/>
    <w:rsid w:val="00B744C8"/>
    <w:rsid w:val="00B83733"/>
    <w:rsid w:val="00B84946"/>
    <w:rsid w:val="00B86269"/>
    <w:rsid w:val="00BC20B8"/>
    <w:rsid w:val="00BC6835"/>
    <w:rsid w:val="00BD684F"/>
    <w:rsid w:val="00BE49A4"/>
    <w:rsid w:val="00BF12FF"/>
    <w:rsid w:val="00BF2477"/>
    <w:rsid w:val="00BF53D8"/>
    <w:rsid w:val="00C05E6B"/>
    <w:rsid w:val="00C129C4"/>
    <w:rsid w:val="00C17B72"/>
    <w:rsid w:val="00C36379"/>
    <w:rsid w:val="00C37051"/>
    <w:rsid w:val="00C4608A"/>
    <w:rsid w:val="00C64EBE"/>
    <w:rsid w:val="00C65A94"/>
    <w:rsid w:val="00C73187"/>
    <w:rsid w:val="00C73867"/>
    <w:rsid w:val="00C94575"/>
    <w:rsid w:val="00CB3FD4"/>
    <w:rsid w:val="00CB4E0E"/>
    <w:rsid w:val="00CB7751"/>
    <w:rsid w:val="00CC541C"/>
    <w:rsid w:val="00CD3665"/>
    <w:rsid w:val="00CE3FDB"/>
    <w:rsid w:val="00D06259"/>
    <w:rsid w:val="00D239FE"/>
    <w:rsid w:val="00D24C88"/>
    <w:rsid w:val="00D56168"/>
    <w:rsid w:val="00D67A1C"/>
    <w:rsid w:val="00D96206"/>
    <w:rsid w:val="00D975FF"/>
    <w:rsid w:val="00DB2235"/>
    <w:rsid w:val="00DB3AC8"/>
    <w:rsid w:val="00DB3ACD"/>
    <w:rsid w:val="00DE1B2E"/>
    <w:rsid w:val="00DE6130"/>
    <w:rsid w:val="00DF25D1"/>
    <w:rsid w:val="00DF3397"/>
    <w:rsid w:val="00E26FE4"/>
    <w:rsid w:val="00E31301"/>
    <w:rsid w:val="00E53CDD"/>
    <w:rsid w:val="00E5796F"/>
    <w:rsid w:val="00E6398C"/>
    <w:rsid w:val="00E66E6F"/>
    <w:rsid w:val="00EB5C1F"/>
    <w:rsid w:val="00EC3E69"/>
    <w:rsid w:val="00EC5695"/>
    <w:rsid w:val="00ED2069"/>
    <w:rsid w:val="00ED341A"/>
    <w:rsid w:val="00EE1416"/>
    <w:rsid w:val="00EF3CF7"/>
    <w:rsid w:val="00F309AE"/>
    <w:rsid w:val="00F4065E"/>
    <w:rsid w:val="00F44D5A"/>
    <w:rsid w:val="00F45C7A"/>
    <w:rsid w:val="00F46F99"/>
    <w:rsid w:val="00F511F3"/>
    <w:rsid w:val="00F5331C"/>
    <w:rsid w:val="00F53AD9"/>
    <w:rsid w:val="00F60DA4"/>
    <w:rsid w:val="00F645B8"/>
    <w:rsid w:val="00F71722"/>
    <w:rsid w:val="00F8048F"/>
    <w:rsid w:val="00F93E29"/>
    <w:rsid w:val="00FB08F7"/>
    <w:rsid w:val="00FB64D0"/>
    <w:rsid w:val="00FB7A14"/>
    <w:rsid w:val="00FD6A00"/>
    <w:rsid w:val="00FE51A1"/>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A33AB"/>
  <w15:chartTrackingRefBased/>
  <w15:docId w15:val="{1CD12E28-F5DC-4CC2-AFEF-3EF25208A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R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86D"/>
    <w:pPr>
      <w:spacing w:after="0" w:line="240" w:lineRule="auto"/>
    </w:pPr>
    <w:rPr>
      <w:rFonts w:ascii="Times New Roman" w:eastAsia="Times New Roman" w:hAnsi="Times New Roman" w:cs="Times New Roman"/>
      <w:kern w:val="0"/>
      <w:lang w:eastAsia="en-RW"/>
      <w14:ligatures w14:val="none"/>
    </w:rPr>
  </w:style>
  <w:style w:type="paragraph" w:styleId="Heading1">
    <w:name w:val="heading 1"/>
    <w:basedOn w:val="Normal"/>
    <w:next w:val="Normal"/>
    <w:link w:val="Heading1Char"/>
    <w:uiPriority w:val="9"/>
    <w:qFormat/>
    <w:rsid w:val="000173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0173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73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73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73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3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3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3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3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3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0173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73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73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73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7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3EE"/>
    <w:rPr>
      <w:rFonts w:eastAsiaTheme="majorEastAsia" w:cstheme="majorBidi"/>
      <w:color w:val="272727" w:themeColor="text1" w:themeTint="D8"/>
    </w:rPr>
  </w:style>
  <w:style w:type="paragraph" w:styleId="Title">
    <w:name w:val="Title"/>
    <w:basedOn w:val="Normal"/>
    <w:next w:val="Normal"/>
    <w:link w:val="TitleChar"/>
    <w:uiPriority w:val="10"/>
    <w:qFormat/>
    <w:rsid w:val="000173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3EE"/>
    <w:pPr>
      <w:spacing w:before="160"/>
      <w:jc w:val="center"/>
    </w:pPr>
    <w:rPr>
      <w:i/>
      <w:iCs/>
      <w:color w:val="404040" w:themeColor="text1" w:themeTint="BF"/>
    </w:rPr>
  </w:style>
  <w:style w:type="character" w:customStyle="1" w:styleId="QuoteChar">
    <w:name w:val="Quote Char"/>
    <w:basedOn w:val="DefaultParagraphFont"/>
    <w:link w:val="Quote"/>
    <w:uiPriority w:val="29"/>
    <w:rsid w:val="000173EE"/>
    <w:rPr>
      <w:i/>
      <w:iCs/>
      <w:color w:val="404040" w:themeColor="text1" w:themeTint="BF"/>
    </w:rPr>
  </w:style>
  <w:style w:type="paragraph" w:styleId="ListParagraph">
    <w:name w:val="List Paragraph"/>
    <w:basedOn w:val="Normal"/>
    <w:uiPriority w:val="34"/>
    <w:qFormat/>
    <w:rsid w:val="000173EE"/>
    <w:pPr>
      <w:ind w:left="720"/>
      <w:contextualSpacing/>
    </w:pPr>
  </w:style>
  <w:style w:type="character" w:styleId="IntenseEmphasis">
    <w:name w:val="Intense Emphasis"/>
    <w:basedOn w:val="DefaultParagraphFont"/>
    <w:uiPriority w:val="21"/>
    <w:qFormat/>
    <w:rsid w:val="000173EE"/>
    <w:rPr>
      <w:i/>
      <w:iCs/>
      <w:color w:val="2F5496" w:themeColor="accent1" w:themeShade="BF"/>
    </w:rPr>
  </w:style>
  <w:style w:type="paragraph" w:styleId="IntenseQuote">
    <w:name w:val="Intense Quote"/>
    <w:basedOn w:val="Normal"/>
    <w:next w:val="Normal"/>
    <w:link w:val="IntenseQuoteChar"/>
    <w:uiPriority w:val="30"/>
    <w:qFormat/>
    <w:rsid w:val="000173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73EE"/>
    <w:rPr>
      <w:i/>
      <w:iCs/>
      <w:color w:val="2F5496" w:themeColor="accent1" w:themeShade="BF"/>
    </w:rPr>
  </w:style>
  <w:style w:type="character" w:styleId="IntenseReference">
    <w:name w:val="Intense Reference"/>
    <w:basedOn w:val="DefaultParagraphFont"/>
    <w:uiPriority w:val="32"/>
    <w:qFormat/>
    <w:rsid w:val="000173EE"/>
    <w:rPr>
      <w:b/>
      <w:bCs/>
      <w:smallCaps/>
      <w:color w:val="2F5496" w:themeColor="accent1" w:themeShade="BF"/>
      <w:spacing w:val="5"/>
    </w:rPr>
  </w:style>
  <w:style w:type="character" w:styleId="Hyperlink">
    <w:name w:val="Hyperlink"/>
    <w:basedOn w:val="DefaultParagraphFont"/>
    <w:uiPriority w:val="99"/>
    <w:unhideWhenUsed/>
    <w:rsid w:val="000173EE"/>
    <w:rPr>
      <w:color w:val="0563C1" w:themeColor="hyperlink"/>
      <w:u w:val="single"/>
    </w:rPr>
  </w:style>
  <w:style w:type="paragraph" w:styleId="TOC2">
    <w:name w:val="toc 2"/>
    <w:basedOn w:val="Normal"/>
    <w:next w:val="Normal"/>
    <w:autoRedefine/>
    <w:uiPriority w:val="39"/>
    <w:unhideWhenUsed/>
    <w:rsid w:val="000173EE"/>
    <w:pPr>
      <w:tabs>
        <w:tab w:val="left" w:pos="660"/>
        <w:tab w:val="right" w:leader="dot" w:pos="9350"/>
      </w:tabs>
      <w:spacing w:after="100" w:line="259" w:lineRule="auto"/>
      <w:ind w:left="220"/>
    </w:pPr>
    <w:rPr>
      <w:rFonts w:ascii="Century Schoolbook" w:hAnsi="Century Schoolbook" w:cs="Segoe UI"/>
      <w:b/>
      <w:bCs/>
      <w:noProof/>
      <w:color w:val="023160" w:themeColor="hyperlink" w:themeShade="80"/>
      <w:lang w:val="en-US" w:eastAsia="en-GB"/>
    </w:rPr>
  </w:style>
  <w:style w:type="paragraph" w:styleId="TOC3">
    <w:name w:val="toc 3"/>
    <w:basedOn w:val="Normal"/>
    <w:next w:val="Normal"/>
    <w:autoRedefine/>
    <w:uiPriority w:val="39"/>
    <w:semiHidden/>
    <w:unhideWhenUsed/>
    <w:rsid w:val="000173EE"/>
    <w:pPr>
      <w:spacing w:after="100"/>
      <w:ind w:left="480"/>
    </w:pPr>
  </w:style>
  <w:style w:type="character" w:styleId="PlaceholderText">
    <w:name w:val="Placeholder Text"/>
    <w:basedOn w:val="DefaultParagraphFont"/>
    <w:uiPriority w:val="99"/>
    <w:semiHidden/>
    <w:rsid w:val="00915CD0"/>
    <w:rPr>
      <w:color w:val="666666"/>
    </w:rPr>
  </w:style>
  <w:style w:type="paragraph" w:styleId="FootnoteText">
    <w:name w:val="footnote text"/>
    <w:basedOn w:val="Normal"/>
    <w:link w:val="FootnoteTextChar"/>
    <w:uiPriority w:val="99"/>
    <w:semiHidden/>
    <w:unhideWhenUsed/>
    <w:rsid w:val="00A34229"/>
    <w:rPr>
      <w:sz w:val="20"/>
      <w:szCs w:val="20"/>
    </w:rPr>
  </w:style>
  <w:style w:type="character" w:customStyle="1" w:styleId="FootnoteTextChar">
    <w:name w:val="Footnote Text Char"/>
    <w:basedOn w:val="DefaultParagraphFont"/>
    <w:link w:val="FootnoteText"/>
    <w:uiPriority w:val="99"/>
    <w:semiHidden/>
    <w:rsid w:val="00A34229"/>
    <w:rPr>
      <w:sz w:val="20"/>
      <w:szCs w:val="20"/>
    </w:rPr>
  </w:style>
  <w:style w:type="character" w:styleId="FootnoteReference">
    <w:name w:val="footnote reference"/>
    <w:basedOn w:val="DefaultParagraphFont"/>
    <w:uiPriority w:val="99"/>
    <w:semiHidden/>
    <w:unhideWhenUsed/>
    <w:rsid w:val="00A34229"/>
    <w:rPr>
      <w:vertAlign w:val="superscript"/>
    </w:rPr>
  </w:style>
  <w:style w:type="table" w:styleId="TableGrid">
    <w:name w:val="Table Grid"/>
    <w:basedOn w:val="TableNormal"/>
    <w:uiPriority w:val="39"/>
    <w:rsid w:val="006F7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744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11461">
      <w:bodyDiv w:val="1"/>
      <w:marLeft w:val="0"/>
      <w:marRight w:val="0"/>
      <w:marTop w:val="0"/>
      <w:marBottom w:val="0"/>
      <w:divBdr>
        <w:top w:val="none" w:sz="0" w:space="0" w:color="auto"/>
        <w:left w:val="none" w:sz="0" w:space="0" w:color="auto"/>
        <w:bottom w:val="none" w:sz="0" w:space="0" w:color="auto"/>
        <w:right w:val="none" w:sz="0" w:space="0" w:color="auto"/>
      </w:divBdr>
      <w:divsChild>
        <w:div w:id="347028841">
          <w:marLeft w:val="0"/>
          <w:marRight w:val="0"/>
          <w:marTop w:val="0"/>
          <w:marBottom w:val="0"/>
          <w:divBdr>
            <w:top w:val="none" w:sz="0" w:space="0" w:color="auto"/>
            <w:left w:val="none" w:sz="0" w:space="0" w:color="auto"/>
            <w:bottom w:val="none" w:sz="0" w:space="0" w:color="auto"/>
            <w:right w:val="none" w:sz="0" w:space="0" w:color="auto"/>
          </w:divBdr>
          <w:divsChild>
            <w:div w:id="153750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17183">
      <w:bodyDiv w:val="1"/>
      <w:marLeft w:val="0"/>
      <w:marRight w:val="0"/>
      <w:marTop w:val="0"/>
      <w:marBottom w:val="0"/>
      <w:divBdr>
        <w:top w:val="none" w:sz="0" w:space="0" w:color="auto"/>
        <w:left w:val="none" w:sz="0" w:space="0" w:color="auto"/>
        <w:bottom w:val="none" w:sz="0" w:space="0" w:color="auto"/>
        <w:right w:val="none" w:sz="0" w:space="0" w:color="auto"/>
      </w:divBdr>
      <w:divsChild>
        <w:div w:id="2103137676">
          <w:marLeft w:val="0"/>
          <w:marRight w:val="0"/>
          <w:marTop w:val="0"/>
          <w:marBottom w:val="0"/>
          <w:divBdr>
            <w:top w:val="none" w:sz="0" w:space="0" w:color="auto"/>
            <w:left w:val="none" w:sz="0" w:space="0" w:color="auto"/>
            <w:bottom w:val="none" w:sz="0" w:space="0" w:color="auto"/>
            <w:right w:val="none" w:sz="0" w:space="0" w:color="auto"/>
          </w:divBdr>
          <w:divsChild>
            <w:div w:id="214002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9882">
      <w:bodyDiv w:val="1"/>
      <w:marLeft w:val="0"/>
      <w:marRight w:val="0"/>
      <w:marTop w:val="0"/>
      <w:marBottom w:val="0"/>
      <w:divBdr>
        <w:top w:val="none" w:sz="0" w:space="0" w:color="auto"/>
        <w:left w:val="none" w:sz="0" w:space="0" w:color="auto"/>
        <w:bottom w:val="none" w:sz="0" w:space="0" w:color="auto"/>
        <w:right w:val="none" w:sz="0" w:space="0" w:color="auto"/>
      </w:divBdr>
      <w:divsChild>
        <w:div w:id="1231650234">
          <w:marLeft w:val="0"/>
          <w:marRight w:val="0"/>
          <w:marTop w:val="0"/>
          <w:marBottom w:val="0"/>
          <w:divBdr>
            <w:top w:val="none" w:sz="0" w:space="0" w:color="auto"/>
            <w:left w:val="none" w:sz="0" w:space="0" w:color="auto"/>
            <w:bottom w:val="none" w:sz="0" w:space="0" w:color="auto"/>
            <w:right w:val="none" w:sz="0" w:space="0" w:color="auto"/>
          </w:divBdr>
          <w:divsChild>
            <w:div w:id="195652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9694">
      <w:bodyDiv w:val="1"/>
      <w:marLeft w:val="0"/>
      <w:marRight w:val="0"/>
      <w:marTop w:val="0"/>
      <w:marBottom w:val="0"/>
      <w:divBdr>
        <w:top w:val="none" w:sz="0" w:space="0" w:color="auto"/>
        <w:left w:val="none" w:sz="0" w:space="0" w:color="auto"/>
        <w:bottom w:val="none" w:sz="0" w:space="0" w:color="auto"/>
        <w:right w:val="none" w:sz="0" w:space="0" w:color="auto"/>
      </w:divBdr>
      <w:divsChild>
        <w:div w:id="314189073">
          <w:marLeft w:val="0"/>
          <w:marRight w:val="0"/>
          <w:marTop w:val="0"/>
          <w:marBottom w:val="0"/>
          <w:divBdr>
            <w:top w:val="none" w:sz="0" w:space="0" w:color="auto"/>
            <w:left w:val="none" w:sz="0" w:space="0" w:color="auto"/>
            <w:bottom w:val="none" w:sz="0" w:space="0" w:color="auto"/>
            <w:right w:val="none" w:sz="0" w:space="0" w:color="auto"/>
          </w:divBdr>
          <w:divsChild>
            <w:div w:id="3854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7870">
      <w:bodyDiv w:val="1"/>
      <w:marLeft w:val="0"/>
      <w:marRight w:val="0"/>
      <w:marTop w:val="0"/>
      <w:marBottom w:val="0"/>
      <w:divBdr>
        <w:top w:val="none" w:sz="0" w:space="0" w:color="auto"/>
        <w:left w:val="none" w:sz="0" w:space="0" w:color="auto"/>
        <w:bottom w:val="none" w:sz="0" w:space="0" w:color="auto"/>
        <w:right w:val="none" w:sz="0" w:space="0" w:color="auto"/>
      </w:divBdr>
      <w:divsChild>
        <w:div w:id="565140467">
          <w:marLeft w:val="0"/>
          <w:marRight w:val="0"/>
          <w:marTop w:val="0"/>
          <w:marBottom w:val="0"/>
          <w:divBdr>
            <w:top w:val="none" w:sz="0" w:space="0" w:color="auto"/>
            <w:left w:val="none" w:sz="0" w:space="0" w:color="auto"/>
            <w:bottom w:val="none" w:sz="0" w:space="0" w:color="auto"/>
            <w:right w:val="none" w:sz="0" w:space="0" w:color="auto"/>
          </w:divBdr>
          <w:divsChild>
            <w:div w:id="208649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1658">
      <w:bodyDiv w:val="1"/>
      <w:marLeft w:val="0"/>
      <w:marRight w:val="0"/>
      <w:marTop w:val="0"/>
      <w:marBottom w:val="0"/>
      <w:divBdr>
        <w:top w:val="none" w:sz="0" w:space="0" w:color="auto"/>
        <w:left w:val="none" w:sz="0" w:space="0" w:color="auto"/>
        <w:bottom w:val="none" w:sz="0" w:space="0" w:color="auto"/>
        <w:right w:val="none" w:sz="0" w:space="0" w:color="auto"/>
      </w:divBdr>
    </w:div>
    <w:div w:id="245112816">
      <w:bodyDiv w:val="1"/>
      <w:marLeft w:val="0"/>
      <w:marRight w:val="0"/>
      <w:marTop w:val="0"/>
      <w:marBottom w:val="0"/>
      <w:divBdr>
        <w:top w:val="none" w:sz="0" w:space="0" w:color="auto"/>
        <w:left w:val="none" w:sz="0" w:space="0" w:color="auto"/>
        <w:bottom w:val="none" w:sz="0" w:space="0" w:color="auto"/>
        <w:right w:val="none" w:sz="0" w:space="0" w:color="auto"/>
      </w:divBdr>
    </w:div>
    <w:div w:id="260646746">
      <w:bodyDiv w:val="1"/>
      <w:marLeft w:val="0"/>
      <w:marRight w:val="0"/>
      <w:marTop w:val="0"/>
      <w:marBottom w:val="0"/>
      <w:divBdr>
        <w:top w:val="none" w:sz="0" w:space="0" w:color="auto"/>
        <w:left w:val="none" w:sz="0" w:space="0" w:color="auto"/>
        <w:bottom w:val="none" w:sz="0" w:space="0" w:color="auto"/>
        <w:right w:val="none" w:sz="0" w:space="0" w:color="auto"/>
      </w:divBdr>
    </w:div>
    <w:div w:id="281421919">
      <w:bodyDiv w:val="1"/>
      <w:marLeft w:val="0"/>
      <w:marRight w:val="0"/>
      <w:marTop w:val="0"/>
      <w:marBottom w:val="0"/>
      <w:divBdr>
        <w:top w:val="none" w:sz="0" w:space="0" w:color="auto"/>
        <w:left w:val="none" w:sz="0" w:space="0" w:color="auto"/>
        <w:bottom w:val="none" w:sz="0" w:space="0" w:color="auto"/>
        <w:right w:val="none" w:sz="0" w:space="0" w:color="auto"/>
      </w:divBdr>
      <w:divsChild>
        <w:div w:id="322126946">
          <w:marLeft w:val="0"/>
          <w:marRight w:val="0"/>
          <w:marTop w:val="0"/>
          <w:marBottom w:val="0"/>
          <w:divBdr>
            <w:top w:val="none" w:sz="0" w:space="0" w:color="auto"/>
            <w:left w:val="none" w:sz="0" w:space="0" w:color="auto"/>
            <w:bottom w:val="none" w:sz="0" w:space="0" w:color="auto"/>
            <w:right w:val="none" w:sz="0" w:space="0" w:color="auto"/>
          </w:divBdr>
          <w:divsChild>
            <w:div w:id="40707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36582">
      <w:bodyDiv w:val="1"/>
      <w:marLeft w:val="0"/>
      <w:marRight w:val="0"/>
      <w:marTop w:val="0"/>
      <w:marBottom w:val="0"/>
      <w:divBdr>
        <w:top w:val="none" w:sz="0" w:space="0" w:color="auto"/>
        <w:left w:val="none" w:sz="0" w:space="0" w:color="auto"/>
        <w:bottom w:val="none" w:sz="0" w:space="0" w:color="auto"/>
        <w:right w:val="none" w:sz="0" w:space="0" w:color="auto"/>
      </w:divBdr>
      <w:divsChild>
        <w:div w:id="948195731">
          <w:marLeft w:val="0"/>
          <w:marRight w:val="0"/>
          <w:marTop w:val="0"/>
          <w:marBottom w:val="0"/>
          <w:divBdr>
            <w:top w:val="none" w:sz="0" w:space="0" w:color="auto"/>
            <w:left w:val="none" w:sz="0" w:space="0" w:color="auto"/>
            <w:bottom w:val="none" w:sz="0" w:space="0" w:color="auto"/>
            <w:right w:val="none" w:sz="0" w:space="0" w:color="auto"/>
          </w:divBdr>
          <w:divsChild>
            <w:div w:id="207998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56680">
      <w:bodyDiv w:val="1"/>
      <w:marLeft w:val="0"/>
      <w:marRight w:val="0"/>
      <w:marTop w:val="0"/>
      <w:marBottom w:val="0"/>
      <w:divBdr>
        <w:top w:val="none" w:sz="0" w:space="0" w:color="auto"/>
        <w:left w:val="none" w:sz="0" w:space="0" w:color="auto"/>
        <w:bottom w:val="none" w:sz="0" w:space="0" w:color="auto"/>
        <w:right w:val="none" w:sz="0" w:space="0" w:color="auto"/>
      </w:divBdr>
      <w:divsChild>
        <w:div w:id="18623488">
          <w:marLeft w:val="0"/>
          <w:marRight w:val="0"/>
          <w:marTop w:val="0"/>
          <w:marBottom w:val="0"/>
          <w:divBdr>
            <w:top w:val="none" w:sz="0" w:space="0" w:color="auto"/>
            <w:left w:val="none" w:sz="0" w:space="0" w:color="auto"/>
            <w:bottom w:val="none" w:sz="0" w:space="0" w:color="auto"/>
            <w:right w:val="none" w:sz="0" w:space="0" w:color="auto"/>
          </w:divBdr>
          <w:divsChild>
            <w:div w:id="100574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93708">
      <w:bodyDiv w:val="1"/>
      <w:marLeft w:val="0"/>
      <w:marRight w:val="0"/>
      <w:marTop w:val="0"/>
      <w:marBottom w:val="0"/>
      <w:divBdr>
        <w:top w:val="none" w:sz="0" w:space="0" w:color="auto"/>
        <w:left w:val="none" w:sz="0" w:space="0" w:color="auto"/>
        <w:bottom w:val="none" w:sz="0" w:space="0" w:color="auto"/>
        <w:right w:val="none" w:sz="0" w:space="0" w:color="auto"/>
      </w:divBdr>
      <w:divsChild>
        <w:div w:id="689182058">
          <w:marLeft w:val="0"/>
          <w:marRight w:val="0"/>
          <w:marTop w:val="0"/>
          <w:marBottom w:val="0"/>
          <w:divBdr>
            <w:top w:val="none" w:sz="0" w:space="0" w:color="auto"/>
            <w:left w:val="none" w:sz="0" w:space="0" w:color="auto"/>
            <w:bottom w:val="none" w:sz="0" w:space="0" w:color="auto"/>
            <w:right w:val="none" w:sz="0" w:space="0" w:color="auto"/>
          </w:divBdr>
          <w:divsChild>
            <w:div w:id="8149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2418">
      <w:bodyDiv w:val="1"/>
      <w:marLeft w:val="0"/>
      <w:marRight w:val="0"/>
      <w:marTop w:val="0"/>
      <w:marBottom w:val="0"/>
      <w:divBdr>
        <w:top w:val="none" w:sz="0" w:space="0" w:color="auto"/>
        <w:left w:val="none" w:sz="0" w:space="0" w:color="auto"/>
        <w:bottom w:val="none" w:sz="0" w:space="0" w:color="auto"/>
        <w:right w:val="none" w:sz="0" w:space="0" w:color="auto"/>
      </w:divBdr>
      <w:divsChild>
        <w:div w:id="845561514">
          <w:marLeft w:val="0"/>
          <w:marRight w:val="0"/>
          <w:marTop w:val="0"/>
          <w:marBottom w:val="0"/>
          <w:divBdr>
            <w:top w:val="none" w:sz="0" w:space="0" w:color="auto"/>
            <w:left w:val="none" w:sz="0" w:space="0" w:color="auto"/>
            <w:bottom w:val="none" w:sz="0" w:space="0" w:color="auto"/>
            <w:right w:val="none" w:sz="0" w:space="0" w:color="auto"/>
          </w:divBdr>
          <w:divsChild>
            <w:div w:id="151692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16202">
      <w:bodyDiv w:val="1"/>
      <w:marLeft w:val="0"/>
      <w:marRight w:val="0"/>
      <w:marTop w:val="0"/>
      <w:marBottom w:val="0"/>
      <w:divBdr>
        <w:top w:val="none" w:sz="0" w:space="0" w:color="auto"/>
        <w:left w:val="none" w:sz="0" w:space="0" w:color="auto"/>
        <w:bottom w:val="none" w:sz="0" w:space="0" w:color="auto"/>
        <w:right w:val="none" w:sz="0" w:space="0" w:color="auto"/>
      </w:divBdr>
      <w:divsChild>
        <w:div w:id="810366944">
          <w:marLeft w:val="0"/>
          <w:marRight w:val="0"/>
          <w:marTop w:val="0"/>
          <w:marBottom w:val="0"/>
          <w:divBdr>
            <w:top w:val="none" w:sz="0" w:space="0" w:color="auto"/>
            <w:left w:val="none" w:sz="0" w:space="0" w:color="auto"/>
            <w:bottom w:val="none" w:sz="0" w:space="0" w:color="auto"/>
            <w:right w:val="none" w:sz="0" w:space="0" w:color="auto"/>
          </w:divBdr>
          <w:divsChild>
            <w:div w:id="637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65273">
      <w:bodyDiv w:val="1"/>
      <w:marLeft w:val="0"/>
      <w:marRight w:val="0"/>
      <w:marTop w:val="0"/>
      <w:marBottom w:val="0"/>
      <w:divBdr>
        <w:top w:val="none" w:sz="0" w:space="0" w:color="auto"/>
        <w:left w:val="none" w:sz="0" w:space="0" w:color="auto"/>
        <w:bottom w:val="none" w:sz="0" w:space="0" w:color="auto"/>
        <w:right w:val="none" w:sz="0" w:space="0" w:color="auto"/>
      </w:divBdr>
      <w:divsChild>
        <w:div w:id="2135980912">
          <w:marLeft w:val="0"/>
          <w:marRight w:val="0"/>
          <w:marTop w:val="0"/>
          <w:marBottom w:val="0"/>
          <w:divBdr>
            <w:top w:val="none" w:sz="0" w:space="0" w:color="auto"/>
            <w:left w:val="none" w:sz="0" w:space="0" w:color="auto"/>
            <w:bottom w:val="none" w:sz="0" w:space="0" w:color="auto"/>
            <w:right w:val="none" w:sz="0" w:space="0" w:color="auto"/>
          </w:divBdr>
          <w:divsChild>
            <w:div w:id="70683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95229">
      <w:bodyDiv w:val="1"/>
      <w:marLeft w:val="0"/>
      <w:marRight w:val="0"/>
      <w:marTop w:val="0"/>
      <w:marBottom w:val="0"/>
      <w:divBdr>
        <w:top w:val="none" w:sz="0" w:space="0" w:color="auto"/>
        <w:left w:val="none" w:sz="0" w:space="0" w:color="auto"/>
        <w:bottom w:val="none" w:sz="0" w:space="0" w:color="auto"/>
        <w:right w:val="none" w:sz="0" w:space="0" w:color="auto"/>
      </w:divBdr>
    </w:div>
    <w:div w:id="457190801">
      <w:bodyDiv w:val="1"/>
      <w:marLeft w:val="0"/>
      <w:marRight w:val="0"/>
      <w:marTop w:val="0"/>
      <w:marBottom w:val="0"/>
      <w:divBdr>
        <w:top w:val="none" w:sz="0" w:space="0" w:color="auto"/>
        <w:left w:val="none" w:sz="0" w:space="0" w:color="auto"/>
        <w:bottom w:val="none" w:sz="0" w:space="0" w:color="auto"/>
        <w:right w:val="none" w:sz="0" w:space="0" w:color="auto"/>
      </w:divBdr>
      <w:divsChild>
        <w:div w:id="1967007220">
          <w:marLeft w:val="0"/>
          <w:marRight w:val="0"/>
          <w:marTop w:val="0"/>
          <w:marBottom w:val="0"/>
          <w:divBdr>
            <w:top w:val="none" w:sz="0" w:space="0" w:color="auto"/>
            <w:left w:val="none" w:sz="0" w:space="0" w:color="auto"/>
            <w:bottom w:val="none" w:sz="0" w:space="0" w:color="auto"/>
            <w:right w:val="none" w:sz="0" w:space="0" w:color="auto"/>
          </w:divBdr>
          <w:divsChild>
            <w:div w:id="87893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855120">
      <w:bodyDiv w:val="1"/>
      <w:marLeft w:val="0"/>
      <w:marRight w:val="0"/>
      <w:marTop w:val="0"/>
      <w:marBottom w:val="0"/>
      <w:divBdr>
        <w:top w:val="none" w:sz="0" w:space="0" w:color="auto"/>
        <w:left w:val="none" w:sz="0" w:space="0" w:color="auto"/>
        <w:bottom w:val="none" w:sz="0" w:space="0" w:color="auto"/>
        <w:right w:val="none" w:sz="0" w:space="0" w:color="auto"/>
      </w:divBdr>
      <w:divsChild>
        <w:div w:id="670986859">
          <w:marLeft w:val="0"/>
          <w:marRight w:val="0"/>
          <w:marTop w:val="0"/>
          <w:marBottom w:val="0"/>
          <w:divBdr>
            <w:top w:val="none" w:sz="0" w:space="0" w:color="auto"/>
            <w:left w:val="none" w:sz="0" w:space="0" w:color="auto"/>
            <w:bottom w:val="none" w:sz="0" w:space="0" w:color="auto"/>
            <w:right w:val="none" w:sz="0" w:space="0" w:color="auto"/>
          </w:divBdr>
          <w:divsChild>
            <w:div w:id="600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73243">
      <w:bodyDiv w:val="1"/>
      <w:marLeft w:val="0"/>
      <w:marRight w:val="0"/>
      <w:marTop w:val="0"/>
      <w:marBottom w:val="0"/>
      <w:divBdr>
        <w:top w:val="none" w:sz="0" w:space="0" w:color="auto"/>
        <w:left w:val="none" w:sz="0" w:space="0" w:color="auto"/>
        <w:bottom w:val="none" w:sz="0" w:space="0" w:color="auto"/>
        <w:right w:val="none" w:sz="0" w:space="0" w:color="auto"/>
      </w:divBdr>
      <w:divsChild>
        <w:div w:id="1771851876">
          <w:marLeft w:val="0"/>
          <w:marRight w:val="0"/>
          <w:marTop w:val="0"/>
          <w:marBottom w:val="0"/>
          <w:divBdr>
            <w:top w:val="none" w:sz="0" w:space="0" w:color="auto"/>
            <w:left w:val="none" w:sz="0" w:space="0" w:color="auto"/>
            <w:bottom w:val="none" w:sz="0" w:space="0" w:color="auto"/>
            <w:right w:val="none" w:sz="0" w:space="0" w:color="auto"/>
          </w:divBdr>
          <w:divsChild>
            <w:div w:id="59336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01622">
      <w:bodyDiv w:val="1"/>
      <w:marLeft w:val="0"/>
      <w:marRight w:val="0"/>
      <w:marTop w:val="0"/>
      <w:marBottom w:val="0"/>
      <w:divBdr>
        <w:top w:val="none" w:sz="0" w:space="0" w:color="auto"/>
        <w:left w:val="none" w:sz="0" w:space="0" w:color="auto"/>
        <w:bottom w:val="none" w:sz="0" w:space="0" w:color="auto"/>
        <w:right w:val="none" w:sz="0" w:space="0" w:color="auto"/>
      </w:divBdr>
      <w:divsChild>
        <w:div w:id="628824914">
          <w:marLeft w:val="0"/>
          <w:marRight w:val="0"/>
          <w:marTop w:val="0"/>
          <w:marBottom w:val="0"/>
          <w:divBdr>
            <w:top w:val="none" w:sz="0" w:space="0" w:color="auto"/>
            <w:left w:val="none" w:sz="0" w:space="0" w:color="auto"/>
            <w:bottom w:val="none" w:sz="0" w:space="0" w:color="auto"/>
            <w:right w:val="none" w:sz="0" w:space="0" w:color="auto"/>
          </w:divBdr>
          <w:divsChild>
            <w:div w:id="51446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80098">
      <w:bodyDiv w:val="1"/>
      <w:marLeft w:val="0"/>
      <w:marRight w:val="0"/>
      <w:marTop w:val="0"/>
      <w:marBottom w:val="0"/>
      <w:divBdr>
        <w:top w:val="none" w:sz="0" w:space="0" w:color="auto"/>
        <w:left w:val="none" w:sz="0" w:space="0" w:color="auto"/>
        <w:bottom w:val="none" w:sz="0" w:space="0" w:color="auto"/>
        <w:right w:val="none" w:sz="0" w:space="0" w:color="auto"/>
      </w:divBdr>
      <w:divsChild>
        <w:div w:id="1918518601">
          <w:marLeft w:val="0"/>
          <w:marRight w:val="0"/>
          <w:marTop w:val="0"/>
          <w:marBottom w:val="0"/>
          <w:divBdr>
            <w:top w:val="none" w:sz="0" w:space="0" w:color="auto"/>
            <w:left w:val="none" w:sz="0" w:space="0" w:color="auto"/>
            <w:bottom w:val="none" w:sz="0" w:space="0" w:color="auto"/>
            <w:right w:val="none" w:sz="0" w:space="0" w:color="auto"/>
          </w:divBdr>
          <w:divsChild>
            <w:div w:id="18941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678588">
      <w:bodyDiv w:val="1"/>
      <w:marLeft w:val="0"/>
      <w:marRight w:val="0"/>
      <w:marTop w:val="0"/>
      <w:marBottom w:val="0"/>
      <w:divBdr>
        <w:top w:val="none" w:sz="0" w:space="0" w:color="auto"/>
        <w:left w:val="none" w:sz="0" w:space="0" w:color="auto"/>
        <w:bottom w:val="none" w:sz="0" w:space="0" w:color="auto"/>
        <w:right w:val="none" w:sz="0" w:space="0" w:color="auto"/>
      </w:divBdr>
      <w:divsChild>
        <w:div w:id="1287586183">
          <w:marLeft w:val="0"/>
          <w:marRight w:val="0"/>
          <w:marTop w:val="0"/>
          <w:marBottom w:val="0"/>
          <w:divBdr>
            <w:top w:val="none" w:sz="0" w:space="0" w:color="auto"/>
            <w:left w:val="none" w:sz="0" w:space="0" w:color="auto"/>
            <w:bottom w:val="none" w:sz="0" w:space="0" w:color="auto"/>
            <w:right w:val="none" w:sz="0" w:space="0" w:color="auto"/>
          </w:divBdr>
          <w:divsChild>
            <w:div w:id="88332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89274">
      <w:bodyDiv w:val="1"/>
      <w:marLeft w:val="0"/>
      <w:marRight w:val="0"/>
      <w:marTop w:val="0"/>
      <w:marBottom w:val="0"/>
      <w:divBdr>
        <w:top w:val="none" w:sz="0" w:space="0" w:color="auto"/>
        <w:left w:val="none" w:sz="0" w:space="0" w:color="auto"/>
        <w:bottom w:val="none" w:sz="0" w:space="0" w:color="auto"/>
        <w:right w:val="none" w:sz="0" w:space="0" w:color="auto"/>
      </w:divBdr>
      <w:divsChild>
        <w:div w:id="1212644919">
          <w:marLeft w:val="0"/>
          <w:marRight w:val="0"/>
          <w:marTop w:val="0"/>
          <w:marBottom w:val="0"/>
          <w:divBdr>
            <w:top w:val="none" w:sz="0" w:space="0" w:color="auto"/>
            <w:left w:val="none" w:sz="0" w:space="0" w:color="auto"/>
            <w:bottom w:val="none" w:sz="0" w:space="0" w:color="auto"/>
            <w:right w:val="none" w:sz="0" w:space="0" w:color="auto"/>
          </w:divBdr>
          <w:divsChild>
            <w:div w:id="10589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20773">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sChild>
        <w:div w:id="1618024728">
          <w:marLeft w:val="0"/>
          <w:marRight w:val="0"/>
          <w:marTop w:val="0"/>
          <w:marBottom w:val="0"/>
          <w:divBdr>
            <w:top w:val="none" w:sz="0" w:space="0" w:color="auto"/>
            <w:left w:val="none" w:sz="0" w:space="0" w:color="auto"/>
            <w:bottom w:val="none" w:sz="0" w:space="0" w:color="auto"/>
            <w:right w:val="none" w:sz="0" w:space="0" w:color="auto"/>
          </w:divBdr>
          <w:divsChild>
            <w:div w:id="56441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639910">
      <w:bodyDiv w:val="1"/>
      <w:marLeft w:val="0"/>
      <w:marRight w:val="0"/>
      <w:marTop w:val="0"/>
      <w:marBottom w:val="0"/>
      <w:divBdr>
        <w:top w:val="none" w:sz="0" w:space="0" w:color="auto"/>
        <w:left w:val="none" w:sz="0" w:space="0" w:color="auto"/>
        <w:bottom w:val="none" w:sz="0" w:space="0" w:color="auto"/>
        <w:right w:val="none" w:sz="0" w:space="0" w:color="auto"/>
      </w:divBdr>
    </w:div>
    <w:div w:id="1002928764">
      <w:bodyDiv w:val="1"/>
      <w:marLeft w:val="0"/>
      <w:marRight w:val="0"/>
      <w:marTop w:val="0"/>
      <w:marBottom w:val="0"/>
      <w:divBdr>
        <w:top w:val="none" w:sz="0" w:space="0" w:color="auto"/>
        <w:left w:val="none" w:sz="0" w:space="0" w:color="auto"/>
        <w:bottom w:val="none" w:sz="0" w:space="0" w:color="auto"/>
        <w:right w:val="none" w:sz="0" w:space="0" w:color="auto"/>
      </w:divBdr>
      <w:divsChild>
        <w:div w:id="623774035">
          <w:marLeft w:val="0"/>
          <w:marRight w:val="0"/>
          <w:marTop w:val="0"/>
          <w:marBottom w:val="0"/>
          <w:divBdr>
            <w:top w:val="none" w:sz="0" w:space="0" w:color="auto"/>
            <w:left w:val="none" w:sz="0" w:space="0" w:color="auto"/>
            <w:bottom w:val="none" w:sz="0" w:space="0" w:color="auto"/>
            <w:right w:val="none" w:sz="0" w:space="0" w:color="auto"/>
          </w:divBdr>
          <w:divsChild>
            <w:div w:id="2471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49708">
      <w:bodyDiv w:val="1"/>
      <w:marLeft w:val="0"/>
      <w:marRight w:val="0"/>
      <w:marTop w:val="0"/>
      <w:marBottom w:val="0"/>
      <w:divBdr>
        <w:top w:val="none" w:sz="0" w:space="0" w:color="auto"/>
        <w:left w:val="none" w:sz="0" w:space="0" w:color="auto"/>
        <w:bottom w:val="none" w:sz="0" w:space="0" w:color="auto"/>
        <w:right w:val="none" w:sz="0" w:space="0" w:color="auto"/>
      </w:divBdr>
      <w:divsChild>
        <w:div w:id="998270117">
          <w:marLeft w:val="0"/>
          <w:marRight w:val="0"/>
          <w:marTop w:val="0"/>
          <w:marBottom w:val="0"/>
          <w:divBdr>
            <w:top w:val="none" w:sz="0" w:space="0" w:color="auto"/>
            <w:left w:val="none" w:sz="0" w:space="0" w:color="auto"/>
            <w:bottom w:val="none" w:sz="0" w:space="0" w:color="auto"/>
            <w:right w:val="none" w:sz="0" w:space="0" w:color="auto"/>
          </w:divBdr>
          <w:divsChild>
            <w:div w:id="156186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61660">
      <w:bodyDiv w:val="1"/>
      <w:marLeft w:val="0"/>
      <w:marRight w:val="0"/>
      <w:marTop w:val="0"/>
      <w:marBottom w:val="0"/>
      <w:divBdr>
        <w:top w:val="none" w:sz="0" w:space="0" w:color="auto"/>
        <w:left w:val="none" w:sz="0" w:space="0" w:color="auto"/>
        <w:bottom w:val="none" w:sz="0" w:space="0" w:color="auto"/>
        <w:right w:val="none" w:sz="0" w:space="0" w:color="auto"/>
      </w:divBdr>
      <w:divsChild>
        <w:div w:id="1458835592">
          <w:marLeft w:val="0"/>
          <w:marRight w:val="0"/>
          <w:marTop w:val="0"/>
          <w:marBottom w:val="0"/>
          <w:divBdr>
            <w:top w:val="none" w:sz="0" w:space="0" w:color="auto"/>
            <w:left w:val="none" w:sz="0" w:space="0" w:color="auto"/>
            <w:bottom w:val="none" w:sz="0" w:space="0" w:color="auto"/>
            <w:right w:val="none" w:sz="0" w:space="0" w:color="auto"/>
          </w:divBdr>
          <w:divsChild>
            <w:div w:id="172891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306572">
      <w:bodyDiv w:val="1"/>
      <w:marLeft w:val="0"/>
      <w:marRight w:val="0"/>
      <w:marTop w:val="0"/>
      <w:marBottom w:val="0"/>
      <w:divBdr>
        <w:top w:val="none" w:sz="0" w:space="0" w:color="auto"/>
        <w:left w:val="none" w:sz="0" w:space="0" w:color="auto"/>
        <w:bottom w:val="none" w:sz="0" w:space="0" w:color="auto"/>
        <w:right w:val="none" w:sz="0" w:space="0" w:color="auto"/>
      </w:divBdr>
      <w:divsChild>
        <w:div w:id="1729575645">
          <w:marLeft w:val="0"/>
          <w:marRight w:val="0"/>
          <w:marTop w:val="0"/>
          <w:marBottom w:val="0"/>
          <w:divBdr>
            <w:top w:val="none" w:sz="0" w:space="0" w:color="auto"/>
            <w:left w:val="none" w:sz="0" w:space="0" w:color="auto"/>
            <w:bottom w:val="none" w:sz="0" w:space="0" w:color="auto"/>
            <w:right w:val="none" w:sz="0" w:space="0" w:color="auto"/>
          </w:divBdr>
          <w:divsChild>
            <w:div w:id="51087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09337">
      <w:bodyDiv w:val="1"/>
      <w:marLeft w:val="0"/>
      <w:marRight w:val="0"/>
      <w:marTop w:val="0"/>
      <w:marBottom w:val="0"/>
      <w:divBdr>
        <w:top w:val="none" w:sz="0" w:space="0" w:color="auto"/>
        <w:left w:val="none" w:sz="0" w:space="0" w:color="auto"/>
        <w:bottom w:val="none" w:sz="0" w:space="0" w:color="auto"/>
        <w:right w:val="none" w:sz="0" w:space="0" w:color="auto"/>
      </w:divBdr>
      <w:divsChild>
        <w:div w:id="163474344">
          <w:marLeft w:val="0"/>
          <w:marRight w:val="0"/>
          <w:marTop w:val="0"/>
          <w:marBottom w:val="0"/>
          <w:divBdr>
            <w:top w:val="none" w:sz="0" w:space="0" w:color="auto"/>
            <w:left w:val="none" w:sz="0" w:space="0" w:color="auto"/>
            <w:bottom w:val="none" w:sz="0" w:space="0" w:color="auto"/>
            <w:right w:val="none" w:sz="0" w:space="0" w:color="auto"/>
          </w:divBdr>
          <w:divsChild>
            <w:div w:id="8519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02689">
      <w:bodyDiv w:val="1"/>
      <w:marLeft w:val="0"/>
      <w:marRight w:val="0"/>
      <w:marTop w:val="0"/>
      <w:marBottom w:val="0"/>
      <w:divBdr>
        <w:top w:val="none" w:sz="0" w:space="0" w:color="auto"/>
        <w:left w:val="none" w:sz="0" w:space="0" w:color="auto"/>
        <w:bottom w:val="none" w:sz="0" w:space="0" w:color="auto"/>
        <w:right w:val="none" w:sz="0" w:space="0" w:color="auto"/>
      </w:divBdr>
      <w:divsChild>
        <w:div w:id="1700424353">
          <w:marLeft w:val="0"/>
          <w:marRight w:val="0"/>
          <w:marTop w:val="0"/>
          <w:marBottom w:val="0"/>
          <w:divBdr>
            <w:top w:val="none" w:sz="0" w:space="0" w:color="auto"/>
            <w:left w:val="none" w:sz="0" w:space="0" w:color="auto"/>
            <w:bottom w:val="none" w:sz="0" w:space="0" w:color="auto"/>
            <w:right w:val="none" w:sz="0" w:space="0" w:color="auto"/>
          </w:divBdr>
          <w:divsChild>
            <w:div w:id="118255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60439">
      <w:bodyDiv w:val="1"/>
      <w:marLeft w:val="0"/>
      <w:marRight w:val="0"/>
      <w:marTop w:val="0"/>
      <w:marBottom w:val="0"/>
      <w:divBdr>
        <w:top w:val="none" w:sz="0" w:space="0" w:color="auto"/>
        <w:left w:val="none" w:sz="0" w:space="0" w:color="auto"/>
        <w:bottom w:val="none" w:sz="0" w:space="0" w:color="auto"/>
        <w:right w:val="none" w:sz="0" w:space="0" w:color="auto"/>
      </w:divBdr>
      <w:divsChild>
        <w:div w:id="1950352673">
          <w:marLeft w:val="0"/>
          <w:marRight w:val="0"/>
          <w:marTop w:val="0"/>
          <w:marBottom w:val="0"/>
          <w:divBdr>
            <w:top w:val="none" w:sz="0" w:space="0" w:color="auto"/>
            <w:left w:val="none" w:sz="0" w:space="0" w:color="auto"/>
            <w:bottom w:val="none" w:sz="0" w:space="0" w:color="auto"/>
            <w:right w:val="none" w:sz="0" w:space="0" w:color="auto"/>
          </w:divBdr>
          <w:divsChild>
            <w:div w:id="8355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14770">
      <w:bodyDiv w:val="1"/>
      <w:marLeft w:val="0"/>
      <w:marRight w:val="0"/>
      <w:marTop w:val="0"/>
      <w:marBottom w:val="0"/>
      <w:divBdr>
        <w:top w:val="none" w:sz="0" w:space="0" w:color="auto"/>
        <w:left w:val="none" w:sz="0" w:space="0" w:color="auto"/>
        <w:bottom w:val="none" w:sz="0" w:space="0" w:color="auto"/>
        <w:right w:val="none" w:sz="0" w:space="0" w:color="auto"/>
      </w:divBdr>
    </w:div>
    <w:div w:id="1370253943">
      <w:bodyDiv w:val="1"/>
      <w:marLeft w:val="0"/>
      <w:marRight w:val="0"/>
      <w:marTop w:val="0"/>
      <w:marBottom w:val="0"/>
      <w:divBdr>
        <w:top w:val="none" w:sz="0" w:space="0" w:color="auto"/>
        <w:left w:val="none" w:sz="0" w:space="0" w:color="auto"/>
        <w:bottom w:val="none" w:sz="0" w:space="0" w:color="auto"/>
        <w:right w:val="none" w:sz="0" w:space="0" w:color="auto"/>
      </w:divBdr>
    </w:div>
    <w:div w:id="1389381215">
      <w:bodyDiv w:val="1"/>
      <w:marLeft w:val="0"/>
      <w:marRight w:val="0"/>
      <w:marTop w:val="0"/>
      <w:marBottom w:val="0"/>
      <w:divBdr>
        <w:top w:val="none" w:sz="0" w:space="0" w:color="auto"/>
        <w:left w:val="none" w:sz="0" w:space="0" w:color="auto"/>
        <w:bottom w:val="none" w:sz="0" w:space="0" w:color="auto"/>
        <w:right w:val="none" w:sz="0" w:space="0" w:color="auto"/>
      </w:divBdr>
      <w:divsChild>
        <w:div w:id="187066848">
          <w:marLeft w:val="0"/>
          <w:marRight w:val="0"/>
          <w:marTop w:val="0"/>
          <w:marBottom w:val="0"/>
          <w:divBdr>
            <w:top w:val="none" w:sz="0" w:space="0" w:color="auto"/>
            <w:left w:val="none" w:sz="0" w:space="0" w:color="auto"/>
            <w:bottom w:val="none" w:sz="0" w:space="0" w:color="auto"/>
            <w:right w:val="none" w:sz="0" w:space="0" w:color="auto"/>
          </w:divBdr>
          <w:divsChild>
            <w:div w:id="145228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402778">
      <w:bodyDiv w:val="1"/>
      <w:marLeft w:val="0"/>
      <w:marRight w:val="0"/>
      <w:marTop w:val="0"/>
      <w:marBottom w:val="0"/>
      <w:divBdr>
        <w:top w:val="none" w:sz="0" w:space="0" w:color="auto"/>
        <w:left w:val="none" w:sz="0" w:space="0" w:color="auto"/>
        <w:bottom w:val="none" w:sz="0" w:space="0" w:color="auto"/>
        <w:right w:val="none" w:sz="0" w:space="0" w:color="auto"/>
      </w:divBdr>
    </w:div>
    <w:div w:id="1414664212">
      <w:bodyDiv w:val="1"/>
      <w:marLeft w:val="0"/>
      <w:marRight w:val="0"/>
      <w:marTop w:val="0"/>
      <w:marBottom w:val="0"/>
      <w:divBdr>
        <w:top w:val="none" w:sz="0" w:space="0" w:color="auto"/>
        <w:left w:val="none" w:sz="0" w:space="0" w:color="auto"/>
        <w:bottom w:val="none" w:sz="0" w:space="0" w:color="auto"/>
        <w:right w:val="none" w:sz="0" w:space="0" w:color="auto"/>
      </w:divBdr>
      <w:divsChild>
        <w:div w:id="2070877308">
          <w:marLeft w:val="0"/>
          <w:marRight w:val="0"/>
          <w:marTop w:val="0"/>
          <w:marBottom w:val="0"/>
          <w:divBdr>
            <w:top w:val="none" w:sz="0" w:space="0" w:color="auto"/>
            <w:left w:val="none" w:sz="0" w:space="0" w:color="auto"/>
            <w:bottom w:val="none" w:sz="0" w:space="0" w:color="auto"/>
            <w:right w:val="none" w:sz="0" w:space="0" w:color="auto"/>
          </w:divBdr>
          <w:divsChild>
            <w:div w:id="8238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39544">
      <w:bodyDiv w:val="1"/>
      <w:marLeft w:val="0"/>
      <w:marRight w:val="0"/>
      <w:marTop w:val="0"/>
      <w:marBottom w:val="0"/>
      <w:divBdr>
        <w:top w:val="none" w:sz="0" w:space="0" w:color="auto"/>
        <w:left w:val="none" w:sz="0" w:space="0" w:color="auto"/>
        <w:bottom w:val="none" w:sz="0" w:space="0" w:color="auto"/>
        <w:right w:val="none" w:sz="0" w:space="0" w:color="auto"/>
      </w:divBdr>
    </w:div>
    <w:div w:id="1480531572">
      <w:bodyDiv w:val="1"/>
      <w:marLeft w:val="0"/>
      <w:marRight w:val="0"/>
      <w:marTop w:val="0"/>
      <w:marBottom w:val="0"/>
      <w:divBdr>
        <w:top w:val="none" w:sz="0" w:space="0" w:color="auto"/>
        <w:left w:val="none" w:sz="0" w:space="0" w:color="auto"/>
        <w:bottom w:val="none" w:sz="0" w:space="0" w:color="auto"/>
        <w:right w:val="none" w:sz="0" w:space="0" w:color="auto"/>
      </w:divBdr>
      <w:divsChild>
        <w:div w:id="260375047">
          <w:marLeft w:val="0"/>
          <w:marRight w:val="0"/>
          <w:marTop w:val="0"/>
          <w:marBottom w:val="0"/>
          <w:divBdr>
            <w:top w:val="none" w:sz="0" w:space="0" w:color="auto"/>
            <w:left w:val="none" w:sz="0" w:space="0" w:color="auto"/>
            <w:bottom w:val="none" w:sz="0" w:space="0" w:color="auto"/>
            <w:right w:val="none" w:sz="0" w:space="0" w:color="auto"/>
          </w:divBdr>
          <w:divsChild>
            <w:div w:id="201622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19938">
      <w:bodyDiv w:val="1"/>
      <w:marLeft w:val="0"/>
      <w:marRight w:val="0"/>
      <w:marTop w:val="0"/>
      <w:marBottom w:val="0"/>
      <w:divBdr>
        <w:top w:val="none" w:sz="0" w:space="0" w:color="auto"/>
        <w:left w:val="none" w:sz="0" w:space="0" w:color="auto"/>
        <w:bottom w:val="none" w:sz="0" w:space="0" w:color="auto"/>
        <w:right w:val="none" w:sz="0" w:space="0" w:color="auto"/>
      </w:divBdr>
      <w:divsChild>
        <w:div w:id="1324162649">
          <w:marLeft w:val="0"/>
          <w:marRight w:val="0"/>
          <w:marTop w:val="0"/>
          <w:marBottom w:val="0"/>
          <w:divBdr>
            <w:top w:val="none" w:sz="0" w:space="0" w:color="auto"/>
            <w:left w:val="none" w:sz="0" w:space="0" w:color="auto"/>
            <w:bottom w:val="none" w:sz="0" w:space="0" w:color="auto"/>
            <w:right w:val="none" w:sz="0" w:space="0" w:color="auto"/>
          </w:divBdr>
          <w:divsChild>
            <w:div w:id="115587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44810">
      <w:bodyDiv w:val="1"/>
      <w:marLeft w:val="0"/>
      <w:marRight w:val="0"/>
      <w:marTop w:val="0"/>
      <w:marBottom w:val="0"/>
      <w:divBdr>
        <w:top w:val="none" w:sz="0" w:space="0" w:color="auto"/>
        <w:left w:val="none" w:sz="0" w:space="0" w:color="auto"/>
        <w:bottom w:val="none" w:sz="0" w:space="0" w:color="auto"/>
        <w:right w:val="none" w:sz="0" w:space="0" w:color="auto"/>
      </w:divBdr>
      <w:divsChild>
        <w:div w:id="545023452">
          <w:marLeft w:val="0"/>
          <w:marRight w:val="0"/>
          <w:marTop w:val="0"/>
          <w:marBottom w:val="0"/>
          <w:divBdr>
            <w:top w:val="none" w:sz="0" w:space="0" w:color="auto"/>
            <w:left w:val="none" w:sz="0" w:space="0" w:color="auto"/>
            <w:bottom w:val="none" w:sz="0" w:space="0" w:color="auto"/>
            <w:right w:val="none" w:sz="0" w:space="0" w:color="auto"/>
          </w:divBdr>
          <w:divsChild>
            <w:div w:id="179883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07813">
      <w:bodyDiv w:val="1"/>
      <w:marLeft w:val="0"/>
      <w:marRight w:val="0"/>
      <w:marTop w:val="0"/>
      <w:marBottom w:val="0"/>
      <w:divBdr>
        <w:top w:val="none" w:sz="0" w:space="0" w:color="auto"/>
        <w:left w:val="none" w:sz="0" w:space="0" w:color="auto"/>
        <w:bottom w:val="none" w:sz="0" w:space="0" w:color="auto"/>
        <w:right w:val="none" w:sz="0" w:space="0" w:color="auto"/>
      </w:divBdr>
      <w:divsChild>
        <w:div w:id="1471246233">
          <w:marLeft w:val="0"/>
          <w:marRight w:val="0"/>
          <w:marTop w:val="0"/>
          <w:marBottom w:val="0"/>
          <w:divBdr>
            <w:top w:val="none" w:sz="0" w:space="0" w:color="auto"/>
            <w:left w:val="none" w:sz="0" w:space="0" w:color="auto"/>
            <w:bottom w:val="none" w:sz="0" w:space="0" w:color="auto"/>
            <w:right w:val="none" w:sz="0" w:space="0" w:color="auto"/>
          </w:divBdr>
          <w:divsChild>
            <w:div w:id="114230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474287">
      <w:bodyDiv w:val="1"/>
      <w:marLeft w:val="0"/>
      <w:marRight w:val="0"/>
      <w:marTop w:val="0"/>
      <w:marBottom w:val="0"/>
      <w:divBdr>
        <w:top w:val="none" w:sz="0" w:space="0" w:color="auto"/>
        <w:left w:val="none" w:sz="0" w:space="0" w:color="auto"/>
        <w:bottom w:val="none" w:sz="0" w:space="0" w:color="auto"/>
        <w:right w:val="none" w:sz="0" w:space="0" w:color="auto"/>
      </w:divBdr>
    </w:div>
    <w:div w:id="1527207118">
      <w:bodyDiv w:val="1"/>
      <w:marLeft w:val="0"/>
      <w:marRight w:val="0"/>
      <w:marTop w:val="0"/>
      <w:marBottom w:val="0"/>
      <w:divBdr>
        <w:top w:val="none" w:sz="0" w:space="0" w:color="auto"/>
        <w:left w:val="none" w:sz="0" w:space="0" w:color="auto"/>
        <w:bottom w:val="none" w:sz="0" w:space="0" w:color="auto"/>
        <w:right w:val="none" w:sz="0" w:space="0" w:color="auto"/>
      </w:divBdr>
      <w:divsChild>
        <w:div w:id="272440895">
          <w:marLeft w:val="0"/>
          <w:marRight w:val="0"/>
          <w:marTop w:val="0"/>
          <w:marBottom w:val="0"/>
          <w:divBdr>
            <w:top w:val="none" w:sz="0" w:space="0" w:color="auto"/>
            <w:left w:val="none" w:sz="0" w:space="0" w:color="auto"/>
            <w:bottom w:val="none" w:sz="0" w:space="0" w:color="auto"/>
            <w:right w:val="none" w:sz="0" w:space="0" w:color="auto"/>
          </w:divBdr>
          <w:divsChild>
            <w:div w:id="27626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12323">
      <w:bodyDiv w:val="1"/>
      <w:marLeft w:val="0"/>
      <w:marRight w:val="0"/>
      <w:marTop w:val="0"/>
      <w:marBottom w:val="0"/>
      <w:divBdr>
        <w:top w:val="none" w:sz="0" w:space="0" w:color="auto"/>
        <w:left w:val="none" w:sz="0" w:space="0" w:color="auto"/>
        <w:bottom w:val="none" w:sz="0" w:space="0" w:color="auto"/>
        <w:right w:val="none" w:sz="0" w:space="0" w:color="auto"/>
      </w:divBdr>
      <w:divsChild>
        <w:div w:id="490871859">
          <w:marLeft w:val="0"/>
          <w:marRight w:val="0"/>
          <w:marTop w:val="0"/>
          <w:marBottom w:val="0"/>
          <w:divBdr>
            <w:top w:val="none" w:sz="0" w:space="0" w:color="auto"/>
            <w:left w:val="none" w:sz="0" w:space="0" w:color="auto"/>
            <w:bottom w:val="none" w:sz="0" w:space="0" w:color="auto"/>
            <w:right w:val="none" w:sz="0" w:space="0" w:color="auto"/>
          </w:divBdr>
          <w:divsChild>
            <w:div w:id="173600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16614">
      <w:bodyDiv w:val="1"/>
      <w:marLeft w:val="0"/>
      <w:marRight w:val="0"/>
      <w:marTop w:val="0"/>
      <w:marBottom w:val="0"/>
      <w:divBdr>
        <w:top w:val="none" w:sz="0" w:space="0" w:color="auto"/>
        <w:left w:val="none" w:sz="0" w:space="0" w:color="auto"/>
        <w:bottom w:val="none" w:sz="0" w:space="0" w:color="auto"/>
        <w:right w:val="none" w:sz="0" w:space="0" w:color="auto"/>
      </w:divBdr>
    </w:div>
    <w:div w:id="1585531338">
      <w:bodyDiv w:val="1"/>
      <w:marLeft w:val="0"/>
      <w:marRight w:val="0"/>
      <w:marTop w:val="0"/>
      <w:marBottom w:val="0"/>
      <w:divBdr>
        <w:top w:val="none" w:sz="0" w:space="0" w:color="auto"/>
        <w:left w:val="none" w:sz="0" w:space="0" w:color="auto"/>
        <w:bottom w:val="none" w:sz="0" w:space="0" w:color="auto"/>
        <w:right w:val="none" w:sz="0" w:space="0" w:color="auto"/>
      </w:divBdr>
      <w:divsChild>
        <w:div w:id="614678415">
          <w:marLeft w:val="0"/>
          <w:marRight w:val="0"/>
          <w:marTop w:val="0"/>
          <w:marBottom w:val="0"/>
          <w:divBdr>
            <w:top w:val="none" w:sz="0" w:space="0" w:color="auto"/>
            <w:left w:val="none" w:sz="0" w:space="0" w:color="auto"/>
            <w:bottom w:val="none" w:sz="0" w:space="0" w:color="auto"/>
            <w:right w:val="none" w:sz="0" w:space="0" w:color="auto"/>
          </w:divBdr>
          <w:divsChild>
            <w:div w:id="53847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625394">
      <w:bodyDiv w:val="1"/>
      <w:marLeft w:val="0"/>
      <w:marRight w:val="0"/>
      <w:marTop w:val="0"/>
      <w:marBottom w:val="0"/>
      <w:divBdr>
        <w:top w:val="none" w:sz="0" w:space="0" w:color="auto"/>
        <w:left w:val="none" w:sz="0" w:space="0" w:color="auto"/>
        <w:bottom w:val="none" w:sz="0" w:space="0" w:color="auto"/>
        <w:right w:val="none" w:sz="0" w:space="0" w:color="auto"/>
      </w:divBdr>
      <w:divsChild>
        <w:div w:id="843982663">
          <w:marLeft w:val="0"/>
          <w:marRight w:val="0"/>
          <w:marTop w:val="0"/>
          <w:marBottom w:val="0"/>
          <w:divBdr>
            <w:top w:val="none" w:sz="0" w:space="0" w:color="auto"/>
            <w:left w:val="none" w:sz="0" w:space="0" w:color="auto"/>
            <w:bottom w:val="none" w:sz="0" w:space="0" w:color="auto"/>
            <w:right w:val="none" w:sz="0" w:space="0" w:color="auto"/>
          </w:divBdr>
          <w:divsChild>
            <w:div w:id="166469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919989">
      <w:bodyDiv w:val="1"/>
      <w:marLeft w:val="0"/>
      <w:marRight w:val="0"/>
      <w:marTop w:val="0"/>
      <w:marBottom w:val="0"/>
      <w:divBdr>
        <w:top w:val="none" w:sz="0" w:space="0" w:color="auto"/>
        <w:left w:val="none" w:sz="0" w:space="0" w:color="auto"/>
        <w:bottom w:val="none" w:sz="0" w:space="0" w:color="auto"/>
        <w:right w:val="none" w:sz="0" w:space="0" w:color="auto"/>
      </w:divBdr>
      <w:divsChild>
        <w:div w:id="1421442106">
          <w:marLeft w:val="0"/>
          <w:marRight w:val="0"/>
          <w:marTop w:val="0"/>
          <w:marBottom w:val="0"/>
          <w:divBdr>
            <w:top w:val="none" w:sz="0" w:space="0" w:color="auto"/>
            <w:left w:val="none" w:sz="0" w:space="0" w:color="auto"/>
            <w:bottom w:val="none" w:sz="0" w:space="0" w:color="auto"/>
            <w:right w:val="none" w:sz="0" w:space="0" w:color="auto"/>
          </w:divBdr>
          <w:divsChild>
            <w:div w:id="3362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4808">
      <w:bodyDiv w:val="1"/>
      <w:marLeft w:val="0"/>
      <w:marRight w:val="0"/>
      <w:marTop w:val="0"/>
      <w:marBottom w:val="0"/>
      <w:divBdr>
        <w:top w:val="none" w:sz="0" w:space="0" w:color="auto"/>
        <w:left w:val="none" w:sz="0" w:space="0" w:color="auto"/>
        <w:bottom w:val="none" w:sz="0" w:space="0" w:color="auto"/>
        <w:right w:val="none" w:sz="0" w:space="0" w:color="auto"/>
      </w:divBdr>
    </w:div>
    <w:div w:id="1640106315">
      <w:bodyDiv w:val="1"/>
      <w:marLeft w:val="0"/>
      <w:marRight w:val="0"/>
      <w:marTop w:val="0"/>
      <w:marBottom w:val="0"/>
      <w:divBdr>
        <w:top w:val="none" w:sz="0" w:space="0" w:color="auto"/>
        <w:left w:val="none" w:sz="0" w:space="0" w:color="auto"/>
        <w:bottom w:val="none" w:sz="0" w:space="0" w:color="auto"/>
        <w:right w:val="none" w:sz="0" w:space="0" w:color="auto"/>
      </w:divBdr>
      <w:divsChild>
        <w:div w:id="745079387">
          <w:marLeft w:val="0"/>
          <w:marRight w:val="0"/>
          <w:marTop w:val="0"/>
          <w:marBottom w:val="0"/>
          <w:divBdr>
            <w:top w:val="none" w:sz="0" w:space="0" w:color="auto"/>
            <w:left w:val="none" w:sz="0" w:space="0" w:color="auto"/>
            <w:bottom w:val="none" w:sz="0" w:space="0" w:color="auto"/>
            <w:right w:val="none" w:sz="0" w:space="0" w:color="auto"/>
          </w:divBdr>
          <w:divsChild>
            <w:div w:id="2308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161803">
      <w:bodyDiv w:val="1"/>
      <w:marLeft w:val="0"/>
      <w:marRight w:val="0"/>
      <w:marTop w:val="0"/>
      <w:marBottom w:val="0"/>
      <w:divBdr>
        <w:top w:val="none" w:sz="0" w:space="0" w:color="auto"/>
        <w:left w:val="none" w:sz="0" w:space="0" w:color="auto"/>
        <w:bottom w:val="none" w:sz="0" w:space="0" w:color="auto"/>
        <w:right w:val="none" w:sz="0" w:space="0" w:color="auto"/>
      </w:divBdr>
      <w:divsChild>
        <w:div w:id="1600330593">
          <w:marLeft w:val="0"/>
          <w:marRight w:val="0"/>
          <w:marTop w:val="0"/>
          <w:marBottom w:val="0"/>
          <w:divBdr>
            <w:top w:val="none" w:sz="0" w:space="0" w:color="auto"/>
            <w:left w:val="none" w:sz="0" w:space="0" w:color="auto"/>
            <w:bottom w:val="none" w:sz="0" w:space="0" w:color="auto"/>
            <w:right w:val="none" w:sz="0" w:space="0" w:color="auto"/>
          </w:divBdr>
          <w:divsChild>
            <w:div w:id="9301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397189">
      <w:bodyDiv w:val="1"/>
      <w:marLeft w:val="0"/>
      <w:marRight w:val="0"/>
      <w:marTop w:val="0"/>
      <w:marBottom w:val="0"/>
      <w:divBdr>
        <w:top w:val="none" w:sz="0" w:space="0" w:color="auto"/>
        <w:left w:val="none" w:sz="0" w:space="0" w:color="auto"/>
        <w:bottom w:val="none" w:sz="0" w:space="0" w:color="auto"/>
        <w:right w:val="none" w:sz="0" w:space="0" w:color="auto"/>
      </w:divBdr>
      <w:divsChild>
        <w:div w:id="832598620">
          <w:marLeft w:val="0"/>
          <w:marRight w:val="0"/>
          <w:marTop w:val="0"/>
          <w:marBottom w:val="0"/>
          <w:divBdr>
            <w:top w:val="none" w:sz="0" w:space="0" w:color="auto"/>
            <w:left w:val="none" w:sz="0" w:space="0" w:color="auto"/>
            <w:bottom w:val="none" w:sz="0" w:space="0" w:color="auto"/>
            <w:right w:val="none" w:sz="0" w:space="0" w:color="auto"/>
          </w:divBdr>
          <w:divsChild>
            <w:div w:id="98154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0136">
      <w:bodyDiv w:val="1"/>
      <w:marLeft w:val="0"/>
      <w:marRight w:val="0"/>
      <w:marTop w:val="0"/>
      <w:marBottom w:val="0"/>
      <w:divBdr>
        <w:top w:val="none" w:sz="0" w:space="0" w:color="auto"/>
        <w:left w:val="none" w:sz="0" w:space="0" w:color="auto"/>
        <w:bottom w:val="none" w:sz="0" w:space="0" w:color="auto"/>
        <w:right w:val="none" w:sz="0" w:space="0" w:color="auto"/>
      </w:divBdr>
      <w:divsChild>
        <w:div w:id="1105269494">
          <w:marLeft w:val="0"/>
          <w:marRight w:val="0"/>
          <w:marTop w:val="0"/>
          <w:marBottom w:val="0"/>
          <w:divBdr>
            <w:top w:val="none" w:sz="0" w:space="0" w:color="auto"/>
            <w:left w:val="none" w:sz="0" w:space="0" w:color="auto"/>
            <w:bottom w:val="none" w:sz="0" w:space="0" w:color="auto"/>
            <w:right w:val="none" w:sz="0" w:space="0" w:color="auto"/>
          </w:divBdr>
          <w:divsChild>
            <w:div w:id="189080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562404">
      <w:bodyDiv w:val="1"/>
      <w:marLeft w:val="0"/>
      <w:marRight w:val="0"/>
      <w:marTop w:val="0"/>
      <w:marBottom w:val="0"/>
      <w:divBdr>
        <w:top w:val="none" w:sz="0" w:space="0" w:color="auto"/>
        <w:left w:val="none" w:sz="0" w:space="0" w:color="auto"/>
        <w:bottom w:val="none" w:sz="0" w:space="0" w:color="auto"/>
        <w:right w:val="none" w:sz="0" w:space="0" w:color="auto"/>
      </w:divBdr>
      <w:divsChild>
        <w:div w:id="249195914">
          <w:marLeft w:val="0"/>
          <w:marRight w:val="0"/>
          <w:marTop w:val="0"/>
          <w:marBottom w:val="0"/>
          <w:divBdr>
            <w:top w:val="none" w:sz="0" w:space="0" w:color="auto"/>
            <w:left w:val="none" w:sz="0" w:space="0" w:color="auto"/>
            <w:bottom w:val="none" w:sz="0" w:space="0" w:color="auto"/>
            <w:right w:val="none" w:sz="0" w:space="0" w:color="auto"/>
          </w:divBdr>
          <w:divsChild>
            <w:div w:id="189519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49012">
      <w:bodyDiv w:val="1"/>
      <w:marLeft w:val="0"/>
      <w:marRight w:val="0"/>
      <w:marTop w:val="0"/>
      <w:marBottom w:val="0"/>
      <w:divBdr>
        <w:top w:val="none" w:sz="0" w:space="0" w:color="auto"/>
        <w:left w:val="none" w:sz="0" w:space="0" w:color="auto"/>
        <w:bottom w:val="none" w:sz="0" w:space="0" w:color="auto"/>
        <w:right w:val="none" w:sz="0" w:space="0" w:color="auto"/>
      </w:divBdr>
    </w:div>
    <w:div w:id="1657563069">
      <w:bodyDiv w:val="1"/>
      <w:marLeft w:val="0"/>
      <w:marRight w:val="0"/>
      <w:marTop w:val="0"/>
      <w:marBottom w:val="0"/>
      <w:divBdr>
        <w:top w:val="none" w:sz="0" w:space="0" w:color="auto"/>
        <w:left w:val="none" w:sz="0" w:space="0" w:color="auto"/>
        <w:bottom w:val="none" w:sz="0" w:space="0" w:color="auto"/>
        <w:right w:val="none" w:sz="0" w:space="0" w:color="auto"/>
      </w:divBdr>
      <w:divsChild>
        <w:div w:id="905992521">
          <w:marLeft w:val="0"/>
          <w:marRight w:val="0"/>
          <w:marTop w:val="0"/>
          <w:marBottom w:val="0"/>
          <w:divBdr>
            <w:top w:val="none" w:sz="0" w:space="0" w:color="auto"/>
            <w:left w:val="none" w:sz="0" w:space="0" w:color="auto"/>
            <w:bottom w:val="none" w:sz="0" w:space="0" w:color="auto"/>
            <w:right w:val="none" w:sz="0" w:space="0" w:color="auto"/>
          </w:divBdr>
          <w:divsChild>
            <w:div w:id="24360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30725">
      <w:bodyDiv w:val="1"/>
      <w:marLeft w:val="0"/>
      <w:marRight w:val="0"/>
      <w:marTop w:val="0"/>
      <w:marBottom w:val="0"/>
      <w:divBdr>
        <w:top w:val="none" w:sz="0" w:space="0" w:color="auto"/>
        <w:left w:val="none" w:sz="0" w:space="0" w:color="auto"/>
        <w:bottom w:val="none" w:sz="0" w:space="0" w:color="auto"/>
        <w:right w:val="none" w:sz="0" w:space="0" w:color="auto"/>
      </w:divBdr>
      <w:divsChild>
        <w:div w:id="766968885">
          <w:marLeft w:val="0"/>
          <w:marRight w:val="0"/>
          <w:marTop w:val="0"/>
          <w:marBottom w:val="0"/>
          <w:divBdr>
            <w:top w:val="none" w:sz="0" w:space="0" w:color="auto"/>
            <w:left w:val="none" w:sz="0" w:space="0" w:color="auto"/>
            <w:bottom w:val="none" w:sz="0" w:space="0" w:color="auto"/>
            <w:right w:val="none" w:sz="0" w:space="0" w:color="auto"/>
          </w:divBdr>
          <w:divsChild>
            <w:div w:id="1512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88722">
      <w:bodyDiv w:val="1"/>
      <w:marLeft w:val="0"/>
      <w:marRight w:val="0"/>
      <w:marTop w:val="0"/>
      <w:marBottom w:val="0"/>
      <w:divBdr>
        <w:top w:val="none" w:sz="0" w:space="0" w:color="auto"/>
        <w:left w:val="none" w:sz="0" w:space="0" w:color="auto"/>
        <w:bottom w:val="none" w:sz="0" w:space="0" w:color="auto"/>
        <w:right w:val="none" w:sz="0" w:space="0" w:color="auto"/>
      </w:divBdr>
      <w:divsChild>
        <w:div w:id="167796328">
          <w:marLeft w:val="0"/>
          <w:marRight w:val="0"/>
          <w:marTop w:val="0"/>
          <w:marBottom w:val="0"/>
          <w:divBdr>
            <w:top w:val="none" w:sz="0" w:space="0" w:color="auto"/>
            <w:left w:val="none" w:sz="0" w:space="0" w:color="auto"/>
            <w:bottom w:val="none" w:sz="0" w:space="0" w:color="auto"/>
            <w:right w:val="none" w:sz="0" w:space="0" w:color="auto"/>
          </w:divBdr>
          <w:divsChild>
            <w:div w:id="208437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96513">
      <w:bodyDiv w:val="1"/>
      <w:marLeft w:val="0"/>
      <w:marRight w:val="0"/>
      <w:marTop w:val="0"/>
      <w:marBottom w:val="0"/>
      <w:divBdr>
        <w:top w:val="none" w:sz="0" w:space="0" w:color="auto"/>
        <w:left w:val="none" w:sz="0" w:space="0" w:color="auto"/>
        <w:bottom w:val="none" w:sz="0" w:space="0" w:color="auto"/>
        <w:right w:val="none" w:sz="0" w:space="0" w:color="auto"/>
      </w:divBdr>
      <w:divsChild>
        <w:div w:id="1508791551">
          <w:marLeft w:val="0"/>
          <w:marRight w:val="0"/>
          <w:marTop w:val="0"/>
          <w:marBottom w:val="0"/>
          <w:divBdr>
            <w:top w:val="none" w:sz="0" w:space="0" w:color="auto"/>
            <w:left w:val="none" w:sz="0" w:space="0" w:color="auto"/>
            <w:bottom w:val="none" w:sz="0" w:space="0" w:color="auto"/>
            <w:right w:val="none" w:sz="0" w:space="0" w:color="auto"/>
          </w:divBdr>
          <w:divsChild>
            <w:div w:id="80532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01">
      <w:bodyDiv w:val="1"/>
      <w:marLeft w:val="0"/>
      <w:marRight w:val="0"/>
      <w:marTop w:val="0"/>
      <w:marBottom w:val="0"/>
      <w:divBdr>
        <w:top w:val="none" w:sz="0" w:space="0" w:color="auto"/>
        <w:left w:val="none" w:sz="0" w:space="0" w:color="auto"/>
        <w:bottom w:val="none" w:sz="0" w:space="0" w:color="auto"/>
        <w:right w:val="none" w:sz="0" w:space="0" w:color="auto"/>
      </w:divBdr>
    </w:div>
    <w:div w:id="1804928702">
      <w:bodyDiv w:val="1"/>
      <w:marLeft w:val="0"/>
      <w:marRight w:val="0"/>
      <w:marTop w:val="0"/>
      <w:marBottom w:val="0"/>
      <w:divBdr>
        <w:top w:val="none" w:sz="0" w:space="0" w:color="auto"/>
        <w:left w:val="none" w:sz="0" w:space="0" w:color="auto"/>
        <w:bottom w:val="none" w:sz="0" w:space="0" w:color="auto"/>
        <w:right w:val="none" w:sz="0" w:space="0" w:color="auto"/>
      </w:divBdr>
      <w:divsChild>
        <w:div w:id="1563637813">
          <w:marLeft w:val="0"/>
          <w:marRight w:val="0"/>
          <w:marTop w:val="0"/>
          <w:marBottom w:val="0"/>
          <w:divBdr>
            <w:top w:val="none" w:sz="0" w:space="0" w:color="auto"/>
            <w:left w:val="none" w:sz="0" w:space="0" w:color="auto"/>
            <w:bottom w:val="none" w:sz="0" w:space="0" w:color="auto"/>
            <w:right w:val="none" w:sz="0" w:space="0" w:color="auto"/>
          </w:divBdr>
          <w:divsChild>
            <w:div w:id="127613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530750">
      <w:bodyDiv w:val="1"/>
      <w:marLeft w:val="0"/>
      <w:marRight w:val="0"/>
      <w:marTop w:val="0"/>
      <w:marBottom w:val="0"/>
      <w:divBdr>
        <w:top w:val="none" w:sz="0" w:space="0" w:color="auto"/>
        <w:left w:val="none" w:sz="0" w:space="0" w:color="auto"/>
        <w:bottom w:val="none" w:sz="0" w:space="0" w:color="auto"/>
        <w:right w:val="none" w:sz="0" w:space="0" w:color="auto"/>
      </w:divBdr>
    </w:div>
    <w:div w:id="1866941348">
      <w:bodyDiv w:val="1"/>
      <w:marLeft w:val="0"/>
      <w:marRight w:val="0"/>
      <w:marTop w:val="0"/>
      <w:marBottom w:val="0"/>
      <w:divBdr>
        <w:top w:val="none" w:sz="0" w:space="0" w:color="auto"/>
        <w:left w:val="none" w:sz="0" w:space="0" w:color="auto"/>
        <w:bottom w:val="none" w:sz="0" w:space="0" w:color="auto"/>
        <w:right w:val="none" w:sz="0" w:space="0" w:color="auto"/>
      </w:divBdr>
      <w:divsChild>
        <w:div w:id="167521086">
          <w:marLeft w:val="0"/>
          <w:marRight w:val="0"/>
          <w:marTop w:val="0"/>
          <w:marBottom w:val="0"/>
          <w:divBdr>
            <w:top w:val="none" w:sz="0" w:space="0" w:color="auto"/>
            <w:left w:val="none" w:sz="0" w:space="0" w:color="auto"/>
            <w:bottom w:val="none" w:sz="0" w:space="0" w:color="auto"/>
            <w:right w:val="none" w:sz="0" w:space="0" w:color="auto"/>
          </w:divBdr>
          <w:divsChild>
            <w:div w:id="106197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94368">
      <w:bodyDiv w:val="1"/>
      <w:marLeft w:val="0"/>
      <w:marRight w:val="0"/>
      <w:marTop w:val="0"/>
      <w:marBottom w:val="0"/>
      <w:divBdr>
        <w:top w:val="none" w:sz="0" w:space="0" w:color="auto"/>
        <w:left w:val="none" w:sz="0" w:space="0" w:color="auto"/>
        <w:bottom w:val="none" w:sz="0" w:space="0" w:color="auto"/>
        <w:right w:val="none" w:sz="0" w:space="0" w:color="auto"/>
      </w:divBdr>
      <w:divsChild>
        <w:div w:id="997152220">
          <w:marLeft w:val="0"/>
          <w:marRight w:val="0"/>
          <w:marTop w:val="0"/>
          <w:marBottom w:val="0"/>
          <w:divBdr>
            <w:top w:val="none" w:sz="0" w:space="0" w:color="auto"/>
            <w:left w:val="none" w:sz="0" w:space="0" w:color="auto"/>
            <w:bottom w:val="none" w:sz="0" w:space="0" w:color="auto"/>
            <w:right w:val="none" w:sz="0" w:space="0" w:color="auto"/>
          </w:divBdr>
          <w:divsChild>
            <w:div w:id="75146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09532">
      <w:bodyDiv w:val="1"/>
      <w:marLeft w:val="0"/>
      <w:marRight w:val="0"/>
      <w:marTop w:val="0"/>
      <w:marBottom w:val="0"/>
      <w:divBdr>
        <w:top w:val="none" w:sz="0" w:space="0" w:color="auto"/>
        <w:left w:val="none" w:sz="0" w:space="0" w:color="auto"/>
        <w:bottom w:val="none" w:sz="0" w:space="0" w:color="auto"/>
        <w:right w:val="none" w:sz="0" w:space="0" w:color="auto"/>
      </w:divBdr>
      <w:divsChild>
        <w:div w:id="209999637">
          <w:marLeft w:val="0"/>
          <w:marRight w:val="0"/>
          <w:marTop w:val="0"/>
          <w:marBottom w:val="0"/>
          <w:divBdr>
            <w:top w:val="none" w:sz="0" w:space="0" w:color="auto"/>
            <w:left w:val="none" w:sz="0" w:space="0" w:color="auto"/>
            <w:bottom w:val="none" w:sz="0" w:space="0" w:color="auto"/>
            <w:right w:val="none" w:sz="0" w:space="0" w:color="auto"/>
          </w:divBdr>
          <w:divsChild>
            <w:div w:id="179779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73506">
      <w:bodyDiv w:val="1"/>
      <w:marLeft w:val="0"/>
      <w:marRight w:val="0"/>
      <w:marTop w:val="0"/>
      <w:marBottom w:val="0"/>
      <w:divBdr>
        <w:top w:val="none" w:sz="0" w:space="0" w:color="auto"/>
        <w:left w:val="none" w:sz="0" w:space="0" w:color="auto"/>
        <w:bottom w:val="none" w:sz="0" w:space="0" w:color="auto"/>
        <w:right w:val="none" w:sz="0" w:space="0" w:color="auto"/>
      </w:divBdr>
      <w:divsChild>
        <w:div w:id="1494031465">
          <w:marLeft w:val="0"/>
          <w:marRight w:val="0"/>
          <w:marTop w:val="0"/>
          <w:marBottom w:val="0"/>
          <w:divBdr>
            <w:top w:val="none" w:sz="0" w:space="0" w:color="auto"/>
            <w:left w:val="none" w:sz="0" w:space="0" w:color="auto"/>
            <w:bottom w:val="none" w:sz="0" w:space="0" w:color="auto"/>
            <w:right w:val="none" w:sz="0" w:space="0" w:color="auto"/>
          </w:divBdr>
          <w:divsChild>
            <w:div w:id="99479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534015">
      <w:bodyDiv w:val="1"/>
      <w:marLeft w:val="0"/>
      <w:marRight w:val="0"/>
      <w:marTop w:val="0"/>
      <w:marBottom w:val="0"/>
      <w:divBdr>
        <w:top w:val="none" w:sz="0" w:space="0" w:color="auto"/>
        <w:left w:val="none" w:sz="0" w:space="0" w:color="auto"/>
        <w:bottom w:val="none" w:sz="0" w:space="0" w:color="auto"/>
        <w:right w:val="none" w:sz="0" w:space="0" w:color="auto"/>
      </w:divBdr>
      <w:divsChild>
        <w:div w:id="4141319">
          <w:marLeft w:val="0"/>
          <w:marRight w:val="0"/>
          <w:marTop w:val="0"/>
          <w:marBottom w:val="0"/>
          <w:divBdr>
            <w:top w:val="none" w:sz="0" w:space="0" w:color="auto"/>
            <w:left w:val="none" w:sz="0" w:space="0" w:color="auto"/>
            <w:bottom w:val="none" w:sz="0" w:space="0" w:color="auto"/>
            <w:right w:val="none" w:sz="0" w:space="0" w:color="auto"/>
          </w:divBdr>
          <w:divsChild>
            <w:div w:id="67904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15851">
      <w:bodyDiv w:val="1"/>
      <w:marLeft w:val="0"/>
      <w:marRight w:val="0"/>
      <w:marTop w:val="0"/>
      <w:marBottom w:val="0"/>
      <w:divBdr>
        <w:top w:val="none" w:sz="0" w:space="0" w:color="auto"/>
        <w:left w:val="none" w:sz="0" w:space="0" w:color="auto"/>
        <w:bottom w:val="none" w:sz="0" w:space="0" w:color="auto"/>
        <w:right w:val="none" w:sz="0" w:space="0" w:color="auto"/>
      </w:divBdr>
      <w:divsChild>
        <w:div w:id="515073441">
          <w:marLeft w:val="0"/>
          <w:marRight w:val="0"/>
          <w:marTop w:val="0"/>
          <w:marBottom w:val="0"/>
          <w:divBdr>
            <w:top w:val="none" w:sz="0" w:space="0" w:color="auto"/>
            <w:left w:val="none" w:sz="0" w:space="0" w:color="auto"/>
            <w:bottom w:val="none" w:sz="0" w:space="0" w:color="auto"/>
            <w:right w:val="none" w:sz="0" w:space="0" w:color="auto"/>
          </w:divBdr>
          <w:divsChild>
            <w:div w:id="160807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28907">
      <w:bodyDiv w:val="1"/>
      <w:marLeft w:val="0"/>
      <w:marRight w:val="0"/>
      <w:marTop w:val="0"/>
      <w:marBottom w:val="0"/>
      <w:divBdr>
        <w:top w:val="none" w:sz="0" w:space="0" w:color="auto"/>
        <w:left w:val="none" w:sz="0" w:space="0" w:color="auto"/>
        <w:bottom w:val="none" w:sz="0" w:space="0" w:color="auto"/>
        <w:right w:val="none" w:sz="0" w:space="0" w:color="auto"/>
      </w:divBdr>
      <w:divsChild>
        <w:div w:id="1934893672">
          <w:marLeft w:val="0"/>
          <w:marRight w:val="0"/>
          <w:marTop w:val="0"/>
          <w:marBottom w:val="0"/>
          <w:divBdr>
            <w:top w:val="none" w:sz="0" w:space="0" w:color="auto"/>
            <w:left w:val="none" w:sz="0" w:space="0" w:color="auto"/>
            <w:bottom w:val="none" w:sz="0" w:space="0" w:color="auto"/>
            <w:right w:val="none" w:sz="0" w:space="0" w:color="auto"/>
          </w:divBdr>
          <w:divsChild>
            <w:div w:id="15743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01597">
      <w:bodyDiv w:val="1"/>
      <w:marLeft w:val="0"/>
      <w:marRight w:val="0"/>
      <w:marTop w:val="0"/>
      <w:marBottom w:val="0"/>
      <w:divBdr>
        <w:top w:val="none" w:sz="0" w:space="0" w:color="auto"/>
        <w:left w:val="none" w:sz="0" w:space="0" w:color="auto"/>
        <w:bottom w:val="none" w:sz="0" w:space="0" w:color="auto"/>
        <w:right w:val="none" w:sz="0" w:space="0" w:color="auto"/>
      </w:divBdr>
      <w:divsChild>
        <w:div w:id="47808400">
          <w:marLeft w:val="0"/>
          <w:marRight w:val="0"/>
          <w:marTop w:val="0"/>
          <w:marBottom w:val="0"/>
          <w:divBdr>
            <w:top w:val="none" w:sz="0" w:space="0" w:color="auto"/>
            <w:left w:val="none" w:sz="0" w:space="0" w:color="auto"/>
            <w:bottom w:val="none" w:sz="0" w:space="0" w:color="auto"/>
            <w:right w:val="none" w:sz="0" w:space="0" w:color="auto"/>
          </w:divBdr>
          <w:divsChild>
            <w:div w:id="211139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820">
      <w:bodyDiv w:val="1"/>
      <w:marLeft w:val="0"/>
      <w:marRight w:val="0"/>
      <w:marTop w:val="0"/>
      <w:marBottom w:val="0"/>
      <w:divBdr>
        <w:top w:val="none" w:sz="0" w:space="0" w:color="auto"/>
        <w:left w:val="none" w:sz="0" w:space="0" w:color="auto"/>
        <w:bottom w:val="none" w:sz="0" w:space="0" w:color="auto"/>
        <w:right w:val="none" w:sz="0" w:space="0" w:color="auto"/>
      </w:divBdr>
    </w:div>
    <w:div w:id="2054041203">
      <w:bodyDiv w:val="1"/>
      <w:marLeft w:val="0"/>
      <w:marRight w:val="0"/>
      <w:marTop w:val="0"/>
      <w:marBottom w:val="0"/>
      <w:divBdr>
        <w:top w:val="none" w:sz="0" w:space="0" w:color="auto"/>
        <w:left w:val="none" w:sz="0" w:space="0" w:color="auto"/>
        <w:bottom w:val="none" w:sz="0" w:space="0" w:color="auto"/>
        <w:right w:val="none" w:sz="0" w:space="0" w:color="auto"/>
      </w:divBdr>
      <w:divsChild>
        <w:div w:id="393047047">
          <w:marLeft w:val="0"/>
          <w:marRight w:val="0"/>
          <w:marTop w:val="0"/>
          <w:marBottom w:val="0"/>
          <w:divBdr>
            <w:top w:val="none" w:sz="0" w:space="0" w:color="auto"/>
            <w:left w:val="none" w:sz="0" w:space="0" w:color="auto"/>
            <w:bottom w:val="none" w:sz="0" w:space="0" w:color="auto"/>
            <w:right w:val="none" w:sz="0" w:space="0" w:color="auto"/>
          </w:divBdr>
          <w:divsChild>
            <w:div w:id="148558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B4066C-3AD1-4D2A-84A7-7FC775885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18194</TotalTime>
  <Pages>9</Pages>
  <Words>3191</Words>
  <Characters>18190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NGENDA IDUHOZE</dc:creator>
  <cp:keywords/>
  <dc:description/>
  <cp:lastModifiedBy>Thierry NGENDA IDUHOZE</cp:lastModifiedBy>
  <cp:revision>15</cp:revision>
  <dcterms:created xsi:type="dcterms:W3CDTF">2025-02-14T10:10:00Z</dcterms:created>
  <dcterms:modified xsi:type="dcterms:W3CDTF">2025-10-15T14:49:00Z</dcterms:modified>
</cp:coreProperties>
</file>