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4C21" w14:textId="267230F4" w:rsidR="00361A48" w:rsidRDefault="00361A48" w:rsidP="00AC3265">
      <w:pPr>
        <w:spacing w:after="120" w:line="276" w:lineRule="auto"/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 xml:space="preserve">D. </w:t>
      </w:r>
      <w:r w:rsidR="00AC3265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>C</w:t>
      </w:r>
      <w:r w:rsidR="00AC3265" w:rsidRPr="00716E82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>omparison</w:t>
      </w:r>
      <w:r w:rsidR="00AC3265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 xml:space="preserve"> QMFM and NBR-QPM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 xml:space="preserve"> </w:t>
      </w:r>
      <w:r w:rsidRPr="00B55701">
        <w:rPr>
          <w:rFonts w:ascii="Times New Roman" w:hAnsi="Times New Roman" w:cs="Times New Roman"/>
          <w:color w:val="0070C0"/>
          <w:shd w:val="clear" w:color="auto" w:fill="FFFFFF"/>
        </w:rPr>
        <w:t>(IMF-NBR 2020)</w:t>
      </w:r>
      <w:r w:rsidR="00AC3265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>: issues/questions</w:t>
      </w:r>
    </w:p>
    <w:p w14:paraId="76FBF0C9" w14:textId="77777777" w:rsidR="00361A48" w:rsidRDefault="00361A48" w:rsidP="00916E8E">
      <w:pPr>
        <w:spacing w:after="0" w:line="276" w:lineRule="auto"/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</w:pPr>
    </w:p>
    <w:p w14:paraId="276DD0F6" w14:textId="1A56E1A2" w:rsidR="00AC3265" w:rsidRPr="00E26F3A" w:rsidRDefault="00E26F3A" w:rsidP="009E5D0B">
      <w:pPr>
        <w:spacing w:after="120" w:line="276" w:lineRule="auto"/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  </w:t>
      </w:r>
      <w:r w:rsidR="00FE139F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ab/>
      </w:r>
      <w:r w:rsidR="00FE139F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 </w:t>
      </w:r>
      <w:r w:rsidR="00361A48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1</w:t>
      </w:r>
      <w: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A.  </w:t>
      </w:r>
      <w:r w:rsidR="00AC3265" w:rsidRPr="00E26F3A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Fiscal impulse and aid impulse</w:t>
      </w:r>
    </w:p>
    <w:tbl>
      <w:tblPr>
        <w:tblStyle w:val="TableGrid"/>
        <w:tblW w:w="990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70"/>
        <w:gridCol w:w="1530"/>
        <w:gridCol w:w="4050"/>
        <w:gridCol w:w="4050"/>
      </w:tblGrid>
      <w:tr w:rsidR="00A12E3D" w14:paraId="609FC4CC" w14:textId="77777777" w:rsidTr="00B20CB4">
        <w:tc>
          <w:tcPr>
            <w:tcW w:w="270" w:type="dxa"/>
          </w:tcPr>
          <w:p w14:paraId="4DA8F0CA" w14:textId="77777777" w:rsidR="00A12E3D" w:rsidRP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30" w:type="dxa"/>
          </w:tcPr>
          <w:p w14:paraId="4D91D171" w14:textId="35D87FBB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5A5460C1" w14:textId="5FDAB9D1" w:rsidR="00A12E3D" w:rsidRPr="0067712D" w:rsidRDefault="00A12E3D" w:rsidP="0067712D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7712D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QMFM</w:t>
            </w:r>
          </w:p>
        </w:tc>
        <w:tc>
          <w:tcPr>
            <w:tcW w:w="4050" w:type="dxa"/>
          </w:tcPr>
          <w:p w14:paraId="6E1CC433" w14:textId="58532082" w:rsidR="00A12E3D" w:rsidRPr="0067712D" w:rsidRDefault="00A12E3D" w:rsidP="0067712D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7712D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NBR-QPM</w:t>
            </w:r>
          </w:p>
        </w:tc>
      </w:tr>
      <w:tr w:rsidR="00A12E3D" w14:paraId="01BAA336" w14:textId="77777777" w:rsidTr="00B20CB4">
        <w:tc>
          <w:tcPr>
            <w:tcW w:w="270" w:type="dxa"/>
          </w:tcPr>
          <w:p w14:paraId="244AA294" w14:textId="2DD0561F" w:rsidR="00A12E3D" w:rsidRP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530" w:type="dxa"/>
          </w:tcPr>
          <w:p w14:paraId="6C4DB214" w14:textId="652A56A3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Govt demand for G&amp;S</w:t>
            </w:r>
          </w:p>
        </w:tc>
        <w:tc>
          <w:tcPr>
            <w:tcW w:w="4050" w:type="dxa"/>
          </w:tcPr>
          <w:p w14:paraId="61E54F38" w14:textId="77777777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gdem_gap drives </w:t>
            </w:r>
            <w:r w:rsidRPr="002A354F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 xml:space="preserve">directly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output gap</w:t>
            </w:r>
          </w:p>
          <w:p w14:paraId="077E47FE" w14:textId="3C62C748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gdem</w:t>
            </w:r>
            <w:r w:rsidR="00B64DF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follows fiscal policy rule</w:t>
            </w:r>
          </w:p>
        </w:tc>
        <w:tc>
          <w:tcPr>
            <w:tcW w:w="4050" w:type="dxa"/>
          </w:tcPr>
          <w:p w14:paraId="7BB59FA6" w14:textId="24DD7569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is implicit in fiscal impulse</w:t>
            </w:r>
          </w:p>
        </w:tc>
      </w:tr>
      <w:tr w:rsidR="00A12E3D" w14:paraId="5568854E" w14:textId="77777777" w:rsidTr="00B20CB4">
        <w:tc>
          <w:tcPr>
            <w:tcW w:w="270" w:type="dxa"/>
          </w:tcPr>
          <w:p w14:paraId="1C6353CA" w14:textId="2C84A905" w:rsidR="00A12E3D" w:rsidRP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530" w:type="dxa"/>
          </w:tcPr>
          <w:p w14:paraId="5C3AC54B" w14:textId="5E4BC8CD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Fiscal impulse, in % of GDP</w:t>
            </w:r>
          </w:p>
        </w:tc>
        <w:tc>
          <w:tcPr>
            <w:tcW w:w="4050" w:type="dxa"/>
          </w:tcPr>
          <w:p w14:paraId="1B8226CF" w14:textId="691174A0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=change in struct deficit + </w:t>
            </w:r>
            <w:r w:rsidRPr="0067712D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discretionary deficit (gdem+oexp-grev)</w:t>
            </w:r>
          </w:p>
          <w:p w14:paraId="55AFAA08" w14:textId="147F76E9" w:rsidR="00A12E3D" w:rsidRPr="002A354F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determinant of private cons &amp; inv gaps </w:t>
            </w:r>
            <w:r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indirectly</w:t>
            </w:r>
          </w:p>
        </w:tc>
        <w:tc>
          <w:tcPr>
            <w:tcW w:w="4050" w:type="dxa"/>
          </w:tcPr>
          <w:p w14:paraId="68103C41" w14:textId="7D268559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=change in cyclically adjusted deficit = change in struct</w:t>
            </w:r>
            <w:r w:rsidR="00B6465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ural deficit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 </w:t>
            </w:r>
            <w:r w:rsidR="00B6465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change in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discr</w:t>
            </w:r>
            <w:r w:rsidR="00B6465C">
              <w:rPr>
                <w:rFonts w:ascii="Times New Roman" w:eastAsia="Calibri" w:hAnsi="Times New Roman" w:cs="Times New Roman"/>
                <w:sz w:val="24"/>
                <w:szCs w:val="24"/>
              </w:rPr>
              <w:t>etionary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deficit</w:t>
            </w:r>
          </w:p>
          <w:p w14:paraId="4F1AE24D" w14:textId="0720C398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determinant of output gap (IS)</w:t>
            </w:r>
          </w:p>
        </w:tc>
      </w:tr>
      <w:tr w:rsidR="00A12E3D" w14:paraId="551A28C7" w14:textId="77777777" w:rsidTr="00B20CB4">
        <w:tc>
          <w:tcPr>
            <w:tcW w:w="270" w:type="dxa"/>
          </w:tcPr>
          <w:p w14:paraId="68FF0882" w14:textId="785502C6" w:rsidR="00A12E3D" w:rsidRP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530" w:type="dxa"/>
          </w:tcPr>
          <w:p w14:paraId="2FBEE3AC" w14:textId="299234C4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Exceptional spending </w:t>
            </w:r>
          </w:p>
        </w:tc>
        <w:tc>
          <w:tcPr>
            <w:tcW w:w="4050" w:type="dxa"/>
          </w:tcPr>
          <w:p w14:paraId="460F773F" w14:textId="2FE31EB9" w:rsidR="00A12E3D" w:rsidRDefault="00A12E3D" w:rsidP="007341C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part of spending (tiny, stable)</w:t>
            </w:r>
          </w:p>
          <w:p w14:paraId="4930FE26" w14:textId="60488EB2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ignored</w:t>
            </w:r>
          </w:p>
        </w:tc>
        <w:tc>
          <w:tcPr>
            <w:tcW w:w="4050" w:type="dxa"/>
          </w:tcPr>
          <w:p w14:paraId="7792C846" w14:textId="15EBDE49" w:rsidR="00A12E3D" w:rsidRDefault="00D3484A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Except. spending excl, from deficit, </w:t>
            </w:r>
            <w:r w:rsidR="00A12E3D">
              <w:rPr>
                <w:rFonts w:ascii="Times New Roman" w:eastAsia="Calibri" w:hAnsi="Times New Roman" w:cs="Times New Roman"/>
                <w:sz w:val="24"/>
                <w:szCs w:val="24"/>
              </w:rPr>
              <w:t>change in except</w:t>
            </w:r>
            <w:r w:rsidR="005435C1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A12E3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spending added to fiscal impulse</w:t>
            </w:r>
            <w:r w:rsidR="005435C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5435C1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rationale?</w:t>
            </w:r>
          </w:p>
        </w:tc>
      </w:tr>
      <w:tr w:rsidR="00A12E3D" w14:paraId="646BA3A4" w14:textId="77777777" w:rsidTr="00B20CB4">
        <w:tc>
          <w:tcPr>
            <w:tcW w:w="270" w:type="dxa"/>
          </w:tcPr>
          <w:p w14:paraId="796B2377" w14:textId="70585D96" w:rsidR="00A12E3D" w:rsidRP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530" w:type="dxa"/>
          </w:tcPr>
          <w:p w14:paraId="6F17B796" w14:textId="1AF6641B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Aid funded spending </w:t>
            </w:r>
          </w:p>
        </w:tc>
        <w:tc>
          <w:tcPr>
            <w:tcW w:w="4050" w:type="dxa"/>
          </w:tcPr>
          <w:p w14:paraId="7BEAF863" w14:textId="77A0A73C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part of spending and deficit, ignored as own driver of spending</w:t>
            </w:r>
          </w:p>
        </w:tc>
        <w:tc>
          <w:tcPr>
            <w:tcW w:w="4050" w:type="dxa"/>
          </w:tcPr>
          <w:p w14:paraId="0047FAC2" w14:textId="751DBB1E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aid and aid-funded spending excluded from deficit (how is aid defined?)</w:t>
            </w:r>
          </w:p>
        </w:tc>
      </w:tr>
      <w:tr w:rsidR="00A12E3D" w14:paraId="32A338AF" w14:textId="77777777" w:rsidTr="00B20CB4">
        <w:tc>
          <w:tcPr>
            <w:tcW w:w="270" w:type="dxa"/>
          </w:tcPr>
          <w:p w14:paraId="1403EEBA" w14:textId="6CCA307B" w:rsidR="00A12E3D" w:rsidRP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30" w:type="dxa"/>
          </w:tcPr>
          <w:p w14:paraId="6410E191" w14:textId="1E3C8D42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Aid impulse,</w:t>
            </w:r>
          </w:p>
          <w:p w14:paraId="2F3CD027" w14:textId="02E9F2B6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in % of GDP</w:t>
            </w:r>
          </w:p>
        </w:tc>
        <w:tc>
          <w:tcPr>
            <w:tcW w:w="4050" w:type="dxa"/>
          </w:tcPr>
          <w:p w14:paraId="4B0A4754" w14:textId="686837D7" w:rsidR="00A12E3D" w:rsidRDefault="00B6465C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  <w:r w:rsidR="00A12E3D">
              <w:rPr>
                <w:rFonts w:ascii="Times New Roman" w:eastAsia="Calibri" w:hAnsi="Times New Roman" w:cs="Times New Roman"/>
                <w:sz w:val="24"/>
                <w:szCs w:val="24"/>
              </w:rPr>
              <w:t>id-funded spending is part of gdem for G&amp;S and deficit, under 1 and 2</w:t>
            </w:r>
          </w:p>
        </w:tc>
        <w:tc>
          <w:tcPr>
            <w:tcW w:w="4050" w:type="dxa"/>
          </w:tcPr>
          <w:p w14:paraId="11406178" w14:textId="26646E85" w:rsidR="00A12E3D" w:rsidRDefault="00A12E3D" w:rsidP="002A354F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=change in aid/GDP gap (from trend)</w:t>
            </w:r>
          </w:p>
          <w:p w14:paraId="645F2F37" w14:textId="6DE7E433" w:rsidR="00A12E3D" w:rsidRDefault="00A12E3D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determinant of output gap (IS)</w:t>
            </w:r>
          </w:p>
        </w:tc>
      </w:tr>
      <w:tr w:rsidR="00B64DF1" w14:paraId="3701C908" w14:textId="77777777" w:rsidTr="00B20CB4">
        <w:tc>
          <w:tcPr>
            <w:tcW w:w="270" w:type="dxa"/>
          </w:tcPr>
          <w:p w14:paraId="27852DCF" w14:textId="47B384A1" w:rsidR="00B64DF1" w:rsidRPr="00A12E3D" w:rsidRDefault="00361A48" w:rsidP="00AC3265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530" w:type="dxa"/>
          </w:tcPr>
          <w:p w14:paraId="3B3B2E26" w14:textId="4F664572" w:rsidR="00B64DF1" w:rsidRDefault="00B64DF1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Fiscal rule</w:t>
            </w:r>
            <w:r w:rsidR="00B20CB4">
              <w:rPr>
                <w:rFonts w:ascii="Times New Roman" w:eastAsia="Calibri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050" w:type="dxa"/>
          </w:tcPr>
          <w:p w14:paraId="68663A60" w14:textId="4C9DD8C3" w:rsidR="00B64DF1" w:rsidRDefault="00B64DF1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structural deficit/GDP follows AR(1) toward ss</w:t>
            </w:r>
          </w:p>
        </w:tc>
        <w:tc>
          <w:tcPr>
            <w:tcW w:w="4050" w:type="dxa"/>
          </w:tcPr>
          <w:p w14:paraId="34DA5529" w14:textId="0FDE2E42" w:rsidR="00B64DF1" w:rsidRDefault="00B64DF1" w:rsidP="002A354F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structural deficit/GDP follows AR(1) toward ss</w:t>
            </w:r>
          </w:p>
        </w:tc>
      </w:tr>
      <w:tr w:rsidR="00B20CB4" w14:paraId="5F9A87C8" w14:textId="77777777" w:rsidTr="00B20CB4">
        <w:tc>
          <w:tcPr>
            <w:tcW w:w="270" w:type="dxa"/>
          </w:tcPr>
          <w:p w14:paraId="56C938DF" w14:textId="77777777" w:rsidR="00B20CB4" w:rsidRPr="00A12E3D" w:rsidRDefault="00B20CB4" w:rsidP="00AC3265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30" w:type="dxa"/>
          </w:tcPr>
          <w:p w14:paraId="0097AEC3" w14:textId="77777777" w:rsidR="00B20CB4" w:rsidRDefault="00B20CB4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561829F5" w14:textId="33DC7AE9" w:rsidR="00B20CB4" w:rsidRDefault="00B20CB4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cyclical deficit/GDP follows output gap</w:t>
            </w:r>
          </w:p>
        </w:tc>
        <w:tc>
          <w:tcPr>
            <w:tcW w:w="4050" w:type="dxa"/>
          </w:tcPr>
          <w:p w14:paraId="780E81E8" w14:textId="62369308" w:rsidR="00B20CB4" w:rsidRDefault="00B20CB4" w:rsidP="002A354F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cyclical deficit/GDP follows output gap</w:t>
            </w:r>
          </w:p>
        </w:tc>
      </w:tr>
      <w:tr w:rsidR="00B20CB4" w14:paraId="4A3AA48E" w14:textId="77777777" w:rsidTr="00B20CB4">
        <w:tc>
          <w:tcPr>
            <w:tcW w:w="270" w:type="dxa"/>
          </w:tcPr>
          <w:p w14:paraId="65453412" w14:textId="77777777" w:rsidR="00B20CB4" w:rsidRPr="00A12E3D" w:rsidRDefault="00B20CB4" w:rsidP="00AC3265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30" w:type="dxa"/>
          </w:tcPr>
          <w:p w14:paraId="2AEB87AF" w14:textId="77777777" w:rsidR="00B20CB4" w:rsidRDefault="00B20CB4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28C102B1" w14:textId="6D28F863" w:rsidR="00B20CB4" w:rsidRDefault="00B20CB4" w:rsidP="00AC3265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discretionary deficit and gdem follow AR(1), largely exogenous</w:t>
            </w:r>
          </w:p>
        </w:tc>
        <w:tc>
          <w:tcPr>
            <w:tcW w:w="4050" w:type="dxa"/>
          </w:tcPr>
          <w:p w14:paraId="0F910A09" w14:textId="77777777" w:rsidR="00B20CB4" w:rsidRDefault="00B20CB4" w:rsidP="002A354F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01A707C" w14:textId="77777777" w:rsidR="00AC3265" w:rsidRDefault="00AC3265" w:rsidP="009E5D0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7472696" w14:textId="75665773" w:rsidR="0067712D" w:rsidRDefault="0067712D" w:rsidP="00AC3265">
      <w:pPr>
        <w:spacing w:after="12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--</w:t>
      </w:r>
      <w:r w:rsidRPr="002A354F">
        <w:rPr>
          <w:rFonts w:ascii="Times New Roman" w:eastAsia="Calibri" w:hAnsi="Times New Roman" w:cs="Times New Roman"/>
          <w:b/>
          <w:bCs/>
          <w:sz w:val="24"/>
          <w:szCs w:val="24"/>
        </w:rPr>
        <w:t>How is aid defined</w:t>
      </w:r>
      <w:r>
        <w:rPr>
          <w:rFonts w:ascii="Times New Roman" w:eastAsia="Calibri" w:hAnsi="Times New Roman" w:cs="Times New Roman"/>
          <w:sz w:val="24"/>
          <w:szCs w:val="24"/>
        </w:rPr>
        <w:t xml:space="preserve">: all project/budget grants and loans? If so the deficit in fiscal </w:t>
      </w:r>
      <w:r w:rsidR="002A354F">
        <w:rPr>
          <w:rFonts w:ascii="Times New Roman" w:eastAsia="Calibri" w:hAnsi="Times New Roman" w:cs="Times New Roman"/>
          <w:sz w:val="24"/>
          <w:szCs w:val="24"/>
        </w:rPr>
        <w:t xml:space="preserve">impulse is equivalent to domestic financed deficit. </w:t>
      </w:r>
    </w:p>
    <w:p w14:paraId="171D8601" w14:textId="37E654C3" w:rsidR="002A354F" w:rsidRDefault="002A354F" w:rsidP="00AC3265">
      <w:pPr>
        <w:spacing w:after="12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--</w:t>
      </w:r>
      <w:r w:rsidRPr="002A354F">
        <w:rPr>
          <w:rFonts w:ascii="Times New Roman" w:eastAsia="Calibri" w:hAnsi="Times New Roman" w:cs="Times New Roman"/>
          <w:b/>
          <w:bCs/>
          <w:sz w:val="24"/>
          <w:szCs w:val="24"/>
        </w:rPr>
        <w:t>How is aid measured</w:t>
      </w:r>
      <w:r>
        <w:rPr>
          <w:rFonts w:ascii="Times New Roman" w:eastAsia="Calibri" w:hAnsi="Times New Roman" w:cs="Times New Roman"/>
          <w:sz w:val="24"/>
          <w:szCs w:val="24"/>
        </w:rPr>
        <w:t>: only reporting on budget grants and loans disbursed, no accurate reporting  on project grants and loans spent; spending on budget G&amp;L mostly lags disbursements</w:t>
      </w:r>
      <w:r w:rsidR="00965BD1">
        <w:rPr>
          <w:rFonts w:ascii="Times New Roman" w:eastAsia="Calibri" w:hAnsi="Times New Roman" w:cs="Times New Roman"/>
          <w:sz w:val="24"/>
          <w:szCs w:val="24"/>
        </w:rPr>
        <w:t>, shortfalls in budget G&amp;L offset by domestic financing (program adjustors)</w:t>
      </w:r>
    </w:p>
    <w:p w14:paraId="5F5BA055" w14:textId="19392101" w:rsidR="00965BD1" w:rsidRDefault="00965BD1" w:rsidP="00965BD1">
      <w:pPr>
        <w:spacing w:after="12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AC3265">
        <w:rPr>
          <w:rFonts w:ascii="Times New Roman" w:eastAsia="Calibri" w:hAnsi="Times New Roman" w:cs="Times New Roman"/>
          <w:sz w:val="24"/>
          <w:szCs w:val="24"/>
        </w:rPr>
        <w:t>--</w:t>
      </w:r>
      <w:r w:rsidRPr="002A354F">
        <w:rPr>
          <w:rFonts w:ascii="Times New Roman" w:eastAsia="Calibri" w:hAnsi="Times New Roman" w:cs="Times New Roman"/>
          <w:b/>
          <w:bCs/>
          <w:sz w:val="24"/>
          <w:szCs w:val="24"/>
        </w:rPr>
        <w:t>Does aid really drive govt demand</w:t>
      </w:r>
      <w:r>
        <w:rPr>
          <w:rFonts w:ascii="Times New Roman" w:eastAsia="Calibri" w:hAnsi="Times New Roman" w:cs="Times New Roman"/>
          <w:sz w:val="24"/>
          <w:szCs w:val="24"/>
        </w:rPr>
        <w:t xml:space="preserve"> or just finances planned spending? In </w:t>
      </w:r>
      <w:r w:rsidR="00A12E3D">
        <w:rPr>
          <w:rFonts w:ascii="Times New Roman" w:eastAsia="Calibri" w:hAnsi="Times New Roman" w:cs="Times New Roman"/>
          <w:sz w:val="24"/>
          <w:szCs w:val="24"/>
        </w:rPr>
        <w:t>QMFM,</w:t>
      </w:r>
      <w:r>
        <w:rPr>
          <w:rFonts w:ascii="Times New Roman" w:eastAsia="Calibri" w:hAnsi="Times New Roman" w:cs="Times New Roman"/>
          <w:sz w:val="24"/>
          <w:szCs w:val="24"/>
        </w:rPr>
        <w:t xml:space="preserve"> govt spending </w:t>
      </w:r>
      <w:r w:rsidR="00A12E3D">
        <w:rPr>
          <w:rFonts w:ascii="Times New Roman" w:eastAsia="Calibri" w:hAnsi="Times New Roman" w:cs="Times New Roman"/>
          <w:sz w:val="24"/>
          <w:szCs w:val="24"/>
        </w:rPr>
        <w:t>and deficit decisions are driven by their “rules” (trend-levels and steady states), with  cyclical components and somewhat sluggish discretionary components.</w:t>
      </w:r>
    </w:p>
    <w:p w14:paraId="20813AB3" w14:textId="438FDDDA" w:rsidR="006E794A" w:rsidRDefault="00B6465C" w:rsidP="00B6465C">
      <w:pPr>
        <w:spacing w:before="240" w:after="12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--</w:t>
      </w:r>
      <w:r w:rsidRPr="0098120E">
        <w:rPr>
          <w:rFonts w:ascii="Times New Roman" w:eastAsia="Calibri" w:hAnsi="Times New Roman" w:cs="Times New Roman"/>
          <w:b/>
          <w:bCs/>
          <w:sz w:val="24"/>
          <w:szCs w:val="24"/>
        </w:rPr>
        <w:t>Why is aid impulse defined</w:t>
      </w:r>
      <w:r>
        <w:rPr>
          <w:rFonts w:ascii="Times New Roman" w:eastAsia="Calibri" w:hAnsi="Times New Roman" w:cs="Times New Roman"/>
          <w:sz w:val="24"/>
          <w:szCs w:val="24"/>
        </w:rPr>
        <w:t xml:space="preserve"> as the change in the aid-funded spending deficit/GDP</w:t>
      </w:r>
      <w:r w:rsidRPr="00B6465C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gap</w:t>
      </w:r>
      <w:r>
        <w:rPr>
          <w:rFonts w:ascii="Times New Roman" w:eastAsia="Calibri" w:hAnsi="Times New Roman" w:cs="Times New Roman"/>
          <w:sz w:val="24"/>
          <w:szCs w:val="24"/>
        </w:rPr>
        <w:t>? (i.e., change in aid-funded spending deficit/GDP minus change in aid(-funded) deficit trend). Why correct for a change in aid trend?</w:t>
      </w:r>
      <w:r w:rsidR="0098120E">
        <w:rPr>
          <w:rFonts w:ascii="Times New Roman" w:eastAsia="Calibri" w:hAnsi="Times New Roman" w:cs="Times New Roman"/>
          <w:sz w:val="24"/>
          <w:szCs w:val="24"/>
        </w:rPr>
        <w:t xml:space="preserve"> (while fiscal impulse is defined as the change in deficit/GDP).</w:t>
      </w:r>
    </w:p>
    <w:p w14:paraId="6410C2CE" w14:textId="0F248EF2" w:rsidR="006E794A" w:rsidRPr="00AC3265" w:rsidRDefault="006E794A" w:rsidP="00CE5514">
      <w:pPr>
        <w:spacing w:after="240"/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  <w:r w:rsidR="00E26F3A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lastRenderedPageBreak/>
        <w:t xml:space="preserve">  </w:t>
      </w:r>
      <w:r w:rsidR="00FE139F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ab/>
      </w:r>
      <w:r w:rsidR="00FE139F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ab/>
      </w:r>
      <w:r w:rsidR="00E26F3A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1B</w:t>
      </w:r>
      <w:r w:rsidR="00B64DF1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.</w:t>
      </w:r>
      <w:r w:rsidR="00BD3D1D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 </w:t>
      </w:r>
      <w:r w:rsidR="00B64DF1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Aggregate demand(IS curve)</w:t>
      </w:r>
    </w:p>
    <w:tbl>
      <w:tblPr>
        <w:tblStyle w:val="TableGrid"/>
        <w:tblW w:w="1026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270"/>
        <w:gridCol w:w="1080"/>
        <w:gridCol w:w="4410"/>
        <w:gridCol w:w="4500"/>
      </w:tblGrid>
      <w:tr w:rsidR="006E794A" w14:paraId="64151DEA" w14:textId="77777777" w:rsidTr="00417CA9">
        <w:tc>
          <w:tcPr>
            <w:tcW w:w="270" w:type="dxa"/>
          </w:tcPr>
          <w:p w14:paraId="720E5777" w14:textId="77777777" w:rsidR="006E794A" w:rsidRPr="00A12E3D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80" w:type="dxa"/>
          </w:tcPr>
          <w:p w14:paraId="2B3E547C" w14:textId="77777777" w:rsidR="006E794A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410" w:type="dxa"/>
          </w:tcPr>
          <w:p w14:paraId="113BF463" w14:textId="77777777" w:rsidR="006E794A" w:rsidRPr="0067712D" w:rsidRDefault="006E794A" w:rsidP="00A31862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7712D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QMFM</w:t>
            </w:r>
          </w:p>
        </w:tc>
        <w:tc>
          <w:tcPr>
            <w:tcW w:w="4500" w:type="dxa"/>
          </w:tcPr>
          <w:p w14:paraId="441B3D8D" w14:textId="77777777" w:rsidR="006E794A" w:rsidRPr="0067712D" w:rsidRDefault="006E794A" w:rsidP="00A31862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7712D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NBR-QPM</w:t>
            </w:r>
          </w:p>
        </w:tc>
      </w:tr>
      <w:tr w:rsidR="006E794A" w14:paraId="20E8D290" w14:textId="77777777" w:rsidTr="00417CA9">
        <w:tc>
          <w:tcPr>
            <w:tcW w:w="270" w:type="dxa"/>
          </w:tcPr>
          <w:p w14:paraId="5DC31A95" w14:textId="77777777" w:rsidR="006E794A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80" w:type="dxa"/>
          </w:tcPr>
          <w:p w14:paraId="20DFA883" w14:textId="760F1C5B" w:rsidR="006E794A" w:rsidRPr="00B772D1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B772D1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driver</w:t>
            </w:r>
          </w:p>
        </w:tc>
        <w:tc>
          <w:tcPr>
            <w:tcW w:w="4410" w:type="dxa"/>
          </w:tcPr>
          <w:p w14:paraId="3F507006" w14:textId="6DBCCB7E" w:rsidR="006E794A" w:rsidRPr="00B772D1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B772D1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5 aggregate demand components</w:t>
            </w:r>
            <w:r w:rsidR="00B772D1" w:rsidRPr="00B772D1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 xml:space="preserve"> (gaps)</w:t>
            </w:r>
          </w:p>
        </w:tc>
        <w:tc>
          <w:tcPr>
            <w:tcW w:w="4500" w:type="dxa"/>
          </w:tcPr>
          <w:p w14:paraId="0BE66622" w14:textId="1AE73EC1" w:rsidR="006E794A" w:rsidRPr="00B772D1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B772D1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 xml:space="preserve">      </w:t>
            </w:r>
            <w:r w:rsidR="00417CA9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o</w:t>
            </w:r>
            <w:r w:rsidRPr="00B772D1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utput (non/agriculture)</w:t>
            </w:r>
          </w:p>
        </w:tc>
      </w:tr>
      <w:tr w:rsidR="006E794A" w14:paraId="0B67D4ED" w14:textId="77777777" w:rsidTr="00417CA9">
        <w:tc>
          <w:tcPr>
            <w:tcW w:w="270" w:type="dxa"/>
          </w:tcPr>
          <w:p w14:paraId="19299617" w14:textId="77777777" w:rsidR="006E794A" w:rsidRPr="00A12E3D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080" w:type="dxa"/>
          </w:tcPr>
          <w:p w14:paraId="6B6FC266" w14:textId="7FF6256B" w:rsidR="006E794A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RIR </w:t>
            </w:r>
          </w:p>
        </w:tc>
        <w:tc>
          <w:tcPr>
            <w:tcW w:w="4410" w:type="dxa"/>
          </w:tcPr>
          <w:p w14:paraId="0EA9211F" w14:textId="0FEC72CC" w:rsidR="006E794A" w:rsidRDefault="00B772D1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affects </w:t>
            </w:r>
            <w:r w:rsidR="006E794A">
              <w:rPr>
                <w:rFonts w:ascii="Times New Roman" w:eastAsia="Calibri" w:hAnsi="Times New Roman" w:cs="Times New Roman"/>
                <w:sz w:val="24"/>
                <w:szCs w:val="24"/>
              </w:rPr>
              <w:t>private con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sumption</w:t>
            </w:r>
            <w:r w:rsidR="006E79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&amp;</w:t>
            </w:r>
            <w:r w:rsidR="006E79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investment</w:t>
            </w:r>
          </w:p>
          <w:p w14:paraId="1B5D4302" w14:textId="7832B09E" w:rsidR="006E794A" w:rsidRDefault="006E794A" w:rsidP="006E794A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real IB interest rate gap </w:t>
            </w:r>
            <w:r w:rsidR="00417CA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+ lending premium    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(dl_cpi_</w:t>
            </w:r>
            <w:r w:rsidRPr="00417C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core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{+1}</w:t>
            </w:r>
            <w:r w:rsidR="00B772D1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  <w:r w:rsidR="00417CA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+   prem_d</w:t>
            </w:r>
          </w:p>
          <w:p w14:paraId="419433A7" w14:textId="1E8B7390" w:rsidR="006E794A" w:rsidRDefault="006E794A" w:rsidP="006E794A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average 4Q </w:t>
            </w:r>
            <w:r w:rsidR="00B772D1">
              <w:rPr>
                <w:rFonts w:ascii="Times New Roman" w:eastAsia="Calibri" w:hAnsi="Times New Roman" w:cs="Times New Roman"/>
                <w:sz w:val="24"/>
                <w:szCs w:val="24"/>
              </w:rPr>
              <w:t>ahead</w:t>
            </w:r>
          </w:p>
        </w:tc>
        <w:tc>
          <w:tcPr>
            <w:tcW w:w="4500" w:type="dxa"/>
          </w:tcPr>
          <w:p w14:paraId="301ABA61" w14:textId="03604E73" w:rsidR="006E794A" w:rsidRDefault="00B772D1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affects</w:t>
            </w:r>
            <w:r w:rsidR="006E794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output gap</w:t>
            </w:r>
          </w:p>
          <w:p w14:paraId="08F65AEC" w14:textId="77777777" w:rsidR="00417CA9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real IB interest rate gap </w:t>
            </w:r>
          </w:p>
          <w:p w14:paraId="6D8E693A" w14:textId="28CF14E6" w:rsidR="006E794A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(d4l_cpi_</w:t>
            </w:r>
            <w:r w:rsidRPr="00417C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head</w:t>
            </w:r>
            <w:r w:rsidR="00417C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line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{+1}</w:t>
            </w:r>
            <w:r w:rsidR="00B772D1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6E794A" w14:paraId="64DB42E3" w14:textId="77777777" w:rsidTr="00417CA9">
        <w:tc>
          <w:tcPr>
            <w:tcW w:w="270" w:type="dxa"/>
          </w:tcPr>
          <w:p w14:paraId="29604F82" w14:textId="77777777" w:rsidR="006E794A" w:rsidRPr="00A12E3D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080" w:type="dxa"/>
          </w:tcPr>
          <w:p w14:paraId="6ED6E5AC" w14:textId="0D93A6CC" w:rsidR="006E794A" w:rsidRDefault="00B772D1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RER</w:t>
            </w:r>
          </w:p>
        </w:tc>
        <w:tc>
          <w:tcPr>
            <w:tcW w:w="4410" w:type="dxa"/>
          </w:tcPr>
          <w:p w14:paraId="04BAA393" w14:textId="4BD29806" w:rsidR="006E794A" w:rsidRDefault="00B772D1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affects exports and imports</w:t>
            </w:r>
            <w:r w:rsidR="00417CA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for G&amp;S</w:t>
            </w:r>
          </w:p>
          <w:p w14:paraId="3F0D937B" w14:textId="6B3E8EFF" w:rsidR="00B772D1" w:rsidRPr="00B772D1" w:rsidRDefault="00B772D1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RER (CPI_</w:t>
            </w:r>
            <w:r w:rsidRPr="00417C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core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00" w:type="dxa"/>
          </w:tcPr>
          <w:p w14:paraId="42EF5FF7" w14:textId="77777777" w:rsidR="006E794A" w:rsidRDefault="00B772D1" w:rsidP="00B772D1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affects output gap</w:t>
            </w:r>
          </w:p>
          <w:p w14:paraId="50A4FF19" w14:textId="3727678E" w:rsidR="00B772D1" w:rsidRDefault="00B772D1" w:rsidP="00B772D1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RER (CPI_</w:t>
            </w:r>
            <w:r w:rsidRPr="00417C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headline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6E794A" w14:paraId="0E1170A9" w14:textId="77777777" w:rsidTr="00417CA9">
        <w:tc>
          <w:tcPr>
            <w:tcW w:w="270" w:type="dxa"/>
          </w:tcPr>
          <w:p w14:paraId="4AA1F261" w14:textId="77777777" w:rsidR="006E794A" w:rsidRPr="00A12E3D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080" w:type="dxa"/>
          </w:tcPr>
          <w:p w14:paraId="41DC4D01" w14:textId="0D84AE1E" w:rsidR="006E794A" w:rsidRPr="00B772D1" w:rsidRDefault="00B772D1" w:rsidP="00B772D1">
            <w:pPr>
              <w:spacing w:after="12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772D1">
              <w:rPr>
                <w:rFonts w:ascii="Times New Roman" w:eastAsia="Calibri" w:hAnsi="Times New Roman" w:cs="Times New Roman"/>
                <w:sz w:val="20"/>
                <w:szCs w:val="20"/>
              </w:rPr>
              <w:t>Real</w:t>
            </w:r>
            <w:r w:rsidR="00417CA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G</w:t>
            </w:r>
            <w:r w:rsidRPr="00B772D1">
              <w:rPr>
                <w:rFonts w:ascii="Times New Roman" w:eastAsia="Calibri" w:hAnsi="Times New Roman" w:cs="Times New Roman"/>
                <w:sz w:val="20"/>
                <w:szCs w:val="20"/>
              </w:rPr>
              <w:t>DP tr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  <w:r w:rsidR="00417CA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B772D1">
              <w:rPr>
                <w:rFonts w:ascii="Times New Roman" w:eastAsia="Calibri" w:hAnsi="Times New Roman" w:cs="Times New Roman"/>
                <w:sz w:val="20"/>
                <w:szCs w:val="20"/>
              </w:rPr>
              <w:t>partners</w:t>
            </w:r>
          </w:p>
        </w:tc>
        <w:tc>
          <w:tcPr>
            <w:tcW w:w="4410" w:type="dxa"/>
          </w:tcPr>
          <w:p w14:paraId="285A6BB0" w14:textId="3EFCDA50" w:rsidR="006E794A" w:rsidRDefault="00B772D1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affects exports</w:t>
            </w:r>
            <w:r w:rsidR="00417CA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for G&amp;S</w:t>
            </w:r>
          </w:p>
        </w:tc>
        <w:tc>
          <w:tcPr>
            <w:tcW w:w="4500" w:type="dxa"/>
          </w:tcPr>
          <w:p w14:paraId="2FE20CCA" w14:textId="4578C7B2" w:rsidR="006E794A" w:rsidRDefault="00B772D1" w:rsidP="00B772D1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affects output gap</w:t>
            </w:r>
          </w:p>
        </w:tc>
      </w:tr>
      <w:tr w:rsidR="006E794A" w14:paraId="13740AF8" w14:textId="77777777" w:rsidTr="00417CA9">
        <w:tc>
          <w:tcPr>
            <w:tcW w:w="270" w:type="dxa"/>
          </w:tcPr>
          <w:p w14:paraId="4E1BBD9D" w14:textId="77777777" w:rsidR="006E794A" w:rsidRPr="00A12E3D" w:rsidRDefault="006E794A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080" w:type="dxa"/>
          </w:tcPr>
          <w:p w14:paraId="19460F0C" w14:textId="528FE8E9" w:rsidR="006E794A" w:rsidRDefault="00417CA9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</w:t>
            </w:r>
            <w:r w:rsidR="00B772D1">
              <w:rPr>
                <w:rFonts w:ascii="Times New Roman" w:eastAsia="Calibri" w:hAnsi="Times New Roman" w:cs="Times New Roman"/>
                <w:sz w:val="24"/>
                <w:szCs w:val="24"/>
              </w:rPr>
              <w:t>iscal policy</w:t>
            </w:r>
          </w:p>
        </w:tc>
        <w:tc>
          <w:tcPr>
            <w:tcW w:w="4410" w:type="dxa"/>
          </w:tcPr>
          <w:p w14:paraId="090D4C47" w14:textId="77777777" w:rsidR="006E794A" w:rsidRDefault="00B772D1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affects govt demand for G&amp;S</w:t>
            </w:r>
            <w:r w:rsidRPr="00417CA9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 xml:space="preserve"> directly</w:t>
            </w:r>
          </w:p>
          <w:p w14:paraId="2FBBFF20" w14:textId="1F01F981" w:rsidR="00B772D1" w:rsidRPr="00417CA9" w:rsidRDefault="00B772D1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fiscal impulse affects private cons &amp; inv</w:t>
            </w:r>
            <w:r w:rsidR="00417CA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17CA9" w:rsidRPr="00417CA9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indirectly</w:t>
            </w:r>
            <w:r w:rsidR="00417CA9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417CA9">
              <w:rPr>
                <w:rFonts w:ascii="Times New Roman" w:eastAsia="Calibri" w:hAnsi="Times New Roman" w:cs="Times New Roman"/>
                <w:sz w:val="24"/>
                <w:szCs w:val="24"/>
              </w:rPr>
              <w:t>(via disposable income)</w:t>
            </w:r>
          </w:p>
        </w:tc>
        <w:tc>
          <w:tcPr>
            <w:tcW w:w="4500" w:type="dxa"/>
          </w:tcPr>
          <w:p w14:paraId="5A373834" w14:textId="2B7EA851" w:rsidR="006E794A" w:rsidRDefault="00B772D1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fiscal impulse (excl. aid</w:t>
            </w:r>
            <w:r w:rsidR="00B64DF1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financed spending) and aid</w:t>
            </w:r>
            <w:r w:rsidR="00B64DF1">
              <w:rPr>
                <w:rFonts w:ascii="Times New Roman" w:eastAsia="Calibri" w:hAnsi="Times New Roman" w:cs="Times New Roman"/>
                <w:sz w:val="24"/>
                <w:szCs w:val="24"/>
              </w:rPr>
              <w:t>-financed spending) 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ffect</w:t>
            </w:r>
            <w:r w:rsidR="00B64DF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output</w:t>
            </w:r>
            <w:r w:rsidR="00417CA9">
              <w:rPr>
                <w:rFonts w:ascii="Times New Roman" w:eastAsia="Calibri" w:hAnsi="Times New Roman" w:cs="Times New Roman"/>
                <w:sz w:val="24"/>
                <w:szCs w:val="24"/>
              </w:rPr>
              <w:t>gap</w:t>
            </w:r>
          </w:p>
        </w:tc>
      </w:tr>
    </w:tbl>
    <w:p w14:paraId="1E300BC5" w14:textId="77777777" w:rsidR="006E794A" w:rsidRDefault="006E794A" w:rsidP="006E794A">
      <w:pPr>
        <w:spacing w:after="12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9844D21" w14:textId="77777777" w:rsidR="00B6465C" w:rsidRPr="00B6465C" w:rsidRDefault="00B6465C" w:rsidP="00B6465C">
      <w:pPr>
        <w:spacing w:before="240" w:after="12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E86A007" w14:textId="088C96E9" w:rsidR="00B64DF1" w:rsidRPr="00AC3265" w:rsidRDefault="00E26F3A" w:rsidP="00CE5514">
      <w:pPr>
        <w:spacing w:after="240" w:line="276" w:lineRule="auto"/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 </w:t>
      </w:r>
      <w:r w:rsidR="00FE139F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 </w:t>
      </w:r>
      <w:r w:rsidR="00FE139F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2</w:t>
      </w:r>
      <w:r w:rsidR="00B64DF1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. </w:t>
      </w:r>
      <w:r w:rsidR="00B20CB4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Inflation </w:t>
      </w:r>
      <w:r w:rsidR="00B64DF1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(</w:t>
      </w:r>
      <w:r w:rsidR="00B20CB4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three Phillips </w:t>
      </w:r>
      <w:r w:rsidR="00B64DF1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curve</w:t>
      </w:r>
      <w:r w:rsidR="00B20CB4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s and Headline</w:t>
      </w:r>
      <w:r w:rsidR="00916E8E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 as weighted sum</w:t>
      </w:r>
      <w:r w:rsidR="00B64DF1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)</w:t>
      </w:r>
    </w:p>
    <w:tbl>
      <w:tblPr>
        <w:tblStyle w:val="TableGrid"/>
        <w:tblW w:w="1017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270"/>
        <w:gridCol w:w="1350"/>
        <w:gridCol w:w="4050"/>
        <w:gridCol w:w="4500"/>
      </w:tblGrid>
      <w:tr w:rsidR="00B64DF1" w14:paraId="16AAB36B" w14:textId="77777777" w:rsidTr="00916E8E">
        <w:tc>
          <w:tcPr>
            <w:tcW w:w="270" w:type="dxa"/>
          </w:tcPr>
          <w:p w14:paraId="5DB5D9A6" w14:textId="77777777" w:rsidR="00B64DF1" w:rsidRPr="00A12E3D" w:rsidRDefault="00B64DF1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350" w:type="dxa"/>
          </w:tcPr>
          <w:p w14:paraId="246B9C7C" w14:textId="77777777" w:rsidR="00B64DF1" w:rsidRDefault="00B64DF1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4F5EF918" w14:textId="77777777" w:rsidR="00B64DF1" w:rsidRPr="0067712D" w:rsidRDefault="00B64DF1" w:rsidP="00A31862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7712D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QMFM</w:t>
            </w:r>
          </w:p>
        </w:tc>
        <w:tc>
          <w:tcPr>
            <w:tcW w:w="4500" w:type="dxa"/>
          </w:tcPr>
          <w:p w14:paraId="0986E277" w14:textId="77777777" w:rsidR="00B64DF1" w:rsidRPr="0067712D" w:rsidRDefault="00B64DF1" w:rsidP="00A31862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7712D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NBR-QPM</w:t>
            </w:r>
          </w:p>
        </w:tc>
      </w:tr>
      <w:tr w:rsidR="00B64DF1" w14:paraId="001DDD51" w14:textId="77777777" w:rsidTr="00916E8E">
        <w:tc>
          <w:tcPr>
            <w:tcW w:w="270" w:type="dxa"/>
          </w:tcPr>
          <w:p w14:paraId="01CC5E5F" w14:textId="77777777" w:rsidR="00B64DF1" w:rsidRPr="00A12E3D" w:rsidRDefault="00B64DF1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184D031C" w14:textId="109F5DF5" w:rsidR="00B64DF1" w:rsidRDefault="00B20CB4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weights</w:t>
            </w:r>
          </w:p>
        </w:tc>
        <w:tc>
          <w:tcPr>
            <w:tcW w:w="4050" w:type="dxa"/>
          </w:tcPr>
          <w:p w14:paraId="6EB788A3" w14:textId="4EE612A0" w:rsidR="00B64DF1" w:rsidRDefault="00B20CB4" w:rsidP="00B20CB4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NISR fresh food </w:t>
            </w:r>
            <w:r w:rsidR="00E26F3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0.16</w:t>
            </w:r>
          </w:p>
          <w:p w14:paraId="53850FF9" w14:textId="32DFA521" w:rsidR="00B20CB4" w:rsidRDefault="00E26F3A" w:rsidP="00AB28A7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NISR</w:t>
            </w:r>
            <w:r w:rsidR="00B20CB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energy    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r w:rsidR="00B20CB4">
              <w:rPr>
                <w:rFonts w:ascii="Times New Roman" w:eastAsia="Calibri" w:hAnsi="Times New Roman" w:cs="Times New Roman"/>
                <w:sz w:val="24"/>
                <w:szCs w:val="24"/>
              </w:rPr>
              <w:t>0.07</w:t>
            </w:r>
          </w:p>
          <w:p w14:paraId="48B6D6BE" w14:textId="6579BAB4" w:rsidR="00AB28A7" w:rsidRDefault="00E26F3A" w:rsidP="00AB28A7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NISR</w:t>
            </w:r>
            <w:r w:rsidR="00AB28A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core   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</w:t>
            </w:r>
            <w:r w:rsidR="00AB28A7">
              <w:rPr>
                <w:rFonts w:ascii="Times New Roman" w:eastAsia="Calibri" w:hAnsi="Times New Roman" w:cs="Times New Roman"/>
                <w:sz w:val="24"/>
                <w:szCs w:val="24"/>
              </w:rPr>
              <w:t>0.77</w:t>
            </w:r>
          </w:p>
        </w:tc>
        <w:tc>
          <w:tcPr>
            <w:tcW w:w="4500" w:type="dxa"/>
          </w:tcPr>
          <w:p w14:paraId="3E1DE118" w14:textId="67DBF2DE" w:rsidR="00B64DF1" w:rsidRDefault="00E26F3A" w:rsidP="00B20CB4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  <w:r w:rsidR="00B20CB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ll food and alcohol/tobacco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20CB4">
              <w:rPr>
                <w:rFonts w:ascii="Times New Roman" w:eastAsia="Calibri" w:hAnsi="Times New Roman" w:cs="Times New Roman"/>
                <w:sz w:val="24"/>
                <w:szCs w:val="24"/>
              </w:rPr>
              <w:t>0.32</w:t>
            </w:r>
          </w:p>
          <w:p w14:paraId="769F74DB" w14:textId="3972A4D1" w:rsidR="00B20CB4" w:rsidRDefault="00AB28A7" w:rsidP="00B20CB4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</w:t>
            </w:r>
            <w:r w:rsidR="00E26F3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NISR  </w:t>
            </w:r>
            <w:r w:rsidR="00B20CB4">
              <w:rPr>
                <w:rFonts w:ascii="Times New Roman" w:eastAsia="Calibri" w:hAnsi="Times New Roman" w:cs="Times New Roman"/>
                <w:sz w:val="24"/>
                <w:szCs w:val="24"/>
              </w:rPr>
              <w:t>energy   0.07</w:t>
            </w:r>
          </w:p>
          <w:p w14:paraId="57AF6E0D" w14:textId="6B1FD174" w:rsidR="00AB28A7" w:rsidRDefault="00AB28A7" w:rsidP="00B20CB4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core    0.61</w:t>
            </w:r>
          </w:p>
        </w:tc>
      </w:tr>
      <w:tr w:rsidR="00B64DF1" w14:paraId="68141DD2" w14:textId="77777777" w:rsidTr="00916E8E">
        <w:tc>
          <w:tcPr>
            <w:tcW w:w="270" w:type="dxa"/>
          </w:tcPr>
          <w:p w14:paraId="14C011D1" w14:textId="77777777" w:rsidR="00B64DF1" w:rsidRPr="00A12E3D" w:rsidRDefault="00B64DF1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350" w:type="dxa"/>
          </w:tcPr>
          <w:p w14:paraId="0A0D92AE" w14:textId="40374B7A" w:rsidR="00E26F3A" w:rsidRDefault="00E26F3A" w:rsidP="00E26F3A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“</w:t>
            </w:r>
            <w:r w:rsidR="00916E8E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mported</w:t>
            </w:r>
          </w:p>
          <w:p w14:paraId="27784AE8" w14:textId="6E7C7F5B" w:rsidR="00B64DF1" w:rsidRPr="00AB28A7" w:rsidRDefault="00E26F3A" w:rsidP="00E26F3A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inflation”</w:t>
            </w:r>
            <w:r w:rsidR="00AB28A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D3D1D">
              <w:rPr>
                <w:rFonts w:ascii="Times New Roman" w:eastAsia="Calibri" w:hAnsi="Times New Roman" w:cs="Times New Roman"/>
                <w:sz w:val="24"/>
                <w:szCs w:val="24"/>
              </w:rPr>
              <w:t>for all CPI</w:t>
            </w:r>
            <w:r w:rsidR="00916E8E">
              <w:rPr>
                <w:rFonts w:ascii="Times New Roman" w:eastAsia="Calibri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050" w:type="dxa"/>
          </w:tcPr>
          <w:p w14:paraId="7F6CCD52" w14:textId="77777777" w:rsidR="00B64DF1" w:rsidRDefault="00E26F3A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direct effect (PM</w:t>
            </w:r>
            <w:r w:rsidRPr="00AB28A7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*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ER)  </w:t>
            </w:r>
            <w:r w:rsidRPr="00916E8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and</w:t>
            </w:r>
          </w:p>
          <w:p w14:paraId="0C5B9C37" w14:textId="0ABA2D7F" w:rsidR="00E26F3A" w:rsidRPr="00B772D1" w:rsidRDefault="00E26F3A" w:rsidP="00E26F3A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indirect effect (REER gap)</w:t>
            </w:r>
          </w:p>
        </w:tc>
        <w:tc>
          <w:tcPr>
            <w:tcW w:w="4500" w:type="dxa"/>
          </w:tcPr>
          <w:p w14:paraId="498AACCD" w14:textId="6A990B64" w:rsidR="00B64DF1" w:rsidRDefault="00E26F3A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only indirect effect (REER gap)</w:t>
            </w:r>
          </w:p>
        </w:tc>
      </w:tr>
      <w:tr w:rsidR="00B64DF1" w14:paraId="07800EB4" w14:textId="77777777" w:rsidTr="00916E8E">
        <w:tc>
          <w:tcPr>
            <w:tcW w:w="270" w:type="dxa"/>
          </w:tcPr>
          <w:p w14:paraId="66C8E9F6" w14:textId="77777777" w:rsidR="00B64DF1" w:rsidRPr="00A12E3D" w:rsidRDefault="00B64DF1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350" w:type="dxa"/>
          </w:tcPr>
          <w:p w14:paraId="44C4790E" w14:textId="655C1F9D" w:rsidR="00B64DF1" w:rsidRPr="00E26F3A" w:rsidRDefault="00E26F3A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26F3A">
              <w:rPr>
                <w:rFonts w:ascii="Times New Roman" w:eastAsia="Calibri" w:hAnsi="Times New Roman" w:cs="Times New Roman"/>
                <w:sz w:val="24"/>
                <w:szCs w:val="24"/>
              </w:rPr>
              <w:t>CPI_food</w:t>
            </w:r>
          </w:p>
        </w:tc>
        <w:tc>
          <w:tcPr>
            <w:tcW w:w="4050" w:type="dxa"/>
          </w:tcPr>
          <w:p w14:paraId="4064DD23" w14:textId="7E29C3F5" w:rsidR="00B64DF1" w:rsidRDefault="00E26F3A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agric. output gap is a driver (- sign)</w:t>
            </w:r>
          </w:p>
        </w:tc>
        <w:tc>
          <w:tcPr>
            <w:tcW w:w="4500" w:type="dxa"/>
          </w:tcPr>
          <w:p w14:paraId="533D59FF" w14:textId="6E0860C6" w:rsidR="00E26F3A" w:rsidRDefault="00E26F3A" w:rsidP="00E26F3A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agric. and non-agric. output gap are drivers </w:t>
            </w:r>
          </w:p>
          <w:p w14:paraId="78845364" w14:textId="5C4DB0DB" w:rsidR="00E26F3A" w:rsidRDefault="00E26F3A" w:rsidP="00916E8E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(opposite signs)</w:t>
            </w:r>
          </w:p>
        </w:tc>
      </w:tr>
      <w:tr w:rsidR="00B64DF1" w14:paraId="79BA987E" w14:textId="77777777" w:rsidTr="00916E8E">
        <w:tc>
          <w:tcPr>
            <w:tcW w:w="270" w:type="dxa"/>
          </w:tcPr>
          <w:p w14:paraId="56C0CE1B" w14:textId="77777777" w:rsidR="00B64DF1" w:rsidRPr="00A12E3D" w:rsidRDefault="00B64DF1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350" w:type="dxa"/>
          </w:tcPr>
          <w:p w14:paraId="3DAFBCEC" w14:textId="14B5E4BC" w:rsidR="00B64DF1" w:rsidRDefault="00BD3D1D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CPI_ener</w:t>
            </w:r>
          </w:p>
        </w:tc>
        <w:tc>
          <w:tcPr>
            <w:tcW w:w="4050" w:type="dxa"/>
          </w:tcPr>
          <w:p w14:paraId="13DF785B" w14:textId="42771C11" w:rsidR="00B64DF1" w:rsidRDefault="00916E8E" w:rsidP="009E5D0B">
            <w:pPr>
              <w:spacing w:before="120"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No output  gap as driver</w:t>
            </w:r>
          </w:p>
        </w:tc>
        <w:tc>
          <w:tcPr>
            <w:tcW w:w="4500" w:type="dxa"/>
          </w:tcPr>
          <w:p w14:paraId="7F18E949" w14:textId="7AEDE242" w:rsidR="00B64DF1" w:rsidRDefault="00916E8E" w:rsidP="009E5D0B">
            <w:pPr>
              <w:spacing w:before="120"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non-agric. output gap is a driver</w:t>
            </w:r>
          </w:p>
        </w:tc>
      </w:tr>
      <w:tr w:rsidR="00916E8E" w14:paraId="4BE428C2" w14:textId="77777777" w:rsidTr="00916E8E">
        <w:tc>
          <w:tcPr>
            <w:tcW w:w="270" w:type="dxa"/>
          </w:tcPr>
          <w:p w14:paraId="06790719" w14:textId="59FEF0FD" w:rsidR="00916E8E" w:rsidRPr="00A12E3D" w:rsidRDefault="00916E8E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350" w:type="dxa"/>
          </w:tcPr>
          <w:p w14:paraId="6C11FE28" w14:textId="4881C4B2" w:rsidR="00916E8E" w:rsidRDefault="00916E8E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urban only</w:t>
            </w:r>
          </w:p>
        </w:tc>
        <w:tc>
          <w:tcPr>
            <w:tcW w:w="8550" w:type="dxa"/>
            <w:gridSpan w:val="2"/>
          </w:tcPr>
          <w:p w14:paraId="7847ACEB" w14:textId="77777777" w:rsidR="00916E8E" w:rsidRDefault="00916E8E" w:rsidP="00916E8E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Rationale for Use of </w:t>
            </w:r>
            <w:r w:rsidRPr="00916E8E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urban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CPI in our macro models (FPAS, intMF,…)?</w:t>
            </w:r>
          </w:p>
          <w:p w14:paraId="630B846D" w14:textId="29CD7B18" w:rsidR="00916E8E" w:rsidRDefault="00916E8E" w:rsidP="00417CA9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(also inconsistent with N.A. with has</w:t>
            </w:r>
            <w:r w:rsidRPr="00916E8E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 xml:space="preserve"> total</w:t>
            </w:r>
            <w:r w:rsidRPr="00916E8E">
              <w:rPr>
                <w:rFonts w:ascii="Times New Roman" w:eastAsia="Calibri" w:hAnsi="Times New Roman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consumption deflator</w:t>
            </w:r>
          </w:p>
        </w:tc>
      </w:tr>
    </w:tbl>
    <w:p w14:paraId="0AFC682E" w14:textId="77777777" w:rsidR="00B64DF1" w:rsidRDefault="00B64DF1" w:rsidP="00B64DF1">
      <w:pPr>
        <w:spacing w:after="12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0356E0D" w14:textId="77777777" w:rsidR="00B64DF1" w:rsidRPr="00B6465C" w:rsidRDefault="00B64DF1" w:rsidP="00B64DF1">
      <w:pPr>
        <w:spacing w:before="240" w:after="12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CCBAB2F" w14:textId="77777777" w:rsidR="00B64DF1" w:rsidRPr="00AC3265" w:rsidRDefault="00B64DF1" w:rsidP="00B64DF1">
      <w:pPr>
        <w:spacing w:after="12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3A00C49" w14:textId="14861694" w:rsidR="00E26F3A" w:rsidRPr="00AC3265" w:rsidRDefault="00B64DF1" w:rsidP="00CE5514">
      <w:pPr>
        <w:spacing w:after="240" w:line="276" w:lineRule="auto"/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br w:type="page"/>
      </w:r>
      <w:r w:rsidR="00E26F3A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lastRenderedPageBreak/>
        <w:t xml:space="preserve">  </w:t>
      </w:r>
      <w:r w:rsidR="00FE139F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ab/>
      </w:r>
      <w:r w:rsidR="00FE139F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ab/>
      </w:r>
      <w:r w:rsidR="00FE139F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ab/>
      </w:r>
      <w:r w:rsidR="00E26F3A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3. Exchange rate </w:t>
      </w:r>
      <w:r w:rsidR="009C11D3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and R</w:t>
      </w:r>
      <w:r w:rsidR="00E26F3A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ER</w:t>
      </w:r>
    </w:p>
    <w:tbl>
      <w:tblPr>
        <w:tblStyle w:val="TableGrid"/>
        <w:tblW w:w="1035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270"/>
        <w:gridCol w:w="1170"/>
        <w:gridCol w:w="1170"/>
        <w:gridCol w:w="1080"/>
        <w:gridCol w:w="1080"/>
        <w:gridCol w:w="1080"/>
        <w:gridCol w:w="1125"/>
        <w:gridCol w:w="1125"/>
        <w:gridCol w:w="1125"/>
        <w:gridCol w:w="1125"/>
      </w:tblGrid>
      <w:tr w:rsidR="00E26F3A" w14:paraId="7EC73A38" w14:textId="77777777" w:rsidTr="00014FFA">
        <w:tc>
          <w:tcPr>
            <w:tcW w:w="270" w:type="dxa"/>
          </w:tcPr>
          <w:p w14:paraId="6E042023" w14:textId="77777777" w:rsidR="00E26F3A" w:rsidRPr="00A12E3D" w:rsidRDefault="00E26F3A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70" w:type="dxa"/>
          </w:tcPr>
          <w:p w14:paraId="2F51D3D4" w14:textId="77777777" w:rsidR="00E26F3A" w:rsidRDefault="00E26F3A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410" w:type="dxa"/>
            <w:gridSpan w:val="4"/>
          </w:tcPr>
          <w:p w14:paraId="71384241" w14:textId="77777777" w:rsidR="00E26F3A" w:rsidRPr="0067712D" w:rsidRDefault="00E26F3A" w:rsidP="00A31862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7712D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QMFM</w:t>
            </w:r>
          </w:p>
        </w:tc>
        <w:tc>
          <w:tcPr>
            <w:tcW w:w="4500" w:type="dxa"/>
            <w:gridSpan w:val="4"/>
          </w:tcPr>
          <w:p w14:paraId="1652BA71" w14:textId="7A3B1271" w:rsidR="00E26F3A" w:rsidRPr="0067712D" w:rsidRDefault="00E26F3A" w:rsidP="00A31862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7712D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NBR-QPM</w:t>
            </w:r>
            <w:r w:rsidR="00014FFA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 xml:space="preserve"> </w:t>
            </w:r>
            <w:r w:rsidR="00014FFA" w:rsidRPr="00014FFA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(IMF-NBR WP 2020)</w:t>
            </w:r>
          </w:p>
        </w:tc>
      </w:tr>
      <w:tr w:rsidR="00942EDC" w14:paraId="30767606" w14:textId="77777777" w:rsidTr="00014FFA">
        <w:tc>
          <w:tcPr>
            <w:tcW w:w="270" w:type="dxa"/>
          </w:tcPr>
          <w:p w14:paraId="3C1166E3" w14:textId="77777777" w:rsidR="00942EDC" w:rsidRPr="00A12E3D" w:rsidRDefault="00942EDC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170" w:type="dxa"/>
          </w:tcPr>
          <w:p w14:paraId="02A4E5B7" w14:textId="7F8618E8" w:rsidR="00942EDC" w:rsidRDefault="00942EDC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Exchange rate rule</w:t>
            </w:r>
          </w:p>
        </w:tc>
        <w:tc>
          <w:tcPr>
            <w:tcW w:w="8910" w:type="dxa"/>
            <w:gridSpan w:val="8"/>
          </w:tcPr>
          <w:p w14:paraId="6540A517" w14:textId="7AD00D1B" w:rsidR="00014FFA" w:rsidRDefault="00942EDC" w:rsidP="00014FFA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 line with </w:t>
            </w:r>
            <w:r w:rsidR="00417CA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so-called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hybrid approach in </w:t>
            </w:r>
            <w:r w:rsidR="007D34A4">
              <w:rPr>
                <w:rFonts w:ascii="Times New Roman" w:eastAsia="Calibri" w:hAnsi="Times New Roman" w:cs="Times New Roman"/>
                <w:sz w:val="24"/>
                <w:szCs w:val="24"/>
              </w:rPr>
              <w:t>literature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both are combination of:</w:t>
            </w:r>
            <w:r w:rsidR="00014FFA">
              <w:rPr>
                <w:rStyle w:val="FootnoteReference"/>
                <w:rFonts w:ascii="Times New Roman" w:eastAsia="Calibri" w:hAnsi="Times New Roman" w:cs="Times New Roman"/>
                <w:sz w:val="24"/>
                <w:szCs w:val="24"/>
              </w:rPr>
              <w:footnoteReference w:id="1"/>
            </w:r>
          </w:p>
          <w:p w14:paraId="3D34DFB2" w14:textId="2D7693DF" w:rsidR="00942EDC" w:rsidRDefault="00942EDC" w:rsidP="00014FFA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7C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response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to interest differential </w:t>
            </w:r>
            <w:r w:rsidRPr="00014FFA">
              <w:rPr>
                <w:rFonts w:ascii="Times New Roman" w:eastAsia="Calibri" w:hAnsi="Times New Roman" w:cs="Times New Roman"/>
              </w:rPr>
              <w:t xml:space="preserve">(UIP)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with expected </w:t>
            </w:r>
            <w:r w:rsidRPr="00014FFA">
              <w:rPr>
                <w:rFonts w:ascii="Times New Roman" w:eastAsia="Calibri" w:hAnsi="Times New Roman" w:cs="Times New Roman"/>
              </w:rPr>
              <w:t>ER{+1}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014FFA">
              <w:rPr>
                <w:rFonts w:ascii="Times New Roman" w:eastAsia="Calibri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417C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move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to target ER</w:t>
            </w:r>
            <w:r w:rsidR="00014FF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change</w:t>
            </w:r>
            <w:r w:rsidR="002B4238">
              <w:rPr>
                <w:rFonts w:ascii="Times New Roman" w:eastAsia="Calibri" w:hAnsi="Times New Roman" w:cs="Times New Roman"/>
                <w:sz w:val="24"/>
                <w:szCs w:val="24"/>
              </w:rPr>
              <w:t>;</w:t>
            </w:r>
            <w:r w:rsidR="00014FF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target ER </w:t>
            </w:r>
            <w:r w:rsidR="00014FF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change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moves to </w:t>
            </w:r>
            <w:r w:rsidR="002B423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trend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REER </w:t>
            </w:r>
            <w:r w:rsidR="00014FF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change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plus target</w:t>
            </w:r>
            <w:r w:rsidR="00417CA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inflation differential</w:t>
            </w:r>
          </w:p>
        </w:tc>
      </w:tr>
      <w:tr w:rsidR="00942EDC" w14:paraId="541DA06A" w14:textId="77777777" w:rsidTr="00014FFA">
        <w:tc>
          <w:tcPr>
            <w:tcW w:w="270" w:type="dxa"/>
          </w:tcPr>
          <w:p w14:paraId="4B9A8D29" w14:textId="1B49324F" w:rsidR="00942EDC" w:rsidRPr="00A12E3D" w:rsidRDefault="00945005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170" w:type="dxa"/>
          </w:tcPr>
          <w:p w14:paraId="6BBC3E66" w14:textId="3676136D" w:rsidR="00942EDC" w:rsidRPr="00AB28A7" w:rsidRDefault="00292EA9" w:rsidP="00A31862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drivers</w:t>
            </w:r>
          </w:p>
        </w:tc>
        <w:tc>
          <w:tcPr>
            <w:tcW w:w="8910" w:type="dxa"/>
            <w:gridSpan w:val="8"/>
          </w:tcPr>
          <w:p w14:paraId="758395FA" w14:textId="6E22B8D9" w:rsidR="00942EDC" w:rsidRDefault="00942EDC" w:rsidP="00417CA9">
            <w:pPr>
              <w:spacing w:before="120"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The reduced forms are </w:t>
            </w:r>
            <w:r w:rsidR="00292EA9">
              <w:rPr>
                <w:rFonts w:ascii="Times New Roman" w:eastAsia="Calibri" w:hAnsi="Times New Roman" w:cs="Times New Roman"/>
                <w:sz w:val="24"/>
                <w:szCs w:val="24"/>
              </w:rPr>
              <w:t>almost the same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a function of:</w:t>
            </w:r>
          </w:p>
        </w:tc>
      </w:tr>
      <w:tr w:rsidR="007D34A4" w14:paraId="2D37E771" w14:textId="77777777" w:rsidTr="00014FFA">
        <w:tc>
          <w:tcPr>
            <w:tcW w:w="270" w:type="dxa"/>
          </w:tcPr>
          <w:p w14:paraId="0F9FE172" w14:textId="314E13D4" w:rsidR="007D34A4" w:rsidRPr="00A12E3D" w:rsidRDefault="007D34A4" w:rsidP="007D34A4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70" w:type="dxa"/>
          </w:tcPr>
          <w:p w14:paraId="03988B37" w14:textId="4329A1AF" w:rsidR="007D34A4" w:rsidRPr="00E26F3A" w:rsidRDefault="007D34A4" w:rsidP="007D34A4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BCF9817" w14:textId="112D58E3" w:rsidR="007D34A4" w:rsidRPr="007D34A4" w:rsidRDefault="007D34A4" w:rsidP="007D34A4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 w:rsidRPr="007D34A4">
              <w:rPr>
                <w:rFonts w:ascii="Times New Roman" w:eastAsia="Calibri" w:hAnsi="Times New Roman" w:cs="Times New Roman"/>
              </w:rPr>
              <w:t>l_s+{</w:t>
            </w:r>
            <w:r w:rsidR="00417CA9">
              <w:rPr>
                <w:rFonts w:ascii="Times New Roman" w:eastAsia="Calibri" w:hAnsi="Times New Roman" w:cs="Times New Roman"/>
              </w:rPr>
              <w:t>+</w:t>
            </w:r>
            <w:r w:rsidRPr="007D34A4">
              <w:rPr>
                <w:rFonts w:ascii="Times New Roman" w:eastAsia="Calibri" w:hAnsi="Times New Roman" w:cs="Times New Roman"/>
              </w:rPr>
              <w:t>1}</w:t>
            </w:r>
          </w:p>
        </w:tc>
        <w:tc>
          <w:tcPr>
            <w:tcW w:w="1080" w:type="dxa"/>
          </w:tcPr>
          <w:p w14:paraId="741B9A42" w14:textId="5CF6F318" w:rsidR="007D34A4" w:rsidRPr="007D34A4" w:rsidRDefault="007D34A4" w:rsidP="007D34A4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 w:rsidRPr="007D34A4">
              <w:rPr>
                <w:rFonts w:ascii="Times New Roman" w:eastAsia="Calibri" w:hAnsi="Times New Roman" w:cs="Times New Roman"/>
              </w:rPr>
              <w:t>l_s+{-1}</w:t>
            </w:r>
          </w:p>
        </w:tc>
        <w:tc>
          <w:tcPr>
            <w:tcW w:w="1080" w:type="dxa"/>
          </w:tcPr>
          <w:p w14:paraId="5916ED31" w14:textId="42D9822C" w:rsidR="007D34A4" w:rsidRPr="007D34A4" w:rsidRDefault="007D34A4" w:rsidP="007D34A4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dl_s_tar</w:t>
            </w:r>
          </w:p>
        </w:tc>
        <w:tc>
          <w:tcPr>
            <w:tcW w:w="1080" w:type="dxa"/>
            <w:tcBorders>
              <w:right w:val="single" w:sz="12" w:space="0" w:color="auto"/>
            </w:tcBorders>
          </w:tcPr>
          <w:p w14:paraId="0E216452" w14:textId="4C92A78F" w:rsidR="007D34A4" w:rsidRPr="007D34A4" w:rsidRDefault="007D34A4" w:rsidP="007D34A4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 w:rsidRPr="007D34A4">
              <w:rPr>
                <w:rFonts w:ascii="Times New Roman" w:eastAsia="Calibri" w:hAnsi="Times New Roman" w:cs="Times New Roman"/>
              </w:rPr>
              <w:t>(i - istar - prem)/4)</w:t>
            </w:r>
          </w:p>
        </w:tc>
        <w:tc>
          <w:tcPr>
            <w:tcW w:w="1125" w:type="dxa"/>
            <w:tcBorders>
              <w:left w:val="single" w:sz="12" w:space="0" w:color="auto"/>
            </w:tcBorders>
          </w:tcPr>
          <w:p w14:paraId="6180F9A2" w14:textId="55A9E6CC" w:rsidR="007D34A4" w:rsidRPr="007D34A4" w:rsidRDefault="007D34A4" w:rsidP="007D34A4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 w:rsidRPr="007D34A4">
              <w:rPr>
                <w:rFonts w:ascii="Times New Roman" w:eastAsia="Calibri" w:hAnsi="Times New Roman" w:cs="Times New Roman"/>
              </w:rPr>
              <w:t>l_s+{-1}</w:t>
            </w:r>
          </w:p>
        </w:tc>
        <w:tc>
          <w:tcPr>
            <w:tcW w:w="1125" w:type="dxa"/>
          </w:tcPr>
          <w:p w14:paraId="6495BCC1" w14:textId="7208070F" w:rsidR="007D34A4" w:rsidRPr="007D34A4" w:rsidRDefault="007D34A4" w:rsidP="007D34A4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 w:rsidRPr="007D34A4">
              <w:rPr>
                <w:rFonts w:ascii="Times New Roman" w:eastAsia="Calibri" w:hAnsi="Times New Roman" w:cs="Times New Roman"/>
              </w:rPr>
              <w:t>l_s+{-1}</w:t>
            </w:r>
          </w:p>
        </w:tc>
        <w:tc>
          <w:tcPr>
            <w:tcW w:w="1125" w:type="dxa"/>
          </w:tcPr>
          <w:p w14:paraId="0422D741" w14:textId="0209A1CF" w:rsidR="007D34A4" w:rsidRPr="007D34A4" w:rsidRDefault="007D34A4" w:rsidP="007D34A4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dl_s_tar</w:t>
            </w:r>
          </w:p>
        </w:tc>
        <w:tc>
          <w:tcPr>
            <w:tcW w:w="1125" w:type="dxa"/>
          </w:tcPr>
          <w:p w14:paraId="52D41509" w14:textId="7E4EE169" w:rsidR="007D34A4" w:rsidRPr="007D34A4" w:rsidRDefault="007D34A4" w:rsidP="007D34A4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 w:rsidRPr="007D34A4">
              <w:rPr>
                <w:rFonts w:ascii="Times New Roman" w:eastAsia="Calibri" w:hAnsi="Times New Roman" w:cs="Times New Roman"/>
              </w:rPr>
              <w:t>(i - istar - prem)/4)</w:t>
            </w:r>
          </w:p>
        </w:tc>
      </w:tr>
      <w:tr w:rsidR="007D34A4" w14:paraId="77ED1087" w14:textId="77777777" w:rsidTr="00014FFA">
        <w:tc>
          <w:tcPr>
            <w:tcW w:w="270" w:type="dxa"/>
          </w:tcPr>
          <w:p w14:paraId="54B6A67A" w14:textId="1B5B694F" w:rsidR="007D34A4" w:rsidRPr="00A12E3D" w:rsidRDefault="007D34A4" w:rsidP="002B4238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70" w:type="dxa"/>
          </w:tcPr>
          <w:p w14:paraId="7E1D7AA5" w14:textId="77777777" w:rsidR="007D34A4" w:rsidRDefault="007D34A4" w:rsidP="002B4238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1566FFB" w14:textId="0C4F5AE9" w:rsidR="007D34A4" w:rsidRPr="009C11D3" w:rsidRDefault="007D34A4" w:rsidP="002B4238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9C11D3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0.</w:t>
            </w:r>
            <w:r w:rsidR="00417C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6E91D2B0" w14:textId="6BE96AE4" w:rsidR="007D34A4" w:rsidRPr="009C11D3" w:rsidRDefault="007D34A4" w:rsidP="002B4238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9C11D3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0.</w:t>
            </w:r>
            <w:r w:rsidR="00417C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9</w:t>
            </w:r>
            <w:r w:rsidR="00014FFA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0A9B2954" w14:textId="77777777" w:rsidR="007D34A4" w:rsidRPr="009C11D3" w:rsidRDefault="007D34A4" w:rsidP="002B4238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9C11D3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1.12</w:t>
            </w:r>
          </w:p>
        </w:tc>
        <w:tc>
          <w:tcPr>
            <w:tcW w:w="1080" w:type="dxa"/>
            <w:tcBorders>
              <w:right w:val="single" w:sz="12" w:space="0" w:color="auto"/>
            </w:tcBorders>
          </w:tcPr>
          <w:p w14:paraId="4BF71476" w14:textId="34646894" w:rsidR="007D34A4" w:rsidRPr="009C11D3" w:rsidRDefault="007D34A4" w:rsidP="002B4238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9C11D3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0.2</w:t>
            </w:r>
          </w:p>
        </w:tc>
        <w:tc>
          <w:tcPr>
            <w:tcW w:w="1125" w:type="dxa"/>
            <w:tcBorders>
              <w:left w:val="single" w:sz="12" w:space="0" w:color="auto"/>
            </w:tcBorders>
          </w:tcPr>
          <w:p w14:paraId="61F4A8BF" w14:textId="44B3711A" w:rsidR="007D34A4" w:rsidRPr="009C11D3" w:rsidRDefault="007D34A4" w:rsidP="002B4238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9C11D3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0.1</w:t>
            </w:r>
          </w:p>
        </w:tc>
        <w:tc>
          <w:tcPr>
            <w:tcW w:w="1125" w:type="dxa"/>
          </w:tcPr>
          <w:p w14:paraId="4430A68F" w14:textId="42D2E294" w:rsidR="007D34A4" w:rsidRPr="009C11D3" w:rsidRDefault="007D34A4" w:rsidP="002B4238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9C11D3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0.9</w:t>
            </w:r>
          </w:p>
        </w:tc>
        <w:tc>
          <w:tcPr>
            <w:tcW w:w="1125" w:type="dxa"/>
          </w:tcPr>
          <w:p w14:paraId="593017B1" w14:textId="4A2E848D" w:rsidR="007D34A4" w:rsidRPr="009C11D3" w:rsidRDefault="007D34A4" w:rsidP="002B4238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9C11D3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1.3</w:t>
            </w:r>
          </w:p>
        </w:tc>
        <w:tc>
          <w:tcPr>
            <w:tcW w:w="1125" w:type="dxa"/>
          </w:tcPr>
          <w:p w14:paraId="60D8CAE8" w14:textId="1654EB73" w:rsidR="007D34A4" w:rsidRPr="009C11D3" w:rsidRDefault="007D34A4" w:rsidP="002B4238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9C11D3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0.5</w:t>
            </w:r>
          </w:p>
        </w:tc>
      </w:tr>
      <w:tr w:rsidR="007D34A4" w14:paraId="34C22B33" w14:textId="77777777" w:rsidTr="00014FFA">
        <w:tc>
          <w:tcPr>
            <w:tcW w:w="270" w:type="dxa"/>
          </w:tcPr>
          <w:p w14:paraId="7A88907A" w14:textId="77777777" w:rsidR="007D34A4" w:rsidRPr="00A12E3D" w:rsidRDefault="007D34A4" w:rsidP="007D34A4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70" w:type="dxa"/>
          </w:tcPr>
          <w:p w14:paraId="641B930D" w14:textId="77777777" w:rsidR="007D34A4" w:rsidRPr="007D34A4" w:rsidRDefault="007D34A4" w:rsidP="009C11D3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0E547F2" w14:textId="6DA56D78" w:rsidR="007D34A4" w:rsidRPr="007D34A4" w:rsidRDefault="00417CA9" w:rsidP="009C11D3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little</w:t>
            </w:r>
          </w:p>
        </w:tc>
        <w:tc>
          <w:tcPr>
            <w:tcW w:w="1080" w:type="dxa"/>
          </w:tcPr>
          <w:p w14:paraId="4705C9CF" w14:textId="16AA43AF" w:rsidR="007D34A4" w:rsidRPr="007D34A4" w:rsidRDefault="00417CA9" w:rsidP="009C11D3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persistent</w:t>
            </w:r>
          </w:p>
        </w:tc>
        <w:tc>
          <w:tcPr>
            <w:tcW w:w="1080" w:type="dxa"/>
          </w:tcPr>
          <w:p w14:paraId="441BDB32" w14:textId="70930A1F" w:rsidR="007D34A4" w:rsidRPr="007D34A4" w:rsidRDefault="007D34A4" w:rsidP="009C11D3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right w:val="single" w:sz="12" w:space="0" w:color="auto"/>
            </w:tcBorders>
          </w:tcPr>
          <w:p w14:paraId="7BB4F490" w14:textId="52EAF54D" w:rsidR="007D34A4" w:rsidRPr="007D34A4" w:rsidRDefault="007D34A4" w:rsidP="009C11D3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left w:val="single" w:sz="12" w:space="0" w:color="auto"/>
            </w:tcBorders>
          </w:tcPr>
          <w:p w14:paraId="68172BA0" w14:textId="7E924544" w:rsidR="007D34A4" w:rsidRPr="007D34A4" w:rsidRDefault="00417CA9" w:rsidP="009C11D3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little</w:t>
            </w:r>
          </w:p>
        </w:tc>
        <w:tc>
          <w:tcPr>
            <w:tcW w:w="1125" w:type="dxa"/>
          </w:tcPr>
          <w:p w14:paraId="5BF187F1" w14:textId="51972D98" w:rsidR="007D34A4" w:rsidRPr="007D34A4" w:rsidRDefault="00417CA9" w:rsidP="009C11D3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persistent</w:t>
            </w:r>
          </w:p>
        </w:tc>
        <w:tc>
          <w:tcPr>
            <w:tcW w:w="1125" w:type="dxa"/>
          </w:tcPr>
          <w:p w14:paraId="5BF91B31" w14:textId="5511A432" w:rsidR="007D34A4" w:rsidRPr="007D34A4" w:rsidRDefault="00292EA9" w:rsidP="009C11D3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l</w:t>
            </w:r>
            <w:r w:rsidR="00014FF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arger </w:t>
            </w:r>
            <w:r w:rsidR="009C11D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total effect </w:t>
            </w:r>
          </w:p>
        </w:tc>
        <w:tc>
          <w:tcPr>
            <w:tcW w:w="1125" w:type="dxa"/>
          </w:tcPr>
          <w:p w14:paraId="7E94FD31" w14:textId="0641BCC5" w:rsidR="007D34A4" w:rsidRPr="007D34A4" w:rsidRDefault="00014FFA" w:rsidP="009C11D3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higher</w:t>
            </w:r>
            <w:r w:rsidR="007D34A4" w:rsidRPr="007D34A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UIP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weight</w:t>
            </w:r>
          </w:p>
        </w:tc>
      </w:tr>
      <w:tr w:rsidR="00014FFA" w14:paraId="15154C3F" w14:textId="77777777" w:rsidTr="00014FFA">
        <w:tc>
          <w:tcPr>
            <w:tcW w:w="270" w:type="dxa"/>
          </w:tcPr>
          <w:p w14:paraId="6354D593" w14:textId="22F37635" w:rsidR="00014FFA" w:rsidRPr="00A12E3D" w:rsidRDefault="00014FFA" w:rsidP="007D34A4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09820836" w14:textId="10176FA5" w:rsidR="00014FFA" w:rsidRPr="00292EA9" w:rsidRDefault="00292EA9" w:rsidP="009C11D3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92EA9">
              <w:rPr>
                <w:rFonts w:ascii="Times New Roman" w:eastAsia="Calibri" w:hAnsi="Times New Roman" w:cs="Times New Roman"/>
                <w:sz w:val="24"/>
                <w:szCs w:val="24"/>
              </w:rPr>
              <w:t>dl_s_tar</w:t>
            </w:r>
          </w:p>
        </w:tc>
        <w:tc>
          <w:tcPr>
            <w:tcW w:w="4410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14:paraId="6CC67AF1" w14:textId="39981A08" w:rsidR="00292EA9" w:rsidRPr="00292EA9" w:rsidRDefault="00292EA9" w:rsidP="00292EA9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292EA9">
              <w:rPr>
                <w:rFonts w:ascii="Times New Roman" w:eastAsia="Calibri" w:hAnsi="Times New Roman" w:cs="Times New Roman"/>
                <w:sz w:val="24"/>
                <w:szCs w:val="24"/>
              </w:rPr>
              <w:t>ncludes an AR(1)</w:t>
            </w:r>
          </w:p>
        </w:tc>
        <w:tc>
          <w:tcPr>
            <w:tcW w:w="4500" w:type="dxa"/>
            <w:gridSpan w:val="4"/>
            <w:tcBorders>
              <w:left w:val="single" w:sz="12" w:space="0" w:color="auto"/>
            </w:tcBorders>
          </w:tcPr>
          <w:p w14:paraId="6A4285D6" w14:textId="31151328" w:rsidR="00014FFA" w:rsidRPr="00292EA9" w:rsidRDefault="00292EA9" w:rsidP="009C11D3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no AR(1), faster move to target ER change</w:t>
            </w:r>
          </w:p>
        </w:tc>
      </w:tr>
      <w:tr w:rsidR="00292EA9" w14:paraId="0600EF2B" w14:textId="77777777" w:rsidTr="00445884">
        <w:tc>
          <w:tcPr>
            <w:tcW w:w="270" w:type="dxa"/>
          </w:tcPr>
          <w:p w14:paraId="3AF56809" w14:textId="77777777" w:rsidR="00292EA9" w:rsidRDefault="00292EA9" w:rsidP="007D34A4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3A4F9AF" w14:textId="77777777" w:rsidR="00292EA9" w:rsidRPr="00292EA9" w:rsidRDefault="00292EA9" w:rsidP="009C11D3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10" w:type="dxa"/>
            <w:gridSpan w:val="8"/>
            <w:tcBorders>
              <w:left w:val="single" w:sz="4" w:space="0" w:color="auto"/>
            </w:tcBorders>
          </w:tcPr>
          <w:p w14:paraId="3E1F30E7" w14:textId="28BC02EE" w:rsidR="00292EA9" w:rsidRDefault="00292EA9" w:rsidP="00292EA9">
            <w:pPr>
              <w:spacing w:before="120" w:after="120" w:line="276" w:lineRule="auto"/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inflation deviation term (coeff.&lt;0) : if above target, less fast depreciation  </w:t>
            </w:r>
            <w:r w:rsidRPr="00292E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rationale?</w:t>
            </w:r>
          </w:p>
          <w:p w14:paraId="266B8603" w14:textId="021BB308" w:rsidR="00292EA9" w:rsidRDefault="00292EA9" w:rsidP="00292EA9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REER-gap term (coeff.&lt;0) : if positive, less fast depreciation  </w:t>
            </w:r>
            <w:r w:rsidRPr="00292E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r</w:t>
            </w:r>
            <w:r w:rsidR="001161C8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edundant?</w:t>
            </w:r>
          </w:p>
        </w:tc>
      </w:tr>
      <w:tr w:rsidR="00014FFA" w14:paraId="2D6F77CE" w14:textId="77777777" w:rsidTr="00014FFA">
        <w:tc>
          <w:tcPr>
            <w:tcW w:w="270" w:type="dxa"/>
          </w:tcPr>
          <w:p w14:paraId="597EE943" w14:textId="0F9B6F16" w:rsidR="00014FFA" w:rsidRDefault="00292EA9" w:rsidP="00014FFA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14:paraId="74C79A56" w14:textId="4AE2E89E" w:rsidR="00014FFA" w:rsidRPr="007D34A4" w:rsidRDefault="00014FFA" w:rsidP="00014FFA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REER in ER target </w:t>
            </w:r>
          </w:p>
        </w:tc>
        <w:tc>
          <w:tcPr>
            <w:tcW w:w="4410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14:paraId="2878BDC5" w14:textId="3A75BDBC" w:rsidR="00014FFA" w:rsidRPr="00014FFA" w:rsidRDefault="00014FFA" w:rsidP="00014FFA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</w:t>
            </w:r>
            <w:r w:rsidRPr="00014FFA">
              <w:rPr>
                <w:rFonts w:ascii="Times New Roman" w:eastAsia="Calibri" w:hAnsi="Times New Roman" w:cs="Times New Roman"/>
                <w:sz w:val="24"/>
                <w:szCs w:val="24"/>
              </w:rPr>
              <w:t>s</w:t>
            </w:r>
            <w:r w:rsidR="00292EA9">
              <w:rPr>
                <w:rFonts w:ascii="Times New Roman" w:eastAsia="Calibri" w:hAnsi="Times New Roman" w:cs="Times New Roman"/>
                <w:sz w:val="24"/>
                <w:szCs w:val="24"/>
              </w:rPr>
              <w:t>es</w:t>
            </w:r>
            <w:r w:rsidRPr="00292E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 xml:space="preserve"> core</w:t>
            </w:r>
            <w:r w:rsidRPr="00292EA9">
              <w:rPr>
                <w:rFonts w:ascii="Times New Roman" w:eastAsia="Calibri" w:hAnsi="Times New Roman" w:cs="Times New Roman"/>
                <w:color w:val="538135" w:themeColor="accent6" w:themeShade="BF"/>
                <w:sz w:val="24"/>
                <w:szCs w:val="24"/>
              </w:rPr>
              <w:t xml:space="preserve"> </w:t>
            </w:r>
            <w:r w:rsidRPr="00014FFA">
              <w:rPr>
                <w:rFonts w:ascii="Times New Roman" w:eastAsia="Calibri" w:hAnsi="Times New Roman" w:cs="Times New Roman"/>
                <w:sz w:val="24"/>
                <w:szCs w:val="24"/>
              </w:rPr>
              <w:t>inflation</w:t>
            </w:r>
          </w:p>
        </w:tc>
        <w:tc>
          <w:tcPr>
            <w:tcW w:w="4500" w:type="dxa"/>
            <w:gridSpan w:val="4"/>
            <w:tcBorders>
              <w:left w:val="single" w:sz="12" w:space="0" w:color="auto"/>
            </w:tcBorders>
          </w:tcPr>
          <w:p w14:paraId="3B14F107" w14:textId="21EDCD92" w:rsidR="00014FFA" w:rsidRDefault="00292EA9" w:rsidP="00014FFA">
            <w:pPr>
              <w:spacing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</w:t>
            </w:r>
            <w:r w:rsidR="00014FFA" w:rsidRPr="00014FFA">
              <w:rPr>
                <w:rFonts w:ascii="Times New Roman" w:eastAsia="Calibri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es</w:t>
            </w:r>
            <w:r w:rsidR="00014FFA" w:rsidRPr="00014FF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014FFA" w:rsidRPr="00292EA9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headline</w:t>
            </w:r>
            <w:r w:rsidR="00014FFA" w:rsidRPr="00014FF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inflation</w:t>
            </w:r>
          </w:p>
        </w:tc>
      </w:tr>
    </w:tbl>
    <w:p w14:paraId="297BC700" w14:textId="77777777" w:rsidR="00014FFA" w:rsidRDefault="00014FFA" w:rsidP="00361A48">
      <w:pPr>
        <w:spacing w:after="120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2B48B555" w14:textId="77777777" w:rsidR="00361A48" w:rsidRDefault="00361A48" w:rsidP="00361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B0E3F90" w14:textId="7B266F6B" w:rsidR="009C11D3" w:rsidRPr="00AC3265" w:rsidRDefault="009C11D3" w:rsidP="00FE139F">
      <w:pPr>
        <w:spacing w:after="240" w:line="276" w:lineRule="auto"/>
        <w:ind w:left="720" w:firstLine="720"/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lastRenderedPageBreak/>
        <w:t xml:space="preserve">4. </w:t>
      </w:r>
      <w:r w:rsidR="00CE5514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Interest rate and RIR </w:t>
      </w:r>
      <w:r w:rsidR="00B54707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(modified Taylor rule)</w:t>
      </w:r>
    </w:p>
    <w:tbl>
      <w:tblPr>
        <w:tblStyle w:val="TableGrid"/>
        <w:tblW w:w="1026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270"/>
        <w:gridCol w:w="1440"/>
        <w:gridCol w:w="4050"/>
        <w:gridCol w:w="4500"/>
      </w:tblGrid>
      <w:tr w:rsidR="009C11D3" w14:paraId="22886CF1" w14:textId="77777777" w:rsidTr="00321713">
        <w:tc>
          <w:tcPr>
            <w:tcW w:w="270" w:type="dxa"/>
          </w:tcPr>
          <w:p w14:paraId="2CA94444" w14:textId="77777777" w:rsidR="009C11D3" w:rsidRPr="00A12E3D" w:rsidRDefault="009C11D3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440" w:type="dxa"/>
          </w:tcPr>
          <w:p w14:paraId="74ACAD15" w14:textId="77777777" w:rsidR="009C11D3" w:rsidRDefault="009C11D3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050" w:type="dxa"/>
          </w:tcPr>
          <w:p w14:paraId="1F78EA4E" w14:textId="77777777" w:rsidR="009C11D3" w:rsidRPr="0067712D" w:rsidRDefault="009C11D3" w:rsidP="00A31862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7712D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QMFM</w:t>
            </w:r>
          </w:p>
        </w:tc>
        <w:tc>
          <w:tcPr>
            <w:tcW w:w="4500" w:type="dxa"/>
          </w:tcPr>
          <w:p w14:paraId="7CC1668F" w14:textId="77777777" w:rsidR="009C11D3" w:rsidRPr="0067712D" w:rsidRDefault="009C11D3" w:rsidP="00A31862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7712D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NBR-QPM</w:t>
            </w:r>
          </w:p>
        </w:tc>
      </w:tr>
      <w:tr w:rsidR="009C11D3" w14:paraId="23ABAADD" w14:textId="77777777" w:rsidTr="00321713">
        <w:tc>
          <w:tcPr>
            <w:tcW w:w="270" w:type="dxa"/>
          </w:tcPr>
          <w:p w14:paraId="66C83017" w14:textId="77777777" w:rsidR="009C11D3" w:rsidRPr="00A12E3D" w:rsidRDefault="009C11D3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28E9DAB1" w14:textId="362C3751" w:rsidR="009C11D3" w:rsidRDefault="00F1602B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Model policy rate</w:t>
            </w:r>
            <w:r w:rsidR="00CE551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050" w:type="dxa"/>
          </w:tcPr>
          <w:p w14:paraId="714E7B1A" w14:textId="64CCA3FD" w:rsidR="009C11D3" w:rsidRDefault="00F1602B" w:rsidP="00A31862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IB rate</w:t>
            </w:r>
            <w:r w:rsidR="00CE551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</w:t>
            </w:r>
            <w:r w:rsidR="00CE5514">
              <w:rPr>
                <w:rFonts w:ascii="Times New Roman" w:eastAsia="Calibri" w:hAnsi="Times New Roman" w:cs="Times New Roman"/>
                <w:sz w:val="24"/>
                <w:szCs w:val="24"/>
              </w:rPr>
              <w:t>fect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ed by CBR</w:t>
            </w:r>
            <w:r w:rsidR="00CE551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not modeled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difference recently dropped to &lt;0.5%</w:t>
            </w:r>
          </w:p>
        </w:tc>
        <w:tc>
          <w:tcPr>
            <w:tcW w:w="4500" w:type="dxa"/>
          </w:tcPr>
          <w:p w14:paraId="5F8C47CF" w14:textId="0AF46B24" w:rsidR="009C11D3" w:rsidRDefault="00F1602B" w:rsidP="00A31862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CBR rate; premium for IB above CBR, tending to 1.5% in </w:t>
            </w:r>
            <w:r w:rsidR="00CE5514">
              <w:rPr>
                <w:rFonts w:ascii="Times New Roman" w:eastAsia="Calibri" w:hAnsi="Times New Roman" w:cs="Times New Roman"/>
                <w:sz w:val="24"/>
                <w:szCs w:val="24"/>
              </w:rPr>
              <w:t>SS</w:t>
            </w:r>
          </w:p>
        </w:tc>
      </w:tr>
      <w:tr w:rsidR="009C11D3" w:rsidRPr="009F7701" w14:paraId="192AA462" w14:textId="77777777" w:rsidTr="00321713">
        <w:tc>
          <w:tcPr>
            <w:tcW w:w="270" w:type="dxa"/>
          </w:tcPr>
          <w:p w14:paraId="0BC6B1E3" w14:textId="77777777" w:rsidR="009C11D3" w:rsidRPr="00A12E3D" w:rsidRDefault="009C11D3" w:rsidP="00B54707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67E4D006" w14:textId="2BF2E9FE" w:rsidR="009C11D3" w:rsidRPr="00AB28A7" w:rsidRDefault="00CE5514" w:rsidP="00A31862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</w:t>
            </w:r>
            <w:r w:rsidR="00B54707">
              <w:rPr>
                <w:rFonts w:ascii="Times New Roman" w:eastAsia="Calibri" w:hAnsi="Times New Roman" w:cs="Times New Roman"/>
                <w:sz w:val="24"/>
                <w:szCs w:val="24"/>
              </w:rPr>
              <w:t>esponses</w:t>
            </w:r>
          </w:p>
        </w:tc>
        <w:tc>
          <w:tcPr>
            <w:tcW w:w="4050" w:type="dxa"/>
          </w:tcPr>
          <w:p w14:paraId="12A5408F" w14:textId="04E374F7" w:rsidR="00B54707" w:rsidRPr="00413B0B" w:rsidRDefault="00CE5514" w:rsidP="00CE5514">
            <w:pPr>
              <w:autoSpaceDE w:val="0"/>
              <w:autoSpaceDN w:val="0"/>
              <w:adjustRightInd w:val="0"/>
              <w:spacing w:after="1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13B0B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="00B54707" w:rsidRPr="00413B0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nflation deviation </w:t>
            </w:r>
            <w:r w:rsidR="00B54707" w:rsidRPr="00413B0B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4Q ahead</w:t>
            </w:r>
          </w:p>
          <w:p w14:paraId="46E4038B" w14:textId="250ADAE9" w:rsidR="00B54707" w:rsidRPr="00413B0B" w:rsidRDefault="00B54707" w:rsidP="00B5470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413B0B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d4l_cpi{+4} - d4l_cpi_tar  </w:t>
            </w:r>
            <w:r w:rsidR="00CE5514" w:rsidRPr="00413B0B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413B0B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coeff</w:t>
            </w:r>
            <w:proofErr w:type="spellEnd"/>
            <w:r w:rsidRPr="00413B0B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. </w:t>
            </w:r>
            <w:r w:rsidRPr="00413B0B">
              <w:rPr>
                <w:rFonts w:ascii="Times New Roman" w:hAnsi="Times New Roman" w:cs="Times New Roman"/>
                <w:b/>
                <w:bCs/>
                <w:color w:val="538135" w:themeColor="accent6" w:themeShade="BF"/>
                <w:kern w:val="0"/>
                <w:sz w:val="24"/>
                <w:szCs w:val="24"/>
              </w:rPr>
              <w:t>0.10</w:t>
            </w:r>
          </w:p>
          <w:p w14:paraId="576FD114" w14:textId="77777777" w:rsidR="00B54707" w:rsidRPr="00413B0B" w:rsidRDefault="00B54707" w:rsidP="00A31862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D58983C" w14:textId="5F2E874E" w:rsidR="00B54707" w:rsidRPr="00B54707" w:rsidRDefault="00B54707" w:rsidP="00A31862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</w:pPr>
            <w:r w:rsidRPr="00413B0B">
              <w:rPr>
                <w:rFonts w:ascii="Times New Roman" w:eastAsia="Calibri" w:hAnsi="Times New Roman" w:cs="Times New Roman"/>
                <w:sz w:val="24"/>
                <w:szCs w:val="24"/>
              </w:rPr>
              <w:t>output</w:t>
            </w:r>
            <w:r w:rsidR="00CE5514" w:rsidRPr="00413B0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413B0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gap </w:t>
            </w:r>
            <w:r w:rsidR="00CE5514" w:rsidRPr="00413B0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13B0B">
              <w:rPr>
                <w:rFonts w:ascii="Times New Roman" w:eastAsia="Calibri" w:hAnsi="Times New Roman" w:cs="Times New Roman"/>
                <w:sz w:val="24"/>
                <w:szCs w:val="24"/>
              </w:rPr>
              <w:t>coeff</w:t>
            </w:r>
            <w:proofErr w:type="spellEnd"/>
            <w:r w:rsidRPr="00413B0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  <w:t>0.10</w:t>
            </w:r>
          </w:p>
        </w:tc>
        <w:tc>
          <w:tcPr>
            <w:tcW w:w="4500" w:type="dxa"/>
          </w:tcPr>
          <w:p w14:paraId="222CD828" w14:textId="1A9F61BF" w:rsidR="00B54707" w:rsidRPr="009F7701" w:rsidRDefault="00B54707" w:rsidP="00CE5514">
            <w:pPr>
              <w:autoSpaceDE w:val="0"/>
              <w:autoSpaceDN w:val="0"/>
              <w:adjustRightInd w:val="0"/>
              <w:spacing w:after="120"/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</w:pPr>
            <w:r w:rsidRPr="009F7701"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  <w:t xml:space="preserve">Inflation deviation </w:t>
            </w:r>
            <w:r w:rsidRPr="009F7701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  <w:lang w:val="fr-FR"/>
              </w:rPr>
              <w:t>1Q ahead</w:t>
            </w:r>
          </w:p>
          <w:p w14:paraId="2D6D4E20" w14:textId="5F57B46C" w:rsidR="00B54707" w:rsidRDefault="00B54707" w:rsidP="00B547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fr-FR"/>
              </w:rPr>
            </w:pPr>
            <w:r w:rsidRPr="00B54707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fr-FR"/>
              </w:rPr>
              <w:t>d4l_cpi{+</w:t>
            </w:r>
            <w:r w:rsidR="00413B0B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fr-FR"/>
              </w:rPr>
              <w:t>1</w:t>
            </w:r>
            <w:r w:rsidRPr="00B54707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fr-FR"/>
              </w:rPr>
              <w:t>} - d4l_cpi_tar</w:t>
            </w:r>
            <w:r w:rsidR="009F7701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fr-FR"/>
              </w:rPr>
              <w:t>{+1}</w:t>
            </w:r>
            <w:r w:rsidRPr="00B54707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fr-FR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B54707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fr-FR"/>
              </w:rPr>
              <w:t>coeff</w:t>
            </w:r>
            <w:proofErr w:type="spellEnd"/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fr-FR"/>
              </w:rPr>
              <w:t xml:space="preserve">. </w:t>
            </w:r>
            <w:r w:rsidR="00CE5514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fr-FR"/>
              </w:rPr>
              <w:t xml:space="preserve"> </w:t>
            </w:r>
            <w:r w:rsidRPr="00CE5514">
              <w:rPr>
                <w:rFonts w:ascii="Times New Roman" w:hAnsi="Times New Roman" w:cs="Times New Roman"/>
                <w:b/>
                <w:bCs/>
                <w:color w:val="538135" w:themeColor="accent6" w:themeShade="BF"/>
                <w:kern w:val="0"/>
                <w:sz w:val="24"/>
                <w:szCs w:val="24"/>
                <w:lang w:val="fr-FR"/>
              </w:rPr>
              <w:t>0.05</w:t>
            </w:r>
          </w:p>
          <w:p w14:paraId="51F7037E" w14:textId="77777777" w:rsidR="00B54707" w:rsidRDefault="00B54707" w:rsidP="00B547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val="fr-FR"/>
              </w:rPr>
            </w:pPr>
          </w:p>
          <w:p w14:paraId="3AD504EC" w14:textId="6AF4745A" w:rsidR="00B54707" w:rsidRPr="00B54707" w:rsidRDefault="00B54707" w:rsidP="00B54707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  <w:t>non-agricultural output</w:t>
            </w:r>
            <w:r w:rsidR="00CE5514"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  <w:t>g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  <w:t xml:space="preserve">ap </w:t>
            </w:r>
            <w:r w:rsidR="00CE5514"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  <w:t xml:space="preserve"> 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  <w:t>coeff. 0.10</w:t>
            </w:r>
          </w:p>
        </w:tc>
      </w:tr>
      <w:tr w:rsidR="00B54707" w14:paraId="4401C4D9" w14:textId="77777777" w:rsidTr="00321713">
        <w:tc>
          <w:tcPr>
            <w:tcW w:w="270" w:type="dxa"/>
          </w:tcPr>
          <w:p w14:paraId="13F1047E" w14:textId="3D35874F" w:rsidR="00B54707" w:rsidRPr="009F7701" w:rsidRDefault="00B54707" w:rsidP="00A31862">
            <w:pPr>
              <w:spacing w:after="120" w:line="276" w:lineRule="auto"/>
              <w:rPr>
                <w:rFonts w:ascii="Times New Roman" w:eastAsia="Calibri" w:hAnsi="Times New Roman" w:cs="Times New Roman"/>
                <w:lang w:val="fr-FR"/>
              </w:rPr>
            </w:pPr>
          </w:p>
        </w:tc>
        <w:tc>
          <w:tcPr>
            <w:tcW w:w="1440" w:type="dxa"/>
          </w:tcPr>
          <w:p w14:paraId="204614CA" w14:textId="5E96377A" w:rsidR="00B54707" w:rsidRPr="009F7701" w:rsidRDefault="00B54707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550" w:type="dxa"/>
            <w:gridSpan w:val="2"/>
          </w:tcPr>
          <w:p w14:paraId="6BFC2AC5" w14:textId="70582E3C" w:rsidR="00B54707" w:rsidRDefault="00CE5514" w:rsidP="00B54707">
            <w:pPr>
              <w:spacing w:before="120"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ER</w:t>
            </w:r>
            <w:r w:rsidR="00B5470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change deviation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from target has </w:t>
            </w:r>
            <w:r w:rsidR="00B5470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zero coefficient </w:t>
            </w:r>
            <w:r w:rsidR="00B54707" w:rsidRPr="00CE5514">
              <w:rPr>
                <w:rFonts w:ascii="Times New Roman" w:eastAsia="Calibri" w:hAnsi="Times New Roman" w:cs="Times New Roman"/>
                <w:sz w:val="24"/>
                <w:szCs w:val="24"/>
              </w:rPr>
              <w:t>(unlike NBR</w:t>
            </w:r>
            <w:r w:rsidR="00061DA9" w:rsidRPr="00CE5514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r w:rsidR="00B54707" w:rsidRPr="00CE5514">
              <w:rPr>
                <w:rFonts w:ascii="Times New Roman" w:eastAsia="Calibri" w:hAnsi="Times New Roman" w:cs="Times New Roman"/>
                <w:sz w:val="24"/>
                <w:szCs w:val="24"/>
              </w:rPr>
              <w:t>2015, 2018</w:t>
            </w:r>
            <w:r w:rsidR="00061DA9" w:rsidRPr="00CE5514">
              <w:rPr>
                <w:rFonts w:ascii="Times New Roman" w:eastAsia="Calibri" w:hAnsi="Times New Roman" w:cs="Times New Roman"/>
                <w:sz w:val="24"/>
                <w:szCs w:val="24"/>
              </w:rPr>
              <w:t>) )</w:t>
            </w:r>
          </w:p>
        </w:tc>
      </w:tr>
      <w:tr w:rsidR="009C11D3" w14:paraId="67086108" w14:textId="77777777" w:rsidTr="00321713">
        <w:tc>
          <w:tcPr>
            <w:tcW w:w="270" w:type="dxa"/>
          </w:tcPr>
          <w:p w14:paraId="12E98749" w14:textId="667616A3" w:rsidR="009C11D3" w:rsidRPr="00A12E3D" w:rsidRDefault="00290323" w:rsidP="00A31862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23F7B5D1" w14:textId="70C9BAF7" w:rsidR="009C11D3" w:rsidRDefault="00CE5514" w:rsidP="00A3186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</w:t>
            </w:r>
            <w:r w:rsidR="00290323">
              <w:rPr>
                <w:rFonts w:ascii="Times New Roman" w:eastAsia="Calibri" w:hAnsi="Times New Roman" w:cs="Times New Roman"/>
                <w:sz w:val="24"/>
                <w:szCs w:val="24"/>
              </w:rPr>
              <w:t>eal interest trend</w:t>
            </w:r>
            <w:r w:rsidR="00E33C02">
              <w:rPr>
                <w:rFonts w:ascii="Times New Roman" w:eastAsia="Calibri" w:hAnsi="Times New Roman" w:cs="Times New Roman"/>
                <w:sz w:val="24"/>
                <w:szCs w:val="24"/>
              </w:rPr>
              <w:t>, r_tnd</w:t>
            </w:r>
          </w:p>
        </w:tc>
        <w:tc>
          <w:tcPr>
            <w:tcW w:w="4050" w:type="dxa"/>
          </w:tcPr>
          <w:p w14:paraId="4AB82A10" w14:textId="0F12F344" w:rsidR="009C11D3" w:rsidRPr="00E33C02" w:rsidRDefault="00E33C02" w:rsidP="00CE5514">
            <w:pPr>
              <w:spacing w:before="120" w:line="276" w:lineRule="auto"/>
              <w:rPr>
                <w:rFonts w:ascii="Times New Roman" w:hAnsi="Times New Roman" w:cs="Times New Roman"/>
                <w:kern w:val="0"/>
                <w:lang w:val="de-DE"/>
              </w:rPr>
            </w:pPr>
            <w:r w:rsidRPr="00E33C02">
              <w:rPr>
                <w:rFonts w:ascii="Times New Roman" w:eastAsia="Calibri" w:hAnsi="Times New Roman" w:cs="Times New Roman"/>
                <w:lang w:val="de-DE"/>
              </w:rPr>
              <w:t xml:space="preserve">= </w:t>
            </w:r>
            <w:r>
              <w:rPr>
                <w:rFonts w:ascii="Times New Roman" w:eastAsia="Calibri" w:hAnsi="Times New Roman" w:cs="Times New Roman"/>
                <w:lang w:val="de-DE"/>
              </w:rPr>
              <w:t>(</w:t>
            </w:r>
            <w:r w:rsidR="00A379A6" w:rsidRPr="00E33C02">
              <w:rPr>
                <w:rFonts w:ascii="Times New Roman" w:eastAsia="Calibri" w:hAnsi="Times New Roman" w:cs="Times New Roman"/>
                <w:lang w:val="de-DE"/>
              </w:rPr>
              <w:t>r</w:t>
            </w:r>
            <w:r w:rsidR="00290323" w:rsidRPr="00E33C02">
              <w:rPr>
                <w:rFonts w:ascii="Times New Roman" w:eastAsia="Calibri" w:hAnsi="Times New Roman" w:cs="Times New Roman"/>
                <w:lang w:val="de-DE"/>
              </w:rPr>
              <w:t>star</w:t>
            </w:r>
            <w:r w:rsidR="00A379A6" w:rsidRPr="00E33C02">
              <w:rPr>
                <w:rFonts w:ascii="Times New Roman" w:eastAsia="Calibri" w:hAnsi="Times New Roman" w:cs="Times New Roman"/>
                <w:lang w:val="de-DE"/>
              </w:rPr>
              <w:t>_tnd</w:t>
            </w:r>
            <w:r w:rsidR="00290323" w:rsidRPr="00E33C02">
              <w:rPr>
                <w:rFonts w:ascii="Times New Roman" w:eastAsia="Calibri" w:hAnsi="Times New Roman" w:cs="Times New Roman"/>
                <w:lang w:val="de-DE"/>
              </w:rPr>
              <w:t xml:space="preserve"> +  prem + </w:t>
            </w:r>
            <w:r w:rsidR="00290323" w:rsidRPr="00E33C02">
              <w:rPr>
                <w:rFonts w:ascii="Times New Roman" w:hAnsi="Times New Roman" w:cs="Times New Roman"/>
                <w:kern w:val="0"/>
                <w:lang w:val="de-DE"/>
              </w:rPr>
              <w:t>e_dl_z_tnd</w:t>
            </w:r>
            <w:r>
              <w:rPr>
                <w:rFonts w:ascii="Times New Roman" w:hAnsi="Times New Roman" w:cs="Times New Roman"/>
                <w:kern w:val="0"/>
                <w:lang w:val="de-DE"/>
              </w:rPr>
              <w:t>)</w:t>
            </w:r>
          </w:p>
          <w:p w14:paraId="7D626723" w14:textId="3B7827C8" w:rsidR="00CE5514" w:rsidRPr="00CE5514" w:rsidRDefault="00A379A6" w:rsidP="00CE5514">
            <w:pPr>
              <w:spacing w:after="120"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CE5514">
              <w:rPr>
                <w:rFonts w:ascii="Times New Roman" w:hAnsi="Times New Roman" w:cs="Times New Roman"/>
                <w:kern w:val="0"/>
                <w:sz w:val="20"/>
                <w:szCs w:val="20"/>
                <w:lang w:val="de-DE"/>
              </w:rPr>
              <w:t xml:space="preserve">   </w:t>
            </w:r>
            <w:r w:rsidR="00E33C02" w:rsidRPr="00CE5514">
              <w:rPr>
                <w:rFonts w:ascii="Times New Roman" w:hAnsi="Times New Roman" w:cs="Times New Roman"/>
                <w:kern w:val="0"/>
                <w:sz w:val="20"/>
                <w:szCs w:val="20"/>
                <w:lang w:val="de-DE"/>
              </w:rPr>
              <w:t xml:space="preserve">        </w:t>
            </w:r>
            <w:r w:rsidRPr="00CE5514">
              <w:rPr>
                <w:rFonts w:ascii="Times New Roman" w:hAnsi="Times New Roman" w:cs="Times New Roman"/>
                <w:kern w:val="0"/>
                <w:sz w:val="20"/>
                <w:szCs w:val="20"/>
              </w:rPr>
              <w:t>0%                  2%              0%</w:t>
            </w:r>
          </w:p>
          <w:p w14:paraId="7106D28A" w14:textId="0AE62DCF" w:rsidR="00E33C02" w:rsidRPr="00CE5514" w:rsidRDefault="00CE5514" w:rsidP="00CE5514">
            <w:pPr>
              <w:spacing w:after="120" w:line="276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 xml:space="preserve">  </w:t>
            </w:r>
            <w:r w:rsidRPr="00CE5514">
              <w:rPr>
                <w:rFonts w:ascii="Times New Roman" w:hAnsi="Times New Roman" w:cs="Times New Roman"/>
                <w:kern w:val="0"/>
              </w:rPr>
              <w:t>h</w:t>
            </w:r>
            <w:r w:rsidRPr="00CE5514">
              <w:rPr>
                <w:rFonts w:ascii="Times New Roman" w:eastAsia="Calibri" w:hAnsi="Times New Roman" w:cs="Times New Roman"/>
              </w:rPr>
              <w:t>igher country risk</w:t>
            </w:r>
            <w:r>
              <w:rPr>
                <w:rFonts w:ascii="Times New Roman" w:eastAsia="Calibri" w:hAnsi="Times New Roman" w:cs="Times New Roman"/>
              </w:rPr>
              <w:t>,</w:t>
            </w:r>
            <w:r w:rsidRPr="00CE5514">
              <w:rPr>
                <w:rFonts w:ascii="Times New Roman" w:eastAsia="Calibri" w:hAnsi="Times New Roman" w:cs="Times New Roman"/>
              </w:rPr>
              <w:t xml:space="preserve"> 2-5%?</w:t>
            </w:r>
          </w:p>
        </w:tc>
        <w:tc>
          <w:tcPr>
            <w:tcW w:w="4500" w:type="dxa"/>
          </w:tcPr>
          <w:p w14:paraId="4FD98911" w14:textId="38EFB67B" w:rsidR="00A379A6" w:rsidRPr="00E33C02" w:rsidRDefault="00E33C02" w:rsidP="00CE5514">
            <w:pPr>
              <w:spacing w:before="120" w:line="276" w:lineRule="auto"/>
              <w:rPr>
                <w:rFonts w:ascii="Times New Roman" w:hAnsi="Times New Roman" w:cs="Times New Roman"/>
                <w:kern w:val="0"/>
                <w:lang w:val="de-DE"/>
              </w:rPr>
            </w:pPr>
            <w:r w:rsidRPr="00E33C02">
              <w:rPr>
                <w:rFonts w:ascii="Times New Roman" w:eastAsia="Calibri" w:hAnsi="Times New Roman" w:cs="Times New Roman"/>
                <w:lang w:val="de-DE"/>
              </w:rPr>
              <w:t xml:space="preserve">= [r_tnd{-1},  </w:t>
            </w:r>
            <w:r>
              <w:rPr>
                <w:rFonts w:ascii="Times New Roman" w:eastAsia="Calibri" w:hAnsi="Times New Roman" w:cs="Times New Roman"/>
                <w:lang w:val="de-DE"/>
              </w:rPr>
              <w:t>(</w:t>
            </w:r>
            <w:r w:rsidR="00A379A6" w:rsidRPr="00E33C02">
              <w:rPr>
                <w:rFonts w:ascii="Times New Roman" w:eastAsia="Calibri" w:hAnsi="Times New Roman" w:cs="Times New Roman"/>
                <w:lang w:val="de-DE"/>
              </w:rPr>
              <w:t xml:space="preserve">rstar_tnd + prem + </w:t>
            </w:r>
            <w:r w:rsidR="00A379A6" w:rsidRPr="00E33C02">
              <w:rPr>
                <w:rFonts w:ascii="Times New Roman" w:hAnsi="Times New Roman" w:cs="Times New Roman"/>
                <w:kern w:val="0"/>
                <w:lang w:val="de-DE"/>
              </w:rPr>
              <w:t>e_dl_z_tnd</w:t>
            </w:r>
            <w:r>
              <w:rPr>
                <w:rFonts w:ascii="Times New Roman" w:hAnsi="Times New Roman" w:cs="Times New Roman"/>
                <w:kern w:val="0"/>
                <w:lang w:val="de-DE"/>
              </w:rPr>
              <w:t>) ]</w:t>
            </w:r>
          </w:p>
          <w:p w14:paraId="71114628" w14:textId="77777777" w:rsidR="009C11D3" w:rsidRDefault="00A379A6" w:rsidP="00E33C02">
            <w:pPr>
              <w:spacing w:after="120" w:line="276" w:lineRule="auto"/>
              <w:rPr>
                <w:rFonts w:ascii="Times New Roman" w:hAnsi="Times New Roman" w:cs="Times New Roman"/>
                <w:kern w:val="0"/>
              </w:rPr>
            </w:pPr>
            <w:r w:rsidRPr="00E33C02">
              <w:rPr>
                <w:rFonts w:ascii="Times New Roman" w:hAnsi="Times New Roman" w:cs="Times New Roman"/>
                <w:kern w:val="0"/>
                <w:lang w:val="de-DE"/>
              </w:rPr>
              <w:t xml:space="preserve">   </w:t>
            </w:r>
            <w:r w:rsidR="00E33C02">
              <w:rPr>
                <w:rFonts w:ascii="Times New Roman" w:hAnsi="Times New Roman" w:cs="Times New Roman"/>
                <w:kern w:val="0"/>
                <w:lang w:val="de-DE"/>
              </w:rPr>
              <w:t xml:space="preserve">                          </w:t>
            </w:r>
            <w:r w:rsidRPr="00E33C02">
              <w:rPr>
                <w:rFonts w:ascii="Times New Roman" w:hAnsi="Times New Roman" w:cs="Times New Roman"/>
                <w:kern w:val="0"/>
              </w:rPr>
              <w:t>1%           1%             0%</w:t>
            </w:r>
          </w:p>
          <w:p w14:paraId="2DC7DA24" w14:textId="2EF1D04A" w:rsidR="00E33C02" w:rsidRDefault="00E33C02" w:rsidP="00E33C02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</w:rPr>
              <w:t>slower move to steady state real interest rate</w:t>
            </w:r>
          </w:p>
        </w:tc>
      </w:tr>
      <w:tr w:rsidR="00F108A8" w14:paraId="6923AA65" w14:textId="77777777" w:rsidTr="00321713">
        <w:tc>
          <w:tcPr>
            <w:tcW w:w="270" w:type="dxa"/>
          </w:tcPr>
          <w:p w14:paraId="477F5476" w14:textId="33A9F93F" w:rsidR="00F108A8" w:rsidRPr="00A12E3D" w:rsidRDefault="002325B4" w:rsidP="00F108A8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0EB273C5" w14:textId="020D6A72" w:rsidR="00F108A8" w:rsidRDefault="00321713" w:rsidP="00321713">
            <w:pPr>
              <w:spacing w:after="24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</w:t>
            </w:r>
            <w:r w:rsidR="00F108A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eutral </w:t>
            </w:r>
            <w:r w:rsidRPr="00321713">
              <w:rPr>
                <w:rFonts w:ascii="Times New Roman" w:eastAsia="Calibri" w:hAnsi="Times New Roman" w:cs="Times New Roman"/>
                <w:sz w:val="24"/>
                <w:szCs w:val="24"/>
              </w:rPr>
              <w:t>nominal</w:t>
            </w:r>
            <w:r w:rsidR="00F108A8" w:rsidRPr="003217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rate</w:t>
            </w:r>
            <w:r w:rsidR="00F108A8">
              <w:rPr>
                <w:rFonts w:ascii="Times New Roman" w:eastAsia="Calibri" w:hAnsi="Times New Roman" w:cs="Times New Roman"/>
                <w:sz w:val="24"/>
                <w:szCs w:val="24"/>
              </w:rPr>
              <w:t>, i_tnd</w:t>
            </w:r>
          </w:p>
          <w:p w14:paraId="7AD80390" w14:textId="2F32B7E7" w:rsidR="00EF152E" w:rsidRDefault="00321713" w:rsidP="00321713">
            <w:pPr>
              <w:spacing w:before="120"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</w:t>
            </w:r>
            <w:r w:rsidR="00F9617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or </w:t>
            </w:r>
            <w:r w:rsidR="00EF152E">
              <w:rPr>
                <w:rFonts w:ascii="Times New Roman" w:eastAsia="Calibri" w:hAnsi="Times New Roman" w:cs="Times New Roman"/>
                <w:sz w:val="24"/>
                <w:szCs w:val="24"/>
              </w:rPr>
              <w:t>CBR</w:t>
            </w:r>
          </w:p>
        </w:tc>
        <w:tc>
          <w:tcPr>
            <w:tcW w:w="4050" w:type="dxa"/>
          </w:tcPr>
          <w:p w14:paraId="30DE9A6E" w14:textId="064D798B" w:rsidR="00F108A8" w:rsidRPr="00EF152E" w:rsidRDefault="00F108A8" w:rsidP="00F108A8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152E">
              <w:rPr>
                <w:rFonts w:ascii="Times New Roman" w:eastAsia="Calibri" w:hAnsi="Times New Roman" w:cs="Times New Roman"/>
                <w:sz w:val="24"/>
                <w:szCs w:val="24"/>
              </w:rPr>
              <w:t>= r_tnd + d4l_CPI_tar_</w:t>
            </w:r>
            <w:r w:rsidRPr="00CE5514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core</w:t>
            </w:r>
            <w:r w:rsidRPr="00EF15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EF152E" w:rsidRPr="00EF152E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r w:rsidR="00EF152E" w:rsidRPr="00EF152E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target</w:t>
            </w:r>
            <w:r w:rsidR="00EF152E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1E3A50FE" w14:textId="50D871C3" w:rsidR="00F108A8" w:rsidRDefault="00F108A8" w:rsidP="00F96172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 w:rsidRPr="00EF152E">
              <w:rPr>
                <w:rFonts w:ascii="Times New Roman" w:eastAsia="Calibri" w:hAnsi="Times New Roman" w:cs="Times New Roman"/>
              </w:rPr>
              <w:t>CPI_tar adj</w:t>
            </w:r>
            <w:r w:rsidR="00F96172">
              <w:rPr>
                <w:rFonts w:ascii="Times New Roman" w:eastAsia="Calibri" w:hAnsi="Times New Roman" w:cs="Times New Roman"/>
              </w:rPr>
              <w:t>.</w:t>
            </w:r>
            <w:r w:rsidRPr="00EF152E">
              <w:rPr>
                <w:rFonts w:ascii="Times New Roman" w:eastAsia="Calibri" w:hAnsi="Times New Roman" w:cs="Times New Roman"/>
              </w:rPr>
              <w:t xml:space="preserve"> for </w:t>
            </w:r>
            <w:r w:rsidR="00EF152E" w:rsidRPr="00EF152E">
              <w:rPr>
                <w:rFonts w:ascii="Times New Roman" w:eastAsia="Calibri" w:hAnsi="Times New Roman" w:cs="Times New Roman"/>
              </w:rPr>
              <w:t xml:space="preserve">trend </w:t>
            </w:r>
            <w:r w:rsidRPr="00EF152E">
              <w:rPr>
                <w:rFonts w:ascii="Times New Roman" w:eastAsia="Calibri" w:hAnsi="Times New Roman" w:cs="Times New Roman"/>
              </w:rPr>
              <w:t>rp_core</w:t>
            </w:r>
            <w:r w:rsidR="00EF152E">
              <w:rPr>
                <w:rFonts w:ascii="Times New Roman" w:eastAsia="Calibri" w:hAnsi="Times New Roman" w:cs="Times New Roman"/>
              </w:rPr>
              <w:t xml:space="preserve"> </w:t>
            </w:r>
            <w:r w:rsidRPr="00EF152E">
              <w:rPr>
                <w:rFonts w:ascii="Times New Roman" w:eastAsia="Calibri" w:hAnsi="Times New Roman" w:cs="Times New Roman"/>
              </w:rPr>
              <w:t>/head</w:t>
            </w:r>
            <w:r w:rsidR="00EF152E" w:rsidRPr="00EF152E">
              <w:rPr>
                <w:rFonts w:ascii="Times New Roman" w:eastAsia="Calibri" w:hAnsi="Times New Roman" w:cs="Times New Roman"/>
              </w:rPr>
              <w:t>line</w:t>
            </w:r>
          </w:p>
          <w:p w14:paraId="134E9832" w14:textId="77777777" w:rsidR="00EF152E" w:rsidRPr="00F96172" w:rsidRDefault="00EF152E" w:rsidP="00321713">
            <w:pPr>
              <w:spacing w:before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 xml:space="preserve">  </w:t>
            </w:r>
            <w:r w:rsidRPr="00F9617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  + 4.5  = 6.5% </w:t>
            </w:r>
          </w:p>
          <w:p w14:paraId="4C0D9D34" w14:textId="3435F014" w:rsidR="00F96172" w:rsidRPr="00321713" w:rsidRDefault="00321713" w:rsidP="00F96172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321713">
              <w:rPr>
                <w:rFonts w:ascii="Times New Roman" w:eastAsia="Calibri" w:hAnsi="Times New Roman" w:cs="Times New Roman"/>
                <w:sz w:val="24"/>
                <w:szCs w:val="24"/>
              </w:rPr>
              <w:t>n.a.</w:t>
            </w:r>
            <w:proofErr w:type="spellEnd"/>
          </w:p>
        </w:tc>
        <w:tc>
          <w:tcPr>
            <w:tcW w:w="4500" w:type="dxa"/>
          </w:tcPr>
          <w:p w14:paraId="78B0CED3" w14:textId="49B98252" w:rsidR="00F108A8" w:rsidRDefault="00F108A8" w:rsidP="002325B4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r_tnd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dl_CPI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{+1} (</w:t>
            </w:r>
            <w:r w:rsidRPr="00CE5514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 xml:space="preserve">expected </w:t>
            </w:r>
            <w:r w:rsidRPr="00EF152E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headline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0943D805" w14:textId="77777777" w:rsidR="00F96172" w:rsidRDefault="00F96172" w:rsidP="002325B4">
            <w:pPr>
              <w:pStyle w:val="ListParagraph"/>
              <w:spacing w:line="276" w:lineRule="auto"/>
              <w:ind w:left="54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1E09864" w14:textId="353AE910" w:rsidR="00F96172" w:rsidRPr="00F96172" w:rsidRDefault="00F96172" w:rsidP="00321713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2 + 5=7%</w:t>
            </w:r>
          </w:p>
          <w:p w14:paraId="36CFB523" w14:textId="77777777" w:rsidR="00EF152E" w:rsidRDefault="002325B4" w:rsidP="00321713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deduct </w:t>
            </w:r>
            <w:r w:rsidR="00EF152E">
              <w:rPr>
                <w:rFonts w:ascii="Times New Roman" w:eastAsia="Calibri" w:hAnsi="Times New Roman" w:cs="Times New Roman"/>
                <w:sz w:val="24"/>
                <w:szCs w:val="24"/>
              </w:rPr>
              <w:t>premium</w:t>
            </w:r>
            <w:r w:rsidR="00EF152E" w:rsidRPr="00EF152E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IB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2325B4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1.5% in </w:t>
            </w:r>
            <w:r w:rsidR="00CE5514">
              <w:rPr>
                <w:rFonts w:ascii="Times New Roman" w:eastAsia="Calibri" w:hAnsi="Times New Roman" w:cs="Times New Roman"/>
                <w:sz w:val="24"/>
                <w:szCs w:val="24"/>
              </w:rPr>
              <w:t>ss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 7-1.5</w:t>
            </w:r>
            <w:r w:rsidR="009623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5.5%</w:t>
            </w:r>
          </w:p>
          <w:p w14:paraId="4154B154" w14:textId="5220A728" w:rsidR="00321713" w:rsidRPr="00321713" w:rsidRDefault="00321713" w:rsidP="00321713">
            <w:pPr>
              <w:spacing w:line="276" w:lineRule="auto"/>
              <w:rPr>
                <w:rFonts w:ascii="Times New Roman" w:eastAsia="Calibri" w:hAnsi="Times New Roman" w:cs="Times New Roman"/>
              </w:rPr>
            </w:pPr>
            <w:r w:rsidRPr="00321713">
              <w:rPr>
                <w:rFonts w:ascii="Times New Roman" w:eastAsia="Calibri" w:hAnsi="Times New Roman" w:cs="Times New Roman"/>
              </w:rPr>
              <w:t xml:space="preserve">AR(1) </w:t>
            </w:r>
            <w:r>
              <w:rPr>
                <w:rFonts w:ascii="Times New Roman" w:eastAsia="Calibri" w:hAnsi="Times New Roman" w:cs="Times New Roman"/>
              </w:rPr>
              <w:t xml:space="preserve">process </w:t>
            </w:r>
            <w:r w:rsidRPr="00321713">
              <w:rPr>
                <w:rFonts w:ascii="Times New Roman" w:eastAsia="Calibri" w:hAnsi="Times New Roman" w:cs="Times New Roman"/>
              </w:rPr>
              <w:t>for IB premium</w:t>
            </w:r>
          </w:p>
        </w:tc>
      </w:tr>
      <w:tr w:rsidR="00F108A8" w14:paraId="4C507A76" w14:textId="77777777" w:rsidTr="00321713">
        <w:tc>
          <w:tcPr>
            <w:tcW w:w="270" w:type="dxa"/>
          </w:tcPr>
          <w:p w14:paraId="54A78E58" w14:textId="41FC4D88" w:rsidR="00F108A8" w:rsidRPr="00A12E3D" w:rsidRDefault="009E5D0B" w:rsidP="00F108A8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3B0CAE7F" w14:textId="0CF030DE" w:rsidR="00F108A8" w:rsidRDefault="00F108A8" w:rsidP="00F108A8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RIR policy </w:t>
            </w:r>
          </w:p>
        </w:tc>
        <w:tc>
          <w:tcPr>
            <w:tcW w:w="4050" w:type="dxa"/>
          </w:tcPr>
          <w:p w14:paraId="708F0085" w14:textId="67812795" w:rsidR="00F108A8" w:rsidRPr="00321713" w:rsidRDefault="00F108A8" w:rsidP="00321713">
            <w:pPr>
              <w:spacing w:before="120"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217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 – e_dl_CPI_core{+1} in terms of </w:t>
            </w:r>
            <w:r w:rsidRPr="00321713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core</w:t>
            </w:r>
          </w:p>
        </w:tc>
        <w:tc>
          <w:tcPr>
            <w:tcW w:w="4500" w:type="dxa"/>
          </w:tcPr>
          <w:p w14:paraId="730118AB" w14:textId="77777777" w:rsidR="00EF152E" w:rsidRDefault="00F108A8" w:rsidP="00321713">
            <w:pPr>
              <w:spacing w:before="120" w:after="120" w:line="276" w:lineRule="auto"/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</w:pPr>
            <w:r w:rsidRPr="00321713">
              <w:rPr>
                <w:rFonts w:ascii="Times New Roman" w:eastAsia="Calibri" w:hAnsi="Times New Roman" w:cs="Times New Roman"/>
                <w:sz w:val="24"/>
                <w:szCs w:val="24"/>
              </w:rPr>
              <w:t>i – e_d</w:t>
            </w:r>
            <w:r w:rsidRPr="00321713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4</w:t>
            </w:r>
            <w:r w:rsidRPr="00321713">
              <w:rPr>
                <w:rFonts w:ascii="Times New Roman" w:eastAsia="Calibri" w:hAnsi="Times New Roman" w:cs="Times New Roman"/>
                <w:sz w:val="24"/>
                <w:szCs w:val="24"/>
              </w:rPr>
              <w:t>l_CPI</w:t>
            </w:r>
            <w:r w:rsidR="003217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3217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{+1} in terms </w:t>
            </w:r>
            <w:r w:rsidR="003217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of </w:t>
            </w:r>
            <w:r w:rsidRPr="00321713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headli</w:t>
            </w:r>
            <w:r w:rsidR="00321713">
              <w:rPr>
                <w:rFonts w:ascii="Times New Roman" w:eastAsia="Calibri" w:hAnsi="Times New Roman" w:cs="Times New Roman"/>
                <w:b/>
                <w:bCs/>
                <w:color w:val="538135" w:themeColor="accent6" w:themeShade="BF"/>
                <w:sz w:val="24"/>
                <w:szCs w:val="24"/>
              </w:rPr>
              <w:t>ne</w:t>
            </w:r>
          </w:p>
          <w:p w14:paraId="3913EBF9" w14:textId="4D54B923" w:rsidR="00330FD0" w:rsidRPr="00330FD0" w:rsidRDefault="00330FD0" w:rsidP="00321713">
            <w:pPr>
              <w:spacing w:before="120"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30FD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(note difference with neutral nominal rate)</w:t>
            </w:r>
          </w:p>
        </w:tc>
      </w:tr>
    </w:tbl>
    <w:p w14:paraId="184CDE74" w14:textId="77777777" w:rsidR="009C11D3" w:rsidRDefault="009C11D3" w:rsidP="009C11D3">
      <w:pPr>
        <w:spacing w:after="12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A227A2E" w14:textId="77777777" w:rsidR="00FE139F" w:rsidRDefault="00FE139F">
      <w:pP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br w:type="page"/>
      </w:r>
    </w:p>
    <w:p w14:paraId="5EAF1C6A" w14:textId="369CD84B" w:rsidR="00D07804" w:rsidRPr="00AC3265" w:rsidRDefault="00D07804" w:rsidP="00FE139F">
      <w:pPr>
        <w:spacing w:after="240" w:line="276" w:lineRule="auto"/>
        <w:ind w:left="720" w:firstLine="720"/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lastRenderedPageBreak/>
        <w:t xml:space="preserve">5. </w:t>
      </w:r>
      <w:r w:rsidR="00406D49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>External variables</w:t>
      </w:r>
      <w:r w:rsidR="00406D49">
        <w:rPr>
          <w:rFonts w:ascii="Times New Roman" w:eastAsia="Calibri" w:hAnsi="Times New Roman" w:cs="Times New Roman"/>
          <w:b/>
          <w:bCs/>
          <w:color w:val="0070C0"/>
          <w:sz w:val="24"/>
          <w:szCs w:val="24"/>
        </w:rPr>
        <w:t xml:space="preserve"> (exogenous, with model equations)</w:t>
      </w:r>
    </w:p>
    <w:tbl>
      <w:tblPr>
        <w:tblStyle w:val="TableGrid"/>
        <w:tblW w:w="1017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270"/>
        <w:gridCol w:w="1530"/>
        <w:gridCol w:w="3870"/>
        <w:gridCol w:w="4500"/>
      </w:tblGrid>
      <w:tr w:rsidR="00D07804" w14:paraId="295881C8" w14:textId="77777777" w:rsidTr="00AE072F">
        <w:tc>
          <w:tcPr>
            <w:tcW w:w="270" w:type="dxa"/>
          </w:tcPr>
          <w:p w14:paraId="7EE1EFC3" w14:textId="77777777" w:rsidR="00D07804" w:rsidRPr="00A12E3D" w:rsidRDefault="00D07804" w:rsidP="00101226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30" w:type="dxa"/>
          </w:tcPr>
          <w:p w14:paraId="3CB80333" w14:textId="77777777" w:rsidR="00D07804" w:rsidRDefault="00D07804" w:rsidP="00101226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7A5FA300" w14:textId="77777777" w:rsidR="00D07804" w:rsidRPr="0067712D" w:rsidRDefault="00D07804" w:rsidP="00101226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7712D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QMFM</w:t>
            </w:r>
          </w:p>
        </w:tc>
        <w:tc>
          <w:tcPr>
            <w:tcW w:w="4500" w:type="dxa"/>
          </w:tcPr>
          <w:p w14:paraId="41FD3148" w14:textId="77777777" w:rsidR="00D07804" w:rsidRPr="0067712D" w:rsidRDefault="00D07804" w:rsidP="00101226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7712D"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>NBR-QPM</w:t>
            </w:r>
          </w:p>
        </w:tc>
      </w:tr>
      <w:tr w:rsidR="00D07804" w14:paraId="6BF147F2" w14:textId="77777777" w:rsidTr="00AE072F">
        <w:tc>
          <w:tcPr>
            <w:tcW w:w="270" w:type="dxa"/>
          </w:tcPr>
          <w:p w14:paraId="3FCC45BB" w14:textId="77777777" w:rsidR="00D07804" w:rsidRPr="00A12E3D" w:rsidRDefault="00D07804" w:rsidP="00101226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30" w:type="dxa"/>
          </w:tcPr>
          <w:p w14:paraId="1A9BE815" w14:textId="77777777" w:rsidR="00D07804" w:rsidRDefault="00D07804" w:rsidP="00101226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6A233C9A" w14:textId="7B359869" w:rsidR="00D07804" w:rsidRPr="00D07804" w:rsidRDefault="00406D49" w:rsidP="00406D49">
            <w:pPr>
              <w:spacing w:after="120" w:line="276" w:lineRule="auto"/>
              <w:rPr>
                <w:rFonts w:ascii="Times New Roman" w:eastAsia="Calibri" w:hAnsi="Times New Roman" w:cs="Times New Roman"/>
                <w:color w:val="0070C0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</w:t>
            </w:r>
            <w:r w:rsidRPr="00406D4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ostly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from WEO</w:t>
            </w:r>
            <w:r w:rsidR="00D07804" w:rsidRPr="00D07804">
              <w:rPr>
                <w:rFonts w:ascii="Times New Roman" w:eastAsia="Calibri" w:hAnsi="Times New Roman" w:cs="Times New Roman"/>
                <w:color w:val="000000" w:themeColor="text1"/>
              </w:rPr>
              <w:t xml:space="preserve">, 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t xml:space="preserve">as </w:t>
            </w:r>
            <w:r w:rsidR="00D07804" w:rsidRPr="00D07804">
              <w:rPr>
                <w:rFonts w:ascii="Times New Roman" w:eastAsia="Calibri" w:hAnsi="Times New Roman" w:cs="Times New Roman"/>
                <w:color w:val="000000" w:themeColor="text1"/>
              </w:rPr>
              <w:t>used by intMF</w:t>
            </w:r>
          </w:p>
        </w:tc>
        <w:tc>
          <w:tcPr>
            <w:tcW w:w="4500" w:type="dxa"/>
          </w:tcPr>
          <w:p w14:paraId="64D8CB04" w14:textId="758F13DF" w:rsidR="00D07804" w:rsidRPr="0067712D" w:rsidRDefault="00406D49" w:rsidP="00101226">
            <w:pPr>
              <w:spacing w:after="12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</w:t>
            </w:r>
            <w:r w:rsidRPr="00406D49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ostly US and Eurozone</w:t>
            </w:r>
            <w:r>
              <w:rPr>
                <w:rFonts w:ascii="Times New Roman" w:eastAsia="Calibri" w:hAnsi="Times New Roman" w:cs="Times New Roman"/>
                <w:b/>
                <w:bCs/>
                <w:color w:val="0070C0"/>
                <w:sz w:val="24"/>
                <w:szCs w:val="24"/>
              </w:rPr>
              <w:t xml:space="preserve"> </w:t>
            </w:r>
          </w:p>
        </w:tc>
      </w:tr>
      <w:tr w:rsidR="00D07804" w14:paraId="7D04601E" w14:textId="77777777" w:rsidTr="00AE072F">
        <w:tc>
          <w:tcPr>
            <w:tcW w:w="270" w:type="dxa"/>
          </w:tcPr>
          <w:p w14:paraId="43779B57" w14:textId="77777777" w:rsidR="00D07804" w:rsidRPr="00A12E3D" w:rsidRDefault="00D07804" w:rsidP="00101226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530" w:type="dxa"/>
          </w:tcPr>
          <w:p w14:paraId="5E8F2F98" w14:textId="7A5EBFC6" w:rsidR="00D07804" w:rsidRDefault="00406D49" w:rsidP="00101226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foreign output gap </w:t>
            </w:r>
          </w:p>
        </w:tc>
        <w:tc>
          <w:tcPr>
            <w:tcW w:w="3870" w:type="dxa"/>
          </w:tcPr>
          <w:p w14:paraId="3621D600" w14:textId="3AD16CCC" w:rsidR="00D07804" w:rsidRDefault="00406D49" w:rsidP="00101226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from </w:t>
            </w:r>
            <w:r w:rsidR="00AE072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trading partner growth rates GEE</w:t>
            </w:r>
          </w:p>
        </w:tc>
        <w:tc>
          <w:tcPr>
            <w:tcW w:w="4500" w:type="dxa"/>
          </w:tcPr>
          <w:p w14:paraId="4B1B9A89" w14:textId="02C971E5" w:rsidR="00D07804" w:rsidRDefault="00406D49" w:rsidP="00101226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weighted US and Eurozone output gap</w:t>
            </w:r>
          </w:p>
        </w:tc>
      </w:tr>
      <w:tr w:rsidR="00D07804" w14:paraId="75CDE200" w14:textId="77777777" w:rsidTr="00AE072F">
        <w:tc>
          <w:tcPr>
            <w:tcW w:w="270" w:type="dxa"/>
          </w:tcPr>
          <w:p w14:paraId="2BE863BF" w14:textId="77777777" w:rsidR="00D07804" w:rsidRPr="00A12E3D" w:rsidRDefault="00D07804" w:rsidP="00101226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530" w:type="dxa"/>
          </w:tcPr>
          <w:p w14:paraId="0D47722D" w14:textId="56DAA499" w:rsidR="00D07804" w:rsidRPr="00AB28A7" w:rsidRDefault="00406D49" w:rsidP="00101226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foreign inflation</w:t>
            </w:r>
          </w:p>
        </w:tc>
        <w:tc>
          <w:tcPr>
            <w:tcW w:w="3870" w:type="dxa"/>
          </w:tcPr>
          <w:p w14:paraId="08F3EF62" w14:textId="235C01A4" w:rsidR="00AE072F" w:rsidRPr="00AE072F" w:rsidRDefault="00AE072F" w:rsidP="00AE072F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Advanced trading partner CPI</w:t>
            </w:r>
            <w:r w:rsidRPr="00AE072F">
              <w:rPr>
                <w:rFonts w:ascii="Times New Roman" w:eastAsia="Calibri" w:hAnsi="Times New Roman" w:cs="Times New Roman"/>
                <w:vertAlign w:val="superscript"/>
              </w:rPr>
              <w:t xml:space="preserve">* </w:t>
            </w:r>
            <w:r w:rsidRPr="00AE072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US$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GEE </w:t>
            </w:r>
            <w:r w:rsidRPr="00AE072F">
              <w:rPr>
                <w:rFonts w:ascii="Times New Roman" w:eastAsia="Calibri" w:hAnsi="Times New Roman" w:cs="Times New Roman"/>
                <w:sz w:val="24"/>
                <w:szCs w:val="24"/>
              </w:rPr>
              <w:t>(implied projected bilateral ER)</w:t>
            </w:r>
          </w:p>
        </w:tc>
        <w:tc>
          <w:tcPr>
            <w:tcW w:w="4500" w:type="dxa"/>
          </w:tcPr>
          <w:p w14:paraId="5FA9D2B1" w14:textId="77777777" w:rsidR="007C76B8" w:rsidRDefault="00AE072F" w:rsidP="007C76B8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weighted US and Eurozone CPI </w:t>
            </w:r>
          </w:p>
          <w:p w14:paraId="11333D93" w14:textId="3F7DFEEE" w:rsidR="00D07804" w:rsidRDefault="00AE072F" w:rsidP="007C76B8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(using projected US$/Euro rate)</w:t>
            </w:r>
          </w:p>
        </w:tc>
      </w:tr>
      <w:tr w:rsidR="00D07804" w14:paraId="03D8399D" w14:textId="77777777" w:rsidTr="00AE072F">
        <w:tc>
          <w:tcPr>
            <w:tcW w:w="270" w:type="dxa"/>
          </w:tcPr>
          <w:p w14:paraId="766423A4" w14:textId="77777777" w:rsidR="00D07804" w:rsidRPr="00A12E3D" w:rsidRDefault="00D07804" w:rsidP="00101226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530" w:type="dxa"/>
          </w:tcPr>
          <w:p w14:paraId="7AB83E57" w14:textId="55ADA462" w:rsidR="00D07804" w:rsidRPr="00E26F3A" w:rsidRDefault="007C76B8" w:rsidP="00101226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</w:t>
            </w:r>
            <w:r w:rsidR="00AE072F">
              <w:rPr>
                <w:rFonts w:ascii="Times New Roman" w:eastAsia="Calibri" w:hAnsi="Times New Roman" w:cs="Times New Roman"/>
                <w:sz w:val="24"/>
                <w:szCs w:val="24"/>
              </w:rPr>
              <w:t>oreign interest rate</w:t>
            </w:r>
            <w:r w:rsidR="00F840A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70" w:type="dxa"/>
          </w:tcPr>
          <w:p w14:paraId="6B40B8BA" w14:textId="77777777" w:rsidR="00F840AC" w:rsidRDefault="00F840AC" w:rsidP="00F840AC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real interest rate trend (US$) </w:t>
            </w:r>
          </w:p>
          <w:p w14:paraId="093C81E0" w14:textId="4914681E" w:rsidR="00D07804" w:rsidRDefault="00F840AC" w:rsidP="00F840AC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(RR-BAR_US, GPM)</w:t>
            </w:r>
          </w:p>
        </w:tc>
        <w:tc>
          <w:tcPr>
            <w:tcW w:w="4500" w:type="dxa"/>
          </w:tcPr>
          <w:p w14:paraId="714F21FF" w14:textId="2622724B" w:rsidR="00D07804" w:rsidRDefault="007C76B8" w:rsidP="007C76B8">
            <w:pPr>
              <w:spacing w:before="120"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US </w:t>
            </w:r>
            <w:r w:rsidR="00F840AC">
              <w:rPr>
                <w:rFonts w:ascii="Times New Roman" w:eastAsia="Calibri" w:hAnsi="Times New Roman" w:cs="Times New Roman"/>
                <w:sz w:val="24"/>
                <w:szCs w:val="24"/>
              </w:rPr>
              <w:t>real i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nterest rate</w:t>
            </w:r>
            <w:r w:rsidR="00F840A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?</w:t>
            </w:r>
          </w:p>
        </w:tc>
      </w:tr>
      <w:tr w:rsidR="00D07804" w14:paraId="4C79F6D8" w14:textId="77777777" w:rsidTr="00AE072F">
        <w:tc>
          <w:tcPr>
            <w:tcW w:w="270" w:type="dxa"/>
          </w:tcPr>
          <w:p w14:paraId="1926E6D2" w14:textId="77777777" w:rsidR="00D07804" w:rsidRPr="00A12E3D" w:rsidRDefault="00D07804" w:rsidP="00101226">
            <w:pPr>
              <w:spacing w:after="12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530" w:type="dxa"/>
          </w:tcPr>
          <w:p w14:paraId="0471D544" w14:textId="48731071" w:rsidR="00D07804" w:rsidRDefault="00AE072F" w:rsidP="009E5D0B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Food and oil prices in US</w:t>
            </w:r>
          </w:p>
        </w:tc>
        <w:tc>
          <w:tcPr>
            <w:tcW w:w="3870" w:type="dxa"/>
          </w:tcPr>
          <w:p w14:paraId="1E0F566A" w14:textId="5ACCCC9D" w:rsidR="00D07804" w:rsidRDefault="007C76B8" w:rsidP="007C76B8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using GAS, if possible GEE</w:t>
            </w:r>
          </w:p>
        </w:tc>
        <w:tc>
          <w:tcPr>
            <w:tcW w:w="4500" w:type="dxa"/>
          </w:tcPr>
          <w:p w14:paraId="4D72E9A3" w14:textId="718470C7" w:rsidR="00D07804" w:rsidRDefault="00F840AC" w:rsidP="00101226">
            <w:pPr>
              <w:spacing w:after="12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w</w:t>
            </w:r>
            <w:r w:rsidR="007C76B8">
              <w:rPr>
                <w:rFonts w:ascii="Times New Roman" w:eastAsia="Calibri" w:hAnsi="Times New Roman" w:cs="Times New Roman"/>
                <w:sz w:val="24"/>
                <w:szCs w:val="24"/>
              </w:rPr>
              <w:t>orld food and oil prices</w:t>
            </w:r>
          </w:p>
        </w:tc>
      </w:tr>
    </w:tbl>
    <w:p w14:paraId="0C095FDB" w14:textId="77777777" w:rsidR="00D07804" w:rsidRDefault="00D07804" w:rsidP="009C11D3">
      <w:pPr>
        <w:spacing w:after="12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3502B40" w14:textId="09B55BCA" w:rsidR="00B55701" w:rsidRDefault="00D5752F" w:rsidP="00B64DF1">
      <w:pPr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br w:type="page"/>
      </w:r>
      <w:r w:rsidR="00C117B7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lastRenderedPageBreak/>
        <w:t>C</w:t>
      </w:r>
      <w:r w:rsidR="00716E82" w:rsidRPr="00716E82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>omparison of steady state</w:t>
      </w:r>
      <w:r w:rsidR="00716E82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 xml:space="preserve"> parameter</w:t>
      </w:r>
      <w:r w:rsidR="00716E82" w:rsidRPr="00716E82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>s</w:t>
      </w:r>
    </w:p>
    <w:p w14:paraId="1E643BC8" w14:textId="34A92DD8" w:rsidR="00E94E45" w:rsidRDefault="00785B6C" w:rsidP="00716E82">
      <w:pPr>
        <w:spacing w:after="120" w:line="276" w:lineRule="auto"/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70C0"/>
          <w:sz w:val="28"/>
          <w:szCs w:val="28"/>
          <w:shd w:val="clear" w:color="auto" w:fill="FFFFFF"/>
        </w:rPr>
        <w:drawing>
          <wp:inline distT="0" distB="0" distL="0" distR="0" wp14:anchorId="1D00ADD7" wp14:editId="20B5AE72">
            <wp:extent cx="6278880" cy="4186155"/>
            <wp:effectExtent l="0" t="0" r="7620" b="5080"/>
            <wp:docPr id="209980299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678" cy="419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F5984" w14:textId="77777777" w:rsidR="00E94E45" w:rsidRDefault="00E94E45" w:rsidP="00716E82">
      <w:pPr>
        <w:spacing w:after="120" w:line="276" w:lineRule="auto"/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</w:pPr>
    </w:p>
    <w:p w14:paraId="1D256327" w14:textId="77777777" w:rsidR="00E94E45" w:rsidRDefault="00E94E45" w:rsidP="00716E82">
      <w:pPr>
        <w:spacing w:after="120" w:line="276" w:lineRule="auto"/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</w:pPr>
    </w:p>
    <w:p w14:paraId="222C6CC0" w14:textId="24E293D9" w:rsidR="00E94E45" w:rsidRDefault="00E94E45" w:rsidP="00716E82">
      <w:pPr>
        <w:spacing w:after="120" w:line="276" w:lineRule="auto"/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0070C0"/>
          <w:sz w:val="28"/>
          <w:szCs w:val="28"/>
          <w:shd w:val="clear" w:color="auto" w:fill="FFFFFF"/>
        </w:rPr>
        <w:drawing>
          <wp:inline distT="0" distB="0" distL="0" distR="0" wp14:anchorId="49F65559" wp14:editId="7B119F45">
            <wp:extent cx="6263376" cy="1854835"/>
            <wp:effectExtent l="0" t="0" r="4445" b="0"/>
            <wp:docPr id="105349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281" cy="186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BBAB" w14:textId="77777777" w:rsidR="00B55701" w:rsidRDefault="00B55701">
      <w:pPr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br w:type="page"/>
      </w:r>
    </w:p>
    <w:p w14:paraId="7725B5AC" w14:textId="100EEA5A" w:rsidR="00C117B7" w:rsidRPr="004C62B7" w:rsidRDefault="00C117B7" w:rsidP="00C117B7">
      <w:pPr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lastRenderedPageBreak/>
        <w:t>QMFM</w:t>
      </w:r>
      <w:r w:rsidR="00965BD1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 xml:space="preserve"> 2.0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 xml:space="preserve">—further breakdown of fiscal deficit </w:t>
      </w:r>
      <w:r w:rsidR="00965BD1"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 xml:space="preserve">into three 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  <w:shd w:val="clear" w:color="auto" w:fill="FFFFFF"/>
        </w:rPr>
        <w:t xml:space="preserve">parts </w:t>
      </w:r>
    </w:p>
    <w:p w14:paraId="7CB77B78" w14:textId="77777777" w:rsidR="00C117B7" w:rsidRDefault="00C117B7" w:rsidP="00C117B7">
      <w:pPr>
        <w:spacing w:after="120" w:line="276" w:lineRule="auto"/>
      </w:pPr>
    </w:p>
    <w:p w14:paraId="2608B1B1" w14:textId="77777777" w:rsidR="00C117B7" w:rsidRDefault="00C117B7" w:rsidP="00C117B7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D5752F">
        <w:rPr>
          <w:rFonts w:ascii="Times New Roman" w:hAnsi="Times New Roman" w:cs="Times New Roman"/>
          <w:sz w:val="24"/>
          <w:szCs w:val="24"/>
        </w:rPr>
        <w:t xml:space="preserve">Key </w:t>
      </w:r>
      <w:r>
        <w:rPr>
          <w:rFonts w:ascii="Times New Roman" w:hAnsi="Times New Roman" w:cs="Times New Roman"/>
          <w:sz w:val="24"/>
          <w:szCs w:val="24"/>
        </w:rPr>
        <w:t>enhancement:</w:t>
      </w:r>
    </w:p>
    <w:p w14:paraId="64FFECA6" w14:textId="45AAB434" w:rsidR="00965BD1" w:rsidRDefault="00C117B7" w:rsidP="00B64DF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752F">
        <w:rPr>
          <w:rFonts w:ascii="Times New Roman" w:hAnsi="Times New Roman" w:cs="Times New Roman"/>
          <w:sz w:val="24"/>
          <w:szCs w:val="24"/>
        </w:rPr>
        <w:t xml:space="preserve">Specifying </w:t>
      </w:r>
      <w:r w:rsidR="00965BD1">
        <w:rPr>
          <w:rFonts w:ascii="Times New Roman" w:hAnsi="Times New Roman" w:cs="Times New Roman"/>
          <w:sz w:val="24"/>
          <w:szCs w:val="24"/>
        </w:rPr>
        <w:t>govt demand for G&amp;S,</w:t>
      </w:r>
      <w:r w:rsidRPr="00D5752F">
        <w:rPr>
          <w:rFonts w:ascii="Times New Roman" w:hAnsi="Times New Roman" w:cs="Times New Roman"/>
          <w:sz w:val="24"/>
          <w:szCs w:val="24"/>
        </w:rPr>
        <w:t xml:space="preserve"> other expenditure</w:t>
      </w:r>
      <w:r>
        <w:rPr>
          <w:rFonts w:ascii="Times New Roman" w:hAnsi="Times New Roman" w:cs="Times New Roman"/>
          <w:sz w:val="24"/>
          <w:szCs w:val="24"/>
        </w:rPr>
        <w:t xml:space="preserve"> (transfers/subsidies)</w:t>
      </w:r>
      <w:r w:rsidRPr="00D5752F">
        <w:rPr>
          <w:rFonts w:ascii="Times New Roman" w:hAnsi="Times New Roman" w:cs="Times New Roman"/>
          <w:sz w:val="24"/>
          <w:szCs w:val="24"/>
        </w:rPr>
        <w:t xml:space="preserve"> and</w:t>
      </w:r>
      <w:r w:rsidR="00965BD1">
        <w:rPr>
          <w:rFonts w:ascii="Times New Roman" w:hAnsi="Times New Roman" w:cs="Times New Roman"/>
          <w:sz w:val="24"/>
          <w:szCs w:val="24"/>
        </w:rPr>
        <w:t xml:space="preserve"> </w:t>
      </w:r>
      <w:r w:rsidRPr="00D5752F">
        <w:rPr>
          <w:rFonts w:ascii="Times New Roman" w:hAnsi="Times New Roman" w:cs="Times New Roman"/>
          <w:sz w:val="24"/>
          <w:szCs w:val="24"/>
        </w:rPr>
        <w:t xml:space="preserve">revenue </w:t>
      </w:r>
    </w:p>
    <w:p w14:paraId="447D1DEC" w14:textId="77777777" w:rsidR="00B64DF1" w:rsidRDefault="00B64DF1" w:rsidP="00B64DF1">
      <w:pPr>
        <w:pStyle w:val="ListParagraph"/>
        <w:spacing w:after="0" w:line="240" w:lineRule="auto"/>
        <w:ind w:left="504"/>
        <w:rPr>
          <w:rFonts w:ascii="Times New Roman" w:hAnsi="Times New Roman" w:cs="Times New Roman"/>
          <w:b/>
          <w:bCs/>
          <w:sz w:val="24"/>
          <w:szCs w:val="24"/>
        </w:rPr>
      </w:pPr>
    </w:p>
    <w:p w14:paraId="369599F6" w14:textId="3483EF39" w:rsidR="00C117B7" w:rsidRDefault="00C117B7" w:rsidP="00B64DF1">
      <w:pPr>
        <w:pStyle w:val="ListParagraph"/>
        <w:spacing w:after="0" w:line="240" w:lineRule="auto"/>
        <w:ind w:left="504"/>
        <w:rPr>
          <w:rFonts w:ascii="Times New Roman" w:hAnsi="Times New Roman" w:cs="Times New Roman"/>
          <w:sz w:val="24"/>
          <w:szCs w:val="24"/>
        </w:rPr>
      </w:pPr>
      <w:r w:rsidRPr="00965BD1">
        <w:rPr>
          <w:rFonts w:ascii="Times New Roman" w:hAnsi="Times New Roman" w:cs="Times New Roman"/>
          <w:b/>
          <w:bCs/>
          <w:sz w:val="24"/>
          <w:szCs w:val="24"/>
        </w:rPr>
        <w:t>before</w:t>
      </w:r>
      <w:r w:rsidRPr="00D5752F">
        <w:rPr>
          <w:rFonts w:ascii="Times New Roman" w:hAnsi="Times New Roman" w:cs="Times New Roman"/>
          <w:sz w:val="24"/>
          <w:szCs w:val="24"/>
        </w:rPr>
        <w:t>:</w:t>
      </w:r>
      <w:r w:rsidR="00965BD1">
        <w:rPr>
          <w:rFonts w:ascii="Times New Roman" w:hAnsi="Times New Roman" w:cs="Times New Roman"/>
          <w:sz w:val="24"/>
          <w:szCs w:val="24"/>
        </w:rPr>
        <w:t xml:space="preserve"> </w:t>
      </w:r>
      <w:r w:rsidRPr="00D5752F">
        <w:rPr>
          <w:rFonts w:ascii="Times New Roman" w:hAnsi="Times New Roman" w:cs="Times New Roman"/>
          <w:sz w:val="24"/>
          <w:szCs w:val="24"/>
        </w:rPr>
        <w:t>go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D5752F">
        <w:rPr>
          <w:rFonts w:ascii="Times New Roman" w:hAnsi="Times New Roman" w:cs="Times New Roman"/>
          <w:sz w:val="24"/>
          <w:szCs w:val="24"/>
        </w:rPr>
        <w:t>t demand for G&amp;S and defic</w:t>
      </w:r>
      <w:r>
        <w:rPr>
          <w:rFonts w:ascii="Times New Roman" w:hAnsi="Times New Roman" w:cs="Times New Roman"/>
          <w:sz w:val="24"/>
          <w:szCs w:val="24"/>
        </w:rPr>
        <w:t xml:space="preserve">it, </w:t>
      </w:r>
      <w:r w:rsidR="00965BD1">
        <w:rPr>
          <w:rFonts w:ascii="Times New Roman" w:hAnsi="Times New Roman" w:cs="Times New Roman"/>
          <w:sz w:val="24"/>
          <w:szCs w:val="24"/>
        </w:rPr>
        <w:t xml:space="preserve">with </w:t>
      </w:r>
      <w:r>
        <w:rPr>
          <w:rFonts w:ascii="Times New Roman" w:hAnsi="Times New Roman" w:cs="Times New Roman"/>
          <w:sz w:val="24"/>
          <w:szCs w:val="24"/>
        </w:rPr>
        <w:t>other expenditure minus revenue implicit)</w:t>
      </w:r>
    </w:p>
    <w:p w14:paraId="6D9D4C3A" w14:textId="77777777" w:rsidR="00965BD1" w:rsidRDefault="00965BD1" w:rsidP="00965BD1">
      <w:pPr>
        <w:pStyle w:val="ListParagraph"/>
        <w:spacing w:after="120" w:line="276" w:lineRule="auto"/>
        <w:ind w:left="504"/>
        <w:rPr>
          <w:rFonts w:ascii="Times New Roman" w:hAnsi="Times New Roman" w:cs="Times New Roman"/>
          <w:sz w:val="24"/>
          <w:szCs w:val="24"/>
        </w:rPr>
      </w:pPr>
    </w:p>
    <w:p w14:paraId="244030DC" w14:textId="452E1B02" w:rsidR="00C117B7" w:rsidRDefault="00C117B7" w:rsidP="00C117B7">
      <w:pPr>
        <w:pStyle w:val="ListParagraph"/>
        <w:numPr>
          <w:ilvl w:val="0"/>
          <w:numId w:val="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Specifying structural, discretionary</w:t>
      </w:r>
      <w:r w:rsidR="00150D6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cyclical components for each of three deficit parts</w:t>
      </w:r>
    </w:p>
    <w:p w14:paraId="0C437190" w14:textId="77777777" w:rsidR="00965BD1" w:rsidRDefault="00965BD1" w:rsidP="00965BD1">
      <w:pPr>
        <w:pStyle w:val="ListParagraph"/>
        <w:spacing w:after="120" w:line="276" w:lineRule="auto"/>
        <w:ind w:left="504"/>
        <w:rPr>
          <w:rFonts w:ascii="Times New Roman" w:hAnsi="Times New Roman" w:cs="Times New Roman"/>
          <w:sz w:val="24"/>
          <w:szCs w:val="24"/>
        </w:rPr>
      </w:pPr>
    </w:p>
    <w:p w14:paraId="4D9F2E21" w14:textId="77777777" w:rsidR="00C117B7" w:rsidRDefault="00C117B7" w:rsidP="00C117B7">
      <w:pPr>
        <w:pStyle w:val="ListParagraph"/>
        <w:numPr>
          <w:ilvl w:val="0"/>
          <w:numId w:val="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before, expressing deficit components in percent of GDP, but some non-linear equations, notably for govt demand G&amp;S, gap and trend</w:t>
      </w:r>
    </w:p>
    <w:p w14:paraId="33CBA8F9" w14:textId="77777777" w:rsidR="00965BD1" w:rsidRPr="00965BD1" w:rsidRDefault="00965BD1" w:rsidP="00965BD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37B1B7" w14:textId="61A9A74D" w:rsidR="00534593" w:rsidRPr="00534593" w:rsidRDefault="00C117B7" w:rsidP="00534593">
      <w:pPr>
        <w:pStyle w:val="ListParagraph"/>
        <w:numPr>
          <w:ilvl w:val="0"/>
          <w:numId w:val="6"/>
        </w:numPr>
        <w:spacing w:after="120" w:line="276" w:lineRule="auto"/>
        <w:rPr>
          <w:rFonts w:ascii="Times New Roman" w:hAnsi="Times New Roman" w:cs="Times New Roman"/>
          <w:sz w:val="24"/>
          <w:szCs w:val="24"/>
        </w:rPr>
        <w:sectPr w:rsidR="00534593" w:rsidRPr="00534593" w:rsidSect="009F7701">
          <w:footerReference w:type="default" r:id="rId10"/>
          <w:pgSz w:w="12240" w:h="15840" w:code="1"/>
          <w:pgMar w:top="1080" w:right="1354" w:bottom="1440" w:left="1440" w:header="720" w:footer="720" w:gutter="0"/>
          <w:cols w:space="720"/>
          <w:docGrid w:linePitch="360"/>
        </w:sectPr>
      </w:pPr>
      <w:r w:rsidRPr="00534593">
        <w:rPr>
          <w:rFonts w:ascii="Times New Roman" w:hAnsi="Times New Roman" w:cs="Times New Roman"/>
          <w:sz w:val="24"/>
          <w:szCs w:val="24"/>
        </w:rPr>
        <w:t xml:space="preserve">Maintain steady-state structural deficit (11%, from grants/GDP </w:t>
      </w:r>
      <w:r w:rsidR="007C76B8" w:rsidRPr="00534593">
        <w:rPr>
          <w:rFonts w:ascii="Times New Roman" w:hAnsi="Times New Roman" w:cs="Times New Roman"/>
          <w:sz w:val="24"/>
          <w:szCs w:val="24"/>
        </w:rPr>
        <w:t xml:space="preserve">5% </w:t>
      </w:r>
      <w:r w:rsidRPr="00534593">
        <w:rPr>
          <w:rFonts w:ascii="Times New Roman" w:hAnsi="Times New Roman" w:cs="Times New Roman"/>
          <w:sz w:val="24"/>
          <w:szCs w:val="24"/>
        </w:rPr>
        <w:t>and target debt/GDP</w:t>
      </w:r>
      <w:r w:rsidR="007C76B8" w:rsidRPr="00534593">
        <w:rPr>
          <w:rFonts w:ascii="Times New Roman" w:hAnsi="Times New Roman" w:cs="Times New Roman"/>
          <w:sz w:val="24"/>
          <w:szCs w:val="24"/>
        </w:rPr>
        <w:t xml:space="preserve"> 75%</w:t>
      </w:r>
      <w:r w:rsidRPr="00534593">
        <w:rPr>
          <w:rFonts w:ascii="Times New Roman" w:hAnsi="Times New Roman" w:cs="Times New Roman"/>
          <w:sz w:val="24"/>
          <w:szCs w:val="24"/>
        </w:rPr>
        <w:t xml:space="preserve">, </w:t>
      </w:r>
      <w:r w:rsidR="007C76B8" w:rsidRPr="00534593">
        <w:rPr>
          <w:rFonts w:ascii="Times New Roman" w:hAnsi="Times New Roman" w:cs="Times New Roman"/>
          <w:sz w:val="24"/>
          <w:szCs w:val="24"/>
        </w:rPr>
        <w:t xml:space="preserve">SS real </w:t>
      </w:r>
      <w:r w:rsidRPr="00534593">
        <w:rPr>
          <w:rFonts w:ascii="Times New Roman" w:hAnsi="Times New Roman" w:cs="Times New Roman"/>
          <w:sz w:val="24"/>
          <w:szCs w:val="24"/>
        </w:rPr>
        <w:t>growth, inflation and RER</w:t>
      </w:r>
      <w:r w:rsidR="007C76B8" w:rsidRPr="00534593">
        <w:rPr>
          <w:rFonts w:ascii="Times New Roman" w:hAnsi="Times New Roman" w:cs="Times New Roman"/>
          <w:sz w:val="24"/>
          <w:szCs w:val="24"/>
        </w:rPr>
        <w:t xml:space="preserve"> rates</w:t>
      </w:r>
      <w:r w:rsidRPr="00534593">
        <w:rPr>
          <w:rFonts w:ascii="Times New Roman" w:hAnsi="Times New Roman" w:cs="Times New Roman"/>
          <w:sz w:val="24"/>
          <w:szCs w:val="24"/>
        </w:rPr>
        <w:t>)</w:t>
      </w:r>
      <w:r w:rsidR="007C76B8" w:rsidRPr="00534593">
        <w:rPr>
          <w:rFonts w:ascii="Times New Roman" w:hAnsi="Times New Roman" w:cs="Times New Roman"/>
          <w:sz w:val="24"/>
          <w:szCs w:val="24"/>
        </w:rPr>
        <w:t>. Now</w:t>
      </w:r>
      <w:r w:rsidRPr="00534593">
        <w:rPr>
          <w:rFonts w:ascii="Times New Roman" w:hAnsi="Times New Roman" w:cs="Times New Roman"/>
          <w:sz w:val="24"/>
          <w:szCs w:val="24"/>
        </w:rPr>
        <w:t xml:space="preserve"> translated into ss-levels of govt demand G&amp;S (Cons</w:t>
      </w:r>
      <w:r w:rsidR="007C76B8" w:rsidRPr="00534593">
        <w:rPr>
          <w:rFonts w:ascii="Times New Roman" w:hAnsi="Times New Roman" w:cs="Times New Roman"/>
          <w:sz w:val="24"/>
          <w:szCs w:val="24"/>
        </w:rPr>
        <w:t>.</w:t>
      </w:r>
      <w:r w:rsidRPr="00534593">
        <w:rPr>
          <w:rFonts w:ascii="Times New Roman" w:hAnsi="Times New Roman" w:cs="Times New Roman"/>
          <w:sz w:val="24"/>
          <w:szCs w:val="24"/>
        </w:rPr>
        <w:t xml:space="preserve"> 14%, Inv</w:t>
      </w:r>
      <w:r w:rsidR="007C76B8" w:rsidRPr="00534593">
        <w:rPr>
          <w:rFonts w:ascii="Times New Roman" w:hAnsi="Times New Roman" w:cs="Times New Roman"/>
          <w:sz w:val="24"/>
          <w:szCs w:val="24"/>
        </w:rPr>
        <w:t xml:space="preserve">. </w:t>
      </w:r>
      <w:r w:rsidRPr="00534593">
        <w:rPr>
          <w:rFonts w:ascii="Times New Roman" w:hAnsi="Times New Roman" w:cs="Times New Roman"/>
          <w:sz w:val="24"/>
          <w:szCs w:val="24"/>
        </w:rPr>
        <w:t xml:space="preserve">12%), govt other expenditure (6%), and govt revenue </w:t>
      </w:r>
      <w:r w:rsidR="00534593" w:rsidRPr="00534593">
        <w:rPr>
          <w:rFonts w:ascii="Times New Roman" w:hAnsi="Times New Roman" w:cs="Times New Roman"/>
          <w:sz w:val="24"/>
          <w:szCs w:val="24"/>
        </w:rPr>
        <w:t xml:space="preserve"> (21%).</w:t>
      </w:r>
    </w:p>
    <w:p w14:paraId="43449E26" w14:textId="6C130F65" w:rsidR="002B1B94" w:rsidRPr="002B1B94" w:rsidRDefault="002B1B94" w:rsidP="00534593">
      <w:pPr>
        <w:jc w:val="center"/>
        <w:rPr>
          <w:rFonts w:eastAsia="Calibri" w:cstheme="minorHAnsi"/>
          <w:b/>
          <w:bCs/>
          <w:color w:val="0070C0"/>
          <w:sz w:val="28"/>
          <w:szCs w:val="28"/>
        </w:rPr>
      </w:pPr>
      <w:r w:rsidRPr="002B1B94">
        <w:rPr>
          <w:rFonts w:eastAsia="Calibri" w:cstheme="minorHAnsi"/>
          <w:b/>
          <w:bCs/>
          <w:color w:val="0070C0"/>
          <w:sz w:val="28"/>
          <w:szCs w:val="28"/>
        </w:rPr>
        <w:lastRenderedPageBreak/>
        <w:t>A3.</w:t>
      </w:r>
      <w:r w:rsidRPr="002B1B94">
        <w:rPr>
          <w:rFonts w:eastAsia="Calibri" w:cstheme="minorHAnsi"/>
          <w:color w:val="0070C0"/>
          <w:sz w:val="28"/>
          <w:szCs w:val="28"/>
        </w:rPr>
        <w:t xml:space="preserve">  </w:t>
      </w:r>
      <w:r w:rsidRPr="002B1B94">
        <w:rPr>
          <w:rFonts w:eastAsia="Calibri" w:cstheme="minorHAnsi"/>
          <w:b/>
          <w:bCs/>
          <w:color w:val="0070C0"/>
          <w:sz w:val="28"/>
          <w:szCs w:val="28"/>
        </w:rPr>
        <w:t>Main relationships and transmission mechanisms in Quarterly Macro-Fiscal Model</w:t>
      </w:r>
    </w:p>
    <w:p w14:paraId="3A740281" w14:textId="77777777" w:rsidR="002B1B94" w:rsidRDefault="002B1B94" w:rsidP="002B1B94">
      <w:pPr>
        <w:rPr>
          <w:rFonts w:ascii="Times New Roman" w:eastAsia="Calibri" w:hAnsi="Times New Roman" w:cs="Times New Roman"/>
          <w:b/>
          <w:bCs/>
          <w:color w:val="1F497D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noProof/>
          <w:color w:val="1F497D"/>
          <w:sz w:val="24"/>
          <w:szCs w:val="24"/>
        </w:rPr>
        <w:drawing>
          <wp:inline distT="0" distB="0" distL="0" distR="0" wp14:anchorId="434229D3" wp14:editId="5C4B5972">
            <wp:extent cx="8972550" cy="5647765"/>
            <wp:effectExtent l="0" t="0" r="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8506" cy="565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DB85" w14:textId="77777777" w:rsidR="002B1B94" w:rsidRDefault="002B1B94" w:rsidP="002B1B94">
      <w:pPr>
        <w:rPr>
          <w:rFonts w:ascii="Times New Roman" w:eastAsia="Calibri" w:hAnsi="Times New Roman" w:cs="Times New Roman"/>
          <w:sz w:val="24"/>
          <w:szCs w:val="24"/>
        </w:rPr>
        <w:sectPr w:rsidR="002B1B94" w:rsidSect="00FE139F">
          <w:pgSz w:w="15840" w:h="12240" w:orient="landscape"/>
          <w:pgMar w:top="1354" w:right="1440" w:bottom="1440" w:left="1080" w:header="720" w:footer="720" w:gutter="0"/>
          <w:cols w:space="720"/>
          <w:docGrid w:linePitch="360"/>
        </w:sectPr>
      </w:pPr>
    </w:p>
    <w:p w14:paraId="28FE6A66" w14:textId="77777777" w:rsidR="00014FFA" w:rsidRDefault="00014FFA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77109F9" w14:textId="77777777" w:rsidR="00014FFA" w:rsidRPr="00B55701" w:rsidRDefault="00014FFA" w:rsidP="00014FFA">
      <w:pPr>
        <w:spacing w:after="120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B55701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The </w:t>
      </w:r>
      <w:r w:rsidRPr="00B55701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reduced form of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 the </w:t>
      </w:r>
      <w:r w:rsidRPr="00B55701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QMFM model ER equations </w:t>
      </w:r>
      <w:r w:rsidRPr="00B55701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is:</w:t>
      </w:r>
    </w:p>
    <w:p w14:paraId="76988BC4" w14:textId="77777777" w:rsidR="00014FFA" w:rsidRPr="00B55701" w:rsidRDefault="00014FFA" w:rsidP="00014FFA">
      <w:p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color w:val="C00000"/>
          <w:sz w:val="20"/>
          <w:szCs w:val="20"/>
        </w:rPr>
      </w:pPr>
      <w:r w:rsidRPr="00B55701">
        <w:rPr>
          <w:rFonts w:ascii="Times New Roman" w:hAnsi="Times New Roman" w:cs="Times New Roman"/>
          <w:color w:val="C00000"/>
          <w:sz w:val="20"/>
          <w:szCs w:val="20"/>
        </w:rPr>
        <w:t xml:space="preserve">l_s =  e1*e2 * l_s {+1} + </w:t>
      </w:r>
      <w:r w:rsidRPr="00B55701">
        <w:rPr>
          <w:rFonts w:ascii="Times New Roman" w:hAnsi="Times New Roman" w:cs="Times New Roman"/>
          <w:b/>
          <w:bCs/>
          <w:color w:val="C00000"/>
          <w:sz w:val="20"/>
          <w:szCs w:val="20"/>
        </w:rPr>
        <w:t>(</w:t>
      </w:r>
      <w:r w:rsidRPr="00B55701">
        <w:rPr>
          <w:rFonts w:ascii="Times New Roman" w:hAnsi="Times New Roman" w:cs="Times New Roman"/>
          <w:color w:val="C00000"/>
          <w:sz w:val="20"/>
          <w:szCs w:val="20"/>
        </w:rPr>
        <w:t xml:space="preserve">1-e1 + e1*(1-e2) </w:t>
      </w:r>
      <w:r w:rsidRPr="00B55701">
        <w:rPr>
          <w:rFonts w:ascii="Times New Roman" w:hAnsi="Times New Roman" w:cs="Times New Roman"/>
          <w:b/>
          <w:bCs/>
          <w:color w:val="C00000"/>
          <w:sz w:val="20"/>
          <w:szCs w:val="20"/>
        </w:rPr>
        <w:t xml:space="preserve">) </w:t>
      </w:r>
      <w:r w:rsidRPr="00B55701">
        <w:rPr>
          <w:rFonts w:ascii="Times New Roman" w:hAnsi="Times New Roman" w:cs="Times New Roman"/>
          <w:color w:val="C00000"/>
          <w:sz w:val="20"/>
          <w:szCs w:val="20"/>
        </w:rPr>
        <w:t xml:space="preserve">* l_s{-1} + (1-e1 + e1*(1-e2)*2) * dl_s_tar/4 - e1 * (i - istar - prem)/4) </w:t>
      </w:r>
    </w:p>
    <w:p w14:paraId="5536D723" w14:textId="3B45089D" w:rsidR="00014FFA" w:rsidRPr="00B55701" w:rsidRDefault="00014FFA" w:rsidP="00014FFA">
      <w:pPr>
        <w:autoSpaceDE w:val="0"/>
        <w:autoSpaceDN w:val="0"/>
        <w:adjustRightInd w:val="0"/>
        <w:spacing w:after="240" w:line="276" w:lineRule="auto"/>
        <w:rPr>
          <w:rFonts w:ascii="Times New Roman" w:hAnsi="Times New Roman" w:cs="Times New Roman"/>
          <w:color w:val="C00000"/>
          <w:sz w:val="20"/>
          <w:szCs w:val="20"/>
        </w:rPr>
      </w:pPr>
      <w:r w:rsidRPr="00B55701">
        <w:rPr>
          <w:rFonts w:ascii="Times New Roman" w:hAnsi="Times New Roman" w:cs="Times New Roman"/>
          <w:color w:val="C00000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color w:val="C00000"/>
          <w:sz w:val="20"/>
          <w:szCs w:val="20"/>
        </w:rPr>
        <w:t xml:space="preserve">  </w:t>
      </w:r>
      <w:r w:rsidRPr="00B55701">
        <w:rPr>
          <w:rFonts w:ascii="Times New Roman" w:hAnsi="Times New Roman" w:cs="Times New Roman"/>
          <w:color w:val="C00000"/>
          <w:sz w:val="20"/>
          <w:szCs w:val="20"/>
        </w:rPr>
        <w:t xml:space="preserve"> </w:t>
      </w:r>
      <w:r w:rsidRPr="00B55701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0.2*0.2=</w:t>
      </w:r>
      <w:r w:rsidRPr="00B55701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0.04</w:t>
      </w:r>
      <w:r w:rsidRPr="00B55701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0.8 + 0.2*0.8=</w:t>
      </w:r>
      <w:r w:rsidRPr="00B55701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0.9</w:t>
      </w:r>
      <w:r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 xml:space="preserve">6                     </w:t>
      </w:r>
      <w:r w:rsidRPr="00B55701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0.8  + 0.2 * 0.8*2=</w:t>
      </w:r>
      <w:r w:rsidRPr="00B55701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1.12</w:t>
      </w:r>
      <w:r w:rsidRPr="00B55701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    </w:t>
      </w:r>
      <w:r w:rsidRPr="00B55701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0.2</w:t>
      </w:r>
    </w:p>
    <w:p w14:paraId="33E83A26" w14:textId="77777777" w:rsidR="00014FFA" w:rsidRDefault="00014FFA" w:rsidP="00014FFA">
      <w:pPr>
        <w:spacing w:after="120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B55701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With our choice of parameters, this gives coefficients of 0.04 for expected ER, 0.96 for lagged ER, 1.12 for target nominal depreciation, and 0.2 for interest rate differential. </w:t>
      </w:r>
    </w:p>
    <w:p w14:paraId="6F0B94E0" w14:textId="77777777" w:rsidR="00014FFA" w:rsidRDefault="00014FFA" w:rsidP="00014FFA">
      <w:pPr>
        <w:spacing w:after="0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2A5B43BF" w14:textId="77777777" w:rsidR="00014FFA" w:rsidRDefault="00014FFA" w:rsidP="00014FFA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701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The </w:t>
      </w:r>
      <w:r w:rsidRPr="00B55701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reduced form of</w:t>
      </w:r>
      <w:r w:rsidRPr="00B55701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B55701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NBR model ER equations</w:t>
      </w:r>
      <w:r w:rsidRPr="00B55701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can be read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from the IMF WP</w:t>
      </w:r>
      <w:r w:rsidRPr="00B55701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—though with uncertainty about the completeness of some formulae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B55701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(assuming </w:t>
      </w:r>
      <w:r w:rsidRPr="00B55701">
        <w:rPr>
          <w:rFonts w:ascii="Times New Roman" w:hAnsi="Times New Roman" w:cs="Times New Roman"/>
          <w:color w:val="C00000"/>
          <w:sz w:val="24"/>
          <w:szCs w:val="24"/>
        </w:rPr>
        <w:t>∆UIP</w:t>
      </w:r>
      <w:r w:rsidRPr="00B55701">
        <w:rPr>
          <w:rFonts w:ascii="Times New Roman" w:hAnsi="Times New Roman" w:cs="Times New Roman"/>
          <w:color w:val="C00000"/>
          <w:sz w:val="24"/>
          <w:szCs w:val="24"/>
          <w:vertAlign w:val="subscript"/>
        </w:rPr>
        <w:t>t</w:t>
      </w:r>
      <w:r w:rsidRPr="00B55701">
        <w:rPr>
          <w:rFonts w:ascii="Times New Roman" w:hAnsi="Times New Roman" w:cs="Times New Roman"/>
          <w:color w:val="C00000"/>
          <w:sz w:val="24"/>
          <w:szCs w:val="24"/>
        </w:rPr>
        <w:t xml:space="preserve"> = l_s_UIP – l_s{-1} </w:t>
      </w:r>
      <w:r w:rsidRPr="00B55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B55701">
        <w:rPr>
          <w:rFonts w:ascii="Times New Roman" w:hAnsi="Times New Roman" w:cs="Times New Roman"/>
          <w:color w:val="C00000"/>
          <w:sz w:val="24"/>
          <w:szCs w:val="24"/>
        </w:rPr>
        <w:t xml:space="preserve">E(l_s{+1}) = l_s{+1} </w:t>
      </w:r>
      <w:r w:rsidRPr="00B55701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0A42BF4C" w14:textId="77777777" w:rsidR="00014FFA" w:rsidRPr="00B55701" w:rsidRDefault="00014FFA" w:rsidP="00014FFA">
      <w:pPr>
        <w:spacing w:after="0"/>
        <w:rPr>
          <w:rFonts w:ascii="Times New Roman" w:hAnsi="Times New Roman" w:cs="Times New Roman"/>
          <w:color w:val="C00000"/>
          <w:sz w:val="24"/>
          <w:szCs w:val="24"/>
        </w:rPr>
      </w:pPr>
    </w:p>
    <w:p w14:paraId="3DB16FF8" w14:textId="77777777" w:rsidR="00014FFA" w:rsidRPr="00B55701" w:rsidRDefault="00014FFA" w:rsidP="00014FFA">
      <w:pPr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color w:val="C00000"/>
          <w:sz w:val="20"/>
          <w:szCs w:val="20"/>
        </w:rPr>
      </w:pPr>
      <w:r w:rsidRPr="00B55701">
        <w:rPr>
          <w:rFonts w:ascii="Times New Roman" w:hAnsi="Times New Roman" w:cs="Times New Roman"/>
          <w:color w:val="C00000"/>
          <w:sz w:val="20"/>
          <w:szCs w:val="20"/>
        </w:rPr>
        <w:t>l_s =  w*(1-ε1) * l_s {+1} + (w * ε1 + 1 - w</w:t>
      </w:r>
      <w:r w:rsidRPr="00B55701">
        <w:rPr>
          <w:rFonts w:ascii="Times New Roman" w:hAnsi="Times New Roman" w:cs="Times New Roman"/>
          <w:b/>
          <w:bCs/>
          <w:color w:val="C00000"/>
          <w:sz w:val="20"/>
          <w:szCs w:val="20"/>
        </w:rPr>
        <w:t xml:space="preserve">) </w:t>
      </w:r>
      <w:r w:rsidRPr="00B55701">
        <w:rPr>
          <w:rFonts w:ascii="Times New Roman" w:hAnsi="Times New Roman" w:cs="Times New Roman"/>
          <w:color w:val="C00000"/>
          <w:sz w:val="20"/>
          <w:szCs w:val="20"/>
        </w:rPr>
        <w:t xml:space="preserve">* l_s{-1} + (w * ε1 * 2 + 1-w) * dl_s_tar/4  -  w * (i - istar - prem)/4) </w:t>
      </w:r>
    </w:p>
    <w:p w14:paraId="5B21611F" w14:textId="527EF08D" w:rsidR="00014FFA" w:rsidRDefault="00014FFA" w:rsidP="00014FFA">
      <w:pPr>
        <w:autoSpaceDE w:val="0"/>
        <w:autoSpaceDN w:val="0"/>
        <w:adjustRightInd w:val="0"/>
        <w:spacing w:after="240" w:line="27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B55701">
        <w:rPr>
          <w:rFonts w:ascii="Times New Roman" w:hAnsi="Times New Roman" w:cs="Times New Roman"/>
          <w:color w:val="C00000"/>
          <w:sz w:val="20"/>
          <w:szCs w:val="20"/>
        </w:rPr>
        <w:t xml:space="preserve">         </w:t>
      </w:r>
      <w:r w:rsidRPr="00B55701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0.5*0.2=</w:t>
      </w:r>
      <w:r w:rsidRPr="00B55701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0.1</w:t>
      </w:r>
      <w:r w:rsidRPr="00B55701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       0.5*0.8 +1-0.5=</w:t>
      </w:r>
      <w:r w:rsidRPr="00B55701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0.9</w:t>
      </w:r>
      <w:r w:rsidRPr="00B55701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ab/>
        <w:t xml:space="preserve">     0.5*0.8*2  + 1-0.5=</w:t>
      </w:r>
      <w:r w:rsidRPr="00B55701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1.3</w:t>
      </w:r>
      <w:r w:rsidRPr="00B55701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       </w:t>
      </w:r>
      <w:r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</w:t>
      </w:r>
      <w:r w:rsidRPr="00B55701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0</w:t>
      </w:r>
      <w:r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 xml:space="preserve"> </w:t>
      </w:r>
      <w:r w:rsidRPr="00B55701"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  <w:t>.5</w:t>
      </w:r>
    </w:p>
    <w:p w14:paraId="2A97CEE9" w14:textId="77777777" w:rsidR="00014FFA" w:rsidRPr="005A2C78" w:rsidRDefault="00014FFA" w:rsidP="00014FFA">
      <w:pPr>
        <w:autoSpaceDE w:val="0"/>
        <w:autoSpaceDN w:val="0"/>
        <w:adjustRightInd w:val="0"/>
        <w:spacing w:after="240" w:line="27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B55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avoid confusion, the NBR parameter </w:t>
      </w:r>
      <w:r w:rsidRPr="00B55701">
        <w:rPr>
          <w:rFonts w:ascii="Times New Roman" w:hAnsi="Times New Roman" w:cs="Times New Roman"/>
          <w:color w:val="C00000"/>
          <w:sz w:val="24"/>
          <w:szCs w:val="24"/>
        </w:rPr>
        <w:t>e1</w:t>
      </w:r>
      <w:r w:rsidRPr="00B55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written </w:t>
      </w:r>
      <w:r w:rsidRPr="00B55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</w:t>
      </w:r>
      <w:r w:rsidRPr="00B55701">
        <w:rPr>
          <w:rFonts w:ascii="Times New Roman" w:hAnsi="Times New Roman" w:cs="Times New Roman"/>
          <w:color w:val="C00000"/>
          <w:sz w:val="24"/>
          <w:szCs w:val="24"/>
        </w:rPr>
        <w:t>ε1</w:t>
      </w:r>
      <w:r w:rsidRPr="00B55701">
        <w:rPr>
          <w:rFonts w:ascii="Times New Roman" w:hAnsi="Times New Roman" w:cs="Times New Roman"/>
          <w:color w:val="000000" w:themeColor="text1"/>
          <w:sz w:val="24"/>
          <w:szCs w:val="24"/>
        </w:rPr>
        <w:t>. The target depreciation dl_s_tar/4  is defined almost identically in the two models. The main difference is the NBR’s higher weight for UIP and target depreciation.</w:t>
      </w:r>
    </w:p>
    <w:p w14:paraId="454641D8" w14:textId="72D67F8A" w:rsidR="00014FFA" w:rsidRDefault="00014FFA" w:rsidP="00014FFA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5A2C78">
        <w:rPr>
          <w:rFonts w:ascii="Times New Roman" w:hAnsi="Times New Roman" w:cs="Times New Roman"/>
          <w:color w:val="000000" w:themeColor="text1"/>
          <w:sz w:val="24"/>
          <w:szCs w:val="24"/>
        </w:rPr>
        <w:t>The equation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 </w:t>
      </w:r>
      <w:r w:rsidRPr="005A2C78">
        <w:rPr>
          <w:rFonts w:ascii="Times New Roman" w:hAnsi="Times New Roman" w:cs="Times New Roman"/>
          <w:color w:val="000000" w:themeColor="text1"/>
          <w:sz w:val="24"/>
          <w:szCs w:val="24"/>
        </w:rPr>
        <w:t>for the target NER depreciation rate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5A2C78">
        <w:rPr>
          <w:rFonts w:ascii="Times New Roman" w:hAnsi="Times New Roman" w:cs="Times New Roman"/>
          <w:color w:val="C00000"/>
          <w:sz w:val="24"/>
          <w:szCs w:val="24"/>
        </w:rPr>
        <w:t xml:space="preserve"> dl_s_tar/4 or </w:t>
      </w:r>
      <w:r>
        <w:rPr>
          <w:rFonts w:ascii="Times New Roman" w:hAnsi="Times New Roman" w:cs="Times New Roman"/>
          <w:color w:val="C00000"/>
          <w:sz w:val="24"/>
          <w:szCs w:val="24"/>
        </w:rPr>
        <w:t xml:space="preserve"> ∆</w:t>
      </w:r>
      <w:r w:rsidRPr="005A2C78">
        <w:rPr>
          <w:rFonts w:ascii="Times New Roman" w:hAnsi="Times New Roman" w:cs="Times New Roman"/>
          <w:color w:val="C00000"/>
          <w:sz w:val="24"/>
          <w:szCs w:val="24"/>
        </w:rPr>
        <w:t>s</w:t>
      </w:r>
      <w:r w:rsidRPr="005A2C78">
        <w:rPr>
          <w:rFonts w:ascii="Times New Roman" w:hAnsi="Times New Roman" w:cs="Times New Roman"/>
          <w:color w:val="C00000"/>
          <w:sz w:val="24"/>
          <w:szCs w:val="24"/>
          <w:vertAlign w:val="superscript"/>
        </w:rPr>
        <w:t>Tar</w:t>
      </w:r>
      <w:r w:rsidRPr="00B55701">
        <w:rPr>
          <w:rFonts w:ascii="Times New Roman" w:hAnsi="Times New Roman" w:cs="Times New Roman"/>
          <w:color w:val="C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C00000"/>
          <w:sz w:val="20"/>
          <w:szCs w:val="20"/>
        </w:rPr>
        <w:softHyphen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 in QMFM and NBR-QPM are</w:t>
      </w:r>
      <w:r w:rsidRPr="005A2C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almost the same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(except for a lagged term)</w:t>
      </w:r>
      <w:r w:rsidRPr="005A2C7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However, the inflation deviation term (with negative coefficient: depreciate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less </w:t>
      </w:r>
      <w:r>
        <w:rPr>
          <w:rFonts w:ascii="Times New Roman" w:hAnsi="Times New Roman" w:cs="Times New Roman"/>
          <w:sz w:val="24"/>
          <w:szCs w:val="24"/>
        </w:rPr>
        <w:t xml:space="preserve">if inflation above target) is not well understood. Moreover, the RER gap term (with negative coefficient: depreciate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less </w:t>
      </w:r>
      <w:r>
        <w:rPr>
          <w:rFonts w:ascii="Times New Roman" w:hAnsi="Times New Roman" w:cs="Times New Roman"/>
          <w:sz w:val="24"/>
          <w:szCs w:val="24"/>
        </w:rPr>
        <w:t>if REER is undervalued) seems redundant, though it makes for a faster move toward the ERER (l_z_tnd).</w:t>
      </w:r>
    </w:p>
    <w:p w14:paraId="308E9F3C" w14:textId="77777777" w:rsidR="005A2C78" w:rsidRPr="00C117B7" w:rsidRDefault="005A2C78" w:rsidP="00014FFA">
      <w:pPr>
        <w:pStyle w:val="ListParagraph"/>
        <w:spacing w:after="120" w:line="276" w:lineRule="auto"/>
        <w:ind w:left="50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A2C78" w:rsidRPr="00C117B7" w:rsidSect="00965BD1">
      <w:footerReference w:type="default" r:id="rId12"/>
      <w:pgSz w:w="12240" w:h="15840"/>
      <w:pgMar w:top="1080" w:right="13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5A938" w14:textId="77777777" w:rsidR="007F7919" w:rsidRDefault="007F7919" w:rsidP="00B55701">
      <w:pPr>
        <w:spacing w:after="0" w:line="240" w:lineRule="auto"/>
      </w:pPr>
      <w:r>
        <w:separator/>
      </w:r>
    </w:p>
  </w:endnote>
  <w:endnote w:type="continuationSeparator" w:id="0">
    <w:p w14:paraId="14C0BB95" w14:textId="77777777" w:rsidR="007F7919" w:rsidRDefault="007F7919" w:rsidP="00B55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3610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71941D" w14:textId="77777777" w:rsidR="002B1B94" w:rsidRDefault="002B1B9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4BE6A4" w14:textId="77777777" w:rsidR="002B1B94" w:rsidRDefault="002B1B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53388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189F1" w14:textId="3BD4C179" w:rsidR="00C117B7" w:rsidRDefault="00C117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C3BE06" w14:textId="77777777" w:rsidR="00C117B7" w:rsidRDefault="00C11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71C74" w14:textId="77777777" w:rsidR="007F7919" w:rsidRDefault="007F7919" w:rsidP="00B55701">
      <w:pPr>
        <w:spacing w:after="0" w:line="240" w:lineRule="auto"/>
      </w:pPr>
      <w:r>
        <w:separator/>
      </w:r>
    </w:p>
  </w:footnote>
  <w:footnote w:type="continuationSeparator" w:id="0">
    <w:p w14:paraId="42C7F9EE" w14:textId="77777777" w:rsidR="007F7919" w:rsidRDefault="007F7919" w:rsidP="00B55701">
      <w:pPr>
        <w:spacing w:after="0" w:line="240" w:lineRule="auto"/>
      </w:pPr>
      <w:r>
        <w:continuationSeparator/>
      </w:r>
    </w:p>
  </w:footnote>
  <w:footnote w:id="1">
    <w:p w14:paraId="1A93B9ED" w14:textId="15975CB8" w:rsidR="00014FFA" w:rsidRDefault="00014FF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14FFA">
        <w:rPr>
          <w:rFonts w:ascii="Times New Roman" w:hAnsi="Times New Roman" w:cs="Times New Roman"/>
          <w:sz w:val="22"/>
          <w:szCs w:val="22"/>
        </w:rPr>
        <w:t>Assuming in NBR-IMF (2020)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>
        <w:t xml:space="preserve"> </w:t>
      </w:r>
      <w:r w:rsidRPr="00B55701">
        <w:rPr>
          <w:rFonts w:ascii="Times New Roman" w:hAnsi="Times New Roman" w:cs="Times New Roman"/>
          <w:color w:val="C00000"/>
          <w:sz w:val="24"/>
          <w:szCs w:val="24"/>
        </w:rPr>
        <w:t>∆UIP</w:t>
      </w:r>
      <w:r w:rsidRPr="00B55701">
        <w:rPr>
          <w:rFonts w:ascii="Times New Roman" w:hAnsi="Times New Roman" w:cs="Times New Roman"/>
          <w:color w:val="C00000"/>
          <w:sz w:val="24"/>
          <w:szCs w:val="24"/>
          <w:vertAlign w:val="subscript"/>
        </w:rPr>
        <w:t>t</w:t>
      </w:r>
      <w:r w:rsidRPr="00B55701">
        <w:rPr>
          <w:rFonts w:ascii="Times New Roman" w:hAnsi="Times New Roman" w:cs="Times New Roman"/>
          <w:color w:val="C00000"/>
          <w:sz w:val="24"/>
          <w:szCs w:val="24"/>
        </w:rPr>
        <w:t xml:space="preserve"> = l_s_UIP – l_s{-1}</w:t>
      </w:r>
      <w:r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B55701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B55701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55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55701">
        <w:rPr>
          <w:rFonts w:ascii="Times New Roman" w:hAnsi="Times New Roman" w:cs="Times New Roman"/>
          <w:color w:val="C00000"/>
          <w:sz w:val="24"/>
          <w:szCs w:val="24"/>
        </w:rPr>
        <w:t>E(l_s{+1}) = l_s{+1}</w:t>
      </w:r>
      <w:r w:rsidRPr="00014F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DBB"/>
    <w:multiLevelType w:val="hybridMultilevel"/>
    <w:tmpl w:val="16B0D90E"/>
    <w:lvl w:ilvl="0" w:tplc="F2BCA912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76F5DD1"/>
    <w:multiLevelType w:val="hybridMultilevel"/>
    <w:tmpl w:val="0FDA5E4E"/>
    <w:lvl w:ilvl="0" w:tplc="E65ABC56">
      <w:start w:val="1"/>
      <w:numFmt w:val="bullet"/>
      <w:lvlText w:val=""/>
      <w:lvlJc w:val="left"/>
      <w:pPr>
        <w:ind w:left="50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22746E38"/>
    <w:multiLevelType w:val="hybridMultilevel"/>
    <w:tmpl w:val="E778A190"/>
    <w:lvl w:ilvl="0" w:tplc="92683398">
      <w:start w:val="1"/>
      <w:numFmt w:val="bullet"/>
      <w:lvlText w:val=""/>
      <w:lvlJc w:val="left"/>
      <w:pPr>
        <w:ind w:left="50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00875"/>
    <w:multiLevelType w:val="hybridMultilevel"/>
    <w:tmpl w:val="269C7E7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4C3C5354"/>
    <w:multiLevelType w:val="hybridMultilevel"/>
    <w:tmpl w:val="503A4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12B2D"/>
    <w:multiLevelType w:val="hybridMultilevel"/>
    <w:tmpl w:val="72AEF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A979CB"/>
    <w:multiLevelType w:val="hybridMultilevel"/>
    <w:tmpl w:val="61D24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5D1650"/>
    <w:multiLevelType w:val="hybridMultilevel"/>
    <w:tmpl w:val="7EBEC2AC"/>
    <w:lvl w:ilvl="0" w:tplc="187A7A98">
      <w:numFmt w:val="bullet"/>
      <w:lvlText w:val="-"/>
      <w:lvlJc w:val="left"/>
      <w:pPr>
        <w:ind w:left="5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7730316A"/>
    <w:multiLevelType w:val="hybridMultilevel"/>
    <w:tmpl w:val="499EA976"/>
    <w:lvl w:ilvl="0" w:tplc="0409000B">
      <w:start w:val="1"/>
      <w:numFmt w:val="bullet"/>
      <w:lvlText w:val=""/>
      <w:lvlJc w:val="left"/>
      <w:pPr>
        <w:ind w:left="288" w:hanging="216"/>
      </w:pPr>
      <w:rPr>
        <w:rFonts w:ascii="Wingdings" w:hAnsi="Wingdings" w:hint="default"/>
        <w:i w:val="0"/>
        <w:iCs w:val="0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211988">
    <w:abstractNumId w:val="8"/>
  </w:num>
  <w:num w:numId="2" w16cid:durableId="1349990459">
    <w:abstractNumId w:val="0"/>
  </w:num>
  <w:num w:numId="3" w16cid:durableId="1641954343">
    <w:abstractNumId w:val="6"/>
  </w:num>
  <w:num w:numId="4" w16cid:durableId="137691960">
    <w:abstractNumId w:val="3"/>
  </w:num>
  <w:num w:numId="5" w16cid:durableId="1233393388">
    <w:abstractNumId w:val="1"/>
  </w:num>
  <w:num w:numId="6" w16cid:durableId="1862470586">
    <w:abstractNumId w:val="2"/>
  </w:num>
  <w:num w:numId="7" w16cid:durableId="1934625700">
    <w:abstractNumId w:val="5"/>
  </w:num>
  <w:num w:numId="8" w16cid:durableId="335235713">
    <w:abstractNumId w:val="7"/>
  </w:num>
  <w:num w:numId="9" w16cid:durableId="844514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29"/>
    <w:rsid w:val="00014FFA"/>
    <w:rsid w:val="00061DA9"/>
    <w:rsid w:val="00080D01"/>
    <w:rsid w:val="001161C8"/>
    <w:rsid w:val="00132F48"/>
    <w:rsid w:val="00150D6D"/>
    <w:rsid w:val="001629D8"/>
    <w:rsid w:val="001D210D"/>
    <w:rsid w:val="002325B4"/>
    <w:rsid w:val="00245072"/>
    <w:rsid w:val="002646E8"/>
    <w:rsid w:val="00290323"/>
    <w:rsid w:val="00292EA9"/>
    <w:rsid w:val="002957C3"/>
    <w:rsid w:val="002A354F"/>
    <w:rsid w:val="002B1B94"/>
    <w:rsid w:val="002B37CD"/>
    <w:rsid w:val="002B4238"/>
    <w:rsid w:val="00313FF0"/>
    <w:rsid w:val="00321713"/>
    <w:rsid w:val="00330FD0"/>
    <w:rsid w:val="003323C7"/>
    <w:rsid w:val="00333415"/>
    <w:rsid w:val="003514A6"/>
    <w:rsid w:val="00361A48"/>
    <w:rsid w:val="003833EB"/>
    <w:rsid w:val="00406D49"/>
    <w:rsid w:val="00413B0B"/>
    <w:rsid w:val="00417CA9"/>
    <w:rsid w:val="00463DCE"/>
    <w:rsid w:val="00471E78"/>
    <w:rsid w:val="00476DA1"/>
    <w:rsid w:val="004C62B7"/>
    <w:rsid w:val="004C65EC"/>
    <w:rsid w:val="00534593"/>
    <w:rsid w:val="005435C1"/>
    <w:rsid w:val="005520B0"/>
    <w:rsid w:val="00577F8C"/>
    <w:rsid w:val="00581CD7"/>
    <w:rsid w:val="00587DFE"/>
    <w:rsid w:val="005A2C78"/>
    <w:rsid w:val="005F068C"/>
    <w:rsid w:val="005F44B4"/>
    <w:rsid w:val="0067712D"/>
    <w:rsid w:val="006E794A"/>
    <w:rsid w:val="00701493"/>
    <w:rsid w:val="00716E82"/>
    <w:rsid w:val="007341C5"/>
    <w:rsid w:val="007655B2"/>
    <w:rsid w:val="00785B6C"/>
    <w:rsid w:val="007C76B8"/>
    <w:rsid w:val="007D34A4"/>
    <w:rsid w:val="007F7919"/>
    <w:rsid w:val="00817EFF"/>
    <w:rsid w:val="00886D79"/>
    <w:rsid w:val="008E6D2A"/>
    <w:rsid w:val="009025C6"/>
    <w:rsid w:val="00916E8E"/>
    <w:rsid w:val="00921DC4"/>
    <w:rsid w:val="00940DE7"/>
    <w:rsid w:val="00942EDC"/>
    <w:rsid w:val="00945005"/>
    <w:rsid w:val="0096231C"/>
    <w:rsid w:val="00965BD1"/>
    <w:rsid w:val="00966281"/>
    <w:rsid w:val="0098120E"/>
    <w:rsid w:val="009C11D3"/>
    <w:rsid w:val="009E5D0B"/>
    <w:rsid w:val="009F74A1"/>
    <w:rsid w:val="009F7701"/>
    <w:rsid w:val="00A00BAB"/>
    <w:rsid w:val="00A05D30"/>
    <w:rsid w:val="00A12E3D"/>
    <w:rsid w:val="00A379A6"/>
    <w:rsid w:val="00A65788"/>
    <w:rsid w:val="00AA2F62"/>
    <w:rsid w:val="00AB28A7"/>
    <w:rsid w:val="00AC3265"/>
    <w:rsid w:val="00AC442E"/>
    <w:rsid w:val="00AE072F"/>
    <w:rsid w:val="00B1318C"/>
    <w:rsid w:val="00B20CB4"/>
    <w:rsid w:val="00B3014F"/>
    <w:rsid w:val="00B54707"/>
    <w:rsid w:val="00B55701"/>
    <w:rsid w:val="00B6465C"/>
    <w:rsid w:val="00B64DF1"/>
    <w:rsid w:val="00B772D1"/>
    <w:rsid w:val="00B810FE"/>
    <w:rsid w:val="00B81E5D"/>
    <w:rsid w:val="00BD3D1D"/>
    <w:rsid w:val="00BE4229"/>
    <w:rsid w:val="00BF444F"/>
    <w:rsid w:val="00C117B7"/>
    <w:rsid w:val="00CA7546"/>
    <w:rsid w:val="00CD6D48"/>
    <w:rsid w:val="00CE300D"/>
    <w:rsid w:val="00CE5514"/>
    <w:rsid w:val="00CF47AC"/>
    <w:rsid w:val="00D07804"/>
    <w:rsid w:val="00D23C70"/>
    <w:rsid w:val="00D3484A"/>
    <w:rsid w:val="00D5752F"/>
    <w:rsid w:val="00DA5A64"/>
    <w:rsid w:val="00E26F3A"/>
    <w:rsid w:val="00E31B3D"/>
    <w:rsid w:val="00E33C02"/>
    <w:rsid w:val="00E42F79"/>
    <w:rsid w:val="00E62E56"/>
    <w:rsid w:val="00E83FFD"/>
    <w:rsid w:val="00E94E45"/>
    <w:rsid w:val="00EB6808"/>
    <w:rsid w:val="00EF152E"/>
    <w:rsid w:val="00EF73D7"/>
    <w:rsid w:val="00F108A8"/>
    <w:rsid w:val="00F1602B"/>
    <w:rsid w:val="00F20B95"/>
    <w:rsid w:val="00F6286D"/>
    <w:rsid w:val="00F840AC"/>
    <w:rsid w:val="00F96172"/>
    <w:rsid w:val="00FA4F3D"/>
    <w:rsid w:val="00FE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7639"/>
  <w15:chartTrackingRefBased/>
  <w15:docId w15:val="{F117AA1D-3FB6-4FBC-B6F6-AFFF648A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List Paragraph (numbered (a)),Dot pt,F5 List Paragraph,No Spacing1,List Paragraph Char Char Char,Indicator Text,Numbered Para 1,Bullet 1,List Paragraph12,Bullet Points,MAIN CONTENT,Colorful List - Accent 11,WB Para,L,bl"/>
    <w:basedOn w:val="Normal"/>
    <w:link w:val="ListParagraphChar"/>
    <w:uiPriority w:val="34"/>
    <w:qFormat/>
    <w:rsid w:val="00BE4229"/>
    <w:pPr>
      <w:ind w:left="720"/>
      <w:contextualSpacing/>
    </w:pPr>
    <w:rPr>
      <w:kern w:val="0"/>
      <w14:ligatures w14:val="none"/>
    </w:rPr>
  </w:style>
  <w:style w:type="character" w:customStyle="1" w:styleId="ListParagraphChar">
    <w:name w:val="List Paragraph Char"/>
    <w:aliases w:val="List Paragraph1 Char,List Paragraph (numbered (a)) Char,Dot pt Char,F5 List Paragraph Char,No Spacing1 Char,List Paragraph Char Char Char Char,Indicator Text Char,Numbered Para 1 Char,Bullet 1 Char,List Paragraph12 Char,WB Para Char"/>
    <w:link w:val="ListParagraph"/>
    <w:uiPriority w:val="34"/>
    <w:qFormat/>
    <w:rsid w:val="00BE4229"/>
    <w:rPr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55701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5701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5570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11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7B7"/>
  </w:style>
  <w:style w:type="paragraph" w:styleId="Footer">
    <w:name w:val="footer"/>
    <w:basedOn w:val="Normal"/>
    <w:link w:val="FooterChar"/>
    <w:uiPriority w:val="99"/>
    <w:unhideWhenUsed/>
    <w:rsid w:val="00C11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7B7"/>
  </w:style>
  <w:style w:type="table" w:styleId="TableGrid">
    <w:name w:val="Table Grid"/>
    <w:basedOn w:val="TableNormal"/>
    <w:uiPriority w:val="39"/>
    <w:rsid w:val="00AC3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B45C7-CB00-475B-BCA6-FC7484A44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9</Pages>
  <Words>1428</Words>
  <Characters>7469</Characters>
  <Application>Microsoft Office Word</Application>
  <DocSecurity>0</DocSecurity>
  <Lines>373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cp:keywords/>
  <dc:description/>
  <cp:lastModifiedBy>arend Kouwenaar</cp:lastModifiedBy>
  <cp:revision>14</cp:revision>
  <cp:lastPrinted>2025-12-25T19:53:00Z</cp:lastPrinted>
  <dcterms:created xsi:type="dcterms:W3CDTF">2023-05-24T18:03:00Z</dcterms:created>
  <dcterms:modified xsi:type="dcterms:W3CDTF">2025-12-25T19:53:00Z</dcterms:modified>
</cp:coreProperties>
</file>