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360" w:lineRule="auto"/>
        <w:ind w:left="720" w:hanging="36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9 – System Requirements Document</w:t>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Student Name:</w:t>
      </w:r>
      <w:r w:rsidDel="00000000" w:rsidR="00000000" w:rsidRPr="00000000">
        <w:rPr>
          <w:rFonts w:ascii="Times New Roman" w:cs="Times New Roman" w:eastAsia="Times New Roman" w:hAnsi="Times New Roman"/>
          <w:sz w:val="26"/>
          <w:szCs w:val="26"/>
          <w:rtl w:val="0"/>
        </w:rPr>
        <w:t xml:space="preserve"> Ansarah Mohammed</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Programme:</w:t>
      </w:r>
      <w:r w:rsidDel="00000000" w:rsidR="00000000" w:rsidRPr="00000000">
        <w:rPr>
          <w:rFonts w:ascii="Times New Roman" w:cs="Times New Roman" w:eastAsia="Times New Roman" w:hAnsi="Times New Roman"/>
          <w:sz w:val="26"/>
          <w:szCs w:val="26"/>
          <w:rtl w:val="0"/>
        </w:rPr>
        <w:t xml:space="preserve"> CariSurg MedTech Pathways</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Week:</w:t>
      </w:r>
      <w:r w:rsidDel="00000000" w:rsidR="00000000" w:rsidRPr="00000000">
        <w:rPr>
          <w:rFonts w:ascii="Times New Roman" w:cs="Times New Roman" w:eastAsia="Times New Roman" w:hAnsi="Times New Roman"/>
          <w:sz w:val="26"/>
          <w:szCs w:val="26"/>
          <w:rtl w:val="0"/>
        </w:rPr>
        <w:t xml:space="preserve"> Week 9 – Designing &amp; Prototyping Human-Centred Systems (HCI/HRI)</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Chosen Implementation:</w:t>
      </w:r>
      <w:r w:rsidDel="00000000" w:rsidR="00000000" w:rsidRPr="00000000">
        <w:rPr>
          <w:rFonts w:ascii="Times New Roman" w:cs="Times New Roman" w:eastAsia="Times New Roman" w:hAnsi="Times New Roman"/>
          <w:sz w:val="26"/>
          <w:szCs w:val="26"/>
          <w:rtl w:val="0"/>
        </w:rPr>
        <w:t xml:space="preserve"> AI-Assisted Emergency Department Triage Dashboard (HCI)</w:t>
      </w:r>
      <w:r w:rsidDel="00000000" w:rsidR="00000000" w:rsidRPr="00000000">
        <w:rPr>
          <w:rtl w:val="0"/>
        </w:rPr>
      </w:r>
    </w:p>
    <w:p w:rsidR="00000000" w:rsidDel="00000000" w:rsidP="00000000" w:rsidRDefault="00000000" w:rsidRPr="00000000" w14:paraId="00000006">
      <w:pPr>
        <w:keepNext w:val="0"/>
        <w:keepLines w:val="0"/>
        <w:numPr>
          <w:ilvl w:val="0"/>
          <w:numId w:val="5"/>
        </w:numPr>
        <w:spacing w:befor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Vision</w:t>
      </w:r>
    </w:p>
    <w:p w:rsidR="00000000" w:rsidDel="00000000" w:rsidP="00000000" w:rsidRDefault="00000000" w:rsidRPr="00000000" w14:paraId="000000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an AI-assisted Emergency Department (ED) triage dashboard designed to support nurses during the patient triage process. The system analyses patient information entered during triage and provides a recommended Emergency Severity Index (ESI) level together with a confidence score and the key clinical factors influencing the recommendation.</w:t>
      </w:r>
    </w:p>
    <w:p w:rsidR="00000000" w:rsidDel="00000000" w:rsidP="00000000" w:rsidRDefault="00000000" w:rsidRPr="00000000" w14:paraId="0000000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intended to support clinical decision-making rather than replace it. The triage nurse remains responsible for reviewing the recommendation, accepting or overriding the prediction, and making the final clinical decision. The system is designed to integrate into the existing Mercer General Hospital triage workflow while improving consistency, transparency and patient safety.</w:t>
      </w:r>
    </w:p>
    <w:p w:rsidR="00000000" w:rsidDel="00000000" w:rsidP="00000000" w:rsidRDefault="00000000" w:rsidRPr="00000000" w14:paraId="00000009">
      <w:pPr>
        <w:keepNext w:val="0"/>
        <w:keepLines w:val="0"/>
        <w:numPr>
          <w:ilvl w:val="0"/>
          <w:numId w:val="5"/>
        </w:numPr>
        <w:spacing w:befor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Inputs</w:t>
      </w:r>
    </w:p>
    <w:p w:rsidR="00000000" w:rsidDel="00000000" w:rsidP="00000000" w:rsidRDefault="00000000" w:rsidRPr="00000000" w14:paraId="0000000A">
      <w:pPr>
        <w:spacing w:after="240" w:befor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the following information during patient assessment.</w:t>
      </w:r>
    </w:p>
    <w:tbl>
      <w:tblPr>
        <w:tblStyle w:val="Table1"/>
        <w:tblpPr w:leftFromText="180" w:rightFromText="180" w:topFromText="180" w:bottomFromText="180" w:vertAnchor="text" w:horzAnchor="text" w:tblpX="1035" w:tblpY="0"/>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4910"/>
        <w:tblGridChange w:id="0">
          <w:tblGrid>
            <w:gridCol w:w="2720"/>
            <w:gridCol w:w="4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demographics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 (future EHR integration)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complaint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 nurse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 (future medical device integration)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 (future medical device integration)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Respiratory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temperature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 saturation (SpO₂)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 (future medical device integration)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observations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 nurse</w:t>
            </w:r>
          </w:p>
        </w:tc>
      </w:tr>
    </w:tbl>
    <w:p w:rsidR="00000000" w:rsidDel="00000000" w:rsidP="00000000" w:rsidRDefault="00000000" w:rsidRPr="00000000" w14:paraId="0000001F">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spacing w:befor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numPr>
          <w:ilvl w:val="0"/>
          <w:numId w:val="5"/>
        </w:numPr>
        <w:spacing w:befor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Processing</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receiving patient information, the system performs the following operations:</w:t>
      </w:r>
    </w:p>
    <w:p w:rsidR="00000000" w:rsidDel="00000000" w:rsidP="00000000" w:rsidRDefault="00000000" w:rsidRPr="00000000" w14:paraId="00000024">
      <w:pPr>
        <w:numPr>
          <w:ilvl w:val="0"/>
          <w:numId w:val="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input fields.</w:t>
      </w:r>
    </w:p>
    <w:p w:rsidR="00000000" w:rsidDel="00000000" w:rsidP="00000000" w:rsidRDefault="00000000" w:rsidRPr="00000000" w14:paraId="00000025">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missing or incomplete information.</w:t>
      </w:r>
    </w:p>
    <w:p w:rsidR="00000000" w:rsidDel="00000000" w:rsidP="00000000" w:rsidRDefault="00000000" w:rsidRPr="00000000" w14:paraId="00000026">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the patient data using the trained AI triage model.</w:t>
      </w:r>
    </w:p>
    <w:p w:rsidR="00000000" w:rsidDel="00000000" w:rsidP="00000000" w:rsidRDefault="00000000" w:rsidRPr="00000000" w14:paraId="00000027">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the recommended Emergency Severity Index (ESI).</w:t>
      </w:r>
    </w:p>
    <w:p w:rsidR="00000000" w:rsidDel="00000000" w:rsidP="00000000" w:rsidRDefault="00000000" w:rsidRPr="00000000" w14:paraId="00000028">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the confidence level of the prediction.</w:t>
      </w:r>
    </w:p>
    <w:p w:rsidR="00000000" w:rsidDel="00000000" w:rsidP="00000000" w:rsidRDefault="00000000" w:rsidRPr="00000000" w14:paraId="00000029">
      <w:pPr>
        <w:numPr>
          <w:ilvl w:val="0"/>
          <w:numId w:val="3"/>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clinical factors that contributed to the recommendation.</w:t>
      </w:r>
    </w:p>
    <w:p w:rsidR="00000000" w:rsidDel="00000000" w:rsidP="00000000" w:rsidRDefault="00000000" w:rsidRPr="00000000" w14:paraId="0000002A">
      <w:pPr>
        <w:keepNext w:val="0"/>
        <w:keepLines w:val="0"/>
        <w:numPr>
          <w:ilvl w:val="0"/>
          <w:numId w:val="5"/>
        </w:numPr>
        <w:spacing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Outputs</w:t>
      </w:r>
    </w:p>
    <w:p w:rsidR="00000000" w:rsidDel="00000000" w:rsidP="00000000" w:rsidRDefault="00000000" w:rsidRPr="00000000" w14:paraId="0000002B">
      <w:pPr>
        <w:spacing w:after="240" w:befor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the following outputs to the triage nurse.</w:t>
      </w:r>
    </w:p>
    <w:tbl>
      <w:tblPr>
        <w:tblStyle w:val="Table2"/>
        <w:tblpPr w:leftFromText="180" w:rightFromText="180" w:topFromText="180" w:bottomFromText="180" w:vertAnchor="text" w:horzAnchor="text" w:tblpX="810" w:tblpY="0"/>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4910"/>
        <w:tblGridChange w:id="0">
          <w:tblGrid>
            <w:gridCol w:w="3500"/>
            <w:gridCol w:w="4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ESI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decision 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confidence in prediction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Colour-coded Priority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visual identification of urgency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Contributing Clinical Factors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explainability and transparency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Override 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human oversight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recommendations and clinical decisions</w:t>
            </w:r>
          </w:p>
        </w:tc>
      </w:tr>
    </w:tbl>
    <w:p w:rsidR="00000000" w:rsidDel="00000000" w:rsidP="00000000" w:rsidRDefault="00000000" w:rsidRPr="00000000" w14:paraId="0000003A">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B">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spacing w:before="48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spacing w:before="48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numPr>
          <w:ilvl w:val="0"/>
          <w:numId w:val="5"/>
        </w:numPr>
        <w:spacing w:befor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043">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predicted ESI classification within </w:t>
      </w:r>
      <w:r w:rsidDel="00000000" w:rsidR="00000000" w:rsidRPr="00000000">
        <w:rPr>
          <w:rFonts w:ascii="Times New Roman" w:cs="Times New Roman" w:eastAsia="Times New Roman" w:hAnsi="Times New Roman"/>
          <w:b w:val="1"/>
          <w:bCs w:val="1"/>
          <w:sz w:val="24"/>
          <w:szCs w:val="24"/>
          <w:rtl w:val="0"/>
        </w:rPr>
        <w:t xml:space="preserve">1.5 seconds</w:t>
      </w:r>
      <w:r w:rsidDel="00000000" w:rsidR="00000000" w:rsidRPr="00000000">
        <w:rPr>
          <w:rFonts w:ascii="Times New Roman" w:cs="Times New Roman" w:eastAsia="Times New Roman" w:hAnsi="Times New Roman"/>
          <w:sz w:val="24"/>
          <w:szCs w:val="24"/>
          <w:rtl w:val="0"/>
        </w:rPr>
        <w:t xml:space="preserve"> of data submission.</w:t>
      </w:r>
    </w:p>
    <w:p w:rsidR="00000000" w:rsidDel="00000000" w:rsidP="00000000" w:rsidRDefault="00000000" w:rsidRPr="00000000" w14:paraId="00000044">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AI confidence score for every prediction.</w:t>
      </w:r>
    </w:p>
    <w:p w:rsidR="00000000" w:rsidDel="00000000" w:rsidP="00000000" w:rsidRDefault="00000000" w:rsidRPr="00000000" w14:paraId="00000045">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key clinical factors influencing the recommendation.</w:t>
      </w:r>
    </w:p>
    <w:p w:rsidR="00000000" w:rsidDel="00000000" w:rsidP="00000000" w:rsidRDefault="00000000" w:rsidRPr="00000000" w14:paraId="00000046">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nurses to accept or override the AI recommendation.</w:t>
      </w:r>
    </w:p>
    <w:p w:rsidR="00000000" w:rsidDel="00000000" w:rsidP="00000000" w:rsidRDefault="00000000" w:rsidRPr="00000000" w14:paraId="00000047">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an override reason before the final decision is submitted.</w:t>
      </w:r>
    </w:p>
    <w:p w:rsidR="00000000" w:rsidDel="00000000" w:rsidP="00000000" w:rsidRDefault="00000000" w:rsidRPr="00000000" w14:paraId="00000048">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recommendations, overrides and timestamps within an audit log.</w:t>
      </w:r>
    </w:p>
    <w:p w:rsidR="00000000" w:rsidDel="00000000" w:rsidP="00000000" w:rsidRDefault="00000000" w:rsidRPr="00000000" w14:paraId="00000049">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manual entry of patient information.</w:t>
      </w:r>
    </w:p>
    <w:p w:rsidR="00000000" w:rsidDel="00000000" w:rsidP="00000000" w:rsidRDefault="00000000" w:rsidRPr="00000000" w14:paraId="0000004A">
      <w:pPr>
        <w:numPr>
          <w:ilvl w:val="0"/>
          <w:numId w:val="6"/>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patient information in a single dashboard to minimise navigation during triage.</w:t>
      </w:r>
    </w:p>
    <w:p w:rsidR="00000000" w:rsidDel="00000000" w:rsidP="00000000" w:rsidRDefault="00000000" w:rsidRPr="00000000" w14:paraId="0000004B">
      <w:pPr>
        <w:keepNext w:val="0"/>
        <w:keepLines w:val="0"/>
        <w:numPr>
          <w:ilvl w:val="0"/>
          <w:numId w:val="5"/>
        </w:numPr>
        <w:spacing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04D">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 clearly legible under hospital lighting conditions.</w:t>
      </w:r>
    </w:p>
    <w:p w:rsidR="00000000" w:rsidDel="00000000" w:rsidP="00000000" w:rsidRDefault="00000000" w:rsidRPr="00000000" w14:paraId="0000004E">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efficient use during busy Emergency Department workflows.</w:t>
      </w:r>
    </w:p>
    <w:p w:rsidR="00000000" w:rsidDel="00000000" w:rsidP="00000000" w:rsidRDefault="00000000" w:rsidRPr="00000000" w14:paraId="0000004F">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Minimise cognitive workload through a simple and intuitive interface.</w:t>
      </w:r>
    </w:p>
    <w:p w:rsidR="00000000" w:rsidDel="00000000" w:rsidP="00000000" w:rsidRDefault="00000000" w:rsidRPr="00000000" w14:paraId="00000050">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operating during periods of high patient volume.</w:t>
      </w:r>
    </w:p>
    <w:p w:rsidR="00000000" w:rsidDel="00000000" w:rsidP="00000000" w:rsidRDefault="00000000" w:rsidRPr="00000000" w14:paraId="00000051">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patient confidentiality and privacy.</w:t>
      </w:r>
    </w:p>
    <w:p w:rsidR="00000000" w:rsidDel="00000000" w:rsidP="00000000" w:rsidRDefault="00000000" w:rsidRPr="00000000" w14:paraId="00000052">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visual indicators for high-priority patients.</w:t>
      </w:r>
    </w:p>
    <w:p w:rsidR="00000000" w:rsidDel="00000000" w:rsidP="00000000" w:rsidRDefault="00000000" w:rsidRPr="00000000" w14:paraId="0000005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high system availability during clinical use.</w:t>
      </w:r>
    </w:p>
    <w:p w:rsidR="00000000" w:rsidDel="00000000" w:rsidP="00000000" w:rsidRDefault="00000000" w:rsidRPr="00000000" w14:paraId="00000054">
      <w:pPr>
        <w:numPr>
          <w:ilvl w:val="0"/>
          <w:numId w:val="7"/>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manual clinical workflows if AI recommendations become unavailable.</w:t>
      </w:r>
    </w:p>
    <w:p w:rsidR="00000000" w:rsidDel="00000000" w:rsidP="00000000" w:rsidRDefault="00000000" w:rsidRPr="00000000" w14:paraId="00000055">
      <w:pPr>
        <w:keepNext w:val="0"/>
        <w:keepLines w:val="0"/>
        <w:numPr>
          <w:ilvl w:val="0"/>
          <w:numId w:val="5"/>
        </w:numPr>
        <w:spacing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Requirements</w:t>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057">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future integration with the Mercer General Hospital Electronic Health Record (EHR).</w:t>
      </w:r>
    </w:p>
    <w:p w:rsidR="00000000" w:rsidDel="00000000" w:rsidP="00000000" w:rsidRDefault="00000000" w:rsidRPr="00000000" w14:paraId="00000058">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future integration with medical devices such as blood pressure monitors, pulse oximeters and thermometers.</w:t>
      </w:r>
    </w:p>
    <w:p w:rsidR="00000000" w:rsidDel="00000000" w:rsidP="00000000" w:rsidRDefault="00000000" w:rsidRPr="00000000" w14:paraId="00000059">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securely to hospital authentication systems.</w:t>
      </w:r>
    </w:p>
    <w:p w:rsidR="00000000" w:rsidDel="00000000" w:rsidP="00000000" w:rsidRDefault="00000000" w:rsidRPr="00000000" w14:paraId="0000005A">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audit logs securely for governance and quality assurance.</w:t>
      </w:r>
    </w:p>
    <w:p w:rsidR="00000000" w:rsidDel="00000000" w:rsidP="00000000" w:rsidRDefault="00000000" w:rsidRPr="00000000" w14:paraId="0000005B">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manual data entry whenever EHR connectivity is unavailable.</w:t>
      </w:r>
    </w:p>
    <w:p w:rsidR="00000000" w:rsidDel="00000000" w:rsidP="00000000" w:rsidRDefault="00000000" w:rsidRPr="00000000" w14:paraId="0000005C">
      <w:pPr>
        <w:numPr>
          <w:ilvl w:val="0"/>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future reporting and performance monitoring.</w:t>
      </w:r>
    </w:p>
    <w:p w:rsidR="00000000" w:rsidDel="00000000" w:rsidP="00000000" w:rsidRDefault="00000000" w:rsidRPr="00000000" w14:paraId="0000005D">
      <w:pPr>
        <w:spacing w:after="240" w:before="240" w:lineRule="auto"/>
        <w:ind w:left="72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numPr>
          <w:ilvl w:val="0"/>
          <w:numId w:val="5"/>
        </w:numPr>
        <w:spacing w:befor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Interaction Requirements</w:t>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triage nurse shall:</w:t>
      </w:r>
    </w:p>
    <w:p w:rsidR="00000000" w:rsidDel="00000000" w:rsidP="00000000" w:rsidRDefault="00000000" w:rsidRPr="00000000" w14:paraId="00000060">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AI recommendation.</w:t>
      </w:r>
    </w:p>
    <w:p w:rsidR="00000000" w:rsidDel="00000000" w:rsidP="00000000" w:rsidRDefault="00000000" w:rsidRPr="00000000" w14:paraId="00000061">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confidence score and contributing clinical factors.</w:t>
      </w:r>
    </w:p>
    <w:p w:rsidR="00000000" w:rsidDel="00000000" w:rsidP="00000000" w:rsidRDefault="00000000" w:rsidRPr="00000000" w14:paraId="0000006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or override the recommendation.</w:t>
      </w:r>
    </w:p>
    <w:p w:rsidR="00000000" w:rsidDel="00000000" w:rsidP="00000000" w:rsidRDefault="00000000" w:rsidRPr="00000000" w14:paraId="00000063">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reason when overriding the AI recommendation.</w:t>
      </w:r>
    </w:p>
    <w:p w:rsidR="00000000" w:rsidDel="00000000" w:rsidP="00000000" w:rsidRDefault="00000000" w:rsidRPr="00000000" w14:paraId="00000064">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final clinical triage decision.</w:t>
      </w:r>
    </w:p>
    <w:p w:rsidR="00000000" w:rsidDel="00000000" w:rsidP="00000000" w:rsidRDefault="00000000" w:rsidRPr="00000000" w14:paraId="000000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system shall:</w:t>
      </w:r>
    </w:p>
    <w:p w:rsidR="00000000" w:rsidDel="00000000" w:rsidP="00000000" w:rsidRDefault="00000000" w:rsidRPr="00000000" w14:paraId="00000066">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recommendations only.</w:t>
      </w:r>
    </w:p>
    <w:p w:rsidR="00000000" w:rsidDel="00000000" w:rsidP="00000000" w:rsidRDefault="00000000" w:rsidRPr="00000000" w14:paraId="00000067">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make the final triage decision.</w:t>
      </w:r>
    </w:p>
    <w:p w:rsidR="00000000" w:rsidDel="00000000" w:rsidP="00000000" w:rsidRDefault="00000000" w:rsidRPr="00000000" w14:paraId="00000068">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indicate that all recommendations are advisory.</w:t>
      </w:r>
    </w:p>
    <w:p w:rsidR="00000000" w:rsidDel="00000000" w:rsidP="00000000" w:rsidRDefault="00000000" w:rsidRPr="00000000" w14:paraId="00000069">
      <w:pPr>
        <w:keepNext w:val="0"/>
        <w:keepLines w:val="0"/>
        <w:numPr>
          <w:ilvl w:val="0"/>
          <w:numId w:val="5"/>
        </w:numPr>
        <w:spacing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Requirements</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06B">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automatically assign a patient's final triage category.</w:t>
      </w:r>
    </w:p>
    <w:p w:rsidR="00000000" w:rsidDel="00000000" w:rsidP="00000000" w:rsidRDefault="00000000" w:rsidRPr="00000000" w14:paraId="0000006C">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display that recommendations are intended to support, not replace, clinical judgement.</w:t>
      </w:r>
    </w:p>
    <w:p w:rsidR="00000000" w:rsidDel="00000000" w:rsidP="00000000" w:rsidRDefault="00000000" w:rsidRPr="00000000" w14:paraId="0000006D">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all override decisions within the audit log.</w:t>
      </w:r>
    </w:p>
    <w:p w:rsidR="00000000" w:rsidDel="00000000" w:rsidP="00000000" w:rsidRDefault="00000000" w:rsidRPr="00000000" w14:paraId="0000006E">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incomplete or missing patient information before generating recommendations.</w:t>
      </w:r>
    </w:p>
    <w:p w:rsidR="00000000" w:rsidDel="00000000" w:rsidP="00000000" w:rsidRDefault="00000000" w:rsidRPr="00000000" w14:paraId="0000006F">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manual clinical decision-making at all times.</w:t>
      </w:r>
    </w:p>
    <w:p w:rsidR="00000000" w:rsidDel="00000000" w:rsidP="00000000" w:rsidRDefault="00000000" w:rsidRPr="00000000" w14:paraId="00000070">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Prioritise patient safety by ensuring that human oversight remains mandatory.</w:t>
      </w:r>
    </w:p>
    <w:p w:rsidR="00000000" w:rsidDel="00000000" w:rsidP="00000000" w:rsidRDefault="00000000" w:rsidRPr="00000000" w14:paraId="00000071">
      <w:pPr>
        <w:keepNext w:val="0"/>
        <w:keepLines w:val="0"/>
        <w:numPr>
          <w:ilvl w:val="0"/>
          <w:numId w:val="5"/>
        </w:numPr>
        <w:spacing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AI-assisted Emergency Department triage dashboard has been designed to integrate into the existing Mercer General Hospital workflow while maintaining human-centred clinical decision-making. The interface provides timely AI recommendations together with transparent supporting information, while ensuring that nurses retain responsibility for every final triage decision. The system also incorporates audit logging, secure data handling and future integration with hospital information systems to support safe and accountable deployment.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