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15F4551" w14:textId="1EF32472" w:rsidR="008E015D" w:rsidRDefault="008E015D" w:rsidP="008E015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el desarrollo de la Fase 2, el equipo ha llevado a cabo la construcción e integración del sistema </w:t>
            </w:r>
            <w:r w:rsidRPr="008E01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GastroConnect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el Restaurante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Shaolin Sushi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</w:p>
          <w:p w14:paraId="08C9FEA1" w14:textId="77777777" w:rsidR="008E015D" w:rsidRDefault="008E015D" w:rsidP="008E015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iniciaron las actividades completando el levantamiento de requisitos y el diseño de la arquitectura. </w:t>
            </w:r>
          </w:p>
          <w:p w14:paraId="4D9B9AE4" w14:textId="29E9C8D3" w:rsidR="008E015D" w:rsidRDefault="008E015D" w:rsidP="008E015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Posteriormente, se modeló e implementó la base de datos relacional en PostgreSQL y la API REST en Django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Django REST Framework, cubriendo los módulos de carta, salon, pedidos, caja y reportes. </w:t>
            </w:r>
          </w:p>
          <w:p w14:paraId="2B75ACC6" w14:textId="72E0820B" w:rsidR="008E015D" w:rsidRPr="008E015D" w:rsidRDefault="008E015D" w:rsidP="008E015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realizó un proceso de ingesta ETL para cargar 293 productos organizados en 30 categorías desde archivos maestro de la carta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proporcionado por cliente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</w:p>
          <w:p w14:paraId="5C71E79E" w14:textId="01B93E05" w:rsidR="008E015D" w:rsidRPr="008E015D" w:rsidRDefault="008E015D" w:rsidP="008E015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Además, 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desarrolló la aplicación web administrativa y Punto de Venta (POS) utilizando Angular Standalone, optimizada para pantallas táctiles y con mapa interactivo para 24 mesas en 2 pisos.</w:t>
            </w:r>
          </w:p>
          <w:p w14:paraId="6C70E0C9" w14:textId="2A0F6A62" w:rsidR="008E015D" w:rsidRPr="00711C16" w:rsidRDefault="008E015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58270EA7" w14:textId="77777777" w:rsidR="0003309E" w:rsidRDefault="008E015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Objetivo General: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Desarrollar e implementar un sistema integral de gestión operativa y pedidos (GastroConnect) para el Restaurante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Shaolin Sushi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abarque la atención en salón, el punto de venta (POS), el control de turnos con arqueo de caja y un canal digital móvil para clientes.</w:t>
            </w:r>
          </w:p>
          <w:p w14:paraId="77AF9B5F" w14:textId="77777777" w:rsidR="008E015D" w:rsidRPr="008E015D" w:rsidRDefault="008E015D" w:rsidP="008E015D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Objetivos Específicos:</w:t>
            </w:r>
          </w:p>
          <w:p w14:paraId="26E8941C" w14:textId="77777777" w:rsidR="008E015D" w:rsidRPr="008E015D" w:rsidRDefault="008E015D" w:rsidP="008E015D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Digitalizar la atención de salón (24 mesas) mediante un mapa interactivo y disparo automático de comandas térmicas de 80 mm a cocina. </w:t>
            </w:r>
          </w:p>
          <w:p w14:paraId="4386AEBE" w14:textId="77777777" w:rsidR="008E015D" w:rsidRPr="008E015D" w:rsidRDefault="008E015D" w:rsidP="008E015D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Implementar un módulo POS para la cajera con gestión de cobros, sugerencia de propina del 10% y arqueo estricto del efectivo en caja. </w:t>
            </w:r>
          </w:p>
          <w:p w14:paraId="20EA8E2F" w14:textId="77777777" w:rsidR="008E015D" w:rsidRPr="008E015D" w:rsidRDefault="008E015D" w:rsidP="008E015D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Desarrollar una aplicación móvil multiplataforma para clientes que permita consultar la carta, personalizar productos y realizar pedidos sin fricción mediante seguimiento UUID. </w:t>
            </w:r>
          </w:p>
          <w:p w14:paraId="615D6EC6" w14:textId="77777777" w:rsidR="008E015D" w:rsidRPr="008E015D" w:rsidRDefault="008E015D" w:rsidP="008E015D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Proveer un panel de administración con reportes analíticos e indicadores clave de ventas para la toma de decisiones. </w:t>
            </w:r>
          </w:p>
          <w:p w14:paraId="0DD025FA" w14:textId="4E73E76F" w:rsidR="008E015D" w:rsidRPr="00A370C8" w:rsidRDefault="008E015D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61B45003" w14:textId="77777777" w:rsidR="008E015D" w:rsidRPr="008E015D" w:rsidRDefault="008E015D" w:rsidP="008E015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proyecto se desarrolla bajo el modelo metodológico </w:t>
            </w:r>
            <w:r w:rsidRPr="008E015D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en Cascada (Waterfall)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organizado secuencialmente en 6 fases principales distribuidas a lo largo de 18 semanas de trabajo académico: </w:t>
            </w:r>
          </w:p>
          <w:p w14:paraId="5D6E62D9" w14:textId="4E5F1703" w:rsidR="008E015D" w:rsidRPr="008E015D" w:rsidRDefault="008E015D" w:rsidP="008E015D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Levantamiento, Análisis y Diseño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(Semanas 1 -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2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). </w:t>
            </w:r>
          </w:p>
          <w:p w14:paraId="6ED2FDEA" w14:textId="70D6E310" w:rsidR="008E015D" w:rsidRPr="008E015D" w:rsidRDefault="008E015D" w:rsidP="008E015D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Base de Datos y Backend Django / DRF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(Semanas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3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-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5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). </w:t>
            </w:r>
          </w:p>
          <w:p w14:paraId="2F63E71B" w14:textId="1005EF6E" w:rsidR="008E015D" w:rsidRPr="008E015D" w:rsidRDefault="008E015D" w:rsidP="008E015D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Frontend Web Angular — Personal del Local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(Semanas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6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-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9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). </w:t>
            </w:r>
          </w:p>
          <w:p w14:paraId="26A5BC45" w14:textId="2910339B" w:rsidR="008E015D" w:rsidRPr="008E015D" w:rsidRDefault="008E015D" w:rsidP="008E015D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Aplicación Móvil Ionic / Angular / Capacitor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(Semanas 1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0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- 1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2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). </w:t>
            </w:r>
          </w:p>
          <w:p w14:paraId="3F346527" w14:textId="02546A4A" w:rsidR="008E015D" w:rsidRPr="008E015D" w:rsidRDefault="008E015D" w:rsidP="008E015D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Integración, QA y Preparación de Producción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(Semanas 1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3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-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15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). </w:t>
            </w:r>
          </w:p>
          <w:p w14:paraId="58196AF3" w14:textId="6EA7E846" w:rsidR="008E015D" w:rsidRPr="008E015D" w:rsidRDefault="008E015D" w:rsidP="008E015D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Capacitación, Marcha Blanca y Cierre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(Semanas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16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). </w:t>
            </w:r>
          </w:p>
          <w:p w14:paraId="0908C15F" w14:textId="22C1039D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6CE3749D" w14:textId="77777777" w:rsidR="008E015D" w:rsidRPr="008E015D" w:rsidRDefault="008E015D" w:rsidP="008E015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Evidencias de avance</w:t>
            </w:r>
          </w:p>
          <w:p w14:paraId="6CFDA9F6" w14:textId="7B46167C" w:rsidR="008E015D" w:rsidRPr="008E015D" w:rsidRDefault="008E015D" w:rsidP="008E015D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Especificación de Requisitos de Software (ERS): Documento formal con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5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9 Requisitos Funcionales y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2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3 Requisitos No Funcionales, matrices de trazabilidad y casos de uso detallados. </w:t>
            </w:r>
          </w:p>
          <w:p w14:paraId="5A6E372E" w14:textId="5B0EB4E9" w:rsidR="008E015D" w:rsidRPr="008E015D" w:rsidRDefault="008E015D" w:rsidP="008E015D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Documento de Arquitectura de Sistema (DAS): Documentación técnica que especifica la arquitectura en tres capas, diagramas de clases, Entidad-Relación, </w:t>
            </w:r>
            <w:r w:rsidR="00901C5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comunicación, 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secuencia, componentes, paquetes, </w:t>
            </w:r>
            <w:r w:rsidR="00901C5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actividades, 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despliegue local</w:t>
            </w:r>
            <w:r w:rsidR="00901C5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casos de uso,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matriz de riesgos</w:t>
            </w:r>
            <w:r w:rsidR="00901C5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plan de mitigación y prototipo</w:t>
            </w: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</w:p>
          <w:p w14:paraId="5147C071" w14:textId="6699E5FC" w:rsidR="008E015D" w:rsidRPr="008E015D" w:rsidRDefault="008E015D" w:rsidP="008E015D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Código Fuente del Backend: Repositorio en Django con 5 aplicaciones modulares</w:t>
            </w:r>
            <w:r w:rsidR="00901C5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48AE9BFF" w14:textId="7539E890" w:rsidR="008E015D" w:rsidRPr="008E015D" w:rsidRDefault="008E015D" w:rsidP="008E015D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8E015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Interfaces Prototipadas y Funcionales: Capturas de pantalla y módulos operativos del Panel Web en Angular (Control, Personal, POS, Mesas, Reportes)</w:t>
            </w:r>
            <w:r w:rsidR="00901C5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1E5B895" w14:textId="3A86C290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0085DB1" w:rsidR="00FD5149" w:rsidRPr="006E3B0D" w:rsidRDefault="00901C5A" w:rsidP="00FD5149">
            <w:pPr>
              <w:jc w:val="both"/>
              <w:rPr>
                <w:b/>
                <w:sz w:val="18"/>
                <w:szCs w:val="24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y Arquitectura de Software</w:t>
            </w:r>
          </w:p>
        </w:tc>
        <w:tc>
          <w:tcPr>
            <w:tcW w:w="1077" w:type="dxa"/>
          </w:tcPr>
          <w:p w14:paraId="7B4EBE25" w14:textId="343A5E4A" w:rsidR="00FD5149" w:rsidRPr="006E3B0D" w:rsidRDefault="00901C5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Kick-Off, levantamiento de reglas de negocio, ERS, DAS y prototipos.</w:t>
            </w:r>
          </w:p>
        </w:tc>
        <w:tc>
          <w:tcPr>
            <w:tcW w:w="1276" w:type="dxa"/>
          </w:tcPr>
          <w:p w14:paraId="32CDC590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Documentación de negocio, Figma, Draw.io. </w:t>
            </w:r>
          </w:p>
          <w:p w14:paraId="16E191DF" w14:textId="536DB536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6" w:type="dxa"/>
          </w:tcPr>
          <w:p w14:paraId="66A5D860" w14:textId="6081915D" w:rsidR="00FD5149" w:rsidRPr="006E3B0D" w:rsidRDefault="00901C5A" w:rsidP="00FD5149">
            <w:pPr>
              <w:jc w:val="both"/>
              <w:rPr>
                <w:b/>
                <w:sz w:val="18"/>
                <w:szCs w:val="24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Semanas 1 a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</w:t>
            </w:r>
          </w:p>
        </w:tc>
        <w:tc>
          <w:tcPr>
            <w:tcW w:w="1275" w:type="dxa"/>
          </w:tcPr>
          <w:p w14:paraId="036AB5D8" w14:textId="033D7CCF" w:rsidR="00FD5149" w:rsidRPr="006E3B0D" w:rsidRDefault="00901C5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Karina Escobar Navarro</w:t>
            </w:r>
          </w:p>
        </w:tc>
        <w:tc>
          <w:tcPr>
            <w:tcW w:w="1276" w:type="dxa"/>
          </w:tcPr>
          <w:p w14:paraId="40B65EEE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Requirió definir la lógica estricta para la personalización de sushi y comandas de 80 mm. </w:t>
            </w:r>
          </w:p>
          <w:p w14:paraId="2FCEC037" w14:textId="53DF8321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2163602D" w14:textId="37FC46D3" w:rsidR="00FD5149" w:rsidRPr="00E54467" w:rsidRDefault="00901C5A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C6D6F31" w14:textId="5C59A8C3" w:rsidR="00FD5149" w:rsidRPr="006E3B0D" w:rsidRDefault="00901C5A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ajustes.</w:t>
            </w:r>
          </w:p>
        </w:tc>
      </w:tr>
      <w:tr w:rsidR="00901C5A" w:rsidRPr="006E3B0D" w14:paraId="39D5FC5D" w14:textId="77777777" w:rsidTr="00EA0C09">
        <w:trPr>
          <w:trHeight w:val="2410"/>
        </w:trPr>
        <w:tc>
          <w:tcPr>
            <w:tcW w:w="1328" w:type="dxa"/>
          </w:tcPr>
          <w:p w14:paraId="46EDF466" w14:textId="484099E1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Backend e Ingeniería de Datos</w:t>
            </w:r>
          </w:p>
        </w:tc>
        <w:tc>
          <w:tcPr>
            <w:tcW w:w="1077" w:type="dxa"/>
          </w:tcPr>
          <w:p w14:paraId="41FA0A59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Modelo PostgreSQL 17, API REST Django/DRF, reglas de negocio, ETL de carta y pruebas automatizadas. </w:t>
            </w:r>
          </w:p>
          <w:p w14:paraId="31C5D236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3F18838F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Python 3.12, Django 5.2, PostgreSQL 17, PyTest. </w:t>
            </w:r>
          </w:p>
          <w:p w14:paraId="0D1E1D57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7583D2A" w14:textId="25BD467D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Semanas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</w:t>
            </w: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5</w:t>
            </w:r>
          </w:p>
        </w:tc>
        <w:tc>
          <w:tcPr>
            <w:tcW w:w="1275" w:type="dxa"/>
          </w:tcPr>
          <w:p w14:paraId="6F2F54B0" w14:textId="7DC26F2E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Jerson Huaman Moreno</w:t>
            </w:r>
          </w:p>
        </w:tc>
        <w:tc>
          <w:tcPr>
            <w:tcW w:w="1276" w:type="dxa"/>
          </w:tcPr>
          <w:p w14:paraId="5AC75DEB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Desarrollo exitoso de 389 pruebas automatizadas que respaldan la calidad del código. </w:t>
            </w:r>
          </w:p>
          <w:p w14:paraId="05D0DB61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387CBA08" w14:textId="2718BF7C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23F99BAD" w14:textId="7DB7D88B" w:rsid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ajustes.</w:t>
            </w:r>
          </w:p>
        </w:tc>
      </w:tr>
      <w:tr w:rsidR="00901C5A" w:rsidRPr="006E3B0D" w14:paraId="36D0D11F" w14:textId="77777777" w:rsidTr="00EA0C09">
        <w:trPr>
          <w:trHeight w:val="2410"/>
        </w:trPr>
        <w:tc>
          <w:tcPr>
            <w:tcW w:w="1328" w:type="dxa"/>
          </w:tcPr>
          <w:p w14:paraId="5158BE84" w14:textId="5AE05B7D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Frontend Web</w:t>
            </w:r>
          </w:p>
        </w:tc>
        <w:tc>
          <w:tcPr>
            <w:tcW w:w="1077" w:type="dxa"/>
          </w:tcPr>
          <w:p w14:paraId="40004529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Panel Web Angular 22 Standalone: Salón (24 mesas), POS, Turnos de Caja, Arqueo y Reportes. </w:t>
            </w:r>
          </w:p>
          <w:p w14:paraId="5491ADEF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8E8AF66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Angular 22, TypeScript, Node.js, HTML/CSS. </w:t>
            </w:r>
          </w:p>
          <w:p w14:paraId="73CA9DCF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3F15154C" w14:textId="4F4897AC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Semanas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6</w:t>
            </w: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9</w:t>
            </w:r>
          </w:p>
        </w:tc>
        <w:tc>
          <w:tcPr>
            <w:tcW w:w="1275" w:type="dxa"/>
          </w:tcPr>
          <w:p w14:paraId="26DECB45" w14:textId="15DF5D82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Alexia Cano Cuminao</w:t>
            </w:r>
          </w:p>
        </w:tc>
        <w:tc>
          <w:tcPr>
            <w:tcW w:w="1276" w:type="dxa"/>
          </w:tcPr>
          <w:p w14:paraId="66995599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Interfaz táctil adaptada para comandas térmicas de 80 mm. </w:t>
            </w:r>
          </w:p>
          <w:p w14:paraId="4C28D48E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556F3828" w14:textId="3316C93B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26CA37F1" w14:textId="14529C7F" w:rsid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ajustes.</w:t>
            </w:r>
          </w:p>
        </w:tc>
      </w:tr>
      <w:tr w:rsidR="00901C5A" w:rsidRPr="006E3B0D" w14:paraId="1AB61F78" w14:textId="77777777" w:rsidTr="00EA0C09">
        <w:trPr>
          <w:trHeight w:val="2410"/>
        </w:trPr>
        <w:tc>
          <w:tcPr>
            <w:tcW w:w="1328" w:type="dxa"/>
          </w:tcPr>
          <w:p w14:paraId="4F22530C" w14:textId="7D8DB7DC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Desarrollo de Aplicaciones Móviles</w:t>
            </w:r>
          </w:p>
        </w:tc>
        <w:tc>
          <w:tcPr>
            <w:tcW w:w="1077" w:type="dxa"/>
          </w:tcPr>
          <w:p w14:paraId="0A4878DC" w14:textId="77777777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App Móvil Ionic + Angular + Capacitor: Carta, Carrito, Checkout y Seguimiento UUID. </w:t>
            </w:r>
          </w:p>
          <w:p w14:paraId="72D8D8CF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41D28D31" w14:textId="77777777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Ionic 9, Angular 22, Capacitor 8, TypeScript. </w:t>
            </w:r>
          </w:p>
          <w:p w14:paraId="04027B28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E3B6E0B" w14:textId="40220713" w:rsidR="00901C5A" w:rsidRPr="00901C5A" w:rsidRDefault="00203A12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1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0</w:t>
            </w: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 1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</w:t>
            </w:r>
          </w:p>
        </w:tc>
        <w:tc>
          <w:tcPr>
            <w:tcW w:w="1275" w:type="dxa"/>
          </w:tcPr>
          <w:p w14:paraId="78F984E4" w14:textId="3BBA3D7D" w:rsidR="00901C5A" w:rsidRPr="00901C5A" w:rsidRDefault="00203A12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Alexia Cano Cuminao</w:t>
            </w:r>
          </w:p>
        </w:tc>
        <w:tc>
          <w:tcPr>
            <w:tcW w:w="1276" w:type="dxa"/>
          </w:tcPr>
          <w:p w14:paraId="740123F2" w14:textId="77777777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Experiencia de usuario fluida sin necesidad de registro obligatorio de cuenta. </w:t>
            </w:r>
          </w:p>
          <w:p w14:paraId="176C2A6C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2BA433FF" w14:textId="7748D55A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556B9168" w14:textId="25581718" w:rsid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ajustes.</w:t>
            </w:r>
          </w:p>
        </w:tc>
      </w:tr>
      <w:tr w:rsidR="00901C5A" w:rsidRPr="006E3B0D" w14:paraId="3188A31B" w14:textId="77777777" w:rsidTr="00EA0C09">
        <w:trPr>
          <w:trHeight w:val="2410"/>
        </w:trPr>
        <w:tc>
          <w:tcPr>
            <w:tcW w:w="1328" w:type="dxa"/>
          </w:tcPr>
          <w:p w14:paraId="54423DB4" w14:textId="5598F4E5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Aseguramiento de Calidad e Integración</w:t>
            </w:r>
          </w:p>
        </w:tc>
        <w:tc>
          <w:tcPr>
            <w:tcW w:w="1077" w:type="dxa"/>
          </w:tcPr>
          <w:p w14:paraId="2865A77B" w14:textId="77777777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Integración Web/Móvil/API, Plan QA, pruebas de concurrencia, Docker Compose e impresión. </w:t>
            </w:r>
          </w:p>
          <w:p w14:paraId="0C46036D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315F476" w14:textId="77777777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Docker Compose, Gunicorn, Impresora Térmica 80 mm. </w:t>
            </w:r>
          </w:p>
          <w:p w14:paraId="74FE28B0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03D40A8" w14:textId="06A6FF77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1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</w:t>
            </w: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 1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5</w:t>
            </w: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  <w:p w14:paraId="556BDBB3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25D8544B" w14:textId="5CE6890F" w:rsidR="00901C5A" w:rsidRPr="00901C5A" w:rsidRDefault="00203A12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Karina Escobar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Navarro</w:t>
            </w:r>
          </w:p>
        </w:tc>
        <w:tc>
          <w:tcPr>
            <w:tcW w:w="1276" w:type="dxa"/>
          </w:tcPr>
          <w:p w14:paraId="4C122A5C" w14:textId="77777777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Despliegue On-Premise para garantizar autonomía operativa en la red LAN local. </w:t>
            </w:r>
          </w:p>
          <w:p w14:paraId="77269B28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1F1B4C89" w14:textId="6E59C07B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iniciada</w:t>
            </w:r>
          </w:p>
        </w:tc>
        <w:tc>
          <w:tcPr>
            <w:tcW w:w="850" w:type="dxa"/>
          </w:tcPr>
          <w:p w14:paraId="7553F91C" w14:textId="0FC11EC9" w:rsid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ajustes.</w:t>
            </w:r>
          </w:p>
        </w:tc>
      </w:tr>
      <w:tr w:rsidR="00901C5A" w:rsidRPr="006E3B0D" w14:paraId="5299978C" w14:textId="77777777" w:rsidTr="00EA0C09">
        <w:trPr>
          <w:trHeight w:val="2410"/>
        </w:trPr>
        <w:tc>
          <w:tcPr>
            <w:tcW w:w="1328" w:type="dxa"/>
          </w:tcPr>
          <w:p w14:paraId="1A5C4115" w14:textId="6E2C404D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1C5A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y Puesta en Marcha</w:t>
            </w:r>
          </w:p>
        </w:tc>
        <w:tc>
          <w:tcPr>
            <w:tcW w:w="1077" w:type="dxa"/>
          </w:tcPr>
          <w:p w14:paraId="176BB84E" w14:textId="77777777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Capacitación por roles (garzón, cajera, admin), marcha blanca, manuales de usuario y acta de cierre. </w:t>
            </w:r>
          </w:p>
          <w:p w14:paraId="603984CA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3768D366" w14:textId="2C6B9D08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Manuales de usuario, local Restaurante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Shaolin Sushi</w:t>
            </w: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  <w:p w14:paraId="19A82223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0EFCBD5A" w14:textId="31DC14EB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Semana 16 </w:t>
            </w:r>
          </w:p>
          <w:p w14:paraId="623249A4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3E4009DF" w14:textId="3D878ACF" w:rsidR="00901C5A" w:rsidRPr="00901C5A" w:rsidRDefault="00203A12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Karina Escobar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Navarro</w:t>
            </w:r>
          </w:p>
        </w:tc>
        <w:tc>
          <w:tcPr>
            <w:tcW w:w="1276" w:type="dxa"/>
          </w:tcPr>
          <w:p w14:paraId="2EDD6324" w14:textId="77777777" w:rsidR="00203A12" w:rsidRPr="00203A12" w:rsidRDefault="00203A12" w:rsidP="00203A1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03A1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Programada para la fase final del semestre académico. </w:t>
            </w:r>
          </w:p>
          <w:p w14:paraId="39C77C11" w14:textId="77777777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34EF59AA" w14:textId="5DD44CC2" w:rsidR="00901C5A" w:rsidRP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iniciada</w:t>
            </w:r>
          </w:p>
        </w:tc>
        <w:tc>
          <w:tcPr>
            <w:tcW w:w="850" w:type="dxa"/>
          </w:tcPr>
          <w:p w14:paraId="5D4F9F28" w14:textId="376E1D39" w:rsidR="00901C5A" w:rsidRDefault="00901C5A" w:rsidP="00901C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06F208CE" w14:textId="6524B428" w:rsidR="0003309E" w:rsidRDefault="0050504B" w:rsidP="00C5122E">
            <w:pPr>
              <w:rPr>
                <w:rFonts w:ascii="Calibri" w:hAnsi="Calibri"/>
                <w:color w:val="1F3864" w:themeColor="accent1" w:themeShade="80"/>
              </w:rPr>
            </w:pPr>
            <w:r w:rsidRPr="0050504B">
              <w:rPr>
                <w:rFonts w:ascii="Calibri" w:hAnsi="Calibri"/>
                <w:color w:val="1F3864" w:themeColor="accent1" w:themeShade="80"/>
              </w:rPr>
              <w:t>L</w:t>
            </w:r>
            <w:r>
              <w:rPr>
                <w:rFonts w:ascii="Calibri" w:hAnsi="Calibri"/>
                <w:color w:val="1F3864" w:themeColor="accent1" w:themeShade="80"/>
              </w:rPr>
              <w:t>os factores que han facilitado el desarrollo del proyecto es l</w:t>
            </w:r>
            <w:r w:rsidRPr="0050504B">
              <w:rPr>
                <w:rFonts w:ascii="Calibri" w:hAnsi="Calibri"/>
                <w:color w:val="1F3864" w:themeColor="accent1" w:themeShade="80"/>
              </w:rPr>
              <w:t>a arquitectura modular en Django, el contrato de API REST unificado, el ORM de Django y el trabajo coordinado entre los tres integrantes.</w:t>
            </w:r>
          </w:p>
          <w:p w14:paraId="2F79050E" w14:textId="77777777" w:rsidR="0050504B" w:rsidRDefault="0050504B" w:rsidP="0050504B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 xml:space="preserve">Los factores que han dificultado el desarrollo del proyecto son </w:t>
            </w:r>
            <w:r w:rsidRPr="0050504B">
              <w:rPr>
                <w:rFonts w:ascii="Calibri" w:hAnsi="Calibri"/>
                <w:color w:val="1F3864" w:themeColor="accent1" w:themeShade="80"/>
              </w:rPr>
              <w:t>las personalizaciones de sushi y prevenir descuadres financieros,</w:t>
            </w:r>
            <w:r>
              <w:rPr>
                <w:rFonts w:ascii="Calibri" w:hAnsi="Calibri"/>
                <w:color w:val="1F3864" w:themeColor="accent1" w:themeShade="80"/>
              </w:rPr>
              <w:t xml:space="preserve"> para esto último</w:t>
            </w:r>
            <w:r w:rsidRPr="0050504B">
              <w:rPr>
                <w:rFonts w:ascii="Calibri" w:hAnsi="Calibri"/>
                <w:color w:val="1F3864" w:themeColor="accent1" w:themeShade="80"/>
              </w:rPr>
              <w:t xml:space="preserve"> se decidió congelar el precio del producto al momento de crear la orden y realizar los cálculos exclusivamente en el servidor. </w:t>
            </w:r>
          </w:p>
          <w:p w14:paraId="7495BFED" w14:textId="17AAF03D" w:rsidR="0050504B" w:rsidRPr="0050504B" w:rsidRDefault="0050504B" w:rsidP="0050504B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Otro factor de dificultad son los</w:t>
            </w:r>
            <w:r w:rsidRPr="0050504B">
              <w:rPr>
                <w:rFonts w:ascii="Calibri" w:hAnsi="Calibri"/>
                <w:color w:val="1F3864" w:themeColor="accent1" w:themeShade="80"/>
              </w:rPr>
              <w:t xml:space="preserve"> cuellos de botella </w:t>
            </w:r>
            <w:r>
              <w:rPr>
                <w:rFonts w:ascii="Calibri" w:hAnsi="Calibri"/>
                <w:color w:val="1F3864" w:themeColor="accent1" w:themeShade="80"/>
              </w:rPr>
              <w:t xml:space="preserve">identificados </w:t>
            </w:r>
            <w:r w:rsidRPr="0050504B">
              <w:rPr>
                <w:rFonts w:ascii="Calibri" w:hAnsi="Calibri"/>
                <w:color w:val="1F3864" w:themeColor="accent1" w:themeShade="80"/>
              </w:rPr>
              <w:t xml:space="preserve">por caídas de Internet, el sistema se empaquetó en Docker Compose para ejecutarse en un servidor físico dentro del local sobre la red LAN. </w:t>
            </w:r>
          </w:p>
          <w:p w14:paraId="6A3CA69A" w14:textId="2FF0DDB6" w:rsidR="0050504B" w:rsidRPr="00CD38BD" w:rsidRDefault="0050504B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5E521E6F" w14:textId="77777777" w:rsidR="0050504B" w:rsidRDefault="0050504B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F36175" w14:textId="77777777" w:rsidR="0050504B" w:rsidRDefault="0050504B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388CC17" w14:textId="77777777" w:rsidR="0050504B" w:rsidRDefault="0050504B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E9610AC" w14:textId="4E60455F" w:rsidR="00FD5149" w:rsidRDefault="0050504B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registran actividades ajustadas ni eliminadas, hemos logrado avanzar hasta la fecha con el plan original.</w:t>
            </w:r>
          </w:p>
          <w:p w14:paraId="269AA2D0" w14:textId="18A1FAF8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B3B083A" w14:textId="77777777" w:rsidR="0050504B" w:rsidRPr="00CD38BD" w:rsidRDefault="0050504B" w:rsidP="0050504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Las actividades que se encuentra en proceso o no iniciadas </w:t>
            </w:r>
            <w:r w:rsidRPr="0050504B">
              <w:t xml:space="preserve"> </w:t>
            </w:r>
            <w:r w:rsidRPr="005050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</w:t>
            </w:r>
            <w:r w:rsidRPr="005050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contemplada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 para ser ejecutadas de esta </w:t>
            </w:r>
            <w:r w:rsidRPr="005050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forma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acuerdo con la </w:t>
            </w:r>
            <w:r w:rsidRPr="005050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secuencial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plan del</w:t>
            </w:r>
            <w:r w:rsidRPr="005050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proyecto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por tanto, de momento n</w:t>
            </w:r>
            <w:r w:rsidRPr="0050504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 existen actividades retrasadas respecto a la Carta Gantt.</w:t>
            </w: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 w:rsidP="0050504B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73AF" w14:textId="77777777" w:rsidR="00DD72DD" w:rsidRDefault="00DD72DD" w:rsidP="0003309E">
      <w:pPr>
        <w:spacing w:after="0" w:line="240" w:lineRule="auto"/>
      </w:pPr>
      <w:r>
        <w:separator/>
      </w:r>
    </w:p>
  </w:endnote>
  <w:endnote w:type="continuationSeparator" w:id="0">
    <w:p w14:paraId="30AE47BC" w14:textId="77777777" w:rsidR="00DD72DD" w:rsidRDefault="00DD72D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5072D" w14:textId="77777777" w:rsidR="00DD72DD" w:rsidRDefault="00DD72DD" w:rsidP="0003309E">
      <w:pPr>
        <w:spacing w:after="0" w:line="240" w:lineRule="auto"/>
      </w:pPr>
      <w:r>
        <w:separator/>
      </w:r>
    </w:p>
  </w:footnote>
  <w:footnote w:type="continuationSeparator" w:id="0">
    <w:p w14:paraId="5C98E080" w14:textId="77777777" w:rsidR="00DD72DD" w:rsidRDefault="00DD72DD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6FF"/>
    <w:multiLevelType w:val="multilevel"/>
    <w:tmpl w:val="3A60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83EDD"/>
    <w:multiLevelType w:val="multilevel"/>
    <w:tmpl w:val="EB12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A5D2FD8"/>
    <w:multiLevelType w:val="multilevel"/>
    <w:tmpl w:val="5346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343717">
    <w:abstractNumId w:val="2"/>
  </w:num>
  <w:num w:numId="2" w16cid:durableId="19362024">
    <w:abstractNumId w:val="0"/>
  </w:num>
  <w:num w:numId="3" w16cid:durableId="1213424689">
    <w:abstractNumId w:val="3"/>
  </w:num>
  <w:num w:numId="4" w16cid:durableId="139442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03A12"/>
    <w:rsid w:val="00206402"/>
    <w:rsid w:val="003608EA"/>
    <w:rsid w:val="00470CE4"/>
    <w:rsid w:val="004B75F6"/>
    <w:rsid w:val="0050504B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E015D"/>
    <w:rsid w:val="008F621F"/>
    <w:rsid w:val="00901C5A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D72DD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1182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Karina Escobar Navarro</cp:lastModifiedBy>
  <cp:revision>6</cp:revision>
  <dcterms:created xsi:type="dcterms:W3CDTF">2022-08-24T18:14:00Z</dcterms:created>
  <dcterms:modified xsi:type="dcterms:W3CDTF">2026-10-17T22:23:00Z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