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LabLedger Database Structure</w:t>
      </w:r>
    </w:p>
    <w:p>
      <w:r>
        <w:t>Print reference for the MongoDB collections, fields, relationships, validation rules, and indexes defined by the current Mongoose models.</w:t>
      </w:r>
    </w:p>
    <w:p>
      <w:pPr>
        <w:pStyle w:val="Heading1"/>
      </w:pPr>
      <w: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464"/>
        <w:gridCol w:w="7632"/>
      </w:tblGrid>
      <w:tr>
        <w:tc>
          <w:tcPr>
            <w:tcW w:type="dxa" w:w="1656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Collection</w:t>
            </w:r>
          </w:p>
        </w:tc>
        <w:tc>
          <w:tcPr>
            <w:tcW w:type="dxa" w:w="4464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763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</w:rPr>
              <w:t>Relationship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items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Inventory records and item-level metadata.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Parent record; one item can have many unit records and history entries.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repairments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One record per tracked physical unit, including condition and repair details.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repairments.item_id references items._id.</w:t>
            </w:r>
          </w:p>
        </w:tc>
      </w:tr>
      <w:tr>
        <w:tc>
          <w:tcPr>
            <w:tcW w:type="dxa" w:w="16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history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Audit entries describing changes to an item or a unit repairment.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history.item_id references items._id; repairment_id optionally references repairments._id.</w:t>
            </w:r>
          </w:p>
        </w:tc>
      </w:tr>
    </w:tbl>
    <w:p>
      <w:pPr>
        <w:pStyle w:val="Heading2"/>
      </w:pPr>
      <w:r>
        <w:t>Model notes</w:t>
      </w:r>
    </w:p>
    <w:p>
      <w:r>
        <w:t>This is a schema reference, not a live database dump. MongoDB stores flexible BSON documents; fields may be absent when optional and defaults apply on Mongoose writes. ObjectId references are application-level references. Embedded location, image, update, spare-part, and change records are stored inside their parent documents, not as separate collections.</w:t>
      </w:r>
    </w:p>
    <w:p>
      <w:r>
        <w:t>The source models define collections explicitly as items, repairments, and history. Repairment records represent individual units; the parent item stores aggregate quantities. Golden is a unit status and is used for functional units with no repairment history.</w:t>
      </w:r>
    </w:p>
    <w:p>
      <w:r>
        <w:br/>
      </w:r>
    </w:p>
    <w:p>
      <w:pPr>
        <w:pStyle w:val="Heading1"/>
      </w:pPr>
      <w:r>
        <w:t>Collection 1  Items</w:t>
      </w:r>
    </w:p>
    <w:p>
      <w:r>
        <w:t>Collection: items | Mongoose model: Item | timestamps: dates.created, dates.modified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9432"/>
      </w:tblGrid>
      <w:tr>
        <w:trPr>
          <w:tblHeader w:val="true"/>
        </w:trPr>
        <w:tc>
          <w:tcPr>
            <w:tcW w:type="dxa" w:w="2232"/>
            <w:shd w:fill="17324D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088"/>
            <w:shd w:fill="17324D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9432"/>
            <w:shd w:fill="17324D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Rules and meaning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_id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MongoDB document identifier; generated by Mongoose.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name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Required; trimmed.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part_num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Optional; trimmed.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type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Optional; allowed values: pcb, module, else.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stored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Required. Determines whether the item is in lab inventory or delivered.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deleted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Default false; soft-delete flag.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location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Embedded object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Optional overall; warehouse, section, pack. Warehouse is required for stored items, except the under-repair lab location case.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location.warehouse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Trimmed. Storage area; required when stored, subject to under-repair exception.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location.section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Trimmed; optional storage subsection.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location.pack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Trimmed; optional pack/bin.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owner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Optional; trimmed.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organization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Optional; trimmed.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serial_num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Array&lt;String&gt;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Default empty array; serial numbers associated with units.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under_repairment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Default false; marks parent item as having units under repair.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total_quantity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Default 1; minimum 1.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available_quantity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Integer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Default 1, initialized to total_quantity for new records; minimum 0 and cannot exceed total_quantity.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description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Optional; trimmed.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tags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Array&lt;String&gt;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Default empty array.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updates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Array&lt;embedded update&gt;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Default empty array. Each update has required trimmed text and createdAt date (default now).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images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Array&lt;embedded image&gt;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Default empty array. Each image has required path, required originalName, and uploadedAt date (default now).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delivered_by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Optional; trimmed.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delivered_to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Trimmed; must be present if stored is false and empty if stored is true.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dates.created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Date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Created timestamp managed by Mongoose.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dates.modified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Date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Updated timestamp managed by Mongoose.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edit_count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Default 0; minimum 0.</w:t>
            </w:r>
          </w:p>
        </w:tc>
      </w:tr>
    </w:tbl>
    <w:p>
      <w:pPr>
        <w:pStyle w:val="Heading2"/>
      </w:pPr>
      <w:r>
        <w:t>Indexes</w:t>
      </w:r>
    </w:p>
    <w:p>
      <w:r>
        <w:t>{ deleted: 1, "dates.created": -1 } supports deleted-state and newest-created sorting. { part_num: 1 } indexes part number.</w:t>
      </w:r>
    </w:p>
    <w:p>
      <w:pPr>
        <w:pStyle w:val="Heading2"/>
      </w:pPr>
      <w:r>
        <w:t>Embedded item subdocuments</w:t>
      </w:r>
    </w:p>
    <w:p>
      <w:r>
        <w:t>location has no independent _id. Each image and update has a subdocument _id by Mongoose defaults. Image fields: path, originalName, uploadedAt. Update fields: text, createdAt.</w:t>
      </w:r>
    </w:p>
    <w:p>
      <w:r>
        <w:br/>
      </w:r>
    </w:p>
    <w:p>
      <w:pPr>
        <w:pStyle w:val="Heading1"/>
      </w:pPr>
      <w:r>
        <w:t>Collection 2  Repairments</w:t>
      </w:r>
    </w:p>
    <w:p>
      <w:r>
        <w:t>Collection: repairments | Mongoose model: Repairment | timestamps: createdAt, updatedAt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9432"/>
      </w:tblGrid>
      <w:tr>
        <w:trPr>
          <w:tblHeader w:val="true"/>
        </w:trPr>
        <w:tc>
          <w:tcPr>
            <w:tcW w:type="dxa" w:w="2232"/>
            <w:shd w:fill="17324D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088"/>
            <w:shd w:fill="17324D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9432"/>
            <w:shd w:fill="17324D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Rules and meaning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_id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MongoDB document identifier; generated by Mongoose.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item_id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ObjectId reference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Required; references Item in the items collection.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serial_num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Optional; trimmed; identifies this individual unit.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Required. Allowed: golden, repaired, unrepairable, repairing, awaiting_spare_part, delivered.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delivered_to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Optional; trimmed. Required by service logic when status is delivered.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delivered_by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String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Optional; trimmed.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delivered_at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Date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Optional delivery date/time.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field_test_date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Array&lt;Date&gt;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Default empty array.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repairer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Array&lt;String&gt;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Default empty array; names of repairers.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spare_part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Array&lt;embedded spare part&gt;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Default empty array. Each entry has required trimmed part and required price &gt;= 0; subdocument _id disabled.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updates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Array&lt;embedded update&gt;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Default empty array. Each update has required trimmed text and createdAt date (default now).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deleted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Boolean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Default false; soft-delete flag.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createdAt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Date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Created timestamp managed by Mongoose.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updatedAt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Date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Updated timestamp managed by Mongoose.</w:t>
            </w:r>
          </w:p>
        </w:tc>
      </w:tr>
    </w:tbl>
    <w:p>
      <w:pPr>
        <w:pStyle w:val="Heading2"/>
      </w:pPr>
      <w:r>
        <w:t>Indexes</w:t>
      </w:r>
    </w:p>
    <w:p>
      <w:r>
        <w:t>{ item_id: 1, deleted: 1, createdAt: 1 } supports listing unit records by parent item and deleted state in creation order.</w:t>
      </w:r>
    </w:p>
    <w:p>
      <w:pPr>
        <w:pStyle w:val="Heading2"/>
      </w:pPr>
      <w:r>
        <w:t>Unit status meanings</w:t>
      </w:r>
    </w:p>
    <w:p>
      <w:r>
        <w:t>golden: functional and never repaired; repairing and awaiting_spare_part: active repair states; repaired and unrepairable: repair outcome states; delivered: unit delivered from inventory.</w:t>
      </w:r>
    </w:p>
    <w:p>
      <w:r>
        <w:br/>
      </w:r>
    </w:p>
    <w:p>
      <w:pPr>
        <w:pStyle w:val="Heading1"/>
      </w:pPr>
      <w:r>
        <w:t>Collection 3  History</w:t>
      </w:r>
    </w:p>
    <w:p>
      <w:r>
        <w:t>Collection: history | Mongoose model: History | no automatic timestamps; uses a date field.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9432"/>
      </w:tblGrid>
      <w:tr>
        <w:trPr>
          <w:tblHeader w:val="true"/>
        </w:trPr>
        <w:tc>
          <w:tcPr>
            <w:tcW w:type="dxa" w:w="2232"/>
            <w:shd w:fill="17324D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088"/>
            <w:shd w:fill="17324D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9432"/>
            <w:shd w:fill="17324D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b/>
                <w:color w:val="FFFFFF"/>
                <w:sz w:val="16"/>
              </w:rPr>
              <w:t>Rules and meaning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_id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ObjectId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MongoDB document identifier; generated by Mongoose.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item_id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ObjectId reference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Required; references Item in the items collection.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repairment_id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ObjectId reference or null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Optional; references Repairment. Defaults to null.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fields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Array&lt;embedded change&gt;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  <w:shd w:fill="F5F8FA"/>
          </w:tcPr>
          <w:p>
            <w:pPr>
              <w:spacing w:after="0" w:before="0"/>
            </w:pPr>
            <w:r>
              <w:rPr>
                <w:sz w:val="15"/>
              </w:rPr>
              <w:t>Each entry records field_name (required), from (Mixed; defaults null), and to (Mixed).</w:t>
            </w:r>
          </w:p>
        </w:tc>
      </w:tr>
      <w:tr>
        <w:tc>
          <w:tcPr>
            <w:tcW w:type="dxa" w:w="22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date</w:t>
            </w:r>
          </w:p>
        </w:tc>
        <w:tc>
          <w:tcPr>
            <w:tcW w:type="dxa" w:w="2088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Date</w:t>
            </w:r>
          </w:p>
        </w:tc>
        <w:tc>
          <w:tcPr>
            <w:tcW w:type="dxa" w:w="9432"/>
            <w:tcMar>
              <w:top w:w="55" w:type="dxa"/>
              <w:start w:w="75" w:type="dxa"/>
              <w:bottom w:w="55" w:type="dxa"/>
              <w:end w:w="75" w:type="dxa"/>
            </w:tcMar>
            <w:vAlign w:val="top"/>
          </w:tcPr>
          <w:p>
            <w:pPr>
              <w:spacing w:after="0" w:before="0"/>
            </w:pPr>
            <w:r>
              <w:rPr>
                <w:sz w:val="15"/>
              </w:rPr>
              <w:t>Defaults to current date/time.</w:t>
            </w:r>
          </w:p>
        </w:tc>
      </w:tr>
    </w:tbl>
    <w:p>
      <w:pPr>
        <w:pStyle w:val="Heading2"/>
      </w:pPr>
      <w:r>
        <w:t>Indexes</w:t>
      </w:r>
    </w:p>
    <w:p>
      <w:r>
        <w:t>{ item_id: 1, date: 1 } supports retrieving an item history chronologically.</w:t>
      </w:r>
    </w:p>
    <w:p>
      <w:pPr>
        <w:pStyle w:val="Heading2"/>
      </w:pPr>
      <w:r>
        <w:t>Relationship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23"/>
        <w:gridCol w:w="4723"/>
        <w:gridCol w:w="4723"/>
      </w:tblGrid>
      <w:tr>
        <w:tc>
          <w:tcPr>
            <w:tcW w:type="dxa" w:w="4723"/>
            <w:shd w:fill="147D9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From</w:t>
            </w:r>
          </w:p>
        </w:tc>
        <w:tc>
          <w:tcPr>
            <w:tcW w:type="dxa" w:w="4723"/>
            <w:shd w:fill="147D9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Relationship</w:t>
            </w:r>
          </w:p>
        </w:tc>
        <w:tc>
          <w:tcPr>
            <w:tcW w:type="dxa" w:w="4723"/>
            <w:shd w:fill="147D92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To</w:t>
            </w:r>
          </w:p>
        </w:tc>
      </w:tr>
      <w:tr>
        <w:tc>
          <w:tcPr>
            <w:tcW w:type="dxa" w:w="472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items._id</w:t>
            </w:r>
          </w:p>
        </w:tc>
        <w:tc>
          <w:tcPr>
            <w:tcW w:type="dxa" w:w="472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one to many via repairments.item_id</w:t>
            </w:r>
          </w:p>
        </w:tc>
        <w:tc>
          <w:tcPr>
            <w:tcW w:type="dxa" w:w="472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repairments.item_id</w:t>
            </w:r>
          </w:p>
        </w:tc>
      </w:tr>
      <w:tr>
        <w:tc>
          <w:tcPr>
            <w:tcW w:type="dxa" w:w="472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items._id</w:t>
            </w:r>
          </w:p>
        </w:tc>
        <w:tc>
          <w:tcPr>
            <w:tcW w:type="dxa" w:w="472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one to many via history.item_id</w:t>
            </w:r>
          </w:p>
        </w:tc>
        <w:tc>
          <w:tcPr>
            <w:tcW w:type="dxa" w:w="472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history.item_id</w:t>
            </w:r>
          </w:p>
        </w:tc>
      </w:tr>
      <w:tr>
        <w:tc>
          <w:tcPr>
            <w:tcW w:type="dxa" w:w="472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repairments._id</w:t>
            </w:r>
          </w:p>
        </w:tc>
        <w:tc>
          <w:tcPr>
            <w:tcW w:type="dxa" w:w="472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optional reference via history.repairment_id</w:t>
            </w:r>
          </w:p>
        </w:tc>
        <w:tc>
          <w:tcPr>
            <w:tcW w:type="dxa" w:w="472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history.repairment_id</w:t>
            </w:r>
          </w:p>
        </w:tc>
      </w:tr>
    </w:tbl>
    <w:p>
      <w:pPr>
        <w:pStyle w:val="Heading2"/>
      </w:pPr>
      <w:r>
        <w:t>Operational notes</w:t>
      </w:r>
    </w:p>
    <w:p>
      <w:r>
        <w:t>Database: MongoDB through Mongoose. The sample connection uses a replica set because transactional operations require replica-set support. The model definitions do not define unique indexes. Soft deletion is represented by deleted flags on items and repairments; history has no deleted flag.</w:t>
      </w:r>
    </w:p>
    <w:p>
      <w:r>
        <w:t>Source: current schema definitions in src/models/item.model.js, src/models/repairment.model.js, and src/models/history.model.js. This reference describes schema rules; runtime service logic may enforce additional workflow requirements.</w:t>
      </w:r>
    </w:p>
    <w:sectPr w:rsidR="00FC693F" w:rsidRPr="0006063C" w:rsidSect="00034616">
      <w:footerReference w:type="default" r:id="rId9"/>
      <w:pgSz w:w="15840" w:h="12240" w:orient="landscape"/>
      <w:pgMar w:top="691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2616B"/>
        <w:sz w:val="14"/>
      </w:rPr>
      <w:t>LabLedger | Database Structure | MongoDB / Mongoose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7D9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LabLedger Database Structure</dc:title>
  <dc:subject>MongoDB collection and schema reference</dc:subject>
  <dc:creator>LabLedger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