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7439B" w14:textId="77777777" w:rsidR="001F6171" w:rsidRPr="009C1DB5" w:rsidRDefault="001F6171" w:rsidP="001F6171">
      <w:pPr>
        <w:rPr>
          <w:color w:val="EE0000"/>
          <w:sz w:val="56"/>
          <w:szCs w:val="56"/>
          <w:u w:val="thick"/>
        </w:rPr>
      </w:pPr>
      <w:r w:rsidRPr="009C1DB5">
        <w:rPr>
          <w:color w:val="EE0000"/>
          <w:sz w:val="56"/>
          <w:szCs w:val="56"/>
          <w:u w:val="thick"/>
        </w:rPr>
        <w:t>CAD STANDARD</w:t>
      </w:r>
    </w:p>
    <w:p w14:paraId="4C89709E" w14:textId="77777777" w:rsidR="001F6171" w:rsidRPr="00B76CCA" w:rsidRDefault="001F6171" w:rsidP="001F6171">
      <w:pPr>
        <w:rPr>
          <w:sz w:val="36"/>
          <w:szCs w:val="36"/>
          <w:u w:val="single"/>
        </w:rPr>
      </w:pPr>
      <w:r w:rsidRPr="00B76CCA">
        <w:rPr>
          <w:sz w:val="36"/>
          <w:szCs w:val="36"/>
          <w:u w:val="single"/>
        </w:rPr>
        <w:t>Description of the standard file:</w:t>
      </w:r>
    </w:p>
    <w:p w14:paraId="4FB23909" w14:textId="77777777" w:rsidR="001F6171" w:rsidRPr="00B779BA" w:rsidRDefault="001F6171" w:rsidP="001F6171">
      <w:pPr>
        <w:jc w:val="center"/>
        <w:rPr>
          <w:i/>
          <w:iCs/>
          <w:sz w:val="32"/>
          <w:szCs w:val="32"/>
        </w:rPr>
      </w:pPr>
      <w:r w:rsidRPr="00B779BA">
        <w:rPr>
          <w:i/>
          <w:iCs/>
          <w:sz w:val="32"/>
          <w:szCs w:val="32"/>
        </w:rPr>
        <w:t xml:space="preserve">This “CAD Standard” document </w:t>
      </w:r>
      <w:proofErr w:type="gramStart"/>
      <w:r w:rsidRPr="00B779BA">
        <w:rPr>
          <w:i/>
          <w:iCs/>
          <w:sz w:val="32"/>
          <w:szCs w:val="32"/>
        </w:rPr>
        <w:t>has to</w:t>
      </w:r>
      <w:proofErr w:type="gramEnd"/>
      <w:r w:rsidRPr="00B779BA">
        <w:rPr>
          <w:i/>
          <w:iCs/>
          <w:sz w:val="32"/>
          <w:szCs w:val="32"/>
        </w:rPr>
        <w:t xml:space="preserve"> be used by the teams as a reference when creating their parts, drawings and assemblies on </w:t>
      </w:r>
      <w:proofErr w:type="spellStart"/>
      <w:r w:rsidRPr="00B779BA">
        <w:rPr>
          <w:i/>
          <w:iCs/>
          <w:sz w:val="32"/>
          <w:szCs w:val="32"/>
        </w:rPr>
        <w:t>Solidworks</w:t>
      </w:r>
      <w:proofErr w:type="spellEnd"/>
      <w:r w:rsidRPr="00B779BA">
        <w:rPr>
          <w:i/>
          <w:iCs/>
          <w:sz w:val="32"/>
          <w:szCs w:val="32"/>
        </w:rPr>
        <w:t xml:space="preserve">. This file will include some basic good practices when modelling that will be very helpful </w:t>
      </w:r>
      <w:r w:rsidRPr="00B779BA">
        <w:rPr>
          <w:b/>
          <w:bCs/>
          <w:i/>
          <w:iCs/>
          <w:sz w:val="32"/>
          <w:szCs w:val="32"/>
        </w:rPr>
        <w:t>when the components will be assembled by the System Integrator</w:t>
      </w:r>
      <w:r w:rsidRPr="00B779BA">
        <w:rPr>
          <w:i/>
          <w:iCs/>
          <w:sz w:val="32"/>
          <w:szCs w:val="32"/>
        </w:rPr>
        <w:t xml:space="preserve"> but also if there will be any </w:t>
      </w:r>
      <w:r w:rsidRPr="00B779BA">
        <w:rPr>
          <w:b/>
          <w:bCs/>
          <w:i/>
          <w:iCs/>
          <w:sz w:val="32"/>
          <w:szCs w:val="32"/>
        </w:rPr>
        <w:t>need of changing dimensions in an efficient way</w:t>
      </w:r>
      <w:r w:rsidRPr="00B779BA">
        <w:rPr>
          <w:i/>
          <w:iCs/>
          <w:sz w:val="32"/>
          <w:szCs w:val="32"/>
        </w:rPr>
        <w:t xml:space="preserve">. </w:t>
      </w:r>
    </w:p>
    <w:p w14:paraId="0342EDBB" w14:textId="77777777" w:rsidR="001F6171" w:rsidRPr="00B779BA" w:rsidRDefault="001F6171" w:rsidP="001F6171">
      <w:pPr>
        <w:jc w:val="center"/>
        <w:rPr>
          <w:i/>
          <w:iCs/>
          <w:sz w:val="32"/>
          <w:szCs w:val="32"/>
        </w:rPr>
      </w:pPr>
      <w:r w:rsidRPr="00B779BA">
        <w:rPr>
          <w:i/>
          <w:iCs/>
          <w:sz w:val="32"/>
          <w:szCs w:val="32"/>
        </w:rPr>
        <w:t>All the team members responsible for the modelling have, therefore, to follow the rules for this file.</w:t>
      </w:r>
    </w:p>
    <w:p w14:paraId="39A6E225" w14:textId="07670DF8" w:rsidR="001F6171" w:rsidRDefault="001F6171" w:rsidP="001F6171">
      <w:pPr>
        <w:rPr>
          <w:sz w:val="36"/>
          <w:szCs w:val="36"/>
          <w:u w:val="single"/>
        </w:rPr>
      </w:pPr>
      <w:r w:rsidRPr="00B76CCA">
        <w:rPr>
          <w:sz w:val="36"/>
          <w:szCs w:val="36"/>
          <w:u w:val="single"/>
        </w:rPr>
        <w:t>Main guidelines for modelling:</w:t>
      </w:r>
    </w:p>
    <w:p w14:paraId="29E3BABF" w14:textId="56CD4342" w:rsidR="001F6171" w:rsidRPr="00485B0D" w:rsidRDefault="001F6171" w:rsidP="001F617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85B0D">
        <w:rPr>
          <w:sz w:val="28"/>
          <w:szCs w:val="28"/>
        </w:rPr>
        <w:t>Use the same format for every part</w:t>
      </w:r>
      <w:proofErr w:type="gramStart"/>
      <w:r w:rsidRPr="00485B0D">
        <w:rPr>
          <w:sz w:val="28"/>
          <w:szCs w:val="28"/>
        </w:rPr>
        <w:t>: .</w:t>
      </w:r>
      <w:proofErr w:type="spellStart"/>
      <w:r w:rsidRPr="00485B0D">
        <w:rPr>
          <w:sz w:val="28"/>
          <w:szCs w:val="28"/>
        </w:rPr>
        <w:t>sldprt</w:t>
      </w:r>
      <w:proofErr w:type="spellEnd"/>
      <w:proofErr w:type="gramEnd"/>
      <w:r w:rsidRPr="00485B0D">
        <w:rPr>
          <w:sz w:val="28"/>
          <w:szCs w:val="28"/>
        </w:rPr>
        <w:t xml:space="preserve"> (no </w:t>
      </w:r>
      <w:r w:rsidR="00850D57" w:rsidRPr="00485B0D">
        <w:rPr>
          <w:sz w:val="28"/>
          <w:szCs w:val="28"/>
        </w:rPr>
        <w:t>.</w:t>
      </w:r>
      <w:r w:rsidRPr="00485B0D">
        <w:rPr>
          <w:sz w:val="28"/>
          <w:szCs w:val="28"/>
        </w:rPr>
        <w:t>step files must be sent to the SI for the assembly)</w:t>
      </w:r>
    </w:p>
    <w:p w14:paraId="74F46B04" w14:textId="77777777" w:rsidR="001F6171" w:rsidRPr="00485B0D" w:rsidRDefault="001F6171" w:rsidP="001F617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85B0D">
        <w:rPr>
          <w:sz w:val="28"/>
          <w:szCs w:val="28"/>
        </w:rPr>
        <w:t>Possibly use a common reference system, such as:</w:t>
      </w:r>
    </w:p>
    <w:p w14:paraId="0FB849B2" w14:textId="128AF603" w:rsidR="001F6171" w:rsidRPr="00485B0D" w:rsidRDefault="001F6171" w:rsidP="001F617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85B0D">
        <w:rPr>
          <w:b/>
          <w:bCs/>
          <w:sz w:val="28"/>
          <w:szCs w:val="28"/>
        </w:rPr>
        <w:t>top plane</w:t>
      </w:r>
      <w:r w:rsidRPr="00485B0D">
        <w:rPr>
          <w:sz w:val="28"/>
          <w:szCs w:val="28"/>
        </w:rPr>
        <w:t xml:space="preserve"> corresponds to the “horizontal plane” </w:t>
      </w:r>
    </w:p>
    <w:p w14:paraId="7A9A347B" w14:textId="504584BD" w:rsidR="001F6171" w:rsidRPr="00485B0D" w:rsidRDefault="001F6171" w:rsidP="001F617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85B0D">
        <w:rPr>
          <w:b/>
          <w:bCs/>
          <w:sz w:val="28"/>
          <w:szCs w:val="28"/>
        </w:rPr>
        <w:t>front plane</w:t>
      </w:r>
      <w:r w:rsidRPr="00485B0D">
        <w:rPr>
          <w:sz w:val="28"/>
          <w:szCs w:val="28"/>
        </w:rPr>
        <w:t xml:space="preserve"> corresponds to “vertical plane”, whose vector points in the rotor axis direction</w:t>
      </w:r>
    </w:p>
    <w:p w14:paraId="6C466D6B" w14:textId="22B3945B" w:rsidR="001F6171" w:rsidRPr="00485B0D" w:rsidRDefault="001F6171" w:rsidP="001F617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85B0D">
        <w:rPr>
          <w:b/>
          <w:bCs/>
          <w:sz w:val="28"/>
          <w:szCs w:val="28"/>
        </w:rPr>
        <w:t>right plane</w:t>
      </w:r>
      <w:r w:rsidRPr="00485B0D">
        <w:rPr>
          <w:sz w:val="28"/>
          <w:szCs w:val="28"/>
        </w:rPr>
        <w:t xml:space="preserve"> corresponds to the “vertical plane”, whose vector poin</w:t>
      </w:r>
      <w:r w:rsidR="001361DD" w:rsidRPr="00485B0D">
        <w:rPr>
          <w:sz w:val="28"/>
          <w:szCs w:val="28"/>
        </w:rPr>
        <w:t>ts perpendicular to the rotor axis direction</w:t>
      </w:r>
    </w:p>
    <w:p w14:paraId="70C10EB7" w14:textId="44E89688" w:rsidR="001F6171" w:rsidRPr="00485B0D" w:rsidRDefault="001F6171" w:rsidP="001F617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85B0D">
        <w:rPr>
          <w:sz w:val="28"/>
          <w:szCs w:val="28"/>
        </w:rPr>
        <w:t xml:space="preserve">Refer everything to existing planes inside of the model </w:t>
      </w:r>
      <w:r w:rsidRPr="00485B0D">
        <w:rPr>
          <w:sz w:val="28"/>
          <w:szCs w:val="28"/>
        </w:rPr>
        <w:br/>
        <w:t>(avoid external references)</w:t>
      </w:r>
    </w:p>
    <w:p w14:paraId="6D8FE8F3" w14:textId="06D461FA" w:rsidR="001F6171" w:rsidRPr="00485B0D" w:rsidRDefault="009159ED" w:rsidP="001F617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85B0D">
        <w:rPr>
          <w:sz w:val="28"/>
          <w:szCs w:val="28"/>
        </w:rPr>
        <w:t>In the assembly try to refer everything to the existing assembly planes</w:t>
      </w:r>
    </w:p>
    <w:p w14:paraId="08A1D3D0" w14:textId="14536F1D" w:rsidR="00D0055B" w:rsidRPr="00485B0D" w:rsidRDefault="00D0055B" w:rsidP="00D0055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85B0D">
        <w:rPr>
          <w:sz w:val="28"/>
          <w:szCs w:val="28"/>
        </w:rPr>
        <w:t>Do not use screws in the assembly because they can be complicated to deal with and they reach very high amounts</w:t>
      </w:r>
    </w:p>
    <w:p w14:paraId="0AFF9ED8" w14:textId="054AA40B" w:rsidR="00F151D4" w:rsidRPr="00485B0D" w:rsidRDefault="00F151D4" w:rsidP="00D0055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85B0D">
        <w:rPr>
          <w:sz w:val="28"/>
          <w:szCs w:val="28"/>
        </w:rPr>
        <w:t>Use the same unit for all the dimensions:</w:t>
      </w:r>
      <w:r w:rsidRPr="00485B0D">
        <w:rPr>
          <w:b/>
          <w:bCs/>
          <w:sz w:val="28"/>
          <w:szCs w:val="28"/>
        </w:rPr>
        <w:t xml:space="preserve"> </w:t>
      </w:r>
      <w:r w:rsidRPr="00485B0D">
        <w:rPr>
          <w:b/>
          <w:bCs/>
          <w:sz w:val="28"/>
          <w:szCs w:val="28"/>
          <w:u w:val="single"/>
        </w:rPr>
        <w:t>mm</w:t>
      </w:r>
    </w:p>
    <w:p w14:paraId="572D1A20" w14:textId="5B363990" w:rsidR="009159ED" w:rsidRPr="009159ED" w:rsidRDefault="009159ED" w:rsidP="009159E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Main suggestions for modelling</w:t>
      </w:r>
    </w:p>
    <w:p w14:paraId="74F36B66" w14:textId="06519DFA" w:rsidR="009159ED" w:rsidRPr="00485B0D" w:rsidRDefault="009159ED" w:rsidP="001F617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85B0D">
        <w:rPr>
          <w:sz w:val="28"/>
          <w:szCs w:val="28"/>
        </w:rPr>
        <w:t>Try to use as simple features as possible</w:t>
      </w:r>
    </w:p>
    <w:p w14:paraId="46C77096" w14:textId="1F946516" w:rsidR="009159ED" w:rsidRPr="00485B0D" w:rsidRDefault="009159ED" w:rsidP="001F617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85B0D">
        <w:rPr>
          <w:sz w:val="28"/>
          <w:szCs w:val="28"/>
        </w:rPr>
        <w:t xml:space="preserve">When creating your part </w:t>
      </w:r>
      <w:r w:rsidR="00850D57" w:rsidRPr="00485B0D">
        <w:rPr>
          <w:sz w:val="28"/>
          <w:szCs w:val="28"/>
        </w:rPr>
        <w:t>based on a model uploaded from the internet</w:t>
      </w:r>
      <w:r w:rsidR="00485B0D">
        <w:rPr>
          <w:sz w:val="28"/>
          <w:szCs w:val="28"/>
        </w:rPr>
        <w:t xml:space="preserve"> (or receive it from a company)</w:t>
      </w:r>
      <w:r w:rsidR="00850D57" w:rsidRPr="00485B0D">
        <w:rPr>
          <w:sz w:val="28"/>
          <w:szCs w:val="28"/>
        </w:rPr>
        <w:t xml:space="preserve">, please try to make sure that the model gets </w:t>
      </w:r>
      <w:r w:rsidR="00850D57" w:rsidRPr="00485B0D">
        <w:rPr>
          <w:sz w:val="28"/>
          <w:szCs w:val="28"/>
        </w:rPr>
        <w:lastRenderedPageBreak/>
        <w:t>changed and that it is not too detailed: it could result in a problem for the whole assembly!</w:t>
      </w:r>
    </w:p>
    <w:p w14:paraId="1675A269" w14:textId="77777777" w:rsidR="00D0055B" w:rsidRPr="00485B0D" w:rsidRDefault="00850D57" w:rsidP="001F617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85B0D">
        <w:rPr>
          <w:sz w:val="28"/>
          <w:szCs w:val="28"/>
        </w:rPr>
        <w:t xml:space="preserve">In </w:t>
      </w:r>
      <w:proofErr w:type="gramStart"/>
      <w:r w:rsidRPr="00485B0D">
        <w:rPr>
          <w:sz w:val="28"/>
          <w:szCs w:val="28"/>
        </w:rPr>
        <w:t>general</w:t>
      </w:r>
      <w:proofErr w:type="gramEnd"/>
      <w:r w:rsidRPr="00485B0D">
        <w:rPr>
          <w:sz w:val="28"/>
          <w:szCs w:val="28"/>
        </w:rPr>
        <w:t xml:space="preserve"> do not exaggerate with the details (unless it is gearbox, bearings or </w:t>
      </w:r>
      <w:r w:rsidR="00D0055B" w:rsidRPr="00485B0D">
        <w:rPr>
          <w:sz w:val="28"/>
          <w:szCs w:val="28"/>
        </w:rPr>
        <w:t xml:space="preserve">pitch system but, </w:t>
      </w:r>
      <w:proofErr w:type="spellStart"/>
      <w:r w:rsidR="00D0055B" w:rsidRPr="00485B0D">
        <w:rPr>
          <w:sz w:val="28"/>
          <w:szCs w:val="28"/>
        </w:rPr>
        <w:t>f.e</w:t>
      </w:r>
      <w:proofErr w:type="spellEnd"/>
      <w:r w:rsidR="00D0055B" w:rsidRPr="00485B0D">
        <w:rPr>
          <w:sz w:val="28"/>
          <w:szCs w:val="28"/>
        </w:rPr>
        <w:t>., it is not necessary to make the detailed modelling internal side of the drives)</w:t>
      </w:r>
    </w:p>
    <w:p w14:paraId="4299459C" w14:textId="4DD53535" w:rsidR="00D0055B" w:rsidRPr="00485B0D" w:rsidRDefault="00D0055B" w:rsidP="001F617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85B0D">
        <w:rPr>
          <w:sz w:val="28"/>
          <w:szCs w:val="28"/>
        </w:rPr>
        <w:t xml:space="preserve">Always try to follow a logic structure for the creation of models and always have in mind that you </w:t>
      </w:r>
      <w:proofErr w:type="gramStart"/>
      <w:r w:rsidRPr="00485B0D">
        <w:rPr>
          <w:sz w:val="28"/>
          <w:szCs w:val="28"/>
        </w:rPr>
        <w:t>have to</w:t>
      </w:r>
      <w:proofErr w:type="gramEnd"/>
      <w:r w:rsidRPr="00485B0D">
        <w:rPr>
          <w:sz w:val="28"/>
          <w:szCs w:val="28"/>
        </w:rPr>
        <w:t xml:space="preserve"> be able to modify some dimensions later, so make sure that your structure is suitable for that</w:t>
      </w:r>
    </w:p>
    <w:p w14:paraId="1A4FC6D2" w14:textId="3CDA4E2F" w:rsidR="00D0055B" w:rsidRPr="00485B0D" w:rsidRDefault="00D0055B" w:rsidP="001F617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85B0D">
        <w:rPr>
          <w:sz w:val="28"/>
          <w:szCs w:val="28"/>
        </w:rPr>
        <w:t>Try to use folders and dynamic reference visualization schemes to avoid confusion in the parent/child structure of the features</w:t>
      </w:r>
    </w:p>
    <w:p w14:paraId="0B3BE94D" w14:textId="220FF115" w:rsidR="00D0055B" w:rsidRPr="00485B0D" w:rsidRDefault="008538F1" w:rsidP="00485B0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85B0D">
        <w:rPr>
          <w:b/>
          <w:bCs/>
          <w:sz w:val="28"/>
          <w:szCs w:val="28"/>
        </w:rPr>
        <w:t>A template for PART will be uploaded to GitHub</w:t>
      </w:r>
      <w:r w:rsidR="00932EE7" w:rsidRPr="00485B0D">
        <w:rPr>
          <w:b/>
          <w:bCs/>
          <w:sz w:val="28"/>
          <w:szCs w:val="28"/>
        </w:rPr>
        <w:t xml:space="preserve"> (and soon one for assembly</w:t>
      </w:r>
    </w:p>
    <w:p w14:paraId="1D5BA404" w14:textId="77777777" w:rsidR="00D0055B" w:rsidRDefault="00D0055B" w:rsidP="00D0055B">
      <w:pPr>
        <w:rPr>
          <w:sz w:val="36"/>
          <w:szCs w:val="36"/>
        </w:rPr>
      </w:pPr>
      <w:r>
        <w:rPr>
          <w:sz w:val="36"/>
          <w:szCs w:val="36"/>
          <w:u w:val="single"/>
        </w:rPr>
        <w:t>File uploading and ordering</w:t>
      </w:r>
    </w:p>
    <w:p w14:paraId="349BA86F" w14:textId="5DCD1746" w:rsidR="005365E3" w:rsidRDefault="008538F1" w:rsidP="002C2CF0">
      <w:pPr>
        <w:keepNext/>
        <w:jc w:val="center"/>
      </w:pPr>
      <w:r w:rsidRPr="00485B0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002C6E0" wp14:editId="5F932FCD">
                <wp:simplePos x="0" y="0"/>
                <wp:positionH relativeFrom="column">
                  <wp:posOffset>1288415</wp:posOffset>
                </wp:positionH>
                <wp:positionV relativeFrom="paragraph">
                  <wp:posOffset>1039264</wp:posOffset>
                </wp:positionV>
                <wp:extent cx="1343891" cy="1614054"/>
                <wp:effectExtent l="0" t="0" r="27940" b="24765"/>
                <wp:wrapNone/>
                <wp:docPr id="144372503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891" cy="1614054"/>
                          <a:chOff x="0" y="0"/>
                          <a:chExt cx="1766051" cy="1937905"/>
                        </a:xfrm>
                      </wpg:grpSpPr>
                      <wps:wsp>
                        <wps:cNvPr id="2005321418" name="Right Brace 1"/>
                        <wps:cNvSpPr/>
                        <wps:spPr>
                          <a:xfrm>
                            <a:off x="0" y="46760"/>
                            <a:ext cx="241935" cy="893445"/>
                          </a:xfrm>
                          <a:prstGeom prst="rightBrac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979012" name="Straight Arrow Connector 2"/>
                        <wps:cNvCnPr/>
                        <wps:spPr>
                          <a:xfrm flipH="1">
                            <a:off x="238991" y="143741"/>
                            <a:ext cx="1122680" cy="36004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8377894" name="Rectangle 3"/>
                        <wps:cNvSpPr/>
                        <wps:spPr>
                          <a:xfrm>
                            <a:off x="1371600" y="0"/>
                            <a:ext cx="332510" cy="2770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F0B0C3" w14:textId="22414E21" w:rsidR="005365E3" w:rsidRPr="002C2CF0" w:rsidRDefault="005365E3" w:rsidP="005365E3">
                              <w:pPr>
                                <w:jc w:val="center"/>
                                <w:rPr>
                                  <w:color w:val="EE0000"/>
                                  <w:sz w:val="22"/>
                                  <w:szCs w:val="22"/>
                                  <w:lang w:val="it-IT"/>
                                </w:rPr>
                              </w:pPr>
                              <w:r w:rsidRPr="002C2CF0">
                                <w:rPr>
                                  <w:color w:val="EE0000"/>
                                  <w:sz w:val="22"/>
                                  <w:szCs w:val="22"/>
                                  <w:lang w:val="it-I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280564" name="Right Brace 1"/>
                        <wps:cNvSpPr/>
                        <wps:spPr>
                          <a:xfrm>
                            <a:off x="76200" y="1044287"/>
                            <a:ext cx="242455" cy="893618"/>
                          </a:xfrm>
                          <a:prstGeom prst="rightBrac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7684257" name="Straight Arrow Connector 2"/>
                        <wps:cNvCnPr/>
                        <wps:spPr>
                          <a:xfrm flipH="1">
                            <a:off x="315191" y="1141269"/>
                            <a:ext cx="1122680" cy="36004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511989" name="Rectangle 3"/>
                        <wps:cNvSpPr/>
                        <wps:spPr>
                          <a:xfrm>
                            <a:off x="1433946" y="1011382"/>
                            <a:ext cx="332105" cy="2768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8DD5A3" w14:textId="7B956455" w:rsidR="005365E3" w:rsidRPr="002C2CF0" w:rsidRDefault="005365E3" w:rsidP="005365E3">
                              <w:pPr>
                                <w:jc w:val="center"/>
                                <w:rPr>
                                  <w:color w:val="EE0000"/>
                                  <w:sz w:val="22"/>
                                  <w:szCs w:val="22"/>
                                  <w:lang w:val="it-IT"/>
                                </w:rPr>
                              </w:pPr>
                              <w:r w:rsidRPr="002C2CF0">
                                <w:rPr>
                                  <w:color w:val="EE0000"/>
                                  <w:sz w:val="22"/>
                                  <w:szCs w:val="22"/>
                                  <w:lang w:val="it-I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2C6E0" id="Group 4" o:spid="_x0000_s1026" style="position:absolute;left:0;text-align:left;margin-left:101.45pt;margin-top:81.85pt;width:105.8pt;height:127.1pt;z-index:251666432;mso-width-relative:margin;mso-height-relative:margin" coordsize="17660,19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1" o:spid="_x0000_s1027" type="#_x0000_t88" style="position:absolute;top:467;width:2419;height:8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" adj="487" strokecolor="#c00000" strokeweight="3pt">
                  <v:stroke joinstyle="miter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2389;top:1437;width:11227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" strokecolor="#c00000" strokeweight="3pt">
                  <v:stroke endarrow="block" joinstyle="miter"/>
                </v:shape>
                <v:rect id="Rectangle 3" o:spid="_x0000_s1029" style="position:absolute;left:13716;width:3325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" fillcolor="white [3201]" strokecolor="#c00000" strokeweight="1pt">
                  <v:textbox>
                    <w:txbxContent>
                      <w:p w14:paraId="6FF0B0C3" w14:textId="22414E21" w:rsidR="005365E3" w:rsidRPr="002C2CF0" w:rsidRDefault="005365E3" w:rsidP="005365E3">
                        <w:pPr>
                          <w:jc w:val="center"/>
                          <w:rPr>
                            <w:color w:val="EE0000"/>
                            <w:sz w:val="22"/>
                            <w:szCs w:val="22"/>
                            <w:lang w:val="it-IT"/>
                          </w:rPr>
                        </w:pPr>
                        <w:r w:rsidRPr="002C2CF0">
                          <w:rPr>
                            <w:color w:val="EE0000"/>
                            <w:sz w:val="22"/>
                            <w:szCs w:val="22"/>
                            <w:lang w:val="it-IT"/>
                          </w:rPr>
                          <w:t>1</w:t>
                        </w:r>
                      </w:p>
                    </w:txbxContent>
                  </v:textbox>
                </v:rect>
                <v:shape id="Right Brace 1" o:spid="_x0000_s1030" type="#_x0000_t88" style="position:absolute;left:762;top:10442;width:2424;height:8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" adj="488" strokecolor="#c00000" strokeweight="3pt">
                  <v:stroke joinstyle="miter"/>
                </v:shape>
                <v:shape id="Straight Arrow Connector 2" o:spid="_x0000_s1031" type="#_x0000_t32" style="position:absolute;left:3151;top:11412;width:11227;height:36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" strokecolor="#c00000" strokeweight="3pt">
                  <v:stroke endarrow="block" joinstyle="miter"/>
                </v:shape>
                <v:rect id="Rectangle 3" o:spid="_x0000_s1032" style="position:absolute;left:14339;top:10113;width:3321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" fillcolor="white [3201]" strokecolor="#c00000" strokeweight="1pt">
                  <v:textbox>
                    <w:txbxContent>
                      <w:p w14:paraId="328DD5A3" w14:textId="7B956455" w:rsidR="005365E3" w:rsidRPr="002C2CF0" w:rsidRDefault="005365E3" w:rsidP="005365E3">
                        <w:pPr>
                          <w:jc w:val="center"/>
                          <w:rPr>
                            <w:color w:val="EE0000"/>
                            <w:sz w:val="22"/>
                            <w:szCs w:val="22"/>
                            <w:lang w:val="it-IT"/>
                          </w:rPr>
                        </w:pPr>
                        <w:r w:rsidRPr="002C2CF0">
                          <w:rPr>
                            <w:color w:val="EE0000"/>
                            <w:sz w:val="22"/>
                            <w:szCs w:val="22"/>
                            <w:lang w:val="it-IT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0055B" w:rsidRPr="00485B0D">
        <w:rPr>
          <w:sz w:val="28"/>
          <w:szCs w:val="28"/>
        </w:rPr>
        <w:t xml:space="preserve">Since the </w:t>
      </w:r>
      <w:proofErr w:type="spellStart"/>
      <w:r w:rsidR="00D0055B" w:rsidRPr="00485B0D">
        <w:rPr>
          <w:sz w:val="28"/>
          <w:szCs w:val="28"/>
        </w:rPr>
        <w:t>solidworks</w:t>
      </w:r>
      <w:proofErr w:type="spellEnd"/>
      <w:r w:rsidR="00D0055B" w:rsidRPr="00485B0D">
        <w:rPr>
          <w:sz w:val="28"/>
          <w:szCs w:val="28"/>
        </w:rPr>
        <w:t xml:space="preserve"> files are very heavy the files must be sent to the System Integrator directly </w:t>
      </w:r>
      <w:r w:rsidR="009C1DB5" w:rsidRPr="00485B0D">
        <w:rPr>
          <w:sz w:val="28"/>
          <w:szCs w:val="28"/>
        </w:rPr>
        <w:t xml:space="preserve">as a </w:t>
      </w:r>
      <w:r w:rsidR="009C1DB5" w:rsidRPr="00485B0D">
        <w:rPr>
          <w:b/>
          <w:bCs/>
          <w:sz w:val="28"/>
          <w:szCs w:val="28"/>
        </w:rPr>
        <w:t>.zip file</w:t>
      </w:r>
      <w:r w:rsidRPr="00485B0D">
        <w:rPr>
          <w:b/>
          <w:bCs/>
          <w:sz w:val="28"/>
          <w:szCs w:val="28"/>
        </w:rPr>
        <w:t xml:space="preserve"> (DO NOT UPLOAD THEM ON GITHUB FOR NOW!!</w:t>
      </w:r>
      <w:proofErr w:type="gramStart"/>
      <w:r w:rsidRPr="00485B0D">
        <w:rPr>
          <w:b/>
          <w:bCs/>
          <w:sz w:val="28"/>
          <w:szCs w:val="28"/>
        </w:rPr>
        <w:t xml:space="preserve">) </w:t>
      </w:r>
      <w:r w:rsidR="009C1DB5" w:rsidRPr="00485B0D">
        <w:rPr>
          <w:sz w:val="28"/>
          <w:szCs w:val="28"/>
        </w:rPr>
        <w:t>.</w:t>
      </w:r>
      <w:proofErr w:type="gramEnd"/>
      <w:r w:rsidRPr="00485B0D">
        <w:rPr>
          <w:sz w:val="28"/>
          <w:szCs w:val="28"/>
        </w:rPr>
        <w:t xml:space="preserve"> </w:t>
      </w:r>
      <w:r w:rsidR="009C1DB5" w:rsidRPr="00485B0D">
        <w:rPr>
          <w:sz w:val="28"/>
          <w:szCs w:val="28"/>
        </w:rPr>
        <w:t xml:space="preserve"> The files must be structured in the following way:</w:t>
      </w:r>
      <w:r w:rsidR="005365E3" w:rsidRPr="00485B0D">
        <w:rPr>
          <w:noProof/>
          <w:sz w:val="22"/>
          <w:szCs w:val="22"/>
        </w:rPr>
        <w:t xml:space="preserve"> </w:t>
      </w:r>
      <w:r w:rsidR="005365E3" w:rsidRPr="005365E3">
        <w:rPr>
          <w:noProof/>
        </w:rPr>
        <w:drawing>
          <wp:inline distT="0" distB="0" distL="0" distR="0" wp14:anchorId="76011083" wp14:editId="64ACEED9">
            <wp:extent cx="4932219" cy="2020935"/>
            <wp:effectExtent l="0" t="0" r="1905" b="0"/>
            <wp:docPr id="27047255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72551" name="Picture 1" descr="A screenshot of a computer"/>
                    <pic:cNvPicPr/>
                  </pic:nvPicPr>
                  <pic:blipFill rotWithShape="1">
                    <a:blip r:embed="rId5"/>
                    <a:srcRect b="15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213" cy="2027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96EF5" w14:textId="08EB83FD" w:rsidR="005365E3" w:rsidRDefault="005365E3" w:rsidP="005365E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</w:t>
      </w:r>
      <w:proofErr w:type="gramStart"/>
      <w:r>
        <w:t>structure  of</w:t>
      </w:r>
      <w:proofErr w:type="gramEnd"/>
      <w:r>
        <w:t xml:space="preserve"> the zip file</w:t>
      </w:r>
    </w:p>
    <w:p w14:paraId="13060630" w14:textId="4E57AEF8" w:rsidR="005365E3" w:rsidRDefault="005365E3" w:rsidP="005365E3">
      <w:pPr>
        <w:pStyle w:val="ListParagraph"/>
        <w:numPr>
          <w:ilvl w:val="0"/>
          <w:numId w:val="3"/>
        </w:numPr>
        <w:rPr>
          <w:color w:val="EE0000"/>
        </w:rPr>
      </w:pPr>
      <w:r>
        <w:rPr>
          <w:color w:val="EE0000"/>
        </w:rPr>
        <w:t>Folders with parts of the different sub-assembly</w:t>
      </w:r>
    </w:p>
    <w:p w14:paraId="08A85BC4" w14:textId="31C5E49F" w:rsidR="005365E3" w:rsidRPr="005365E3" w:rsidRDefault="005365E3" w:rsidP="005365E3">
      <w:r>
        <w:t>Insert all the different components for the assembly in this folder and call them in a way that is universally recognizable</w:t>
      </w:r>
    </w:p>
    <w:p w14:paraId="1BF139D4" w14:textId="77777777" w:rsidR="005365E3" w:rsidRDefault="005365E3" w:rsidP="00485B0D">
      <w:pPr>
        <w:keepNext/>
        <w:jc w:val="center"/>
      </w:pPr>
      <w:r w:rsidRPr="005365E3">
        <w:rPr>
          <w:noProof/>
          <w:color w:val="EE0000"/>
        </w:rPr>
        <w:drawing>
          <wp:inline distT="0" distB="0" distL="0" distR="0" wp14:anchorId="3A75FD51" wp14:editId="11A77F1A">
            <wp:extent cx="4836393" cy="1122218"/>
            <wp:effectExtent l="0" t="0" r="2540" b="1905"/>
            <wp:docPr id="10834653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65326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b="14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462" cy="115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15B66" w14:textId="6DBD557A" w:rsidR="005365E3" w:rsidRDefault="005365E3" w:rsidP="005365E3">
      <w:pPr>
        <w:pStyle w:val="Caption"/>
        <w:jc w:val="center"/>
        <w:rPr>
          <w:color w:val="EE0000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what is contained by the folder 'Gearbox - stage 1'</w:t>
      </w:r>
    </w:p>
    <w:p w14:paraId="5441E08D" w14:textId="77777777" w:rsidR="005365E3" w:rsidRPr="005365E3" w:rsidRDefault="005365E3" w:rsidP="005365E3"/>
    <w:p w14:paraId="7C73F0F4" w14:textId="2DCCCCBD" w:rsidR="005365E3" w:rsidRDefault="005365E3" w:rsidP="005365E3">
      <w:pPr>
        <w:pStyle w:val="ListParagraph"/>
        <w:numPr>
          <w:ilvl w:val="0"/>
          <w:numId w:val="3"/>
        </w:numPr>
        <w:rPr>
          <w:color w:val="EE0000"/>
        </w:rPr>
      </w:pPr>
      <w:r>
        <w:rPr>
          <w:color w:val="EE0000"/>
        </w:rPr>
        <w:t>Assemblies of the components in the folders</w:t>
      </w:r>
    </w:p>
    <w:p w14:paraId="22276773" w14:textId="2D718E19" w:rsidR="008538F1" w:rsidRDefault="005365E3" w:rsidP="005365E3">
      <w:pPr>
        <w:ind w:left="360"/>
      </w:pPr>
      <w:r>
        <w:t xml:space="preserve">As it can be seen in Figure 1 call the folders </w:t>
      </w:r>
      <w:r w:rsidR="008538F1">
        <w:t xml:space="preserve">in </w:t>
      </w:r>
      <w:proofErr w:type="gramStart"/>
      <w:r w:rsidR="008538F1">
        <w:t>an</w:t>
      </w:r>
      <w:proofErr w:type="gramEnd"/>
      <w:r w:rsidR="008538F1">
        <w:t xml:space="preserve"> universal way that can be easily identified. </w:t>
      </w:r>
    </w:p>
    <w:p w14:paraId="76A0AC1E" w14:textId="77777777" w:rsidR="007420BD" w:rsidRDefault="007420BD" w:rsidP="005365E3">
      <w:pPr>
        <w:ind w:left="360"/>
      </w:pPr>
    </w:p>
    <w:p w14:paraId="1CFF0D82" w14:textId="28605B39" w:rsidR="007420BD" w:rsidRDefault="007420BD" w:rsidP="005365E3">
      <w:pPr>
        <w:ind w:left="360"/>
        <w:rPr>
          <w:sz w:val="36"/>
          <w:szCs w:val="36"/>
        </w:rPr>
      </w:pPr>
      <w:r>
        <w:rPr>
          <w:sz w:val="36"/>
          <w:szCs w:val="36"/>
        </w:rPr>
        <w:t>PLEASE UPDATE THE STATUS OF THE COMPONENT IN THE “result file.xlsx</w:t>
      </w:r>
      <w:r w:rsidR="00C635DD">
        <w:rPr>
          <w:sz w:val="36"/>
          <w:szCs w:val="36"/>
        </w:rPr>
        <w:t xml:space="preserve">” IN THE </w:t>
      </w:r>
      <w:r w:rsidR="00E85F25">
        <w:rPr>
          <w:sz w:val="36"/>
          <w:szCs w:val="36"/>
        </w:rPr>
        <w:t>“</w:t>
      </w:r>
      <w:r w:rsidR="00186001">
        <w:rPr>
          <w:sz w:val="36"/>
          <w:szCs w:val="36"/>
        </w:rPr>
        <w:t>list of components</w:t>
      </w:r>
      <w:r w:rsidR="00E85F25">
        <w:rPr>
          <w:sz w:val="36"/>
          <w:szCs w:val="36"/>
        </w:rPr>
        <w:t>”</w:t>
      </w:r>
      <w:r w:rsidR="00186001">
        <w:rPr>
          <w:sz w:val="36"/>
          <w:szCs w:val="36"/>
        </w:rPr>
        <w:t xml:space="preserve"> SHEET</w:t>
      </w:r>
      <w:r w:rsidR="00E85F25">
        <w:rPr>
          <w:sz w:val="36"/>
          <w:szCs w:val="36"/>
        </w:rPr>
        <w:t>:</w:t>
      </w:r>
    </w:p>
    <w:p w14:paraId="6DAC5E5B" w14:textId="4EE60AFC" w:rsidR="00EC047E" w:rsidRPr="007420BD" w:rsidRDefault="00F960E0" w:rsidP="005365E3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4046CD" wp14:editId="58299636">
                <wp:simplePos x="0" y="0"/>
                <wp:positionH relativeFrom="column">
                  <wp:posOffset>935528</wp:posOffset>
                </wp:positionH>
                <wp:positionV relativeFrom="paragraph">
                  <wp:posOffset>1777654</wp:posOffset>
                </wp:positionV>
                <wp:extent cx="464127" cy="789709"/>
                <wp:effectExtent l="38100" t="19050" r="31750" b="48895"/>
                <wp:wrapNone/>
                <wp:docPr id="14000220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127" cy="78970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59390" id="Straight Arrow Connector 8" o:spid="_x0000_s1026" type="#_x0000_t32" style="position:absolute;margin-left:73.65pt;margin-top:139.95pt;width:36.55pt;height:62.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" strokecolor="#c00000" strokeweight="3pt">
                <v:stroke endarrow="block" joinstyle="miter"/>
              </v:shape>
            </w:pict>
          </mc:Fallback>
        </mc:AlternateContent>
      </w:r>
      <w:r w:rsidR="00EC047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BFE6A8" wp14:editId="6FA658B4">
                <wp:simplePos x="0" y="0"/>
                <wp:positionH relativeFrom="column">
                  <wp:posOffset>4253692</wp:posOffset>
                </wp:positionH>
                <wp:positionV relativeFrom="paragraph">
                  <wp:posOffset>25054</wp:posOffset>
                </wp:positionV>
                <wp:extent cx="1198418" cy="1274618"/>
                <wp:effectExtent l="19050" t="19050" r="20955" b="20955"/>
                <wp:wrapNone/>
                <wp:docPr id="113849558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418" cy="1274618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11690" id="Rectangle 7" o:spid="_x0000_s1026" style="position:absolute;margin-left:334.95pt;margin-top:1.95pt;width:94.35pt;height:100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" filled="f" strokecolor="#c00000" strokeweight="3pt">
                <v:stroke joinstyle="round"/>
              </v:rect>
            </w:pict>
          </mc:Fallback>
        </mc:AlternateContent>
      </w:r>
      <w:r w:rsidR="00EC047E" w:rsidRPr="00EC047E">
        <w:rPr>
          <w:sz w:val="36"/>
          <w:szCs w:val="36"/>
        </w:rPr>
        <w:drawing>
          <wp:inline distT="0" distB="0" distL="0" distR="0" wp14:anchorId="62457135" wp14:editId="6C1013B3">
            <wp:extent cx="6120130" cy="2707005"/>
            <wp:effectExtent l="0" t="0" r="0" b="0"/>
            <wp:docPr id="1863964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6413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47E" w:rsidRPr="007420BD" w:rsidSect="00225A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CC5443"/>
    <w:multiLevelType w:val="hybridMultilevel"/>
    <w:tmpl w:val="AC387490"/>
    <w:lvl w:ilvl="0" w:tplc="071C2E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074E6"/>
    <w:multiLevelType w:val="hybridMultilevel"/>
    <w:tmpl w:val="DB7CE3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87A92"/>
    <w:multiLevelType w:val="hybridMultilevel"/>
    <w:tmpl w:val="7D7A35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643730">
    <w:abstractNumId w:val="0"/>
  </w:num>
  <w:num w:numId="2" w16cid:durableId="1975215466">
    <w:abstractNumId w:val="1"/>
  </w:num>
  <w:num w:numId="3" w16cid:durableId="1804227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71"/>
    <w:rsid w:val="0010410B"/>
    <w:rsid w:val="001361DD"/>
    <w:rsid w:val="00186001"/>
    <w:rsid w:val="001F6171"/>
    <w:rsid w:val="00225AEC"/>
    <w:rsid w:val="002C2CF0"/>
    <w:rsid w:val="002E2E0D"/>
    <w:rsid w:val="00327A80"/>
    <w:rsid w:val="00485B0D"/>
    <w:rsid w:val="00512C2C"/>
    <w:rsid w:val="005365E3"/>
    <w:rsid w:val="005525D6"/>
    <w:rsid w:val="005F2484"/>
    <w:rsid w:val="006B2043"/>
    <w:rsid w:val="007420BD"/>
    <w:rsid w:val="007F33F0"/>
    <w:rsid w:val="00850D57"/>
    <w:rsid w:val="008538F1"/>
    <w:rsid w:val="009159ED"/>
    <w:rsid w:val="00932EE7"/>
    <w:rsid w:val="009769C6"/>
    <w:rsid w:val="009B5288"/>
    <w:rsid w:val="009C1DB5"/>
    <w:rsid w:val="009C255A"/>
    <w:rsid w:val="00A64D6E"/>
    <w:rsid w:val="00AD4AEB"/>
    <w:rsid w:val="00BE066A"/>
    <w:rsid w:val="00C635DD"/>
    <w:rsid w:val="00CB2FF5"/>
    <w:rsid w:val="00D0055B"/>
    <w:rsid w:val="00E004EC"/>
    <w:rsid w:val="00E85F25"/>
    <w:rsid w:val="00EC047E"/>
    <w:rsid w:val="00F151D4"/>
    <w:rsid w:val="00F960E0"/>
    <w:rsid w:val="00FC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A921"/>
  <w15:chartTrackingRefBased/>
  <w15:docId w15:val="{AF6A3788-9D4B-414B-9980-2B51DBDF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171"/>
  </w:style>
  <w:style w:type="paragraph" w:styleId="Heading1">
    <w:name w:val="heading 1"/>
    <w:basedOn w:val="Normal"/>
    <w:next w:val="Normal"/>
    <w:link w:val="Heading1Char"/>
    <w:uiPriority w:val="9"/>
    <w:qFormat/>
    <w:rsid w:val="001F6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1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1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1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171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365E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De Mita</dc:creator>
  <cp:keywords/>
  <dc:description/>
  <cp:lastModifiedBy>Federico De Mita</cp:lastModifiedBy>
  <cp:revision>15</cp:revision>
  <dcterms:created xsi:type="dcterms:W3CDTF">2025-10-23T15:11:00Z</dcterms:created>
  <dcterms:modified xsi:type="dcterms:W3CDTF">2025-10-27T19:02:00Z</dcterms:modified>
</cp:coreProperties>
</file>