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AB17" w14:textId="77777777" w:rsidR="001E46D0" w:rsidRDefault="001E46D0" w:rsidP="001E46D0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0BCC8394" wp14:editId="3FE06A3B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BB8" w14:textId="77777777" w:rsidR="001E46D0" w:rsidRDefault="001E46D0" w:rsidP="001E46D0">
      <w:pPr>
        <w:pStyle w:val="a3"/>
        <w:spacing w:before="91"/>
        <w:ind w:left="629" w:right="637"/>
        <w:jc w:val="center"/>
      </w:pPr>
      <w:r>
        <w:t>МИНОБРНАУКИ РОССИИ</w:t>
      </w:r>
    </w:p>
    <w:p w14:paraId="48A1B6B5" w14:textId="77777777" w:rsidR="001E46D0" w:rsidRDefault="001E46D0" w:rsidP="001E46D0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EB25AD" w14:textId="77777777" w:rsidR="001E46D0" w:rsidRPr="001E46D0" w:rsidRDefault="001E46D0" w:rsidP="001E46D0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82C62" wp14:editId="14AB6201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F1EBA"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14:paraId="1E115B94" w14:textId="77777777" w:rsidR="001E46D0" w:rsidRDefault="001E46D0" w:rsidP="001E46D0">
      <w:pPr>
        <w:pStyle w:val="a3"/>
        <w:rPr>
          <w:sz w:val="29"/>
        </w:rPr>
      </w:pPr>
    </w:p>
    <w:p w14:paraId="1AF30ED1" w14:textId="77777777" w:rsidR="001E46D0" w:rsidRDefault="001E46D0" w:rsidP="001E46D0">
      <w:pPr>
        <w:rPr>
          <w:sz w:val="29"/>
        </w:rPr>
        <w:sectPr w:rsidR="001E46D0" w:rsidSect="00FD36A9">
          <w:headerReference w:type="default" r:id="rId8"/>
          <w:footerReference w:type="first" r:id="rId9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14:paraId="798C176D" w14:textId="33058F82" w:rsidR="001E46D0" w:rsidRDefault="001E46D0" w:rsidP="00400C9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технологий</w:t>
      </w:r>
    </w:p>
    <w:p w14:paraId="0E6BB6F3" w14:textId="77777777" w:rsidR="001E46D0" w:rsidRDefault="001E46D0" w:rsidP="0094220E">
      <w:pPr>
        <w:pStyle w:val="a3"/>
        <w:spacing w:before="90"/>
        <w:ind w:left="142" w:right="130"/>
        <w:jc w:val="right"/>
      </w:pPr>
      <w:r>
        <w:rPr>
          <w:b w:val="0"/>
        </w:rPr>
        <w:br w:type="column"/>
      </w:r>
      <w:r>
        <w:t>Кафедра информационных систем</w:t>
      </w:r>
    </w:p>
    <w:p w14:paraId="55562F9D" w14:textId="77777777" w:rsidR="001E46D0" w:rsidRDefault="001E46D0" w:rsidP="00400C9C">
      <w:pPr>
        <w:sectPr w:rsidR="001E46D0" w:rsidSect="00FD36A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14:paraId="666D81BC" w14:textId="77777777" w:rsidR="001E46D0" w:rsidRDefault="001E46D0" w:rsidP="00400C9C">
      <w:pPr>
        <w:pStyle w:val="a3"/>
        <w:rPr>
          <w:sz w:val="20"/>
        </w:rPr>
      </w:pPr>
    </w:p>
    <w:p w14:paraId="1216F220" w14:textId="77777777" w:rsidR="001E46D0" w:rsidRDefault="001E46D0" w:rsidP="00400C9C">
      <w:pPr>
        <w:pStyle w:val="a3"/>
        <w:rPr>
          <w:sz w:val="20"/>
        </w:rPr>
      </w:pPr>
    </w:p>
    <w:p w14:paraId="15536D86" w14:textId="77777777" w:rsidR="001E46D0" w:rsidRDefault="001E46D0" w:rsidP="00400C9C">
      <w:pPr>
        <w:pStyle w:val="a3"/>
        <w:rPr>
          <w:sz w:val="20"/>
        </w:rPr>
      </w:pPr>
    </w:p>
    <w:p w14:paraId="3C9D747D" w14:textId="77777777" w:rsidR="001E46D0" w:rsidRDefault="001E46D0" w:rsidP="00400C9C">
      <w:pPr>
        <w:pStyle w:val="a3"/>
        <w:spacing w:before="3"/>
        <w:rPr>
          <w:sz w:val="16"/>
        </w:rPr>
      </w:pPr>
    </w:p>
    <w:p w14:paraId="7F8AABD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14:paraId="05EF1513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400835C5" w14:textId="77777777" w:rsidR="001E46D0" w:rsidRPr="00785B88" w:rsidRDefault="001E46D0" w:rsidP="00400C9C">
      <w:pPr>
        <w:spacing w:before="89"/>
        <w:ind w:left="632" w:right="637"/>
        <w:jc w:val="center"/>
        <w:rPr>
          <w:b/>
          <w:sz w:val="28"/>
        </w:rPr>
      </w:pPr>
    </w:p>
    <w:p w14:paraId="1603A56E" w14:textId="2ACA63B8" w:rsidR="001E46D0" w:rsidRPr="00893232" w:rsidRDefault="001E46D0" w:rsidP="00400C9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Отчет по лабораторн</w:t>
      </w:r>
      <w:r w:rsidR="002334E2">
        <w:rPr>
          <w:b/>
          <w:sz w:val="28"/>
        </w:rPr>
        <w:t>ой</w:t>
      </w:r>
      <w:r>
        <w:rPr>
          <w:b/>
          <w:sz w:val="28"/>
        </w:rPr>
        <w:t xml:space="preserve"> работ</w:t>
      </w:r>
      <w:r w:rsidR="002334E2">
        <w:rPr>
          <w:b/>
          <w:sz w:val="28"/>
        </w:rPr>
        <w:t>е №</w:t>
      </w:r>
      <w:r w:rsidR="00B55019">
        <w:rPr>
          <w:b/>
          <w:sz w:val="28"/>
        </w:rPr>
        <w:t>5</w:t>
      </w:r>
    </w:p>
    <w:p w14:paraId="24EE1ECA" w14:textId="5F57BA40" w:rsidR="001E46D0" w:rsidRDefault="001E46D0" w:rsidP="00400C9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DA73FB">
        <w:rPr>
          <w:b/>
          <w:sz w:val="28"/>
        </w:rPr>
        <w:t>Интегрированные информационные системы управления предприятием</w:t>
      </w:r>
      <w:r>
        <w:rPr>
          <w:b/>
          <w:sz w:val="28"/>
        </w:rPr>
        <w:t>»</w:t>
      </w:r>
    </w:p>
    <w:p w14:paraId="5E1FFD34" w14:textId="133B4FAC" w:rsidR="001E46D0" w:rsidRDefault="001E46D0" w:rsidP="009173D5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B55019" w:rsidRPr="00B55019">
        <w:rPr>
          <w:b/>
          <w:sz w:val="28"/>
        </w:rPr>
        <w:t>Роли пользователей</w:t>
      </w:r>
      <w:r>
        <w:rPr>
          <w:b/>
          <w:sz w:val="28"/>
        </w:rPr>
        <w:t>»</w:t>
      </w:r>
    </w:p>
    <w:p w14:paraId="0C419B38" w14:textId="77777777" w:rsidR="001E46D0" w:rsidRDefault="001E46D0" w:rsidP="00400C9C">
      <w:pPr>
        <w:pStyle w:val="a3"/>
        <w:rPr>
          <w:sz w:val="20"/>
        </w:rPr>
      </w:pPr>
    </w:p>
    <w:p w14:paraId="4BEC7954" w14:textId="77777777" w:rsidR="001E46D0" w:rsidRDefault="001E46D0" w:rsidP="00400C9C">
      <w:pPr>
        <w:pStyle w:val="a3"/>
        <w:rPr>
          <w:sz w:val="20"/>
        </w:rPr>
      </w:pPr>
    </w:p>
    <w:p w14:paraId="49F75804" w14:textId="77777777" w:rsidR="001E46D0" w:rsidRDefault="001E46D0" w:rsidP="00400C9C">
      <w:pPr>
        <w:pStyle w:val="a3"/>
        <w:rPr>
          <w:sz w:val="20"/>
        </w:rPr>
      </w:pPr>
    </w:p>
    <w:p w14:paraId="30F87CC0" w14:textId="77777777" w:rsidR="001E46D0" w:rsidRDefault="001E46D0" w:rsidP="00400C9C">
      <w:pPr>
        <w:pStyle w:val="a3"/>
        <w:rPr>
          <w:sz w:val="20"/>
        </w:rPr>
      </w:pPr>
    </w:p>
    <w:p w14:paraId="47D6AFC9" w14:textId="77777777" w:rsidR="001E46D0" w:rsidRDefault="001E46D0" w:rsidP="00400C9C">
      <w:pPr>
        <w:pStyle w:val="a3"/>
        <w:rPr>
          <w:sz w:val="20"/>
        </w:rPr>
      </w:pPr>
    </w:p>
    <w:p w14:paraId="12228A4A" w14:textId="77777777" w:rsidR="001E46D0" w:rsidRDefault="001E46D0" w:rsidP="00400C9C">
      <w:pPr>
        <w:pStyle w:val="a3"/>
        <w:rPr>
          <w:sz w:val="20"/>
        </w:rPr>
      </w:pPr>
    </w:p>
    <w:p w14:paraId="521FEB4F" w14:textId="77777777" w:rsidR="001E46D0" w:rsidRDefault="001E46D0" w:rsidP="00400C9C">
      <w:pPr>
        <w:pStyle w:val="a3"/>
        <w:rPr>
          <w:sz w:val="20"/>
        </w:rPr>
      </w:pPr>
    </w:p>
    <w:p w14:paraId="3CA71EF9" w14:textId="77777777" w:rsidR="001E46D0" w:rsidRDefault="001E46D0" w:rsidP="00400C9C">
      <w:pPr>
        <w:rPr>
          <w:sz w:val="20"/>
        </w:rPr>
      </w:pPr>
    </w:p>
    <w:p w14:paraId="2D9318E8" w14:textId="77777777" w:rsidR="00A364BE" w:rsidRDefault="00A364BE" w:rsidP="00400C9C">
      <w:pPr>
        <w:rPr>
          <w:sz w:val="20"/>
        </w:rPr>
        <w:sectPr w:rsidR="00A364BE" w:rsidSect="00FD36A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14:paraId="7F2F42A3" w14:textId="77777777" w:rsidR="00400C9C" w:rsidRDefault="00400C9C" w:rsidP="00400C9C">
      <w:pPr>
        <w:spacing w:before="224"/>
        <w:ind w:left="142" w:right="-453"/>
        <w:rPr>
          <w:sz w:val="24"/>
        </w:rPr>
      </w:pPr>
      <w:r>
        <w:rPr>
          <w:sz w:val="24"/>
        </w:rPr>
        <w:t xml:space="preserve">Выполнил </w:t>
      </w:r>
    </w:p>
    <w:p w14:paraId="531C568F" w14:textId="2357FF1C" w:rsidR="001E46D0" w:rsidRPr="002334E2" w:rsidRDefault="00400C9C" w:rsidP="00400C9C">
      <w:pPr>
        <w:ind w:left="142" w:right="-1020"/>
        <w:rPr>
          <w:sz w:val="24"/>
        </w:rPr>
      </w:pPr>
      <w:r>
        <w:rPr>
          <w:sz w:val="24"/>
        </w:rPr>
        <w:t xml:space="preserve">Студент группы </w:t>
      </w:r>
      <w:r w:rsidR="001E46D0">
        <w:rPr>
          <w:sz w:val="24"/>
        </w:rPr>
        <w:t>ИДБ-</w:t>
      </w:r>
      <w:r w:rsidR="008438E1" w:rsidRPr="002334E2">
        <w:rPr>
          <w:sz w:val="24"/>
        </w:rPr>
        <w:t>2</w:t>
      </w:r>
      <w:r w:rsidR="002334E2">
        <w:rPr>
          <w:sz w:val="24"/>
        </w:rPr>
        <w:t>1</w:t>
      </w:r>
      <w:r w:rsidR="001E46D0">
        <w:rPr>
          <w:sz w:val="24"/>
        </w:rPr>
        <w:t>-</w:t>
      </w:r>
      <w:r w:rsidR="002334E2">
        <w:rPr>
          <w:sz w:val="24"/>
        </w:rPr>
        <w:t>06</w:t>
      </w:r>
    </w:p>
    <w:p w14:paraId="013182CC" w14:textId="77777777" w:rsidR="001E46D0" w:rsidRDefault="001E46D0" w:rsidP="00400C9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14:paraId="63736D3A" w14:textId="11E8C6BE" w:rsidR="001E46D0" w:rsidRPr="002020EA" w:rsidRDefault="00C05DDB" w:rsidP="00400C9C">
      <w:pPr>
        <w:pStyle w:val="a3"/>
        <w:tabs>
          <w:tab w:val="left" w:pos="1876"/>
        </w:tabs>
        <w:spacing w:before="202" w:line="258" w:lineRule="exact"/>
        <w:ind w:left="142" w:right="152"/>
        <w:jc w:val="right"/>
        <w:rPr>
          <w:color w:val="FF0000"/>
        </w:rPr>
      </w:pPr>
      <w:r>
        <w:rPr>
          <w:b w:val="0"/>
          <w:bCs w:val="0"/>
        </w:rPr>
        <w:t>Музафаров</w:t>
      </w:r>
      <w:r w:rsidR="00FD399A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FD399A">
        <w:rPr>
          <w:b w:val="0"/>
          <w:bCs w:val="0"/>
        </w:rPr>
        <w:t>.</w:t>
      </w:r>
      <w:r>
        <w:rPr>
          <w:b w:val="0"/>
          <w:bCs w:val="0"/>
        </w:rPr>
        <w:t>Р</w:t>
      </w:r>
      <w:r w:rsidR="002334E2">
        <w:rPr>
          <w:b w:val="0"/>
          <w:bCs w:val="0"/>
        </w:rPr>
        <w:t>.</w:t>
      </w:r>
      <w:r w:rsidR="00400C9C" w:rsidRPr="002020EA">
        <w:rPr>
          <w:color w:val="FF0000"/>
        </w:rPr>
        <w:t xml:space="preserve"> </w:t>
      </w:r>
    </w:p>
    <w:p w14:paraId="5E322ED9" w14:textId="77777777" w:rsidR="001E46D0" w:rsidRDefault="001E46D0" w:rsidP="00400C9C">
      <w:pPr>
        <w:spacing w:line="166" w:lineRule="exact"/>
        <w:rPr>
          <w:sz w:val="16"/>
        </w:rPr>
        <w:sectPr w:rsidR="001E46D0" w:rsidSect="00FD36A9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0"/>
      </w:tblGrid>
      <w:tr w:rsidR="00400C9C" w14:paraId="27DBFE07" w14:textId="77777777" w:rsidTr="00400C9C">
        <w:tc>
          <w:tcPr>
            <w:tcW w:w="4820" w:type="dxa"/>
          </w:tcPr>
          <w:p w14:paraId="463C2BE6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  <w:r w:rsidRPr="00400C9C">
              <w:rPr>
                <w:b w:val="0"/>
              </w:rPr>
              <w:t>Проверил</w:t>
            </w:r>
          </w:p>
        </w:tc>
        <w:tc>
          <w:tcPr>
            <w:tcW w:w="4820" w:type="dxa"/>
          </w:tcPr>
          <w:p w14:paraId="0D6CF412" w14:textId="77777777" w:rsidR="00400C9C" w:rsidRPr="00400C9C" w:rsidRDefault="00400C9C" w:rsidP="00400C9C">
            <w:pPr>
              <w:pStyle w:val="a3"/>
              <w:spacing w:before="3"/>
              <w:rPr>
                <w:b w:val="0"/>
              </w:rPr>
            </w:pPr>
          </w:p>
        </w:tc>
      </w:tr>
      <w:tr w:rsidR="00400C9C" w14:paraId="66E66D3C" w14:textId="77777777" w:rsidTr="00400C9C">
        <w:tc>
          <w:tcPr>
            <w:tcW w:w="4820" w:type="dxa"/>
          </w:tcPr>
          <w:p w14:paraId="3DAD21D1" w14:textId="4C60D5D2" w:rsidR="00400C9C" w:rsidRPr="00400C9C" w:rsidRDefault="002334E2" w:rsidP="00400C9C">
            <w:pPr>
              <w:pStyle w:val="a3"/>
              <w:spacing w:before="3"/>
              <w:rPr>
                <w:b w:val="0"/>
              </w:rPr>
            </w:pPr>
            <w:r w:rsidRPr="002334E2">
              <w:rPr>
                <w:b w:val="0"/>
              </w:rPr>
              <w:t>П</w:t>
            </w:r>
            <w:r w:rsidR="00400C9C" w:rsidRPr="002334E2">
              <w:rPr>
                <w:b w:val="0"/>
              </w:rPr>
              <w:t>реподаватель</w:t>
            </w:r>
          </w:p>
        </w:tc>
        <w:tc>
          <w:tcPr>
            <w:tcW w:w="4820" w:type="dxa"/>
          </w:tcPr>
          <w:p w14:paraId="35F72F82" w14:textId="1FF2CC83" w:rsidR="00400C9C" w:rsidRPr="002334E2" w:rsidRDefault="002334E2" w:rsidP="00400C9C">
            <w:pPr>
              <w:pStyle w:val="a3"/>
              <w:spacing w:before="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Ватаниева</w:t>
            </w:r>
            <w:proofErr w:type="spellEnd"/>
            <w:r>
              <w:rPr>
                <w:b w:val="0"/>
                <w:bCs w:val="0"/>
              </w:rPr>
              <w:t xml:space="preserve"> Ш.В.</w:t>
            </w:r>
          </w:p>
        </w:tc>
      </w:tr>
      <w:tr w:rsidR="00400C9C" w14:paraId="4F8F29EC" w14:textId="77777777" w:rsidTr="00400C9C">
        <w:tc>
          <w:tcPr>
            <w:tcW w:w="4820" w:type="dxa"/>
          </w:tcPr>
          <w:p w14:paraId="30F97CE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E3A59A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4943675" w14:textId="77777777" w:rsidTr="00400C9C">
        <w:tc>
          <w:tcPr>
            <w:tcW w:w="4820" w:type="dxa"/>
          </w:tcPr>
          <w:p w14:paraId="4248281D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6537B128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5980E19C" w14:textId="77777777" w:rsidTr="00400C9C">
        <w:tc>
          <w:tcPr>
            <w:tcW w:w="4820" w:type="dxa"/>
          </w:tcPr>
          <w:p w14:paraId="64F9E1B2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61545688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7B889CAF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  <w:p w14:paraId="42EFDA63" w14:textId="77777777" w:rsidR="00B4358C" w:rsidRDefault="00B4358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  <w:tc>
          <w:tcPr>
            <w:tcW w:w="4820" w:type="dxa"/>
          </w:tcPr>
          <w:p w14:paraId="0699E8B3" w14:textId="77777777" w:rsidR="00400C9C" w:rsidRDefault="00400C9C" w:rsidP="00400C9C">
            <w:pPr>
              <w:pStyle w:val="a3"/>
              <w:spacing w:before="3"/>
              <w:rPr>
                <w:b w:val="0"/>
                <w:sz w:val="27"/>
              </w:rPr>
            </w:pPr>
          </w:p>
        </w:tc>
      </w:tr>
      <w:tr w:rsidR="00400C9C" w14:paraId="23CE6748" w14:textId="77777777" w:rsidTr="00400C9C">
        <w:tc>
          <w:tcPr>
            <w:tcW w:w="9640" w:type="dxa"/>
            <w:gridSpan w:val="2"/>
          </w:tcPr>
          <w:p w14:paraId="405BFB8F" w14:textId="29AE1951" w:rsidR="00400C9C" w:rsidRPr="008438E1" w:rsidRDefault="00400C9C" w:rsidP="00DA73FB">
            <w:pPr>
              <w:pStyle w:val="a3"/>
              <w:spacing w:before="3"/>
              <w:jc w:val="center"/>
              <w:rPr>
                <w:b w:val="0"/>
                <w:sz w:val="27"/>
                <w:lang w:val="en-US"/>
              </w:rPr>
            </w:pPr>
          </w:p>
        </w:tc>
      </w:tr>
    </w:tbl>
    <w:p w14:paraId="405CEFD3" w14:textId="77777777" w:rsidR="001E46D0" w:rsidRDefault="001E46D0" w:rsidP="00400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7"/>
        </w:rPr>
        <w:sectPr w:rsidR="001E46D0" w:rsidSect="00FD36A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111093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1D00D" w14:textId="4960F069" w:rsidR="004D7484" w:rsidRPr="004D7484" w:rsidRDefault="004D7484" w:rsidP="004D7484">
          <w:pPr>
            <w:pStyle w:val="aa"/>
            <w:spacing w:before="0"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D748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ГЛАВЛЕНИЕ</w:t>
          </w:r>
        </w:p>
        <w:p w14:paraId="7D694E2A" w14:textId="4B3BE60D" w:rsidR="004D7484" w:rsidRPr="004D7484" w:rsidRDefault="004D74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4D7484">
            <w:rPr>
              <w:sz w:val="24"/>
              <w:szCs w:val="24"/>
            </w:rPr>
            <w:fldChar w:fldCharType="begin"/>
          </w:r>
          <w:r w:rsidRPr="004D7484">
            <w:rPr>
              <w:sz w:val="24"/>
              <w:szCs w:val="24"/>
            </w:rPr>
            <w:instrText xml:space="preserve"> TOC \o "1-3" \h \z \u </w:instrText>
          </w:r>
          <w:r w:rsidRPr="004D7484">
            <w:rPr>
              <w:sz w:val="24"/>
              <w:szCs w:val="24"/>
            </w:rPr>
            <w:fldChar w:fldCharType="separate"/>
          </w:r>
          <w:hyperlink w:anchor="_Toc159793259" w:history="1">
            <w:r w:rsidRPr="004D7484">
              <w:rPr>
                <w:rStyle w:val="ab"/>
                <w:noProof/>
                <w:sz w:val="24"/>
                <w:szCs w:val="24"/>
              </w:rPr>
              <w:t>ВВЕДЕНИЕ</w:t>
            </w:r>
            <w:r w:rsidRPr="004D7484">
              <w:rPr>
                <w:noProof/>
                <w:webHidden/>
                <w:sz w:val="24"/>
                <w:szCs w:val="24"/>
              </w:rPr>
              <w:tab/>
            </w:r>
            <w:r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D7484">
              <w:rPr>
                <w:noProof/>
                <w:webHidden/>
                <w:sz w:val="24"/>
                <w:szCs w:val="24"/>
              </w:rPr>
              <w:instrText xml:space="preserve"> PAGEREF _Toc159793259 \h </w:instrText>
            </w:r>
            <w:r w:rsidRPr="004D7484">
              <w:rPr>
                <w:noProof/>
                <w:webHidden/>
                <w:sz w:val="24"/>
                <w:szCs w:val="24"/>
              </w:rPr>
            </w:r>
            <w:r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4F4A">
              <w:rPr>
                <w:noProof/>
                <w:webHidden/>
                <w:sz w:val="24"/>
                <w:szCs w:val="24"/>
              </w:rPr>
              <w:t>3</w:t>
            </w:r>
            <w:r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8910D" w14:textId="70424AEC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0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ИНДИВИДУАЛЬНОЕ ЗАДАНИЕ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_Toc159793260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4F4A">
              <w:rPr>
                <w:noProof/>
                <w:webHidden/>
                <w:sz w:val="24"/>
                <w:szCs w:val="24"/>
              </w:rPr>
              <w:t>4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179DD" w14:textId="71B7E91B" w:rsidR="004D7484" w:rsidRPr="004D74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9793261" w:history="1">
            <w:r w:rsidR="004D7484" w:rsidRPr="004D7484">
              <w:rPr>
                <w:rStyle w:val="ab"/>
                <w:noProof/>
                <w:sz w:val="24"/>
                <w:szCs w:val="24"/>
              </w:rPr>
              <w:t>ЗАКЛЮЧЕНИЕ</w:t>
            </w:r>
            <w:r w:rsidR="004D7484" w:rsidRPr="004D7484">
              <w:rPr>
                <w:noProof/>
                <w:webHidden/>
                <w:sz w:val="24"/>
                <w:szCs w:val="24"/>
              </w:rPr>
              <w:tab/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begin"/>
            </w:r>
            <w:r w:rsidR="004D7484" w:rsidRPr="004D7484">
              <w:rPr>
                <w:noProof/>
                <w:webHidden/>
                <w:sz w:val="24"/>
                <w:szCs w:val="24"/>
              </w:rPr>
              <w:instrText xml:space="preserve"> PAGEREF _Toc159793261 \h </w:instrText>
            </w:r>
            <w:r w:rsidR="004D7484" w:rsidRPr="004D7484">
              <w:rPr>
                <w:noProof/>
                <w:webHidden/>
                <w:sz w:val="24"/>
                <w:szCs w:val="24"/>
              </w:rPr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4F4A">
              <w:rPr>
                <w:noProof/>
                <w:webHidden/>
                <w:sz w:val="24"/>
                <w:szCs w:val="24"/>
              </w:rPr>
              <w:t>7</w:t>
            </w:r>
            <w:r w:rsidR="004D7484" w:rsidRPr="004D74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734EC" w14:textId="60B6888B" w:rsidR="004D7484" w:rsidRDefault="004D7484">
          <w:r w:rsidRPr="004D7484">
            <w:rPr>
              <w:sz w:val="24"/>
              <w:szCs w:val="24"/>
            </w:rPr>
            <w:fldChar w:fldCharType="end"/>
          </w:r>
        </w:p>
      </w:sdtContent>
    </w:sdt>
    <w:p w14:paraId="26094D44" w14:textId="04096D04" w:rsidR="00D36D6B" w:rsidRDefault="002334E2" w:rsidP="0079401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br w:type="page"/>
      </w:r>
      <w:bookmarkStart w:id="0" w:name="_Toc159793259"/>
      <w:r w:rsidR="0012763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11FF188B" w14:textId="2F390BE2" w:rsidR="00D375AF" w:rsidRDefault="0079401F" w:rsidP="00D375AF">
      <w:pPr>
        <w:spacing w:after="240" w:line="360" w:lineRule="auto"/>
        <w:ind w:firstLine="708"/>
        <w:jc w:val="both"/>
        <w:rPr>
          <w:sz w:val="24"/>
          <w:szCs w:val="24"/>
        </w:rPr>
      </w:pPr>
      <w:r w:rsidRPr="0079401F">
        <w:rPr>
          <w:sz w:val="24"/>
          <w:szCs w:val="24"/>
        </w:rPr>
        <w:t>В лабораторной работе №</w:t>
      </w:r>
      <w:r w:rsidR="00B446D2">
        <w:rPr>
          <w:sz w:val="24"/>
          <w:szCs w:val="24"/>
        </w:rPr>
        <w:t>5</w:t>
      </w:r>
      <w:r w:rsidRPr="0079401F">
        <w:rPr>
          <w:sz w:val="24"/>
          <w:szCs w:val="24"/>
        </w:rPr>
        <w:t xml:space="preserve"> продолжено </w:t>
      </w:r>
      <w:r w:rsidR="00FD399A">
        <w:rPr>
          <w:sz w:val="24"/>
          <w:szCs w:val="24"/>
        </w:rPr>
        <w:t>изучение</w:t>
      </w:r>
      <w:r w:rsidRPr="0079401F">
        <w:rPr>
          <w:sz w:val="24"/>
          <w:szCs w:val="24"/>
        </w:rPr>
        <w:t xml:space="preserve"> программн</w:t>
      </w:r>
      <w:r w:rsidR="00FD399A">
        <w:rPr>
          <w:sz w:val="24"/>
          <w:szCs w:val="24"/>
        </w:rPr>
        <w:t>ого</w:t>
      </w:r>
      <w:r w:rsidRPr="0079401F">
        <w:rPr>
          <w:sz w:val="24"/>
          <w:szCs w:val="24"/>
        </w:rPr>
        <w:t xml:space="preserve"> продукт</w:t>
      </w:r>
      <w:r w:rsidR="00FD399A">
        <w:rPr>
          <w:sz w:val="24"/>
          <w:szCs w:val="24"/>
        </w:rPr>
        <w:t>а</w:t>
      </w:r>
      <w:r w:rsidRPr="0079401F">
        <w:rPr>
          <w:sz w:val="24"/>
          <w:szCs w:val="24"/>
        </w:rPr>
        <w:t xml:space="preserve"> «1С.Предприятие 8.3». Используя методические материалы, требуется научиться </w:t>
      </w:r>
      <w:r w:rsidR="00881E31">
        <w:rPr>
          <w:sz w:val="24"/>
          <w:szCs w:val="24"/>
        </w:rPr>
        <w:t xml:space="preserve">создавать </w:t>
      </w:r>
      <w:r w:rsidR="00B446D2">
        <w:rPr>
          <w:sz w:val="24"/>
          <w:szCs w:val="24"/>
        </w:rPr>
        <w:t xml:space="preserve">роли пользователей, с </w:t>
      </w:r>
      <w:r w:rsidR="00B446D2" w:rsidRPr="00B446D2">
        <w:rPr>
          <w:sz w:val="24"/>
          <w:szCs w:val="24"/>
        </w:rPr>
        <w:t xml:space="preserve">помощью </w:t>
      </w:r>
      <w:r w:rsidR="00B446D2">
        <w:rPr>
          <w:sz w:val="24"/>
          <w:szCs w:val="24"/>
        </w:rPr>
        <w:t>чего</w:t>
      </w:r>
      <w:r w:rsidR="00B446D2" w:rsidRPr="00B446D2">
        <w:rPr>
          <w:sz w:val="24"/>
          <w:szCs w:val="24"/>
        </w:rPr>
        <w:t xml:space="preserve"> разработчик получ</w:t>
      </w:r>
      <w:r w:rsidR="00D216FB">
        <w:rPr>
          <w:sz w:val="24"/>
          <w:szCs w:val="24"/>
        </w:rPr>
        <w:t>и</w:t>
      </w:r>
      <w:r w:rsidR="00B446D2" w:rsidRPr="00B446D2">
        <w:rPr>
          <w:sz w:val="24"/>
          <w:szCs w:val="24"/>
        </w:rPr>
        <w:t>т возможность описать набор прав на выполнение тех или иных действий над каждым объектом базы данных и над всей конфигурацией в целом</w:t>
      </w:r>
      <w:r w:rsidR="00A77887">
        <w:rPr>
          <w:sz w:val="24"/>
          <w:szCs w:val="24"/>
        </w:rPr>
        <w:t>.</w:t>
      </w:r>
    </w:p>
    <w:p w14:paraId="2CEAD229" w14:textId="7E154B85" w:rsidR="0079401F" w:rsidRPr="00D37AA0" w:rsidRDefault="00EA74C1" w:rsidP="004D7484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484">
        <w:rPr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  <w:bookmarkStart w:id="1" w:name="_Toc159793260"/>
      <w:r w:rsidRPr="00D37A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ИНДИВИДУАЛЬНОЕ ЗАДАНИЕ</w:t>
      </w:r>
      <w:bookmarkEnd w:id="1"/>
    </w:p>
    <w:p w14:paraId="6079F5D5" w14:textId="464C56C9" w:rsidR="00EA74C1" w:rsidRPr="00D37AA0" w:rsidRDefault="00E07959" w:rsidP="004D7484">
      <w:pPr>
        <w:spacing w:line="360" w:lineRule="auto"/>
        <w:ind w:firstLine="708"/>
        <w:jc w:val="both"/>
        <w:rPr>
          <w:sz w:val="24"/>
          <w:szCs w:val="24"/>
        </w:rPr>
      </w:pPr>
      <w:r w:rsidRPr="00D37AA0">
        <w:rPr>
          <w:sz w:val="24"/>
          <w:szCs w:val="24"/>
        </w:rPr>
        <w:t>В информационную базу магазина</w:t>
      </w:r>
      <w:r w:rsidR="00854AB4" w:rsidRPr="00D37AA0">
        <w:rPr>
          <w:sz w:val="24"/>
          <w:szCs w:val="24"/>
        </w:rPr>
        <w:t xml:space="preserve"> </w:t>
      </w:r>
      <w:r w:rsidR="00FD399A" w:rsidRPr="00D37AA0">
        <w:rPr>
          <w:sz w:val="24"/>
          <w:szCs w:val="24"/>
        </w:rPr>
        <w:t>товаров для настольного тенниса</w:t>
      </w:r>
      <w:r w:rsidRPr="00D37AA0">
        <w:rPr>
          <w:sz w:val="24"/>
          <w:szCs w:val="24"/>
        </w:rPr>
        <w:t xml:space="preserve"> были добавлены </w:t>
      </w:r>
      <w:r w:rsidR="00A23AF6" w:rsidRPr="00D37AA0">
        <w:rPr>
          <w:sz w:val="24"/>
          <w:szCs w:val="24"/>
        </w:rPr>
        <w:t>новые объекты конфигурации</w:t>
      </w:r>
      <w:r w:rsidRPr="00D37AA0">
        <w:rPr>
          <w:sz w:val="24"/>
          <w:szCs w:val="24"/>
        </w:rPr>
        <w:t xml:space="preserve">, </w:t>
      </w:r>
      <w:r w:rsidR="007B2219" w:rsidRPr="00D37AA0">
        <w:rPr>
          <w:sz w:val="24"/>
          <w:szCs w:val="24"/>
        </w:rPr>
        <w:t>представлен</w:t>
      </w:r>
      <w:r w:rsidR="006E0F95">
        <w:rPr>
          <w:sz w:val="24"/>
          <w:szCs w:val="24"/>
        </w:rPr>
        <w:t>ные</w:t>
      </w:r>
      <w:r w:rsidRPr="00D37AA0">
        <w:rPr>
          <w:sz w:val="24"/>
          <w:szCs w:val="24"/>
        </w:rPr>
        <w:t xml:space="preserve"> на рисунк</w:t>
      </w:r>
      <w:r w:rsidR="006E0F95">
        <w:rPr>
          <w:sz w:val="24"/>
          <w:szCs w:val="24"/>
        </w:rPr>
        <w:t>е</w:t>
      </w:r>
      <w:r w:rsidRPr="00D37AA0">
        <w:rPr>
          <w:sz w:val="24"/>
          <w:szCs w:val="24"/>
        </w:rPr>
        <w:t xml:space="preserve"> 1.</w:t>
      </w:r>
      <w:r w:rsidR="006E0F95">
        <w:rPr>
          <w:sz w:val="24"/>
          <w:szCs w:val="24"/>
        </w:rPr>
        <w:t xml:space="preserve"> Кроме того, были созданы формы списка для документов </w:t>
      </w:r>
      <w:proofErr w:type="spellStart"/>
      <w:r w:rsidR="006E0F95">
        <w:rPr>
          <w:sz w:val="24"/>
          <w:szCs w:val="24"/>
        </w:rPr>
        <w:t>ПриходныеНакладные</w:t>
      </w:r>
      <w:proofErr w:type="spellEnd"/>
      <w:r w:rsidR="006E0F95">
        <w:rPr>
          <w:sz w:val="24"/>
          <w:szCs w:val="24"/>
        </w:rPr>
        <w:t xml:space="preserve"> и </w:t>
      </w:r>
      <w:proofErr w:type="spellStart"/>
      <w:r w:rsidR="006E0F95">
        <w:rPr>
          <w:sz w:val="24"/>
          <w:szCs w:val="24"/>
        </w:rPr>
        <w:t>ОказаниеУслуг</w:t>
      </w:r>
      <w:proofErr w:type="spellEnd"/>
      <w:r w:rsidR="006E0F95">
        <w:rPr>
          <w:sz w:val="24"/>
          <w:szCs w:val="24"/>
        </w:rPr>
        <w:t xml:space="preserve"> и форма отчета для отчета </w:t>
      </w:r>
      <w:proofErr w:type="spellStart"/>
      <w:r w:rsidR="006E0F95">
        <w:rPr>
          <w:sz w:val="24"/>
          <w:szCs w:val="24"/>
        </w:rPr>
        <w:t>ВыручкаМастеров</w:t>
      </w:r>
      <w:proofErr w:type="spellEnd"/>
      <w:r w:rsidR="006E0F95">
        <w:rPr>
          <w:sz w:val="24"/>
          <w:szCs w:val="24"/>
        </w:rPr>
        <w:t>.</w:t>
      </w:r>
    </w:p>
    <w:p w14:paraId="073BA6F3" w14:textId="421C3D82" w:rsidR="004034D2" w:rsidRPr="00D37AA0" w:rsidRDefault="0054192D" w:rsidP="006F057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707227" wp14:editId="712D509A">
            <wp:extent cx="2882900" cy="1397000"/>
            <wp:effectExtent l="0" t="0" r="0" b="0"/>
            <wp:docPr id="190531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8006" name="Рисунок 190531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4EF" w14:textId="7DE9575D" w:rsidR="004034D2" w:rsidRDefault="004034D2" w:rsidP="006F057E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 xml:space="preserve">Рис.1. </w:t>
      </w:r>
      <w:r w:rsidR="00893232" w:rsidRPr="00D37AA0">
        <w:rPr>
          <w:sz w:val="24"/>
          <w:szCs w:val="24"/>
        </w:rPr>
        <w:t xml:space="preserve">Добавленные </w:t>
      </w:r>
      <w:r w:rsidR="006E0F95">
        <w:rPr>
          <w:sz w:val="24"/>
          <w:szCs w:val="24"/>
        </w:rPr>
        <w:t>роли</w:t>
      </w:r>
    </w:p>
    <w:p w14:paraId="10B156FD" w14:textId="6B9D6569" w:rsidR="006E0F95" w:rsidRPr="00D37AA0" w:rsidRDefault="006E0F95" w:rsidP="006E0F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применения ролей были созданы пользователи, список которых представлен на рисунке 2.</w:t>
      </w:r>
    </w:p>
    <w:p w14:paraId="4A94D90D" w14:textId="03E7AADE" w:rsidR="003E56AF" w:rsidRPr="00D37AA0" w:rsidRDefault="008D68F6" w:rsidP="003E56A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2A764" wp14:editId="5A8EE755">
            <wp:extent cx="4000500" cy="3365500"/>
            <wp:effectExtent l="0" t="0" r="0" b="0"/>
            <wp:docPr id="12207597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59791" name="Рисунок 1220759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A31" w14:textId="5E1F6F48" w:rsidR="003E56AF" w:rsidRPr="00D37AA0" w:rsidRDefault="003E56AF" w:rsidP="006E0F95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 xml:space="preserve">Рис.2. </w:t>
      </w:r>
      <w:r w:rsidR="006E0F95">
        <w:rPr>
          <w:sz w:val="24"/>
          <w:szCs w:val="24"/>
        </w:rPr>
        <w:t>Созданные пользователи</w:t>
      </w:r>
    </w:p>
    <w:p w14:paraId="023AF32D" w14:textId="5B04F111" w:rsidR="00FF4DCF" w:rsidRDefault="006E0F95" w:rsidP="00B0215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роли мастера </w:t>
      </w:r>
      <w:r w:rsidR="00954661">
        <w:rPr>
          <w:sz w:val="24"/>
          <w:szCs w:val="24"/>
        </w:rPr>
        <w:t>в разделе «Главное» были добавлены команды создания документов «Приходная накладная» и «Оказание услуги», а также команды просмотра отчетов «Материалы» и «Выручка мастеров»</w:t>
      </w:r>
      <w:r w:rsidR="00FF4DCF" w:rsidRPr="00D37AA0">
        <w:rPr>
          <w:sz w:val="24"/>
          <w:szCs w:val="24"/>
        </w:rPr>
        <w:t xml:space="preserve">. </w:t>
      </w:r>
      <w:r w:rsidR="00954661">
        <w:rPr>
          <w:sz w:val="24"/>
          <w:szCs w:val="24"/>
        </w:rPr>
        <w:t>Кроме того, на главный экран мастера был добавлен просмотр списка документов «Оказание услуг» в левом столбце и «Приходные накладные» в правом</w:t>
      </w:r>
      <w:r w:rsidR="00FF4DCF" w:rsidRPr="00D37AA0">
        <w:rPr>
          <w:sz w:val="24"/>
          <w:szCs w:val="24"/>
        </w:rPr>
        <w:t>.</w:t>
      </w:r>
      <w:r w:rsidR="00954661">
        <w:rPr>
          <w:sz w:val="24"/>
          <w:szCs w:val="24"/>
        </w:rPr>
        <w:t xml:space="preserve"> Всё описанное выше представлено на рисунке 3</w:t>
      </w:r>
      <w:r w:rsidR="000636ED">
        <w:rPr>
          <w:sz w:val="24"/>
          <w:szCs w:val="24"/>
        </w:rPr>
        <w:t>-5</w:t>
      </w:r>
      <w:r w:rsidR="00954661">
        <w:rPr>
          <w:sz w:val="24"/>
          <w:szCs w:val="24"/>
        </w:rPr>
        <w:t>.</w:t>
      </w:r>
    </w:p>
    <w:p w14:paraId="2A1547AE" w14:textId="1019DBB2" w:rsidR="00954661" w:rsidRDefault="00A002DE" w:rsidP="000636E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0DE6AD" wp14:editId="2F5DF114">
            <wp:extent cx="5940425" cy="2609850"/>
            <wp:effectExtent l="0" t="0" r="3175" b="6350"/>
            <wp:docPr id="2173370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37075" name="Рисунок 2173370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D66" w14:textId="6D8BB9EC" w:rsidR="000636ED" w:rsidRDefault="000636ED" w:rsidP="000636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Рис.3. Главный экран мастера</w:t>
      </w:r>
    </w:p>
    <w:p w14:paraId="28D9211D" w14:textId="77D3CFB8" w:rsidR="000636ED" w:rsidRDefault="000636ED" w:rsidP="000636ED">
      <w:pPr>
        <w:spacing w:line="360" w:lineRule="auto"/>
        <w:jc w:val="center"/>
        <w:rPr>
          <w:sz w:val="24"/>
          <w:szCs w:val="24"/>
        </w:rPr>
      </w:pPr>
      <w:r w:rsidRPr="000636ED">
        <w:rPr>
          <w:noProof/>
          <w:sz w:val="24"/>
          <w:szCs w:val="24"/>
        </w:rPr>
        <w:drawing>
          <wp:inline distT="0" distB="0" distL="0" distR="0" wp14:anchorId="13D4C48D" wp14:editId="4C29595A">
            <wp:extent cx="3209900" cy="1554480"/>
            <wp:effectExtent l="0" t="0" r="0" b="7620"/>
            <wp:docPr id="25626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60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394" cy="15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9FAB" w14:textId="6B7D4BCC" w:rsidR="000636ED" w:rsidRDefault="000636ED" w:rsidP="000636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Рис.4. Команды создания документов</w:t>
      </w:r>
    </w:p>
    <w:p w14:paraId="0193BB5C" w14:textId="72F24ACE" w:rsidR="000636ED" w:rsidRDefault="000636ED" w:rsidP="000636ED">
      <w:pPr>
        <w:spacing w:line="360" w:lineRule="auto"/>
        <w:jc w:val="center"/>
        <w:rPr>
          <w:sz w:val="24"/>
          <w:szCs w:val="24"/>
        </w:rPr>
      </w:pPr>
      <w:r w:rsidRPr="000636ED">
        <w:rPr>
          <w:noProof/>
          <w:sz w:val="24"/>
          <w:szCs w:val="24"/>
        </w:rPr>
        <w:drawing>
          <wp:inline distT="0" distB="0" distL="0" distR="0" wp14:anchorId="542CC289" wp14:editId="0386D469">
            <wp:extent cx="3612662" cy="1638300"/>
            <wp:effectExtent l="0" t="0" r="6985" b="0"/>
            <wp:docPr id="169648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1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840" cy="1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7EBE" w14:textId="5DB60E04" w:rsidR="000636ED" w:rsidRPr="00D37AA0" w:rsidRDefault="000636ED" w:rsidP="000636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Рис.5. Команды просмотра отчетов</w:t>
      </w:r>
    </w:p>
    <w:p w14:paraId="480C6C9F" w14:textId="1E7EF33D" w:rsidR="00FF4DCF" w:rsidRDefault="000636ED" w:rsidP="000636E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роли директора в разделе «Главное» были добавлены команды просмотра отчетов «Материалы» и «Выручка мастеров», а также добавлен просмотр отчета «Объем выручки», что представлено на рисунках 6-7.</w:t>
      </w:r>
    </w:p>
    <w:p w14:paraId="413D9FDF" w14:textId="1AA61FC2" w:rsidR="000636ED" w:rsidRPr="00D37AA0" w:rsidRDefault="00AA205E" w:rsidP="000636E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1D04AE" wp14:editId="432FD96E">
            <wp:extent cx="5940425" cy="2798445"/>
            <wp:effectExtent l="0" t="0" r="3175" b="0"/>
            <wp:docPr id="15909568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6812" name="Рисунок 15909568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6339" w14:textId="1F5F03AE" w:rsidR="00FF4DCF" w:rsidRPr="00D37AA0" w:rsidRDefault="00FF4DCF" w:rsidP="00FF4DCF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8E1445" w:rsidRPr="00D37AA0">
        <w:rPr>
          <w:sz w:val="24"/>
          <w:szCs w:val="24"/>
        </w:rPr>
        <w:t>6</w:t>
      </w:r>
      <w:r w:rsidRPr="00D37AA0">
        <w:rPr>
          <w:sz w:val="24"/>
          <w:szCs w:val="24"/>
        </w:rPr>
        <w:t xml:space="preserve">. </w:t>
      </w:r>
      <w:r w:rsidR="000636ED">
        <w:rPr>
          <w:sz w:val="24"/>
          <w:szCs w:val="24"/>
        </w:rPr>
        <w:t>Главный экран директора</w:t>
      </w:r>
    </w:p>
    <w:p w14:paraId="346A48EC" w14:textId="5E2AFE72" w:rsidR="00C60713" w:rsidRPr="00D37AA0" w:rsidRDefault="00F83186" w:rsidP="00B02158">
      <w:pPr>
        <w:spacing w:line="360" w:lineRule="auto"/>
        <w:jc w:val="center"/>
        <w:rPr>
          <w:sz w:val="24"/>
          <w:szCs w:val="24"/>
        </w:rPr>
      </w:pPr>
      <w:r w:rsidRPr="00F83186">
        <w:rPr>
          <w:noProof/>
          <w:sz w:val="24"/>
          <w:szCs w:val="24"/>
        </w:rPr>
        <w:drawing>
          <wp:inline distT="0" distB="0" distL="0" distR="0" wp14:anchorId="3270376D" wp14:editId="160B2C8A">
            <wp:extent cx="3581900" cy="1743318"/>
            <wp:effectExtent l="0" t="0" r="0" b="9525"/>
            <wp:docPr id="181072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EED" w14:textId="1615D2C8" w:rsidR="00AB3326" w:rsidRPr="00D37AA0" w:rsidRDefault="004F54B5" w:rsidP="000636ED">
      <w:pPr>
        <w:spacing w:line="360" w:lineRule="auto"/>
        <w:jc w:val="center"/>
        <w:rPr>
          <w:sz w:val="24"/>
          <w:szCs w:val="24"/>
        </w:rPr>
      </w:pPr>
      <w:r w:rsidRPr="00D37AA0">
        <w:rPr>
          <w:sz w:val="24"/>
          <w:szCs w:val="24"/>
        </w:rPr>
        <w:t>Рис.</w:t>
      </w:r>
      <w:r w:rsidR="00AB3326" w:rsidRPr="00D37AA0">
        <w:rPr>
          <w:sz w:val="24"/>
          <w:szCs w:val="24"/>
        </w:rPr>
        <w:t>7</w:t>
      </w:r>
      <w:r w:rsidRPr="00D37AA0">
        <w:rPr>
          <w:sz w:val="24"/>
          <w:szCs w:val="24"/>
        </w:rPr>
        <w:t xml:space="preserve">. </w:t>
      </w:r>
      <w:r w:rsidR="000636ED">
        <w:rPr>
          <w:sz w:val="24"/>
          <w:szCs w:val="24"/>
        </w:rPr>
        <w:t>Команды просмотра отчетов</w:t>
      </w:r>
    </w:p>
    <w:p w14:paraId="0A8D60E7" w14:textId="0C59E300" w:rsidR="00ED1ACD" w:rsidRPr="00D37AA0" w:rsidRDefault="00ED1ACD" w:rsidP="001D4047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7AA0">
        <w:rPr>
          <w:sz w:val="24"/>
          <w:szCs w:val="24"/>
        </w:rPr>
        <w:br w:type="page"/>
      </w:r>
      <w:bookmarkStart w:id="2" w:name="_Toc159793261"/>
      <w:r w:rsidRPr="00D37AA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2"/>
    </w:p>
    <w:p w14:paraId="5ED4DB14" w14:textId="558DC416" w:rsidR="00D216FB" w:rsidRPr="00D37AA0" w:rsidRDefault="00556A03" w:rsidP="00D216FB">
      <w:pPr>
        <w:spacing w:line="360" w:lineRule="auto"/>
        <w:ind w:firstLine="709"/>
        <w:jc w:val="both"/>
        <w:rPr>
          <w:sz w:val="24"/>
          <w:szCs w:val="24"/>
        </w:rPr>
      </w:pPr>
      <w:r w:rsidRPr="00D37AA0">
        <w:rPr>
          <w:sz w:val="24"/>
          <w:szCs w:val="24"/>
        </w:rPr>
        <w:t>В данной лабораторной работе был</w:t>
      </w:r>
      <w:r w:rsidR="004B178F" w:rsidRPr="00D37AA0">
        <w:rPr>
          <w:sz w:val="24"/>
          <w:szCs w:val="24"/>
        </w:rPr>
        <w:t>о</w:t>
      </w:r>
      <w:r w:rsidRPr="00D37AA0">
        <w:rPr>
          <w:sz w:val="24"/>
          <w:szCs w:val="24"/>
        </w:rPr>
        <w:t xml:space="preserve"> изучен</w:t>
      </w:r>
      <w:r w:rsidR="004B178F" w:rsidRPr="00D37AA0">
        <w:rPr>
          <w:sz w:val="24"/>
          <w:szCs w:val="24"/>
        </w:rPr>
        <w:t xml:space="preserve">о </w:t>
      </w:r>
      <w:r w:rsidR="00F71A49" w:rsidRPr="00D37AA0">
        <w:rPr>
          <w:sz w:val="24"/>
          <w:szCs w:val="24"/>
        </w:rPr>
        <w:t xml:space="preserve">создание </w:t>
      </w:r>
      <w:r w:rsidR="00D216FB">
        <w:rPr>
          <w:sz w:val="24"/>
          <w:szCs w:val="24"/>
        </w:rPr>
        <w:t xml:space="preserve">ролей пользователей для получения </w:t>
      </w:r>
      <w:r w:rsidR="00D216FB" w:rsidRPr="00B446D2">
        <w:rPr>
          <w:sz w:val="24"/>
          <w:szCs w:val="24"/>
        </w:rPr>
        <w:t>возможност</w:t>
      </w:r>
      <w:r w:rsidR="00D216FB">
        <w:rPr>
          <w:sz w:val="24"/>
          <w:szCs w:val="24"/>
        </w:rPr>
        <w:t>и</w:t>
      </w:r>
      <w:r w:rsidR="00D216FB" w:rsidRPr="00B446D2">
        <w:rPr>
          <w:sz w:val="24"/>
          <w:szCs w:val="24"/>
        </w:rPr>
        <w:t xml:space="preserve"> описать набор прав на выполнение тех или иных действий над каждым объектом базы данных и над всей конфигурацией в целом</w:t>
      </w:r>
      <w:r w:rsidR="00D216FB">
        <w:rPr>
          <w:sz w:val="24"/>
          <w:szCs w:val="24"/>
        </w:rPr>
        <w:t>, что и было выполнено в ходе работы.</w:t>
      </w:r>
    </w:p>
    <w:sectPr w:rsidR="00D216FB" w:rsidRPr="00D3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5EE4" w14:textId="77777777" w:rsidR="00D83CF5" w:rsidRDefault="00D83CF5" w:rsidP="00400C9C">
      <w:r>
        <w:separator/>
      </w:r>
    </w:p>
  </w:endnote>
  <w:endnote w:type="continuationSeparator" w:id="0">
    <w:p w14:paraId="201D503F" w14:textId="77777777" w:rsidR="00D83CF5" w:rsidRDefault="00D83CF5" w:rsidP="0040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56D" w14:textId="18A9A45E" w:rsidR="006F6E95" w:rsidRPr="006F6E95" w:rsidRDefault="006F6E95" w:rsidP="006F6E95">
    <w:pPr>
      <w:pStyle w:val="a7"/>
      <w:spacing w:before="240"/>
      <w:jc w:val="center"/>
      <w:rPr>
        <w:sz w:val="24"/>
        <w:szCs w:val="24"/>
      </w:rPr>
    </w:pPr>
    <w:r w:rsidRPr="006F6E95">
      <w:rPr>
        <w:sz w:val="24"/>
        <w:szCs w:val="24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5EAB" w14:textId="77777777" w:rsidR="00D83CF5" w:rsidRDefault="00D83CF5" w:rsidP="00400C9C">
      <w:r>
        <w:separator/>
      </w:r>
    </w:p>
  </w:footnote>
  <w:footnote w:type="continuationSeparator" w:id="0">
    <w:p w14:paraId="36B27B68" w14:textId="77777777" w:rsidR="00D83CF5" w:rsidRDefault="00D83CF5" w:rsidP="0040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141371"/>
      <w:docPartObj>
        <w:docPartGallery w:val="Page Numbers (Top of Page)"/>
        <w:docPartUnique/>
      </w:docPartObj>
    </w:sdtPr>
    <w:sdtContent>
      <w:p w14:paraId="37978D04" w14:textId="274C4BA4" w:rsidR="004E5F4D" w:rsidRDefault="004E5F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1B1F9" w14:textId="77777777" w:rsidR="004E5F4D" w:rsidRDefault="004E5F4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D0"/>
    <w:rsid w:val="000011B7"/>
    <w:rsid w:val="000636ED"/>
    <w:rsid w:val="00081723"/>
    <w:rsid w:val="000A62BA"/>
    <w:rsid w:val="000C7320"/>
    <w:rsid w:val="000D0B63"/>
    <w:rsid w:val="001055CD"/>
    <w:rsid w:val="00117019"/>
    <w:rsid w:val="00127633"/>
    <w:rsid w:val="00163724"/>
    <w:rsid w:val="00181966"/>
    <w:rsid w:val="00183913"/>
    <w:rsid w:val="00194F06"/>
    <w:rsid w:val="001D4047"/>
    <w:rsid w:val="001E46D0"/>
    <w:rsid w:val="002020EA"/>
    <w:rsid w:val="002334E2"/>
    <w:rsid w:val="00240A6C"/>
    <w:rsid w:val="002765BA"/>
    <w:rsid w:val="002967C3"/>
    <w:rsid w:val="003160E4"/>
    <w:rsid w:val="003874FC"/>
    <w:rsid w:val="003E415D"/>
    <w:rsid w:val="003E56AF"/>
    <w:rsid w:val="00400C9C"/>
    <w:rsid w:val="00401ED5"/>
    <w:rsid w:val="004034D2"/>
    <w:rsid w:val="0040476E"/>
    <w:rsid w:val="00496F4E"/>
    <w:rsid w:val="004B178F"/>
    <w:rsid w:val="004B4575"/>
    <w:rsid w:val="004D7484"/>
    <w:rsid w:val="004E5F4D"/>
    <w:rsid w:val="004F54B5"/>
    <w:rsid w:val="00520FF6"/>
    <w:rsid w:val="0054192D"/>
    <w:rsid w:val="0054704C"/>
    <w:rsid w:val="00551ADC"/>
    <w:rsid w:val="00556A03"/>
    <w:rsid w:val="005855DF"/>
    <w:rsid w:val="005A4A44"/>
    <w:rsid w:val="005E622C"/>
    <w:rsid w:val="00605A09"/>
    <w:rsid w:val="00621B2D"/>
    <w:rsid w:val="00657422"/>
    <w:rsid w:val="006E0F95"/>
    <w:rsid w:val="006F057E"/>
    <w:rsid w:val="006F6E95"/>
    <w:rsid w:val="007133B6"/>
    <w:rsid w:val="007365CF"/>
    <w:rsid w:val="00754B1A"/>
    <w:rsid w:val="0078034D"/>
    <w:rsid w:val="0079106B"/>
    <w:rsid w:val="0079401F"/>
    <w:rsid w:val="007A4F4A"/>
    <w:rsid w:val="007B10AE"/>
    <w:rsid w:val="007B2219"/>
    <w:rsid w:val="007D6E71"/>
    <w:rsid w:val="00803429"/>
    <w:rsid w:val="00805238"/>
    <w:rsid w:val="00817C03"/>
    <w:rsid w:val="0084334D"/>
    <w:rsid w:val="008438E1"/>
    <w:rsid w:val="00854AB4"/>
    <w:rsid w:val="00881E31"/>
    <w:rsid w:val="00893232"/>
    <w:rsid w:val="00897013"/>
    <w:rsid w:val="008D68F6"/>
    <w:rsid w:val="008E1445"/>
    <w:rsid w:val="008E2B50"/>
    <w:rsid w:val="009173D5"/>
    <w:rsid w:val="009222B9"/>
    <w:rsid w:val="0094220E"/>
    <w:rsid w:val="00954661"/>
    <w:rsid w:val="009B2B34"/>
    <w:rsid w:val="009C5770"/>
    <w:rsid w:val="00A002DE"/>
    <w:rsid w:val="00A20C6D"/>
    <w:rsid w:val="00A23AF6"/>
    <w:rsid w:val="00A364BE"/>
    <w:rsid w:val="00A53E00"/>
    <w:rsid w:val="00A610BC"/>
    <w:rsid w:val="00A63E45"/>
    <w:rsid w:val="00A77887"/>
    <w:rsid w:val="00A91277"/>
    <w:rsid w:val="00AA205E"/>
    <w:rsid w:val="00AB3326"/>
    <w:rsid w:val="00AE2F90"/>
    <w:rsid w:val="00AE771D"/>
    <w:rsid w:val="00AF61F0"/>
    <w:rsid w:val="00B02158"/>
    <w:rsid w:val="00B0474F"/>
    <w:rsid w:val="00B4358C"/>
    <w:rsid w:val="00B446D2"/>
    <w:rsid w:val="00B55019"/>
    <w:rsid w:val="00B55B44"/>
    <w:rsid w:val="00B94D62"/>
    <w:rsid w:val="00BB59C6"/>
    <w:rsid w:val="00BC3DEC"/>
    <w:rsid w:val="00BC53A9"/>
    <w:rsid w:val="00BF417D"/>
    <w:rsid w:val="00C05DDB"/>
    <w:rsid w:val="00C17482"/>
    <w:rsid w:val="00C60713"/>
    <w:rsid w:val="00C9174A"/>
    <w:rsid w:val="00C964C1"/>
    <w:rsid w:val="00CC6758"/>
    <w:rsid w:val="00CD7AA1"/>
    <w:rsid w:val="00CE582F"/>
    <w:rsid w:val="00D216FB"/>
    <w:rsid w:val="00D36D6B"/>
    <w:rsid w:val="00D375AF"/>
    <w:rsid w:val="00D37AA0"/>
    <w:rsid w:val="00D7092B"/>
    <w:rsid w:val="00D726C6"/>
    <w:rsid w:val="00D80DA2"/>
    <w:rsid w:val="00D830A0"/>
    <w:rsid w:val="00D83CF5"/>
    <w:rsid w:val="00D851F5"/>
    <w:rsid w:val="00DA1D37"/>
    <w:rsid w:val="00DA73FB"/>
    <w:rsid w:val="00E07959"/>
    <w:rsid w:val="00E20BBD"/>
    <w:rsid w:val="00E6009E"/>
    <w:rsid w:val="00EA74C1"/>
    <w:rsid w:val="00EC0582"/>
    <w:rsid w:val="00ED1ACD"/>
    <w:rsid w:val="00F34ADB"/>
    <w:rsid w:val="00F50E4A"/>
    <w:rsid w:val="00F70266"/>
    <w:rsid w:val="00F71A49"/>
    <w:rsid w:val="00F80586"/>
    <w:rsid w:val="00F83186"/>
    <w:rsid w:val="00FB3EDB"/>
    <w:rsid w:val="00FC06C5"/>
    <w:rsid w:val="00FC404E"/>
    <w:rsid w:val="00FD36A9"/>
    <w:rsid w:val="00FD399A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70ED"/>
  <w15:chartTrackingRefBased/>
  <w15:docId w15:val="{675A62DC-689E-4856-A495-8C7D524E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3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334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46D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E46D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1E46D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46D0"/>
    <w:rPr>
      <w:rFonts w:ascii="Times New Roman" w:eastAsia="Times New Roman" w:hAnsi="Times New Roman" w:cs="Times New Roman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400C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0C9C"/>
    <w:rPr>
      <w:rFonts w:ascii="Times New Roman" w:eastAsia="Times New Roman" w:hAnsi="Times New Roman" w:cs="Times New Roman"/>
      <w:lang w:eastAsia="ru-RU" w:bidi="ru-RU"/>
    </w:rPr>
  </w:style>
  <w:style w:type="table" w:styleId="a9">
    <w:name w:val="Table Grid"/>
    <w:basedOn w:val="a1"/>
    <w:uiPriority w:val="39"/>
    <w:rsid w:val="0040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3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4D7484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D7484"/>
    <w:pPr>
      <w:spacing w:after="100"/>
    </w:pPr>
  </w:style>
  <w:style w:type="character" w:styleId="ab">
    <w:name w:val="Hyperlink"/>
    <w:basedOn w:val="a0"/>
    <w:uiPriority w:val="99"/>
    <w:unhideWhenUsed/>
    <w:rsid w:val="004D7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4323-8727-4979-B011-880C392F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Виговская</dc:creator>
  <cp:keywords/>
  <dc:description/>
  <cp:lastModifiedBy>Сенина Анастасия Игоревна</cp:lastModifiedBy>
  <cp:revision>21</cp:revision>
  <cp:lastPrinted>2024-03-29T17:23:00Z</cp:lastPrinted>
  <dcterms:created xsi:type="dcterms:W3CDTF">2024-03-29T16:36:00Z</dcterms:created>
  <dcterms:modified xsi:type="dcterms:W3CDTF">2024-05-25T10:47:00Z</dcterms:modified>
</cp:coreProperties>
</file>