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EA061" w14:textId="77777777" w:rsidR="00537C82" w:rsidRPr="00537C82" w:rsidRDefault="00537C82" w:rsidP="00537C82">
      <w:pPr>
        <w:pBdr>
          <w:bottom w:val="single" w:sz="8" w:space="4" w:color="4F81BD"/>
        </w:pBdr>
        <w:spacing w:before="0" w:after="300" w:line="240" w:lineRule="auto"/>
        <w:contextualSpacing/>
        <w:rPr>
          <w:rFonts w:ascii="Calibri" w:eastAsia="MS Gothic" w:hAnsi="Calibri"/>
          <w:color w:val="17365D"/>
          <w:spacing w:val="5"/>
          <w:kern w:val="28"/>
          <w:sz w:val="52"/>
          <w:szCs w:val="52"/>
        </w:rPr>
      </w:pPr>
      <w:bookmarkStart w:id="0" w:name="_Toc475757919"/>
      <w:bookmarkStart w:id="1" w:name="_Toc533302245"/>
      <w:r w:rsidRPr="00537C82">
        <w:rPr>
          <w:rFonts w:ascii="Calibri" w:eastAsia="MS Gothic" w:hAnsi="Calibri"/>
          <w:color w:val="17365D"/>
          <w:spacing w:val="5"/>
          <w:kern w:val="28"/>
          <w:sz w:val="52"/>
          <w:szCs w:val="52"/>
        </w:rPr>
        <w:t>OCTAVE Allegro Risk Assessment</w:t>
      </w:r>
    </w:p>
    <w:p w14:paraId="53EB6135" w14:textId="77777777" w:rsidR="00537C82" w:rsidRPr="00537C82" w:rsidRDefault="00537C82" w:rsidP="00537C82">
      <w:pPr>
        <w:spacing w:before="0" w:after="200" w:line="276" w:lineRule="auto"/>
        <w:rPr>
          <w:rFonts w:ascii="Cambria" w:eastAsia="MS Mincho" w:hAnsi="Cambria" w:cs="Arial"/>
          <w:sz w:val="22"/>
          <w:szCs w:val="22"/>
        </w:rPr>
      </w:pPr>
      <w:r w:rsidRPr="00537C82">
        <w:rPr>
          <w:rFonts w:ascii="Cambria" w:eastAsia="MS Mincho" w:hAnsi="Cambria" w:cs="Arial"/>
          <w:sz w:val="22"/>
          <w:szCs w:val="22"/>
        </w:rPr>
        <w:t>System: Securing a University’s Online Learning Platform</w:t>
      </w:r>
    </w:p>
    <w:p w14:paraId="629E9D8E" w14:textId="1EF46437" w:rsidR="001B1A74" w:rsidRPr="00EA6123" w:rsidRDefault="001B1A74" w:rsidP="001B1A74">
      <w:pPr>
        <w:pStyle w:val="Tiny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2067"/>
        <w:gridCol w:w="2068"/>
        <w:gridCol w:w="2068"/>
      </w:tblGrid>
      <w:tr w:rsidR="001B1A74" w:rsidRPr="00EA6123" w14:paraId="419E5FF6" w14:textId="77777777">
        <w:trPr>
          <w:trHeight w:val="576"/>
        </w:trPr>
        <w:tc>
          <w:tcPr>
            <w:tcW w:w="1250" w:type="pct"/>
            <w:tcBorders>
              <w:right w:val="single" w:sz="4" w:space="0" w:color="auto"/>
            </w:tcBorders>
            <w:shd w:val="pct95" w:color="auto" w:fill="auto"/>
            <w:vAlign w:val="center"/>
          </w:tcPr>
          <w:p w14:paraId="7A0F37D5" w14:textId="77777777" w:rsidR="001B1A74" w:rsidRPr="00EA6123" w:rsidRDefault="001B1A74" w:rsidP="001B1A74">
            <w:pPr>
              <w:pStyle w:val="tabletext0"/>
              <w:rPr>
                <w:b/>
                <w:color w:val="FFFFFF"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t>Allegro Worksheet 1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F21F" w14:textId="77777777" w:rsidR="001B1A74" w:rsidRPr="00EA6123" w:rsidRDefault="001B1A74" w:rsidP="001B1A74">
            <w:pPr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Risk Measurement Criteria – Reputation </w:t>
            </w:r>
            <w:smartTag w:uri="urn:schemas-microsoft-com:office:smarttags" w:element="stockticker">
              <w:r w:rsidRPr="00EA6123">
                <w:rPr>
                  <w:rFonts w:ascii="Times New Roman" w:hAnsi="Times New Roman"/>
                  <w:b/>
                  <w:smallCaps/>
                  <w:sz w:val="20"/>
                </w:rPr>
                <w:t>and</w:t>
              </w:r>
            </w:smartTag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 Customer Confidence</w:t>
            </w:r>
          </w:p>
        </w:tc>
      </w:tr>
      <w:tr w:rsidR="001B1A74" w:rsidRPr="00EA6123" w14:paraId="6968E161" w14:textId="77777777">
        <w:trPr>
          <w:trHeight w:val="1150"/>
        </w:trPr>
        <w:tc>
          <w:tcPr>
            <w:tcW w:w="1250" w:type="pct"/>
            <w:shd w:val="pct5" w:color="auto" w:fill="auto"/>
            <w:vAlign w:val="center"/>
          </w:tcPr>
          <w:p w14:paraId="73D42BE4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Impact Area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2DA4CDA1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Low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26716072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Moderate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668DCFC7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High</w:t>
            </w:r>
          </w:p>
        </w:tc>
      </w:tr>
      <w:tr w:rsidR="001B1A74" w:rsidRPr="00EA6123" w14:paraId="2CADC091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779B2924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Reputation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686414B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Reputation is minimally affected; little or no effort or expense is required to recover.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7838D6C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Reputation is damaged, and some effort and expense is required to recover.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CD54465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Reputation is irrevocably destroyed or damaged.</w:t>
            </w:r>
          </w:p>
        </w:tc>
      </w:tr>
      <w:tr w:rsidR="001B1A74" w:rsidRPr="00EA6123" w14:paraId="51B830E3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20C14768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Customer Loss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1DD1442" w14:textId="5EC8E135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Less than </w:t>
            </w:r>
            <w:r w:rsidR="005D6E4E">
              <w:rPr>
                <w:sz w:val="20"/>
              </w:rPr>
              <w:t>5</w:t>
            </w:r>
            <w:r w:rsidRPr="00EA6123">
              <w:rPr>
                <w:sz w:val="20"/>
              </w:rPr>
              <w:t>% reduction in customers due to loss of confidence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95EF9A7" w14:textId="2BB13D58" w:rsidR="001B1A74" w:rsidRPr="00EA6123" w:rsidRDefault="005D6E4E" w:rsidP="001B1A74">
            <w:pPr>
              <w:pStyle w:val="Header"/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5</w:t>
            </w:r>
            <w:r w:rsidR="00970277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  <w:r w:rsidR="001B1A74" w:rsidRPr="00EA6123">
              <w:rPr>
                <w:sz w:val="20"/>
              </w:rPr>
              <w:t xml:space="preserve">to </w:t>
            </w:r>
            <w:r>
              <w:rPr>
                <w:sz w:val="20"/>
              </w:rPr>
              <w:t>15</w:t>
            </w:r>
            <w:r w:rsidR="001B1A74" w:rsidRPr="00EA6123">
              <w:rPr>
                <w:sz w:val="20"/>
              </w:rPr>
              <w:t>% reduction in customers due to loss of confidence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B9C2EB2" w14:textId="799C19B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More than </w:t>
            </w:r>
            <w:r w:rsidR="005D6E4E">
              <w:rPr>
                <w:sz w:val="20"/>
              </w:rPr>
              <w:t>15</w:t>
            </w:r>
            <w:r w:rsidRPr="00EA6123">
              <w:rPr>
                <w:sz w:val="20"/>
              </w:rPr>
              <w:t>% reduction in customers due to loss of confidence</w:t>
            </w:r>
          </w:p>
        </w:tc>
      </w:tr>
      <w:tr w:rsidR="001B1A74" w:rsidRPr="00EA6123" w14:paraId="5C1E31EE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22386695" w14:textId="32940B42" w:rsidR="001B1A74" w:rsidRPr="00EA6123" w:rsidRDefault="00812F1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Academic Trust</w:t>
            </w:r>
            <w:r w:rsidR="001B1A74" w:rsidRPr="00EA6123">
              <w:rPr>
                <w:bCs/>
                <w:i/>
                <w:sz w:val="20"/>
              </w:rPr>
              <w:t>: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8C42E1B" w14:textId="0B8E991F" w:rsidR="001B1A74" w:rsidRPr="00EA6123" w:rsidRDefault="005D6E4E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>
              <w:rPr>
                <w:sz w:val="20"/>
              </w:rPr>
              <w:t>Negative social media attention, temporary complaints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929A2B1" w14:textId="0A30CEBD" w:rsidR="001B1A74" w:rsidRPr="00EA6123" w:rsidRDefault="005D6E4E" w:rsidP="001B1A74">
            <w:pPr>
              <w:pStyle w:val="Header"/>
              <w:spacing w:line="260" w:lineRule="atLeast"/>
              <w:rPr>
                <w:bCs/>
                <w:sz w:val="20"/>
              </w:rPr>
            </w:pPr>
            <w:r>
              <w:rPr>
                <w:bCs/>
                <w:sz w:val="20"/>
              </w:rPr>
              <w:t>News coverage or external audit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D5334D2" w14:textId="1F7748E7" w:rsidR="001B1A74" w:rsidRPr="00EA6123" w:rsidRDefault="005D6E4E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>
              <w:rPr>
                <w:sz w:val="20"/>
              </w:rPr>
              <w:t>Regulatory involvement or university ranking impact</w:t>
            </w:r>
          </w:p>
        </w:tc>
      </w:tr>
    </w:tbl>
    <w:p w14:paraId="0D6E68E8" w14:textId="77777777" w:rsidR="001B1A74" w:rsidRPr="00EA6123" w:rsidRDefault="001B1A74" w:rsidP="001B1A74">
      <w:pPr>
        <w:pStyle w:val="Body"/>
      </w:pPr>
    </w:p>
    <w:p w14:paraId="5FBB3FE8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2067"/>
        <w:gridCol w:w="2068"/>
        <w:gridCol w:w="2068"/>
      </w:tblGrid>
      <w:tr w:rsidR="001B1A74" w:rsidRPr="00EA6123" w14:paraId="2A23AACC" w14:textId="77777777">
        <w:trPr>
          <w:trHeight w:val="576"/>
        </w:trPr>
        <w:tc>
          <w:tcPr>
            <w:tcW w:w="1250" w:type="pct"/>
            <w:shd w:val="pct95" w:color="auto" w:fill="auto"/>
            <w:vAlign w:val="center"/>
          </w:tcPr>
          <w:p w14:paraId="2D8F86E4" w14:textId="77777777" w:rsidR="001B1A74" w:rsidRPr="00EA6123" w:rsidRDefault="001B1A74" w:rsidP="001B1A74">
            <w:pPr>
              <w:pStyle w:val="tabletext0"/>
              <w:rPr>
                <w:b/>
                <w:color w:val="FFFFFF"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2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6A9F9" w14:textId="77777777" w:rsidR="001B1A74" w:rsidRPr="00EA6123" w:rsidRDefault="001B1A74" w:rsidP="001B1A74">
            <w:pPr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Risk Measurement Criteria – Financial </w:t>
            </w:r>
          </w:p>
        </w:tc>
      </w:tr>
      <w:tr w:rsidR="001B1A74" w:rsidRPr="00EA6123" w14:paraId="070707C5" w14:textId="77777777">
        <w:trPr>
          <w:trHeight w:val="1150"/>
        </w:trPr>
        <w:tc>
          <w:tcPr>
            <w:tcW w:w="1250" w:type="pct"/>
            <w:shd w:val="pct5" w:color="auto" w:fill="auto"/>
            <w:vAlign w:val="center"/>
          </w:tcPr>
          <w:p w14:paraId="355C18F8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Impact Area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2936B92A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Low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336A3648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Moderate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0CB14093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High</w:t>
            </w:r>
          </w:p>
        </w:tc>
      </w:tr>
      <w:tr w:rsidR="001B1A74" w:rsidRPr="00EA6123" w14:paraId="49B2674A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33C1C52B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Operating Costs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BB5C9BB" w14:textId="34025BF3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Increase of less than </w:t>
            </w:r>
            <w:r w:rsidR="005D6E4E">
              <w:rPr>
                <w:sz w:val="20"/>
              </w:rPr>
              <w:t>5</w:t>
            </w:r>
            <w:r w:rsidRPr="00EA6123">
              <w:rPr>
                <w:sz w:val="20"/>
              </w:rPr>
              <w:t>% in yearly operating costs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808CCDE" w14:textId="498B24DF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Yearly operating costs increase by </w:t>
            </w:r>
            <w:r w:rsidR="005D6E4E">
              <w:rPr>
                <w:sz w:val="20"/>
              </w:rPr>
              <w:t>5</w:t>
            </w:r>
            <w:r w:rsidR="00970277">
              <w:rPr>
                <w:sz w:val="20"/>
              </w:rPr>
              <w:t>%</w:t>
            </w:r>
            <w:r w:rsidR="005D6E4E">
              <w:rPr>
                <w:sz w:val="20"/>
              </w:rPr>
              <w:t xml:space="preserve"> </w:t>
            </w:r>
            <w:r w:rsidRPr="00EA6123">
              <w:rPr>
                <w:sz w:val="20"/>
              </w:rPr>
              <w:t xml:space="preserve">to </w:t>
            </w:r>
            <w:r w:rsidR="005D6E4E">
              <w:rPr>
                <w:sz w:val="20"/>
              </w:rPr>
              <w:t>15</w:t>
            </w:r>
            <w:r w:rsidRPr="00EA6123">
              <w:rPr>
                <w:sz w:val="20"/>
              </w:rPr>
              <w:t>%.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4A85ADC" w14:textId="49B8976B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Yearly operating costs increase by more than </w:t>
            </w:r>
            <w:r w:rsidR="005D6E4E">
              <w:rPr>
                <w:sz w:val="20"/>
              </w:rPr>
              <w:t>15</w:t>
            </w:r>
            <w:r w:rsidRPr="00EA6123">
              <w:rPr>
                <w:sz w:val="20"/>
              </w:rPr>
              <w:t>%.</w:t>
            </w:r>
          </w:p>
        </w:tc>
      </w:tr>
      <w:tr w:rsidR="001B1A74" w:rsidRPr="00EA6123" w14:paraId="4A21D416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5C3152A7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Revenue Loss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B3CC986" w14:textId="14F339CE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Less than </w:t>
            </w:r>
            <w:r w:rsidR="005D6E4E">
              <w:rPr>
                <w:sz w:val="20"/>
              </w:rPr>
              <w:t>2</w:t>
            </w:r>
            <w:r w:rsidRPr="00EA6123">
              <w:rPr>
                <w:sz w:val="20"/>
              </w:rPr>
              <w:t>% yearly revenue loss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60C195C" w14:textId="7A1258EC" w:rsidR="001B1A74" w:rsidRPr="00EA6123" w:rsidRDefault="005D6E4E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>
              <w:rPr>
                <w:sz w:val="20"/>
              </w:rPr>
              <w:t>2</w:t>
            </w:r>
            <w:r w:rsidR="00970277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  <w:r w:rsidR="001B1A74" w:rsidRPr="00EA6123">
              <w:rPr>
                <w:sz w:val="20"/>
              </w:rPr>
              <w:t xml:space="preserve">to </w:t>
            </w:r>
            <w:r>
              <w:rPr>
                <w:sz w:val="20"/>
              </w:rPr>
              <w:t>10</w:t>
            </w:r>
            <w:r w:rsidR="001B1A74" w:rsidRPr="00EA6123">
              <w:rPr>
                <w:sz w:val="20"/>
              </w:rPr>
              <w:t>% yearly revenue loss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935A5AD" w14:textId="33C5A4B5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Greater than </w:t>
            </w:r>
            <w:r w:rsidR="005D6E4E">
              <w:rPr>
                <w:sz w:val="20"/>
              </w:rPr>
              <w:t>10</w:t>
            </w:r>
            <w:r w:rsidRPr="00EA6123">
              <w:rPr>
                <w:sz w:val="20"/>
              </w:rPr>
              <w:t>% yearly revenue loss</w:t>
            </w:r>
          </w:p>
        </w:tc>
      </w:tr>
      <w:tr w:rsidR="001B1A74" w:rsidRPr="00EA6123" w14:paraId="7A7D507B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0ED21B99" w14:textId="77777777" w:rsidR="001B1A74" w:rsidRPr="00EA6123" w:rsidRDefault="001B1A74" w:rsidP="001B1A74">
            <w:pPr>
              <w:pStyle w:val="Header"/>
              <w:spacing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One-Time Financial Loss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D797AA0" w14:textId="52C4F700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One-time financial cost of less than $</w:t>
            </w:r>
            <w:r w:rsidR="005D6E4E">
              <w:rPr>
                <w:sz w:val="20"/>
              </w:rPr>
              <w:t>5,000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8620EE3" w14:textId="7A9CA33A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One-time financial cost of $</w:t>
            </w:r>
            <w:r w:rsidR="005D6E4E">
              <w:rPr>
                <w:sz w:val="20"/>
              </w:rPr>
              <w:t>5,000</w:t>
            </w:r>
            <w:r w:rsidRPr="00EA6123">
              <w:rPr>
                <w:sz w:val="20"/>
              </w:rPr>
              <w:t xml:space="preserve"> to $</w:t>
            </w:r>
            <w:r w:rsidR="005D6E4E">
              <w:rPr>
                <w:sz w:val="20"/>
              </w:rPr>
              <w:t>50,000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4E1EE3C" w14:textId="74C42A1A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One-time financial cost greater than $</w:t>
            </w:r>
            <w:r w:rsidR="005D6E4E">
              <w:rPr>
                <w:sz w:val="20"/>
              </w:rPr>
              <w:t>50,000</w:t>
            </w:r>
          </w:p>
        </w:tc>
      </w:tr>
      <w:tr w:rsidR="001B1A74" w:rsidRPr="00EA6123" w14:paraId="2F5E3718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348572F9" w14:textId="40AE7FE3" w:rsidR="001B1A74" w:rsidRPr="00EA6123" w:rsidRDefault="00812F1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812F14">
              <w:rPr>
                <w:bCs/>
                <w:i/>
                <w:sz w:val="20"/>
              </w:rPr>
              <w:t xml:space="preserve">Incident Response 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E9890B2" w14:textId="3C223405" w:rsidR="001B1A74" w:rsidRPr="00EA6123" w:rsidRDefault="005D6E4E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>
              <w:rPr>
                <w:sz w:val="20"/>
              </w:rPr>
              <w:t>Minor system restoration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DF3FF7D" w14:textId="05A7CEF0" w:rsidR="001B1A74" w:rsidRPr="00EA6123" w:rsidRDefault="005D6E4E" w:rsidP="001B1A74">
            <w:pPr>
              <w:pStyle w:val="Header"/>
              <w:spacing w:line="260" w:lineRule="atLeast"/>
              <w:rPr>
                <w:bCs/>
                <w:sz w:val="20"/>
              </w:rPr>
            </w:pPr>
            <w:r>
              <w:rPr>
                <w:bCs/>
                <w:sz w:val="20"/>
              </w:rPr>
              <w:t>Need to reimplement major services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49D3DF1" w14:textId="3A43618F" w:rsidR="001B1A74" w:rsidRPr="00EA6123" w:rsidRDefault="005D6E4E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>
              <w:rPr>
                <w:sz w:val="20"/>
              </w:rPr>
              <w:t>Major infrastructure overhaul</w:t>
            </w:r>
          </w:p>
        </w:tc>
      </w:tr>
    </w:tbl>
    <w:p w14:paraId="4C7466D0" w14:textId="77777777" w:rsidR="001B1A74" w:rsidRPr="00EA6123" w:rsidRDefault="001B1A74" w:rsidP="001B1A74"/>
    <w:p w14:paraId="28992443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2067"/>
        <w:gridCol w:w="2068"/>
        <w:gridCol w:w="2068"/>
      </w:tblGrid>
      <w:tr w:rsidR="001B1A74" w:rsidRPr="00EA6123" w14:paraId="704A923B" w14:textId="77777777">
        <w:trPr>
          <w:trHeight w:val="576"/>
        </w:trPr>
        <w:tc>
          <w:tcPr>
            <w:tcW w:w="1250" w:type="pct"/>
            <w:shd w:val="pct95" w:color="auto" w:fill="auto"/>
            <w:vAlign w:val="center"/>
          </w:tcPr>
          <w:p w14:paraId="1610EAFF" w14:textId="77777777" w:rsidR="001B1A74" w:rsidRPr="00EA6123" w:rsidRDefault="001B1A74" w:rsidP="001B1A74">
            <w:pPr>
              <w:pStyle w:val="tabletext0"/>
              <w:rPr>
                <w:b/>
                <w:color w:val="FFFFFF"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3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3E525" w14:textId="77777777" w:rsidR="001B1A74" w:rsidRPr="00EA6123" w:rsidRDefault="001B1A74" w:rsidP="001B1A74">
            <w:pPr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Risk Measurement Criteria – Productivity </w:t>
            </w:r>
          </w:p>
        </w:tc>
      </w:tr>
      <w:tr w:rsidR="001B1A74" w:rsidRPr="00EA6123" w14:paraId="2E6A429B" w14:textId="77777777">
        <w:trPr>
          <w:trHeight w:val="1150"/>
        </w:trPr>
        <w:tc>
          <w:tcPr>
            <w:tcW w:w="1250" w:type="pct"/>
            <w:shd w:val="pct5" w:color="auto" w:fill="auto"/>
            <w:vAlign w:val="center"/>
          </w:tcPr>
          <w:p w14:paraId="77D8E0CF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Impact Area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56355D4F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Low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58498021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Moderate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16C5696D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High</w:t>
            </w:r>
          </w:p>
        </w:tc>
      </w:tr>
      <w:tr w:rsidR="001B1A74" w:rsidRPr="00EA6123" w14:paraId="70E1ECB3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3D89FD24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Staff Hours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1C116D5" w14:textId="619E5D7E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Staff work hours are increased by less than </w:t>
            </w:r>
            <w:r w:rsidR="005D6E4E">
              <w:rPr>
                <w:sz w:val="20"/>
              </w:rPr>
              <w:t>10</w:t>
            </w:r>
            <w:r w:rsidRPr="00EA6123">
              <w:rPr>
                <w:sz w:val="20"/>
              </w:rPr>
              <w:t xml:space="preserve">% for </w:t>
            </w:r>
            <w:r w:rsidR="005D6E4E">
              <w:rPr>
                <w:sz w:val="20"/>
              </w:rPr>
              <w:t xml:space="preserve">1 </w:t>
            </w:r>
            <w:r w:rsidRPr="00EA6123">
              <w:rPr>
                <w:sz w:val="20"/>
              </w:rPr>
              <w:t xml:space="preserve">to </w:t>
            </w:r>
            <w:r w:rsidR="005D6E4E">
              <w:rPr>
                <w:sz w:val="20"/>
              </w:rPr>
              <w:t xml:space="preserve">3 </w:t>
            </w:r>
            <w:r w:rsidRPr="00EA6123">
              <w:rPr>
                <w:sz w:val="20"/>
              </w:rPr>
              <w:t>day(s).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795D188" w14:textId="2FD092BB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Staff work hours are increased between </w:t>
            </w:r>
            <w:r w:rsidR="005D6E4E">
              <w:rPr>
                <w:sz w:val="20"/>
              </w:rPr>
              <w:t>10</w:t>
            </w:r>
            <w:r w:rsidRPr="00EA6123">
              <w:rPr>
                <w:sz w:val="20"/>
              </w:rPr>
              <w:t xml:space="preserve">% and </w:t>
            </w:r>
            <w:r w:rsidR="005D6E4E">
              <w:rPr>
                <w:sz w:val="20"/>
              </w:rPr>
              <w:t>20</w:t>
            </w:r>
            <w:r w:rsidRPr="00EA6123">
              <w:rPr>
                <w:sz w:val="20"/>
              </w:rPr>
              <w:t xml:space="preserve">% for </w:t>
            </w:r>
            <w:r w:rsidR="005D6E4E">
              <w:rPr>
                <w:sz w:val="20"/>
              </w:rPr>
              <w:t xml:space="preserve">4 </w:t>
            </w:r>
            <w:r w:rsidRPr="00EA6123">
              <w:rPr>
                <w:sz w:val="20"/>
              </w:rPr>
              <w:t xml:space="preserve">to </w:t>
            </w:r>
            <w:r w:rsidR="005D6E4E">
              <w:rPr>
                <w:sz w:val="20"/>
              </w:rPr>
              <w:t xml:space="preserve">6 </w:t>
            </w:r>
            <w:r w:rsidRPr="00EA6123">
              <w:rPr>
                <w:sz w:val="20"/>
              </w:rPr>
              <w:t>day(s).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69941476" w14:textId="268707F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 xml:space="preserve">Staff work hours are increased by greater than </w:t>
            </w:r>
            <w:r w:rsidR="005D6E4E">
              <w:rPr>
                <w:sz w:val="20"/>
              </w:rPr>
              <w:t>30</w:t>
            </w:r>
            <w:r w:rsidRPr="00EA6123">
              <w:rPr>
                <w:sz w:val="20"/>
              </w:rPr>
              <w:t xml:space="preserve">% for </w:t>
            </w:r>
            <w:r w:rsidR="005D6E4E">
              <w:rPr>
                <w:sz w:val="20"/>
              </w:rPr>
              <w:t xml:space="preserve">7 </w:t>
            </w:r>
            <w:r w:rsidRPr="00EA6123">
              <w:rPr>
                <w:sz w:val="20"/>
              </w:rPr>
              <w:t xml:space="preserve">to </w:t>
            </w:r>
            <w:r w:rsidR="005D6E4E">
              <w:rPr>
                <w:sz w:val="20"/>
              </w:rPr>
              <w:t xml:space="preserve">14 </w:t>
            </w:r>
            <w:r w:rsidRPr="00EA6123">
              <w:rPr>
                <w:sz w:val="20"/>
              </w:rPr>
              <w:t>day(s).</w:t>
            </w:r>
          </w:p>
        </w:tc>
      </w:tr>
      <w:tr w:rsidR="001B1A74" w:rsidRPr="00EA6123" w14:paraId="0E9F4DD4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26427635" w14:textId="016CEFED" w:rsidR="001B1A74" w:rsidRPr="00EA6123" w:rsidRDefault="00812F1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812F14">
              <w:rPr>
                <w:bCs/>
                <w:i/>
                <w:sz w:val="20"/>
              </w:rPr>
              <w:t>Learning Disruption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EBD8760" w14:textId="74038C5A" w:rsidR="001B1A74" w:rsidRPr="00EA6123" w:rsidRDefault="005D6E4E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>
              <w:rPr>
                <w:sz w:val="20"/>
              </w:rPr>
              <w:t>Minor assignment delays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7FF4997" w14:textId="641495D3" w:rsidR="001B1A74" w:rsidRPr="00EA6123" w:rsidRDefault="005D6E4E" w:rsidP="001B1A74">
            <w:pPr>
              <w:pStyle w:val="Header"/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Missed exams or coursework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7B6E5EC" w14:textId="5F0CE809" w:rsidR="001B1A74" w:rsidRPr="00EA6123" w:rsidRDefault="005D6E4E" w:rsidP="001B1A74">
            <w:pPr>
              <w:pStyle w:val="Header"/>
              <w:spacing w:line="260" w:lineRule="atLeast"/>
              <w:rPr>
                <w:sz w:val="20"/>
              </w:rPr>
            </w:pPr>
            <w:r>
              <w:rPr>
                <w:sz w:val="20"/>
              </w:rPr>
              <w:t>Full academic calendar disruption</w:t>
            </w:r>
          </w:p>
        </w:tc>
      </w:tr>
    </w:tbl>
    <w:p w14:paraId="45455389" w14:textId="77777777" w:rsidR="001B1A74" w:rsidRPr="00EA6123" w:rsidRDefault="001B1A74" w:rsidP="001B1A74"/>
    <w:p w14:paraId="0FA2846A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2067"/>
        <w:gridCol w:w="2068"/>
        <w:gridCol w:w="2068"/>
      </w:tblGrid>
      <w:tr w:rsidR="001B1A74" w:rsidRPr="00EA6123" w14:paraId="4EF63B4B" w14:textId="77777777">
        <w:trPr>
          <w:trHeight w:val="576"/>
        </w:trPr>
        <w:tc>
          <w:tcPr>
            <w:tcW w:w="1250" w:type="pct"/>
            <w:shd w:val="pct95" w:color="auto" w:fill="auto"/>
            <w:vAlign w:val="center"/>
          </w:tcPr>
          <w:p w14:paraId="68BEA195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4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D17A" w14:textId="77777777" w:rsidR="001B1A74" w:rsidRPr="00EA6123" w:rsidRDefault="001B1A74" w:rsidP="001B1A74">
            <w:pPr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Risk Measurement Criteria – Safety </w:t>
            </w:r>
            <w:smartTag w:uri="urn:schemas-microsoft-com:office:smarttags" w:element="stockticker">
              <w:r w:rsidRPr="00EA6123">
                <w:rPr>
                  <w:rFonts w:ascii="Times New Roman" w:hAnsi="Times New Roman"/>
                  <w:b/>
                  <w:smallCaps/>
                  <w:sz w:val="20"/>
                </w:rPr>
                <w:t>and</w:t>
              </w:r>
            </w:smartTag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 Health </w:t>
            </w:r>
          </w:p>
        </w:tc>
      </w:tr>
      <w:tr w:rsidR="001B1A74" w:rsidRPr="00EA6123" w14:paraId="747009DA" w14:textId="77777777">
        <w:trPr>
          <w:trHeight w:val="1150"/>
        </w:trPr>
        <w:tc>
          <w:tcPr>
            <w:tcW w:w="1250" w:type="pct"/>
            <w:shd w:val="pct5" w:color="auto" w:fill="auto"/>
            <w:vAlign w:val="center"/>
          </w:tcPr>
          <w:p w14:paraId="574D7D64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Impact Area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52D05AAA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Low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1E3316D5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Moderate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28FFB283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High</w:t>
            </w:r>
          </w:p>
        </w:tc>
      </w:tr>
      <w:tr w:rsidR="001B1A74" w:rsidRPr="00EA6123" w14:paraId="5707D6C0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0936EE3A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Life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B5DEEA1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No loss or significant threat to customers’ or staff members’ lives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D985BDE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Customers’ or staff members’ lives are threatened, but they will recover after receiving medical treatment.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9095B7E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Loss of customers’ or staff members’ lives</w:t>
            </w:r>
          </w:p>
        </w:tc>
      </w:tr>
      <w:tr w:rsidR="001B1A74" w:rsidRPr="00EA6123" w14:paraId="0CCFEAF1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62C665C1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Health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03A8D6E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Minimal, immediately treatable degradation in customers’ or staff members’ health with recovery within four days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1509985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Temporary or recoverable impairment of customers’ or staff members’ health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C1E2DCD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Permanent impairment of significant aspects of customers’ or staff members’ health</w:t>
            </w:r>
          </w:p>
        </w:tc>
      </w:tr>
      <w:tr w:rsidR="001B1A74" w:rsidRPr="00EA6123" w14:paraId="41083F89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1F74CE62" w14:textId="77777777" w:rsidR="001B1A74" w:rsidRPr="00EA6123" w:rsidRDefault="001B1A74" w:rsidP="001B1A74">
            <w:pPr>
              <w:pStyle w:val="Header"/>
              <w:spacing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Safety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5F1E4D3B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Safety questioned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885C327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Safety affected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E9C662B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Safety violated</w:t>
            </w:r>
          </w:p>
        </w:tc>
      </w:tr>
    </w:tbl>
    <w:p w14:paraId="79E7FF45" w14:textId="77777777" w:rsidR="001B1A74" w:rsidRPr="00EA6123" w:rsidRDefault="001B1A74" w:rsidP="001B1A74">
      <w:pPr>
        <w:pStyle w:val="tabletext0"/>
        <w:rPr>
          <w:color w:val="000000"/>
          <w:kern w:val="22"/>
        </w:rPr>
      </w:pPr>
    </w:p>
    <w:p w14:paraId="5438E1D7" w14:textId="77777777" w:rsidR="001B1A74" w:rsidRPr="00EA6123" w:rsidRDefault="001B1A74" w:rsidP="001B1A74">
      <w:pPr>
        <w:pStyle w:val="Tiny"/>
      </w:pPr>
      <w:r w:rsidRPr="00EA6123">
        <w:rPr>
          <w:kern w:val="22"/>
        </w:rP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2067"/>
        <w:gridCol w:w="2068"/>
        <w:gridCol w:w="2068"/>
      </w:tblGrid>
      <w:tr w:rsidR="001B1A74" w:rsidRPr="00EA6123" w14:paraId="3CC74EBD" w14:textId="77777777">
        <w:trPr>
          <w:trHeight w:val="576"/>
        </w:trPr>
        <w:tc>
          <w:tcPr>
            <w:tcW w:w="1250" w:type="pct"/>
            <w:shd w:val="pct95" w:color="auto" w:fill="auto"/>
            <w:vAlign w:val="center"/>
          </w:tcPr>
          <w:p w14:paraId="253CE4FA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5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0591" w14:textId="77777777" w:rsidR="001B1A74" w:rsidRPr="00EA6123" w:rsidRDefault="001B1A74" w:rsidP="001B1A74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Risk Measurement Criteria – Fines </w:t>
            </w:r>
            <w:smartTag w:uri="urn:schemas-microsoft-com:office:smarttags" w:element="stockticker">
              <w:r w:rsidRPr="00EA6123">
                <w:rPr>
                  <w:rFonts w:ascii="Times New Roman" w:hAnsi="Times New Roman"/>
                  <w:b/>
                  <w:smallCaps/>
                  <w:sz w:val="20"/>
                </w:rPr>
                <w:t>and</w:t>
              </w:r>
            </w:smartTag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 Legal Penalties</w:t>
            </w:r>
          </w:p>
        </w:tc>
      </w:tr>
      <w:tr w:rsidR="001B1A74" w:rsidRPr="00EA6123" w14:paraId="1ACA6CA7" w14:textId="77777777">
        <w:trPr>
          <w:trHeight w:val="1150"/>
        </w:trPr>
        <w:tc>
          <w:tcPr>
            <w:tcW w:w="1250" w:type="pct"/>
            <w:shd w:val="pct5" w:color="auto" w:fill="auto"/>
            <w:vAlign w:val="center"/>
          </w:tcPr>
          <w:p w14:paraId="452471F1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Impact Area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2233F6C1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Low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3E8E198A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Moderate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6C768B49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High</w:t>
            </w:r>
          </w:p>
        </w:tc>
      </w:tr>
      <w:tr w:rsidR="001B1A74" w:rsidRPr="00EA6123" w14:paraId="327036D9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62B70354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Fines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207A45B" w14:textId="5B7B872D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Fines less than $</w:t>
            </w:r>
            <w:r w:rsidR="00812F14">
              <w:rPr>
                <w:sz w:val="20"/>
              </w:rPr>
              <w:t xml:space="preserve">10,000 </w:t>
            </w:r>
            <w:r w:rsidRPr="00EA6123">
              <w:rPr>
                <w:sz w:val="20"/>
              </w:rPr>
              <w:t>are levied.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A38EDAF" w14:textId="756F57B6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Fines between $</w:t>
            </w:r>
            <w:r w:rsidR="00812F14">
              <w:rPr>
                <w:sz w:val="20"/>
              </w:rPr>
              <w:t xml:space="preserve">10,000 </w:t>
            </w:r>
            <w:r w:rsidRPr="00EA6123">
              <w:rPr>
                <w:sz w:val="20"/>
              </w:rPr>
              <w:t>and $</w:t>
            </w:r>
            <w:r w:rsidR="00812F14">
              <w:rPr>
                <w:sz w:val="20"/>
              </w:rPr>
              <w:t xml:space="preserve">100,000 </w:t>
            </w:r>
            <w:r w:rsidRPr="00EA6123">
              <w:rPr>
                <w:sz w:val="20"/>
              </w:rPr>
              <w:t>are levied.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15031603" w14:textId="64C1E8D3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Fines greater than $</w:t>
            </w:r>
            <w:r w:rsidR="00812F14">
              <w:rPr>
                <w:sz w:val="20"/>
              </w:rPr>
              <w:t xml:space="preserve">100,000 </w:t>
            </w:r>
            <w:r w:rsidRPr="00EA6123">
              <w:rPr>
                <w:sz w:val="20"/>
              </w:rPr>
              <w:t>are levied.</w:t>
            </w:r>
          </w:p>
        </w:tc>
      </w:tr>
      <w:tr w:rsidR="001B1A74" w:rsidRPr="00EA6123" w14:paraId="170E106B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15F500CC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Lawsuits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32C3D0A" w14:textId="13EADA53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Non-frivolous lawsuit or lawsuits less than $</w:t>
            </w:r>
            <w:r w:rsidR="00812F14">
              <w:rPr>
                <w:sz w:val="20"/>
              </w:rPr>
              <w:t>5,000</w:t>
            </w:r>
            <w:r w:rsidRPr="00EA6123">
              <w:rPr>
                <w:sz w:val="20"/>
              </w:rPr>
              <w:t xml:space="preserve"> are filed against the organization, or frivolous lawsuit(s) are filed against the organization.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32EABE9" w14:textId="02B6BEA6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Non-frivolous lawsuit or lawsuits between $</w:t>
            </w:r>
            <w:r w:rsidR="00812F14">
              <w:rPr>
                <w:sz w:val="20"/>
              </w:rPr>
              <w:t xml:space="preserve">5,000 </w:t>
            </w:r>
            <w:r w:rsidRPr="00EA6123">
              <w:rPr>
                <w:sz w:val="20"/>
              </w:rPr>
              <w:t>and $</w:t>
            </w:r>
            <w:r w:rsidR="00812F14">
              <w:rPr>
                <w:sz w:val="20"/>
              </w:rPr>
              <w:t xml:space="preserve">50,000 </w:t>
            </w:r>
            <w:r w:rsidRPr="00EA6123">
              <w:rPr>
                <w:sz w:val="20"/>
              </w:rPr>
              <w:t>are filed against the organization</w:t>
            </w:r>
            <w:r w:rsidRPr="00EA6123">
              <w:rPr>
                <w:caps/>
                <w:sz w:val="20"/>
              </w:rPr>
              <w:t>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085C61D" w14:textId="7553741C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Non-frivolous lawsuit or lawsuits greater than $</w:t>
            </w:r>
            <w:r w:rsidR="00812F14">
              <w:rPr>
                <w:sz w:val="20"/>
              </w:rPr>
              <w:t>50,000</w:t>
            </w:r>
            <w:r w:rsidRPr="00EA6123">
              <w:rPr>
                <w:sz w:val="20"/>
              </w:rPr>
              <w:t xml:space="preserve"> are filed against the organization.</w:t>
            </w:r>
          </w:p>
        </w:tc>
      </w:tr>
      <w:tr w:rsidR="001B1A74" w:rsidRPr="00EA6123" w14:paraId="2C430918" w14:textId="77777777">
        <w:trPr>
          <w:trHeight w:hRule="exact" w:val="2592"/>
        </w:trPr>
        <w:tc>
          <w:tcPr>
            <w:tcW w:w="1250" w:type="pct"/>
            <w:shd w:val="clear" w:color="auto" w:fill="auto"/>
            <w:vAlign w:val="center"/>
          </w:tcPr>
          <w:p w14:paraId="1198A719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bCs/>
                <w:i/>
                <w:sz w:val="20"/>
              </w:rPr>
            </w:pPr>
            <w:r w:rsidRPr="00EA6123">
              <w:rPr>
                <w:bCs/>
                <w:i/>
                <w:sz w:val="20"/>
              </w:rPr>
              <w:t>Investigations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284F35D6" w14:textId="77777777" w:rsidR="001B1A74" w:rsidRPr="00EA6123" w:rsidRDefault="001B1A74" w:rsidP="001B1A74">
            <w:pPr>
              <w:pStyle w:val="tabletext0"/>
              <w:spacing w:before="0" w:after="0" w:line="260" w:lineRule="atLeast"/>
              <w:rPr>
                <w:sz w:val="20"/>
              </w:rPr>
            </w:pPr>
            <w:r w:rsidRPr="00EA6123">
              <w:rPr>
                <w:sz w:val="20"/>
              </w:rPr>
              <w:t>No queries from government or other investigative organizations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01D11EB9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Government or other investigative organization requests information or records (low profile).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4E9459BA" w14:textId="77777777" w:rsidR="001B1A74" w:rsidRPr="00EA6123" w:rsidRDefault="001B1A74" w:rsidP="001B1A74">
            <w:pPr>
              <w:pStyle w:val="Header"/>
              <w:spacing w:line="260" w:lineRule="atLeast"/>
              <w:rPr>
                <w:sz w:val="20"/>
              </w:rPr>
            </w:pPr>
            <w:r w:rsidRPr="00EA6123">
              <w:rPr>
                <w:sz w:val="20"/>
              </w:rPr>
              <w:t>Government or other investigative organization initiates a high-profile, in-depth investigation into organizational practices.</w:t>
            </w:r>
          </w:p>
        </w:tc>
      </w:tr>
    </w:tbl>
    <w:p w14:paraId="5282B1CF" w14:textId="77777777" w:rsidR="001B1A74" w:rsidRPr="00EA6123" w:rsidRDefault="001B1A74" w:rsidP="001B1A74">
      <w:pPr>
        <w:pStyle w:val="Body"/>
      </w:pPr>
    </w:p>
    <w:p w14:paraId="7AEC3CE5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7"/>
        <w:gridCol w:w="2067"/>
        <w:gridCol w:w="2068"/>
        <w:gridCol w:w="2068"/>
      </w:tblGrid>
      <w:tr w:rsidR="001B1A74" w:rsidRPr="00EA6123" w14:paraId="69854549" w14:textId="77777777">
        <w:trPr>
          <w:trHeight w:hRule="exact" w:val="576"/>
        </w:trPr>
        <w:tc>
          <w:tcPr>
            <w:tcW w:w="1250" w:type="pct"/>
            <w:shd w:val="pct95" w:color="auto" w:fill="auto"/>
            <w:vAlign w:val="center"/>
          </w:tcPr>
          <w:p w14:paraId="53E91035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6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9433" w14:textId="77777777" w:rsidR="001B1A74" w:rsidRPr="00EA6123" w:rsidRDefault="001B1A74" w:rsidP="001B1A74">
            <w:pPr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Risk Measurement Criteria – User Defined </w:t>
            </w:r>
          </w:p>
        </w:tc>
      </w:tr>
      <w:tr w:rsidR="001B1A74" w:rsidRPr="00EA6123" w14:paraId="6BEF9F60" w14:textId="77777777">
        <w:trPr>
          <w:trHeight w:val="1150"/>
        </w:trPr>
        <w:tc>
          <w:tcPr>
            <w:tcW w:w="1250" w:type="pct"/>
            <w:shd w:val="pct5" w:color="auto" w:fill="auto"/>
            <w:vAlign w:val="center"/>
          </w:tcPr>
          <w:p w14:paraId="38BFFCC7" w14:textId="77777777" w:rsidR="001B1A74" w:rsidRPr="00EA6123" w:rsidRDefault="001B1A74" w:rsidP="001B1A74">
            <w:pPr>
              <w:pStyle w:val="tabletext0"/>
              <w:jc w:val="center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Impact Area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3851306A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Low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1DBB2F59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Moderate</w:t>
            </w:r>
          </w:p>
        </w:tc>
        <w:tc>
          <w:tcPr>
            <w:tcW w:w="1250" w:type="pct"/>
            <w:shd w:val="pct5" w:color="auto" w:fill="auto"/>
            <w:vAlign w:val="center"/>
          </w:tcPr>
          <w:p w14:paraId="31141ED5" w14:textId="77777777" w:rsidR="001B1A74" w:rsidRPr="00EA6123" w:rsidRDefault="001B1A74" w:rsidP="001B1A74">
            <w:pPr>
              <w:pStyle w:val="tabletext0"/>
              <w:jc w:val="center"/>
              <w:rPr>
                <w:b/>
                <w:smallCaps/>
                <w:sz w:val="20"/>
              </w:rPr>
            </w:pPr>
            <w:r w:rsidRPr="00EA6123">
              <w:rPr>
                <w:b/>
                <w:sz w:val="20"/>
              </w:rPr>
              <w:t>High</w:t>
            </w:r>
          </w:p>
        </w:tc>
      </w:tr>
      <w:tr w:rsidR="001B1A74" w:rsidRPr="00EA6123" w14:paraId="34ED4CA2" w14:textId="77777777">
        <w:trPr>
          <w:trHeight w:hRule="exact" w:val="2592"/>
        </w:trPr>
        <w:tc>
          <w:tcPr>
            <w:tcW w:w="1250" w:type="pct"/>
            <w:shd w:val="clear" w:color="auto" w:fill="auto"/>
          </w:tcPr>
          <w:p w14:paraId="62C22973" w14:textId="31F8FD92" w:rsidR="001B1A74" w:rsidRPr="00EA6123" w:rsidRDefault="005B13FB" w:rsidP="001B1A74">
            <w:pPr>
              <w:pStyle w:val="tabletext0"/>
              <w:spacing w:before="840" w:after="840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Academic Integrity</w:t>
            </w:r>
          </w:p>
        </w:tc>
        <w:tc>
          <w:tcPr>
            <w:tcW w:w="1250" w:type="pct"/>
            <w:shd w:val="clear" w:color="auto" w:fill="auto"/>
          </w:tcPr>
          <w:p w14:paraId="4DBCF91E" w14:textId="01A33FF1" w:rsidR="001B1A74" w:rsidRPr="00EA6123" w:rsidRDefault="005B13FB" w:rsidP="001B1A74">
            <w:pPr>
              <w:pStyle w:val="tabletext0"/>
              <w:spacing w:before="840" w:after="840"/>
              <w:rPr>
                <w:sz w:val="20"/>
              </w:rPr>
            </w:pPr>
            <w:r>
              <w:rPr>
                <w:sz w:val="20"/>
              </w:rPr>
              <w:t>Minor data exposure</w:t>
            </w:r>
          </w:p>
        </w:tc>
        <w:tc>
          <w:tcPr>
            <w:tcW w:w="1250" w:type="pct"/>
            <w:shd w:val="clear" w:color="auto" w:fill="auto"/>
          </w:tcPr>
          <w:p w14:paraId="65ADD3A8" w14:textId="6BB317E8" w:rsidR="001B1A74" w:rsidRPr="00EA6123" w:rsidRDefault="005B13FB" w:rsidP="001B1A74">
            <w:pPr>
              <w:pStyle w:val="tabletext0"/>
              <w:spacing w:before="840" w:after="840"/>
              <w:rPr>
                <w:sz w:val="20"/>
              </w:rPr>
            </w:pPr>
            <w:r>
              <w:rPr>
                <w:sz w:val="20"/>
              </w:rPr>
              <w:t>Tampering with assignments or grades</w:t>
            </w:r>
          </w:p>
        </w:tc>
        <w:tc>
          <w:tcPr>
            <w:tcW w:w="1250" w:type="pct"/>
            <w:shd w:val="clear" w:color="auto" w:fill="auto"/>
          </w:tcPr>
          <w:p w14:paraId="589DB31D" w14:textId="1E596CE9" w:rsidR="001B1A74" w:rsidRPr="00EA6123" w:rsidRDefault="005B13FB" w:rsidP="001B1A74">
            <w:pPr>
              <w:pStyle w:val="tabletext0"/>
              <w:spacing w:before="840" w:after="840"/>
              <w:rPr>
                <w:sz w:val="20"/>
              </w:rPr>
            </w:pPr>
            <w:r>
              <w:rPr>
                <w:sz w:val="20"/>
              </w:rPr>
              <w:t>Widespread grade manipulation or leaks</w:t>
            </w:r>
          </w:p>
        </w:tc>
      </w:tr>
      <w:tr w:rsidR="001B1A74" w:rsidRPr="00EA6123" w14:paraId="2105BDD6" w14:textId="77777777">
        <w:trPr>
          <w:trHeight w:hRule="exact" w:val="2592"/>
        </w:trPr>
        <w:tc>
          <w:tcPr>
            <w:tcW w:w="1250" w:type="pct"/>
            <w:shd w:val="clear" w:color="auto" w:fill="auto"/>
          </w:tcPr>
          <w:p w14:paraId="0EA1A850" w14:textId="7115F67C" w:rsidR="001B1A74" w:rsidRPr="00EA6123" w:rsidRDefault="005B13FB" w:rsidP="001B1A74">
            <w:pPr>
              <w:pStyle w:val="tabletext0"/>
              <w:spacing w:before="840" w:after="840"/>
              <w:rPr>
                <w:bCs/>
                <w:i/>
                <w:sz w:val="20"/>
              </w:rPr>
            </w:pPr>
            <w:r>
              <w:rPr>
                <w:bCs/>
                <w:i/>
                <w:sz w:val="20"/>
              </w:rPr>
              <w:t>Student Satisfaction</w:t>
            </w:r>
          </w:p>
        </w:tc>
        <w:tc>
          <w:tcPr>
            <w:tcW w:w="1250" w:type="pct"/>
            <w:shd w:val="clear" w:color="auto" w:fill="auto"/>
          </w:tcPr>
          <w:p w14:paraId="6AC2C726" w14:textId="769D3B08" w:rsidR="001B1A74" w:rsidRPr="00EA6123" w:rsidRDefault="005B13FB" w:rsidP="001B1A74">
            <w:pPr>
              <w:pStyle w:val="tabletext0"/>
              <w:spacing w:before="840" w:after="840"/>
              <w:rPr>
                <w:sz w:val="20"/>
              </w:rPr>
            </w:pPr>
            <w:r w:rsidRPr="005B13FB">
              <w:rPr>
                <w:sz w:val="20"/>
              </w:rPr>
              <w:t>Minor dissatisfaction; few complaints.</w:t>
            </w:r>
          </w:p>
        </w:tc>
        <w:tc>
          <w:tcPr>
            <w:tcW w:w="1250" w:type="pct"/>
            <w:shd w:val="clear" w:color="auto" w:fill="auto"/>
          </w:tcPr>
          <w:p w14:paraId="4D5EDE96" w14:textId="501ADFA2" w:rsidR="001B1A74" w:rsidRPr="00EA6123" w:rsidRDefault="005B13FB" w:rsidP="001B1A74">
            <w:pPr>
              <w:pStyle w:val="tabletext0"/>
              <w:spacing w:before="840" w:after="840"/>
              <w:rPr>
                <w:sz w:val="20"/>
              </w:rPr>
            </w:pPr>
            <w:r w:rsidRPr="005B13FB">
              <w:rPr>
                <w:sz w:val="20"/>
              </w:rPr>
              <w:t>Noticeable complaints affecting course evaluations.</w:t>
            </w:r>
          </w:p>
        </w:tc>
        <w:tc>
          <w:tcPr>
            <w:tcW w:w="1250" w:type="pct"/>
            <w:shd w:val="clear" w:color="auto" w:fill="auto"/>
          </w:tcPr>
          <w:p w14:paraId="4B8DFBE8" w14:textId="29952597" w:rsidR="001B1A74" w:rsidRPr="00EA6123" w:rsidRDefault="005B13FB" w:rsidP="001B1A74">
            <w:pPr>
              <w:pStyle w:val="tabletext0"/>
              <w:spacing w:before="840" w:after="840"/>
              <w:rPr>
                <w:sz w:val="20"/>
              </w:rPr>
            </w:pPr>
            <w:r w:rsidRPr="005B13FB">
              <w:rPr>
                <w:sz w:val="20"/>
              </w:rPr>
              <w:t>Widespread dissatisfaction causing student retention problems.</w:t>
            </w:r>
          </w:p>
        </w:tc>
      </w:tr>
    </w:tbl>
    <w:p w14:paraId="6813EEE7" w14:textId="77777777" w:rsidR="001B1A74" w:rsidRPr="00EA6123" w:rsidRDefault="001B1A74" w:rsidP="001B1A74">
      <w:pPr>
        <w:pStyle w:val="Body"/>
        <w:rPr>
          <w:color w:val="auto"/>
          <w:kern w:val="0"/>
        </w:rPr>
      </w:pPr>
    </w:p>
    <w:p w14:paraId="5FC113F8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5"/>
        <w:gridCol w:w="1102"/>
        <w:gridCol w:w="5483"/>
      </w:tblGrid>
      <w:tr w:rsidR="001B1A74" w:rsidRPr="00EA6123" w14:paraId="0F9F37CE" w14:textId="77777777">
        <w:trPr>
          <w:trHeight w:hRule="exact" w:val="576"/>
        </w:trPr>
        <w:tc>
          <w:tcPr>
            <w:tcW w:w="1685" w:type="pct"/>
            <w:gridSpan w:val="2"/>
            <w:shd w:val="pct95" w:color="auto" w:fill="auto"/>
            <w:vAlign w:val="center"/>
          </w:tcPr>
          <w:p w14:paraId="0D27FB32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7</w:t>
            </w:r>
          </w:p>
        </w:tc>
        <w:tc>
          <w:tcPr>
            <w:tcW w:w="3315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686E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smallCaps/>
                <w:sz w:val="20"/>
              </w:rPr>
              <w:t xml:space="preserve">Impact </w:t>
            </w:r>
            <w:smartTag w:uri="urn:schemas-microsoft-com:office:smarttags" w:element="stockticker">
              <w:r w:rsidRPr="00EA6123">
                <w:rPr>
                  <w:b/>
                  <w:smallCaps/>
                  <w:sz w:val="20"/>
                </w:rPr>
                <w:t>Area</w:t>
              </w:r>
            </w:smartTag>
            <w:r w:rsidRPr="00EA6123">
              <w:rPr>
                <w:b/>
                <w:smallCaps/>
                <w:sz w:val="20"/>
              </w:rPr>
              <w:t xml:space="preserve"> Prioritization Worksheet</w:t>
            </w:r>
          </w:p>
        </w:tc>
      </w:tr>
      <w:tr w:rsidR="001B1A74" w:rsidRPr="00EA6123" w14:paraId="17F8AEF7" w14:textId="77777777">
        <w:trPr>
          <w:trHeight w:val="503"/>
        </w:trPr>
        <w:tc>
          <w:tcPr>
            <w:tcW w:w="1019" w:type="pct"/>
            <w:shd w:val="pct5" w:color="auto" w:fill="auto"/>
            <w:vAlign w:val="center"/>
          </w:tcPr>
          <w:p w14:paraId="6A2C8644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Priority</w:t>
            </w:r>
          </w:p>
        </w:tc>
        <w:tc>
          <w:tcPr>
            <w:tcW w:w="3981" w:type="pct"/>
            <w:gridSpan w:val="2"/>
            <w:shd w:val="pct5" w:color="auto" w:fill="auto"/>
            <w:vAlign w:val="center"/>
          </w:tcPr>
          <w:p w14:paraId="4927D3E4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Impact Areas</w:t>
            </w:r>
          </w:p>
        </w:tc>
      </w:tr>
      <w:tr w:rsidR="001B1A74" w:rsidRPr="00EA6123" w14:paraId="2734F6DD" w14:textId="77777777">
        <w:trPr>
          <w:trHeight w:val="997"/>
        </w:trPr>
        <w:tc>
          <w:tcPr>
            <w:tcW w:w="1019" w:type="pct"/>
            <w:shd w:val="clear" w:color="auto" w:fill="F3F3F3"/>
            <w:vAlign w:val="center"/>
          </w:tcPr>
          <w:p w14:paraId="3A5D0B1A" w14:textId="00024BC6" w:rsidR="001B1A74" w:rsidRPr="00EA6123" w:rsidRDefault="005B13FB" w:rsidP="001B1A74">
            <w:pPr>
              <w:spacing w:line="26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981" w:type="pct"/>
            <w:gridSpan w:val="2"/>
            <w:shd w:val="clear" w:color="auto" w:fill="auto"/>
            <w:vAlign w:val="center"/>
          </w:tcPr>
          <w:p w14:paraId="1E7FC854" w14:textId="77777777" w:rsidR="001B1A74" w:rsidRPr="00EA6123" w:rsidRDefault="001B1A74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EA6123">
              <w:rPr>
                <w:rFonts w:ascii="Times New Roman" w:hAnsi="Times New Roman"/>
                <w:b/>
                <w:szCs w:val="24"/>
              </w:rPr>
              <w:t>Reputation and Customer Confidence</w:t>
            </w:r>
          </w:p>
        </w:tc>
      </w:tr>
      <w:tr w:rsidR="001B1A74" w:rsidRPr="00EA6123" w14:paraId="29FEC2BE" w14:textId="77777777">
        <w:trPr>
          <w:trHeight w:val="1043"/>
        </w:trPr>
        <w:tc>
          <w:tcPr>
            <w:tcW w:w="1019" w:type="pct"/>
            <w:shd w:val="clear" w:color="auto" w:fill="F3F3F3"/>
            <w:vAlign w:val="center"/>
          </w:tcPr>
          <w:p w14:paraId="35EF468A" w14:textId="2DCFC9B9" w:rsidR="001B1A74" w:rsidRPr="00EA6123" w:rsidRDefault="005B13FB" w:rsidP="001B1A74">
            <w:pPr>
              <w:spacing w:line="26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981" w:type="pct"/>
            <w:gridSpan w:val="2"/>
            <w:shd w:val="clear" w:color="auto" w:fill="auto"/>
            <w:vAlign w:val="center"/>
          </w:tcPr>
          <w:p w14:paraId="3771F633" w14:textId="77777777" w:rsidR="001B1A74" w:rsidRPr="00EA6123" w:rsidRDefault="001B1A74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EA6123">
              <w:rPr>
                <w:rFonts w:ascii="Times New Roman" w:hAnsi="Times New Roman"/>
                <w:b/>
                <w:szCs w:val="24"/>
              </w:rPr>
              <w:t>Financial</w:t>
            </w:r>
          </w:p>
        </w:tc>
      </w:tr>
      <w:tr w:rsidR="001B1A74" w:rsidRPr="00EA6123" w14:paraId="65D7D417" w14:textId="77777777">
        <w:trPr>
          <w:trHeight w:val="1061"/>
        </w:trPr>
        <w:tc>
          <w:tcPr>
            <w:tcW w:w="1019" w:type="pct"/>
            <w:shd w:val="clear" w:color="auto" w:fill="F3F3F3"/>
            <w:vAlign w:val="center"/>
          </w:tcPr>
          <w:p w14:paraId="2D81C00D" w14:textId="7BB8B89D" w:rsidR="001B1A74" w:rsidRPr="00EA6123" w:rsidRDefault="005B13FB" w:rsidP="001B1A74">
            <w:pPr>
              <w:spacing w:line="26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981" w:type="pct"/>
            <w:gridSpan w:val="2"/>
            <w:shd w:val="clear" w:color="auto" w:fill="auto"/>
            <w:vAlign w:val="center"/>
          </w:tcPr>
          <w:p w14:paraId="65B18212" w14:textId="77777777" w:rsidR="001B1A74" w:rsidRPr="00EA6123" w:rsidRDefault="001B1A74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EA6123">
              <w:rPr>
                <w:rFonts w:ascii="Times New Roman" w:hAnsi="Times New Roman"/>
                <w:b/>
                <w:szCs w:val="24"/>
              </w:rPr>
              <w:t>Productivity</w:t>
            </w:r>
          </w:p>
        </w:tc>
      </w:tr>
      <w:tr w:rsidR="001B1A74" w:rsidRPr="00EA6123" w14:paraId="4FE0389A" w14:textId="77777777">
        <w:trPr>
          <w:trHeight w:val="1079"/>
        </w:trPr>
        <w:tc>
          <w:tcPr>
            <w:tcW w:w="1019" w:type="pct"/>
            <w:shd w:val="clear" w:color="auto" w:fill="F3F3F3"/>
            <w:vAlign w:val="center"/>
          </w:tcPr>
          <w:p w14:paraId="23F0513F" w14:textId="23B4EEBE" w:rsidR="001B1A74" w:rsidRPr="00EA6123" w:rsidRDefault="005B13FB" w:rsidP="001B1A74">
            <w:pPr>
              <w:spacing w:line="26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3981" w:type="pct"/>
            <w:gridSpan w:val="2"/>
            <w:shd w:val="clear" w:color="auto" w:fill="auto"/>
            <w:vAlign w:val="center"/>
          </w:tcPr>
          <w:p w14:paraId="55699E06" w14:textId="77777777" w:rsidR="001B1A74" w:rsidRPr="00EA6123" w:rsidRDefault="001B1A74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EA6123">
              <w:rPr>
                <w:rFonts w:ascii="Times New Roman" w:hAnsi="Times New Roman"/>
                <w:b/>
                <w:szCs w:val="24"/>
              </w:rPr>
              <w:t>Safety and Health</w:t>
            </w:r>
          </w:p>
        </w:tc>
      </w:tr>
      <w:tr w:rsidR="001B1A74" w:rsidRPr="00EA6123" w14:paraId="474E93FC" w14:textId="77777777">
        <w:trPr>
          <w:trHeight w:val="1061"/>
        </w:trPr>
        <w:tc>
          <w:tcPr>
            <w:tcW w:w="1019" w:type="pct"/>
            <w:shd w:val="clear" w:color="auto" w:fill="F3F3F3"/>
            <w:vAlign w:val="center"/>
          </w:tcPr>
          <w:p w14:paraId="67E83F6A" w14:textId="4630A55A" w:rsidR="001B1A74" w:rsidRPr="00EA6123" w:rsidRDefault="005B13FB" w:rsidP="001B1A74">
            <w:pPr>
              <w:spacing w:line="26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3981" w:type="pct"/>
            <w:gridSpan w:val="2"/>
            <w:shd w:val="clear" w:color="auto" w:fill="auto"/>
            <w:vAlign w:val="center"/>
          </w:tcPr>
          <w:p w14:paraId="53D5ACAF" w14:textId="77777777" w:rsidR="001B1A74" w:rsidRPr="00EA6123" w:rsidRDefault="001B1A74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EA6123">
              <w:rPr>
                <w:rFonts w:ascii="Times New Roman" w:hAnsi="Times New Roman"/>
                <w:b/>
                <w:szCs w:val="24"/>
              </w:rPr>
              <w:t>Fines and Legal Penalties</w:t>
            </w:r>
          </w:p>
        </w:tc>
      </w:tr>
      <w:tr w:rsidR="001B1A74" w:rsidRPr="00EA6123" w14:paraId="104DF50B" w14:textId="77777777">
        <w:trPr>
          <w:trHeight w:val="1070"/>
        </w:trPr>
        <w:tc>
          <w:tcPr>
            <w:tcW w:w="1019" w:type="pct"/>
            <w:shd w:val="clear" w:color="auto" w:fill="F3F3F3"/>
            <w:vAlign w:val="center"/>
          </w:tcPr>
          <w:p w14:paraId="2C8FFF4B" w14:textId="50314F31" w:rsidR="001B1A74" w:rsidRPr="00EA6123" w:rsidRDefault="005B13FB" w:rsidP="001B1A74">
            <w:pPr>
              <w:spacing w:line="26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3981" w:type="pct"/>
            <w:gridSpan w:val="2"/>
            <w:shd w:val="clear" w:color="auto" w:fill="auto"/>
            <w:vAlign w:val="center"/>
          </w:tcPr>
          <w:p w14:paraId="2B41A46F" w14:textId="77777777" w:rsidR="001B1A74" w:rsidRPr="00EA6123" w:rsidRDefault="001B1A74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EA6123">
              <w:rPr>
                <w:rFonts w:ascii="Times New Roman" w:hAnsi="Times New Roman"/>
                <w:b/>
                <w:szCs w:val="24"/>
              </w:rPr>
              <w:t>User Defined</w:t>
            </w:r>
          </w:p>
        </w:tc>
      </w:tr>
    </w:tbl>
    <w:p w14:paraId="19BE5BC0" w14:textId="77777777" w:rsidR="001B1A74" w:rsidRPr="00EA6123" w:rsidRDefault="001B1A74" w:rsidP="001B1A74">
      <w:pPr>
        <w:pStyle w:val="Body"/>
      </w:pPr>
    </w:p>
    <w:p w14:paraId="36D2836E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pPr w:leftFromText="180" w:rightFromText="180" w:horzAnchor="margin" w:tblpY="33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4"/>
        <w:gridCol w:w="2293"/>
        <w:gridCol w:w="1137"/>
        <w:gridCol w:w="15"/>
        <w:gridCol w:w="1228"/>
        <w:gridCol w:w="3151"/>
      </w:tblGrid>
      <w:tr w:rsidR="001B1A74" w:rsidRPr="00EA6123" w14:paraId="0F7127C2" w14:textId="77777777" w:rsidTr="000D24F9">
        <w:trPr>
          <w:trHeight w:hRule="exact" w:val="576"/>
        </w:trPr>
        <w:tc>
          <w:tcPr>
            <w:tcW w:w="2774" w:type="dxa"/>
            <w:tcBorders>
              <w:left w:val="single" w:sz="4" w:space="0" w:color="auto"/>
              <w:right w:val="single" w:sz="4" w:space="0" w:color="auto"/>
            </w:tcBorders>
            <w:shd w:val="pct95" w:color="auto" w:fill="auto"/>
            <w:vAlign w:val="center"/>
          </w:tcPr>
          <w:p w14:paraId="4508F305" w14:textId="77777777" w:rsidR="001B1A74" w:rsidRPr="00EA6123" w:rsidRDefault="001B1A74" w:rsidP="005B13FB">
            <w:pPr>
              <w:pStyle w:val="tabletext0"/>
              <w:tabs>
                <w:tab w:val="left" w:pos="2736"/>
              </w:tabs>
              <w:jc w:val="both"/>
              <w:rPr>
                <w:b/>
                <w:color w:val="FFFFFF"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8</w:t>
            </w:r>
          </w:p>
        </w:tc>
        <w:tc>
          <w:tcPr>
            <w:tcW w:w="7824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DB6A" w14:textId="77777777" w:rsidR="001B1A74" w:rsidRPr="00EA6123" w:rsidRDefault="001B1A74" w:rsidP="005B13FB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smallCaps/>
                <w:sz w:val="20"/>
              </w:rPr>
              <w:t>Critical Information Asset Profile</w:t>
            </w:r>
          </w:p>
        </w:tc>
      </w:tr>
      <w:tr w:rsidR="001B1A74" w:rsidRPr="00EA6123" w14:paraId="306FE639" w14:textId="77777777" w:rsidTr="000D24F9">
        <w:trPr>
          <w:trHeight w:val="939"/>
        </w:trPr>
        <w:tc>
          <w:tcPr>
            <w:tcW w:w="2774" w:type="dxa"/>
            <w:tcBorders>
              <w:left w:val="single" w:sz="4" w:space="0" w:color="auto"/>
              <w:right w:val="dotted" w:sz="4" w:space="0" w:color="auto"/>
            </w:tcBorders>
            <w:shd w:val="pct5" w:color="auto" w:fill="auto"/>
          </w:tcPr>
          <w:p w14:paraId="030F0470" w14:textId="77777777" w:rsidR="001B1A74" w:rsidRPr="00EA6123" w:rsidRDefault="001B1A74" w:rsidP="005B13FB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(1) Critical Asset</w:t>
            </w:r>
          </w:p>
          <w:p w14:paraId="7229F0AF" w14:textId="77777777" w:rsidR="001B1A74" w:rsidRPr="00EA6123" w:rsidRDefault="001B1A74" w:rsidP="005B13FB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i/>
                <w:sz w:val="18"/>
                <w:szCs w:val="18"/>
              </w:rPr>
              <w:t>What is the critical information asset?</w:t>
            </w:r>
          </w:p>
        </w:tc>
        <w:tc>
          <w:tcPr>
            <w:tcW w:w="3445" w:type="dxa"/>
            <w:gridSpan w:val="3"/>
            <w:tcBorders>
              <w:left w:val="dotted" w:sz="4" w:space="0" w:color="auto"/>
              <w:right w:val="dotted" w:sz="4" w:space="0" w:color="auto"/>
            </w:tcBorders>
            <w:shd w:val="pct5" w:color="auto" w:fill="auto"/>
          </w:tcPr>
          <w:p w14:paraId="4E036C07" w14:textId="77777777" w:rsidR="001B1A74" w:rsidRPr="00EA6123" w:rsidRDefault="001B1A74" w:rsidP="005B13FB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(2) Rationale for Selection</w:t>
            </w:r>
          </w:p>
          <w:p w14:paraId="74541C16" w14:textId="77777777" w:rsidR="001B1A74" w:rsidRPr="00EA6123" w:rsidRDefault="001B1A74" w:rsidP="005B13FB">
            <w:pPr>
              <w:pStyle w:val="tabletext0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Why is this information asset important to the organization?</w:t>
            </w:r>
          </w:p>
        </w:tc>
        <w:tc>
          <w:tcPr>
            <w:tcW w:w="4379" w:type="dxa"/>
            <w:gridSpan w:val="2"/>
            <w:tcBorders>
              <w:left w:val="dotted" w:sz="4" w:space="0" w:color="auto"/>
              <w:right w:val="single" w:sz="4" w:space="0" w:color="auto"/>
            </w:tcBorders>
            <w:shd w:val="pct5" w:color="auto" w:fill="auto"/>
          </w:tcPr>
          <w:p w14:paraId="59C66623" w14:textId="77777777" w:rsidR="001B1A74" w:rsidRPr="00EA6123" w:rsidRDefault="001B1A74" w:rsidP="005B13FB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(3) Description</w:t>
            </w:r>
          </w:p>
          <w:p w14:paraId="2B492728" w14:textId="77777777" w:rsidR="001B1A74" w:rsidRPr="00EA6123" w:rsidRDefault="001B1A74" w:rsidP="005B13FB">
            <w:pPr>
              <w:pStyle w:val="tabletext0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What is the agreed-upon description of this information asset?</w:t>
            </w:r>
          </w:p>
        </w:tc>
      </w:tr>
      <w:tr w:rsidR="001B1A74" w:rsidRPr="00EA6123" w14:paraId="2E1B05B8" w14:textId="77777777" w:rsidTr="000D24F9">
        <w:trPr>
          <w:trHeight w:hRule="exact" w:val="1749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FDFF77E" w14:textId="19559F81" w:rsidR="001B1A74" w:rsidRPr="00EA6123" w:rsidRDefault="005B13FB" w:rsidP="005B13FB">
            <w:pPr>
              <w:pStyle w:val="Body"/>
            </w:pPr>
            <w:r>
              <w:t>University’s Online Learning Platform</w:t>
            </w:r>
          </w:p>
        </w:tc>
        <w:tc>
          <w:tcPr>
            <w:tcW w:w="3445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E266DFF" w14:textId="7C539429" w:rsidR="001B1A74" w:rsidRPr="00EA6123" w:rsidRDefault="005B13FB" w:rsidP="005B13FB">
            <w:pPr>
              <w:pStyle w:val="Body"/>
            </w:pPr>
            <w:r w:rsidRPr="005B13FB">
              <w:t>It is vital for delivering education, conducting assessments, maintaining academic records, and communication.</w:t>
            </w:r>
          </w:p>
        </w:tc>
        <w:tc>
          <w:tcPr>
            <w:tcW w:w="4379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0356A595" w14:textId="240CD693" w:rsidR="001B1A74" w:rsidRPr="00EA6123" w:rsidRDefault="005B13FB" w:rsidP="005B13FB">
            <w:pPr>
              <w:pStyle w:val="tabletext0"/>
              <w:jc w:val="center"/>
            </w:pPr>
            <w:r w:rsidRPr="005B13FB">
              <w:t>An online platform that supports course delivery, assignments, discussions, grading, and examinations for students and faculty.</w:t>
            </w:r>
          </w:p>
        </w:tc>
      </w:tr>
      <w:tr w:rsidR="001B1A74" w:rsidRPr="00EA6123" w14:paraId="3BD9021D" w14:textId="77777777" w:rsidTr="000D24F9">
        <w:trPr>
          <w:trHeight w:val="720"/>
        </w:trPr>
        <w:tc>
          <w:tcPr>
            <w:tcW w:w="1059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5DB72D59" w14:textId="77777777" w:rsidR="001B1A74" w:rsidRPr="00EA6123" w:rsidRDefault="001B1A74" w:rsidP="005B13FB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(4) Owner(s)</w:t>
            </w:r>
          </w:p>
          <w:p w14:paraId="57539070" w14:textId="77777777" w:rsidR="001B1A74" w:rsidRPr="00EA6123" w:rsidRDefault="001B1A74" w:rsidP="005B13FB">
            <w:pPr>
              <w:pStyle w:val="tabletext0"/>
            </w:pPr>
            <w:r w:rsidRPr="00EA6123">
              <w:rPr>
                <w:i/>
                <w:sz w:val="18"/>
                <w:szCs w:val="18"/>
              </w:rPr>
              <w:t>Who owns this information asset?</w:t>
            </w:r>
          </w:p>
        </w:tc>
      </w:tr>
      <w:tr w:rsidR="001B1A74" w:rsidRPr="00EA6123" w14:paraId="2D27AD21" w14:textId="77777777" w:rsidTr="000D24F9">
        <w:trPr>
          <w:trHeight w:hRule="exact" w:val="720"/>
        </w:trPr>
        <w:tc>
          <w:tcPr>
            <w:tcW w:w="10598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DBD1" w14:textId="4439B6C7" w:rsidR="001B1A74" w:rsidRPr="00EA6123" w:rsidRDefault="005B13FB" w:rsidP="005B13FB">
            <w:pPr>
              <w:pStyle w:val="tabletext0"/>
            </w:pPr>
            <w:r w:rsidRPr="005B13FB">
              <w:t>IT Department and Academic Affairs Office.</w:t>
            </w:r>
          </w:p>
        </w:tc>
      </w:tr>
      <w:tr w:rsidR="001B1A74" w:rsidRPr="00EA6123" w14:paraId="0927FC87" w14:textId="77777777" w:rsidTr="000D24F9">
        <w:trPr>
          <w:trHeight w:val="720"/>
        </w:trPr>
        <w:tc>
          <w:tcPr>
            <w:tcW w:w="10598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14:paraId="66299A69" w14:textId="77777777" w:rsidR="001B1A74" w:rsidRPr="00EA6123" w:rsidRDefault="001B1A74" w:rsidP="005B13FB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t>(5) Security Requirements</w:t>
            </w:r>
          </w:p>
          <w:p w14:paraId="65159CA9" w14:textId="77777777" w:rsidR="001B1A74" w:rsidRPr="00EA6123" w:rsidRDefault="001B1A74" w:rsidP="005B13FB">
            <w:pPr>
              <w:pStyle w:val="tabletext0"/>
              <w:rPr>
                <w:b/>
                <w:sz w:val="20"/>
              </w:rPr>
            </w:pPr>
            <w:r w:rsidRPr="00EA6123">
              <w:rPr>
                <w:i/>
                <w:sz w:val="18"/>
                <w:szCs w:val="18"/>
              </w:rPr>
              <w:t>What are the security requirements for this information asset?</w:t>
            </w:r>
          </w:p>
        </w:tc>
      </w:tr>
      <w:tr w:rsidR="001B1A74" w:rsidRPr="00EA6123" w14:paraId="39B00B7B" w14:textId="77777777" w:rsidTr="000D24F9">
        <w:trPr>
          <w:trHeight w:hRule="exact" w:val="1586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0F878E" w14:textId="77777777" w:rsidR="001B1A74" w:rsidRPr="00EA6123" w:rsidRDefault="001B1A74" w:rsidP="005B13FB">
            <w:pPr>
              <w:pStyle w:val="tabletext0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ind w:hanging="540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Confidentiality</w:t>
            </w:r>
          </w:p>
        </w:tc>
        <w:tc>
          <w:tcPr>
            <w:tcW w:w="3430" w:type="dxa"/>
            <w:gridSpan w:val="2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4D03B7D" w14:textId="77777777" w:rsidR="001B1A74" w:rsidRPr="00EA6123" w:rsidRDefault="001B1A74" w:rsidP="005B13FB">
            <w:pPr>
              <w:pStyle w:val="tabletext0"/>
              <w:spacing w:line="260" w:lineRule="exact"/>
              <w:rPr>
                <w:sz w:val="20"/>
              </w:rPr>
            </w:pPr>
            <w:r w:rsidRPr="00EA6123">
              <w:rPr>
                <w:sz w:val="20"/>
              </w:rPr>
              <w:t xml:space="preserve">Only authorized personnel can view this information asset, as follows: </w:t>
            </w:r>
          </w:p>
        </w:tc>
        <w:tc>
          <w:tcPr>
            <w:tcW w:w="4394" w:type="dxa"/>
            <w:gridSpan w:val="3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5ECDFC1" w14:textId="427ADE2C" w:rsidR="000D24F9" w:rsidRPr="000D24F9" w:rsidRDefault="000D24F9" w:rsidP="000D24F9">
            <w:pPr>
              <w:pStyle w:val="tabletext0"/>
              <w:jc w:val="center"/>
              <w:rPr>
                <w:b/>
                <w:sz w:val="20"/>
              </w:rPr>
            </w:pPr>
            <w:r w:rsidRPr="000D24F9">
              <w:rPr>
                <w:b/>
                <w:sz w:val="20"/>
              </w:rPr>
              <w:t> Students may access only their own courses, grades, and personal data.</w:t>
            </w:r>
          </w:p>
          <w:p w14:paraId="0B50C59F" w14:textId="24C5A5B3" w:rsidR="000D24F9" w:rsidRPr="000D24F9" w:rsidRDefault="000D24F9" w:rsidP="000D24F9">
            <w:pPr>
              <w:pStyle w:val="tabletext0"/>
              <w:jc w:val="center"/>
              <w:rPr>
                <w:b/>
                <w:sz w:val="20"/>
              </w:rPr>
            </w:pPr>
            <w:r w:rsidRPr="000D24F9">
              <w:rPr>
                <w:b/>
                <w:sz w:val="20"/>
              </w:rPr>
              <w:t> Faculty and instructors can access student submissions, course materials, and grading information.</w:t>
            </w:r>
          </w:p>
          <w:p w14:paraId="1386E947" w14:textId="77777777" w:rsidR="001B1A74" w:rsidRPr="00EA6123" w:rsidRDefault="001B1A74" w:rsidP="005B13FB">
            <w:pPr>
              <w:pStyle w:val="tabletext0"/>
              <w:jc w:val="center"/>
              <w:rPr>
                <w:b/>
                <w:sz w:val="20"/>
              </w:rPr>
            </w:pPr>
          </w:p>
        </w:tc>
      </w:tr>
      <w:tr w:rsidR="001B1A74" w:rsidRPr="00EA6123" w14:paraId="6C2BCDEF" w14:textId="77777777" w:rsidTr="000D24F9">
        <w:trPr>
          <w:trHeight w:hRule="exact" w:val="824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B53A7C" w14:textId="77777777" w:rsidR="001B1A74" w:rsidRPr="00EA6123" w:rsidRDefault="001B1A74" w:rsidP="005B13FB">
            <w:pPr>
              <w:pStyle w:val="tabletext0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ind w:hanging="540"/>
              <w:rPr>
                <w:b/>
                <w:sz w:val="20"/>
              </w:rPr>
            </w:pPr>
            <w:r w:rsidRPr="00EA6123">
              <w:rPr>
                <w:b/>
                <w:sz w:val="20"/>
              </w:rPr>
              <w:t>Integrity</w:t>
            </w:r>
          </w:p>
        </w:tc>
        <w:tc>
          <w:tcPr>
            <w:tcW w:w="34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9187DC" w14:textId="77777777" w:rsidR="001B1A74" w:rsidRPr="00EA6123" w:rsidRDefault="001B1A74" w:rsidP="005B13FB">
            <w:pPr>
              <w:pStyle w:val="tabletext0"/>
              <w:spacing w:line="260" w:lineRule="exact"/>
              <w:rPr>
                <w:sz w:val="20"/>
              </w:rPr>
            </w:pPr>
            <w:r w:rsidRPr="00EA6123">
              <w:rPr>
                <w:sz w:val="20"/>
              </w:rPr>
              <w:t>Only authorized personnel can modify this information asset, as follows:</w:t>
            </w:r>
          </w:p>
        </w:tc>
        <w:tc>
          <w:tcPr>
            <w:tcW w:w="439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37CA24F" w14:textId="77777777" w:rsidR="001B1A74" w:rsidRDefault="000D24F9" w:rsidP="005B13FB">
            <w:pPr>
              <w:pStyle w:val="tabletext0"/>
              <w:rPr>
                <w:b/>
                <w:sz w:val="20"/>
              </w:rPr>
            </w:pPr>
            <w:r w:rsidRPr="000D24F9">
              <w:rPr>
                <w:b/>
                <w:sz w:val="20"/>
              </w:rPr>
              <w:t>Instructors and professors can modify course content, grades, and assessment results.</w:t>
            </w:r>
          </w:p>
          <w:p w14:paraId="3A15AA1C" w14:textId="7DDAA291" w:rsidR="000D24F9" w:rsidRPr="00EA6123" w:rsidRDefault="000D24F9" w:rsidP="005B13FB">
            <w:pPr>
              <w:pStyle w:val="tabletext0"/>
              <w:rPr>
                <w:b/>
                <w:sz w:val="20"/>
              </w:rPr>
            </w:pPr>
          </w:p>
        </w:tc>
      </w:tr>
      <w:tr w:rsidR="001B1A74" w:rsidRPr="00EA6123" w14:paraId="018046AC" w14:textId="77777777" w:rsidTr="000D24F9">
        <w:trPr>
          <w:trHeight w:hRule="exact" w:val="1841"/>
        </w:trPr>
        <w:tc>
          <w:tcPr>
            <w:tcW w:w="2774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883AE4" w14:textId="77777777" w:rsidR="001B1A74" w:rsidRPr="00EA6123" w:rsidRDefault="001B1A74" w:rsidP="005B13FB">
            <w:pPr>
              <w:pStyle w:val="tabletext0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ind w:hanging="540"/>
            </w:pPr>
            <w:r w:rsidRPr="00EA6123">
              <w:rPr>
                <w:b/>
                <w:sz w:val="20"/>
              </w:rPr>
              <w:t>Availability</w:t>
            </w:r>
          </w:p>
        </w:tc>
        <w:tc>
          <w:tcPr>
            <w:tcW w:w="34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0481A69" w14:textId="77777777" w:rsidR="001B1A74" w:rsidRPr="00EA6123" w:rsidRDefault="001B1A74" w:rsidP="005B13FB">
            <w:pPr>
              <w:pStyle w:val="tabletext0"/>
              <w:spacing w:line="260" w:lineRule="exact"/>
              <w:rPr>
                <w:sz w:val="20"/>
              </w:rPr>
            </w:pPr>
            <w:r w:rsidRPr="00EA6123">
              <w:rPr>
                <w:sz w:val="20"/>
              </w:rPr>
              <w:t>This asset must be available for these personnel to do their jobs, as follows:</w:t>
            </w:r>
          </w:p>
        </w:tc>
        <w:tc>
          <w:tcPr>
            <w:tcW w:w="439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5AEB832" w14:textId="6737E66F" w:rsidR="000D24F9" w:rsidRPr="000D24F9" w:rsidRDefault="000D24F9" w:rsidP="000D24F9">
            <w:pPr>
              <w:pStyle w:val="tabletext0"/>
              <w:rPr>
                <w:sz w:val="18"/>
                <w:szCs w:val="16"/>
              </w:rPr>
            </w:pPr>
            <w:r w:rsidRPr="000D24F9">
              <w:rPr>
                <w:sz w:val="18"/>
                <w:szCs w:val="16"/>
              </w:rPr>
              <w:t> Students must have continuous access to course materials, assignment submissions, discussion forums, and exams at all times during academic terms.</w:t>
            </w:r>
          </w:p>
          <w:p w14:paraId="7ADD54CB" w14:textId="204CFFA1" w:rsidR="000D24F9" w:rsidRPr="000D24F9" w:rsidRDefault="000D24F9" w:rsidP="000D24F9">
            <w:pPr>
              <w:pStyle w:val="tabletext0"/>
              <w:rPr>
                <w:sz w:val="18"/>
                <w:szCs w:val="18"/>
              </w:rPr>
            </w:pPr>
            <w:r w:rsidRPr="000D24F9">
              <w:rPr>
                <w:sz w:val="18"/>
                <w:szCs w:val="18"/>
              </w:rPr>
              <w:t> Faculty</w:t>
            </w:r>
            <w:r w:rsidRPr="000D24F9">
              <w:rPr>
                <w:b/>
                <w:bCs/>
                <w:sz w:val="18"/>
                <w:szCs w:val="18"/>
              </w:rPr>
              <w:t xml:space="preserve"> and Instructors</w:t>
            </w:r>
            <w:r w:rsidRPr="000D24F9">
              <w:rPr>
                <w:sz w:val="18"/>
                <w:szCs w:val="18"/>
              </w:rPr>
              <w:t xml:space="preserve"> must have uninterrupted access to create, manage, and grade course content to meet academic deadlines.</w:t>
            </w:r>
          </w:p>
          <w:p w14:paraId="192A2954" w14:textId="180ADF8B" w:rsidR="001B1A74" w:rsidRPr="00EA6123" w:rsidRDefault="000D24F9" w:rsidP="000D24F9">
            <w:pPr>
              <w:pStyle w:val="tabletext0"/>
            </w:pPr>
            <w:r w:rsidRPr="000D24F9">
              <w:t xml:space="preserve">  </w:t>
            </w:r>
          </w:p>
        </w:tc>
      </w:tr>
      <w:tr w:rsidR="001B1A74" w:rsidRPr="00EA6123" w14:paraId="4BE5F2C7" w14:textId="77777777" w:rsidTr="000D24F9">
        <w:trPr>
          <w:trHeight w:hRule="exact" w:val="1165"/>
        </w:trPr>
        <w:tc>
          <w:tcPr>
            <w:tcW w:w="2774" w:type="dxa"/>
            <w:vMerge/>
            <w:tcBorders>
              <w:top w:val="single" w:sz="1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123EF14" w14:textId="77777777" w:rsidR="001B1A74" w:rsidRPr="00EA6123" w:rsidRDefault="001B1A74" w:rsidP="005B13FB">
            <w:pPr>
              <w:pStyle w:val="Body"/>
              <w:tabs>
                <w:tab w:val="num" w:pos="540"/>
              </w:tabs>
              <w:ind w:hanging="540"/>
              <w:rPr>
                <w:i/>
                <w:sz w:val="20"/>
              </w:rPr>
            </w:pPr>
          </w:p>
        </w:tc>
        <w:tc>
          <w:tcPr>
            <w:tcW w:w="34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A97ADC1" w14:textId="7CD10F92" w:rsidR="001B1A74" w:rsidRPr="00EA6123" w:rsidRDefault="001B1A74" w:rsidP="005B13FB">
            <w:pPr>
              <w:pStyle w:val="Body"/>
              <w:spacing w:before="120" w:after="120" w:line="260" w:lineRule="exact"/>
              <w:rPr>
                <w:sz w:val="20"/>
              </w:rPr>
            </w:pPr>
            <w:r w:rsidRPr="00EA6123">
              <w:rPr>
                <w:sz w:val="20"/>
              </w:rPr>
              <w:t>This asset must be available for</w:t>
            </w:r>
            <w:r w:rsidR="000D24F9">
              <w:rPr>
                <w:sz w:val="20"/>
              </w:rPr>
              <w:t xml:space="preserve"> 24</w:t>
            </w:r>
            <w:r w:rsidRPr="00EA6123">
              <w:rPr>
                <w:sz w:val="20"/>
              </w:rPr>
              <w:t xml:space="preserve"> hours,</w:t>
            </w:r>
            <w:r w:rsidR="000D24F9">
              <w:rPr>
                <w:sz w:val="20"/>
              </w:rPr>
              <w:t>7</w:t>
            </w:r>
            <w:r w:rsidRPr="00EA6123">
              <w:rPr>
                <w:sz w:val="20"/>
              </w:rPr>
              <w:t xml:space="preserve"> days/week, </w:t>
            </w:r>
            <w:r w:rsidR="000D24F9">
              <w:rPr>
                <w:sz w:val="20"/>
              </w:rPr>
              <w:t xml:space="preserve">50 </w:t>
            </w:r>
            <w:r w:rsidRPr="00EA6123">
              <w:rPr>
                <w:sz w:val="20"/>
              </w:rPr>
              <w:t xml:space="preserve">weeks/year. </w:t>
            </w:r>
          </w:p>
        </w:tc>
        <w:tc>
          <w:tcPr>
            <w:tcW w:w="439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1995F1A" w14:textId="3ABBA9BC" w:rsidR="000D24F9" w:rsidRPr="000D24F9" w:rsidRDefault="000D24F9" w:rsidP="000D24F9">
            <w:pPr>
              <w:pStyle w:val="Body"/>
              <w:rPr>
                <w:sz w:val="18"/>
                <w:szCs w:val="18"/>
              </w:rPr>
            </w:pPr>
            <w:r w:rsidRPr="000D24F9">
              <w:rPr>
                <w:sz w:val="18"/>
                <w:szCs w:val="18"/>
              </w:rPr>
              <w:t> Administrative</w:t>
            </w:r>
            <w:r w:rsidRPr="000D24F9">
              <w:rPr>
                <w:b/>
                <w:bCs/>
                <w:sz w:val="18"/>
                <w:szCs w:val="18"/>
              </w:rPr>
              <w:t xml:space="preserve"> Staff</w:t>
            </w:r>
            <w:r w:rsidRPr="000D24F9">
              <w:rPr>
                <w:sz w:val="18"/>
                <w:szCs w:val="18"/>
              </w:rPr>
              <w:t xml:space="preserve"> must be able to access the system for enrollment management, academic record keeping, and reporting functions.</w:t>
            </w:r>
          </w:p>
          <w:p w14:paraId="13E22A03" w14:textId="77777777" w:rsidR="000D24F9" w:rsidRPr="000D24F9" w:rsidRDefault="000D24F9" w:rsidP="000D24F9">
            <w:pPr>
              <w:pStyle w:val="Body"/>
            </w:pPr>
            <w:r w:rsidRPr="000D24F9">
              <w:t xml:space="preserve">  </w:t>
            </w:r>
            <w:r w:rsidRPr="000D24F9">
              <w:rPr>
                <w:b/>
                <w:bCs/>
              </w:rPr>
              <w:t>IT Support Staff</w:t>
            </w:r>
            <w:r w:rsidRPr="000D24F9">
              <w:t xml:space="preserve"> must have administrative access for maintenance, troubleshooting, and incident response 24/7.</w:t>
            </w:r>
          </w:p>
          <w:p w14:paraId="37F1A223" w14:textId="77777777" w:rsidR="001B1A74" w:rsidRPr="00EA6123" w:rsidRDefault="001B1A74" w:rsidP="005B13FB">
            <w:pPr>
              <w:pStyle w:val="Body"/>
            </w:pPr>
          </w:p>
        </w:tc>
      </w:tr>
      <w:tr w:rsidR="001B1A74" w:rsidRPr="00EA6123" w14:paraId="1848FCBD" w14:textId="77777777" w:rsidTr="000D24F9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F9FA2DF" w14:textId="77777777" w:rsidR="001B1A74" w:rsidRPr="00EA6123" w:rsidRDefault="001B1A74" w:rsidP="005B13FB">
            <w:pPr>
              <w:pStyle w:val="Body"/>
              <w:numPr>
                <w:ilvl w:val="0"/>
                <w:numId w:val="30"/>
              </w:numPr>
              <w:tabs>
                <w:tab w:val="clear" w:pos="720"/>
                <w:tab w:val="num" w:pos="540"/>
              </w:tabs>
              <w:spacing w:before="160" w:after="240" w:line="300" w:lineRule="exact"/>
              <w:ind w:hanging="540"/>
              <w:rPr>
                <w:i/>
                <w:sz w:val="20"/>
              </w:rPr>
            </w:pPr>
            <w:r w:rsidRPr="00EA6123">
              <w:rPr>
                <w:b/>
                <w:sz w:val="20"/>
              </w:rPr>
              <w:t>Other</w:t>
            </w:r>
          </w:p>
        </w:tc>
        <w:tc>
          <w:tcPr>
            <w:tcW w:w="3430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A38120A" w14:textId="77777777" w:rsidR="001B1A74" w:rsidRPr="00EA6123" w:rsidRDefault="001B1A74" w:rsidP="005B13FB">
            <w:pPr>
              <w:pStyle w:val="Body"/>
              <w:spacing w:before="120" w:after="120" w:line="260" w:lineRule="exact"/>
              <w:rPr>
                <w:i/>
                <w:sz w:val="20"/>
              </w:rPr>
            </w:pPr>
            <w:r w:rsidRPr="00EA6123">
              <w:rPr>
                <w:sz w:val="20"/>
              </w:rPr>
              <w:t>This asset has special regulatory compliance protection requirements, as follows:</w:t>
            </w:r>
          </w:p>
        </w:tc>
        <w:tc>
          <w:tcPr>
            <w:tcW w:w="4394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020D" w14:textId="77777777" w:rsidR="001B1A74" w:rsidRDefault="000D24F9" w:rsidP="000D24F9">
            <w:pPr>
              <w:pStyle w:val="Body"/>
              <w:rPr>
                <w:b/>
                <w:bCs/>
              </w:rPr>
            </w:pPr>
            <w:r w:rsidRPr="000D24F9">
              <w:rPr>
                <w:b/>
                <w:sz w:val="20"/>
              </w:rPr>
              <w:t></w:t>
            </w:r>
            <w:r>
              <w:rPr>
                <w:b/>
                <w:sz w:val="20"/>
              </w:rPr>
              <w:t xml:space="preserve"> </w:t>
            </w:r>
            <w:r w:rsidRPr="000D24F9">
              <w:t xml:space="preserve">Must adhere to </w:t>
            </w:r>
            <w:r w:rsidRPr="000D24F9">
              <w:rPr>
                <w:b/>
                <w:bCs/>
              </w:rPr>
              <w:t>GDPR</w:t>
            </w:r>
          </w:p>
          <w:p w14:paraId="1418D8FC" w14:textId="7A5C41BF" w:rsidR="000D24F9" w:rsidRPr="00EA6123" w:rsidRDefault="000D24F9" w:rsidP="000D24F9">
            <w:pPr>
              <w:pStyle w:val="Body"/>
            </w:pPr>
            <w:r w:rsidRPr="000D24F9">
              <w:rPr>
                <w:b/>
                <w:sz w:val="20"/>
              </w:rPr>
              <w:t></w:t>
            </w:r>
            <w:r>
              <w:rPr>
                <w:b/>
                <w:sz w:val="20"/>
              </w:rPr>
              <w:t xml:space="preserve"> Must comply with </w:t>
            </w:r>
            <w:r w:rsidRPr="000D24F9">
              <w:rPr>
                <w:b/>
                <w:sz w:val="20"/>
              </w:rPr>
              <w:t>FERPA</w:t>
            </w:r>
          </w:p>
        </w:tc>
      </w:tr>
      <w:tr w:rsidR="001B1A74" w:rsidRPr="00EA6123" w14:paraId="6FD5EBD2" w14:textId="77777777" w:rsidTr="000D24F9">
        <w:trPr>
          <w:trHeight w:val="720"/>
        </w:trPr>
        <w:tc>
          <w:tcPr>
            <w:tcW w:w="10598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5" w:color="auto" w:fill="auto"/>
          </w:tcPr>
          <w:p w14:paraId="4314932F" w14:textId="77777777" w:rsidR="001B1A74" w:rsidRPr="00EA6123" w:rsidRDefault="001B1A74" w:rsidP="005B13FB">
            <w:pPr>
              <w:pStyle w:val="tabletext0"/>
              <w:rPr>
                <w:b/>
                <w:sz w:val="18"/>
                <w:szCs w:val="18"/>
              </w:rPr>
            </w:pPr>
            <w:r w:rsidRPr="00EA6123">
              <w:rPr>
                <w:b/>
                <w:sz w:val="18"/>
                <w:szCs w:val="18"/>
              </w:rPr>
              <w:lastRenderedPageBreak/>
              <w:t>(6) Most Important Security Requirement</w:t>
            </w:r>
          </w:p>
          <w:p w14:paraId="075F5894" w14:textId="77777777" w:rsidR="001B1A74" w:rsidRPr="00EA6123" w:rsidRDefault="001B1A74" w:rsidP="005B13FB">
            <w:pPr>
              <w:pStyle w:val="tabletext0"/>
              <w:rPr>
                <w:i/>
              </w:rPr>
            </w:pPr>
            <w:r w:rsidRPr="00EA6123">
              <w:rPr>
                <w:i/>
                <w:sz w:val="18"/>
                <w:szCs w:val="18"/>
              </w:rPr>
              <w:t>What is the most important security requirement for this information asset?</w:t>
            </w:r>
          </w:p>
        </w:tc>
      </w:tr>
      <w:tr w:rsidR="001B1A74" w:rsidRPr="00EA6123" w14:paraId="6FF3767E" w14:textId="77777777" w:rsidTr="000D24F9">
        <w:trPr>
          <w:trHeight w:hRule="exact" w:val="720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CC4D11E" w14:textId="77777777" w:rsidR="001B1A74" w:rsidRPr="00EA6123" w:rsidRDefault="001B1A74" w:rsidP="005B13FB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  <w:rPr>
                <w:sz w:val="20"/>
              </w:rPr>
            </w:pPr>
            <w:r w:rsidRPr="00EA6123">
              <w:rPr>
                <w:sz w:val="20"/>
              </w:rPr>
              <w:t>Confidentiality</w:t>
            </w:r>
          </w:p>
        </w:tc>
        <w:tc>
          <w:tcPr>
            <w:tcW w:w="2293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977997" w14:textId="77777777" w:rsidR="001B1A74" w:rsidRPr="00EA6123" w:rsidRDefault="001B1A74" w:rsidP="005B13FB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  <w:rPr>
                <w:sz w:val="20"/>
              </w:rPr>
            </w:pPr>
            <w:r w:rsidRPr="00EA6123">
              <w:rPr>
                <w:sz w:val="20"/>
              </w:rPr>
              <w:t>Integrity</w:t>
            </w:r>
          </w:p>
        </w:tc>
        <w:tc>
          <w:tcPr>
            <w:tcW w:w="2380" w:type="dxa"/>
            <w:gridSpan w:val="3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F205BEA" w14:textId="77777777" w:rsidR="001B1A74" w:rsidRPr="000D24F9" w:rsidRDefault="001B1A74" w:rsidP="005B13FB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  <w:rPr>
                <w:color w:val="FF0000"/>
                <w:sz w:val="20"/>
              </w:rPr>
            </w:pPr>
            <w:r w:rsidRPr="000D24F9">
              <w:rPr>
                <w:color w:val="FF0000"/>
                <w:sz w:val="20"/>
              </w:rPr>
              <w:t>Availability</w:t>
            </w:r>
          </w:p>
        </w:tc>
        <w:tc>
          <w:tcPr>
            <w:tcW w:w="3151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2F37A" w14:textId="77777777" w:rsidR="001B1A74" w:rsidRPr="00EA6123" w:rsidRDefault="001B1A74" w:rsidP="005B13FB">
            <w:pPr>
              <w:pStyle w:val="Body"/>
              <w:numPr>
                <w:ilvl w:val="0"/>
                <w:numId w:val="30"/>
              </w:numPr>
              <w:spacing w:before="0" w:after="0" w:line="240" w:lineRule="auto"/>
            </w:pPr>
            <w:r w:rsidRPr="00EA6123">
              <w:t>Other</w:t>
            </w:r>
          </w:p>
        </w:tc>
      </w:tr>
    </w:tbl>
    <w:p w14:paraId="6A15C48B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3411"/>
        <w:gridCol w:w="2072"/>
      </w:tblGrid>
      <w:tr w:rsidR="001B1A74" w:rsidRPr="00EA6123" w14:paraId="22D267DB" w14:textId="77777777">
        <w:trPr>
          <w:trHeight w:hRule="exact" w:val="576"/>
        </w:trPr>
        <w:tc>
          <w:tcPr>
            <w:tcW w:w="1685" w:type="pct"/>
            <w:shd w:val="pct95" w:color="auto" w:fill="auto"/>
            <w:vAlign w:val="center"/>
          </w:tcPr>
          <w:p w14:paraId="6022039A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9a</w:t>
            </w:r>
          </w:p>
        </w:tc>
        <w:tc>
          <w:tcPr>
            <w:tcW w:w="3315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157F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smallCaps/>
                <w:sz w:val="20"/>
              </w:rPr>
              <w:t xml:space="preserve">Information Asset Risk Environment </w:t>
            </w:r>
            <w:smartTag w:uri="urn:schemas-microsoft-com:office:smarttags" w:element="stockticker">
              <w:r w:rsidRPr="00EA6123">
                <w:rPr>
                  <w:b/>
                  <w:smallCaps/>
                  <w:sz w:val="20"/>
                </w:rPr>
                <w:t>Map</w:t>
              </w:r>
            </w:smartTag>
            <w:r w:rsidRPr="00EA6123">
              <w:rPr>
                <w:b/>
                <w:smallCaps/>
                <w:sz w:val="20"/>
              </w:rPr>
              <w:t xml:space="preserve"> (Technical)</w:t>
            </w:r>
          </w:p>
        </w:tc>
      </w:tr>
      <w:tr w:rsidR="001B1A74" w:rsidRPr="00EA6123" w14:paraId="42C438BE" w14:textId="77777777">
        <w:trPr>
          <w:trHeight w:val="50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CE6F14E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Internal</w:t>
            </w:r>
          </w:p>
        </w:tc>
      </w:tr>
      <w:tr w:rsidR="001B1A74" w:rsidRPr="00EA6123" w14:paraId="40069C5C" w14:textId="77777777">
        <w:trPr>
          <w:trHeight w:val="361"/>
        </w:trPr>
        <w:tc>
          <w:tcPr>
            <w:tcW w:w="3747" w:type="pct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C1B127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Container Description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2DB62718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Owner(s)</w:t>
            </w:r>
          </w:p>
        </w:tc>
      </w:tr>
      <w:tr w:rsidR="000D24F9" w:rsidRPr="00EA6123" w14:paraId="1D7E0427" w14:textId="77777777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58A94AB0" w14:textId="362CA075" w:rsidR="000D24F9" w:rsidRPr="00EA6123" w:rsidRDefault="00970277" w:rsidP="000D24F9">
            <w:pPr>
              <w:numPr>
                <w:ilvl w:val="0"/>
                <w:numId w:val="32"/>
              </w:numPr>
              <w:spacing w:before="0" w:after="0"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University Learning Management System (LMS) servers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71A336E6" w14:textId="04DBE7BE" w:rsidR="000D24F9" w:rsidRPr="00EA6123" w:rsidRDefault="00970277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University IT Department</w:t>
            </w:r>
          </w:p>
        </w:tc>
      </w:tr>
      <w:tr w:rsidR="00970277" w:rsidRPr="00EA6123" w14:paraId="688E63E4" w14:textId="77777777" w:rsidTr="002E66A2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229F6C5E" w14:textId="1054B90C" w:rsidR="00970277" w:rsidRPr="00EA6123" w:rsidRDefault="00970277" w:rsidP="001B1A74">
            <w:pPr>
              <w:numPr>
                <w:ilvl w:val="0"/>
                <w:numId w:val="32"/>
              </w:numPr>
              <w:spacing w:before="0" w:after="0" w:line="26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Database Servers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590D2697" w14:textId="52D2EA57" w:rsidR="00970277" w:rsidRPr="00EA6123" w:rsidRDefault="00970277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Database Administrator Team</w:t>
            </w:r>
          </w:p>
        </w:tc>
      </w:tr>
      <w:tr w:rsidR="00970277" w:rsidRPr="00EA6123" w14:paraId="1FB4F971" w14:textId="77777777" w:rsidTr="000F0CBB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410EA8F7" w14:textId="542D700A" w:rsidR="00970277" w:rsidRPr="00970277" w:rsidRDefault="00970277" w:rsidP="001B1A74">
            <w:pPr>
              <w:numPr>
                <w:ilvl w:val="0"/>
                <w:numId w:val="32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Backup and recovery systems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6A74D8FB" w14:textId="34A8BFB5" w:rsidR="00970277" w:rsidRPr="00970277" w:rsidRDefault="00970277" w:rsidP="001B1A74">
            <w:pPr>
              <w:spacing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IT Operations</w:t>
            </w:r>
          </w:p>
        </w:tc>
      </w:tr>
      <w:tr w:rsidR="00970277" w:rsidRPr="00EA6123" w14:paraId="1115954E" w14:textId="77777777" w:rsidTr="0075327B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5C4BCCE3" w14:textId="392EB566" w:rsidR="00970277" w:rsidRPr="00970277" w:rsidRDefault="00970277" w:rsidP="001B1A74">
            <w:pPr>
              <w:numPr>
                <w:ilvl w:val="0"/>
                <w:numId w:val="32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Authentication servers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62FFF98E" w14:textId="61CF033A" w:rsidR="00970277" w:rsidRPr="00970277" w:rsidRDefault="00970277" w:rsidP="00970277">
            <w:pPr>
              <w:spacing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IT Security Team</w:t>
            </w:r>
          </w:p>
        </w:tc>
      </w:tr>
      <w:tr w:rsidR="001B1A74" w:rsidRPr="00EA6123" w14:paraId="35E85852" w14:textId="77777777">
        <w:trPr>
          <w:trHeight w:val="47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2D5A27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External</w:t>
            </w:r>
          </w:p>
        </w:tc>
      </w:tr>
      <w:tr w:rsidR="001B1A74" w:rsidRPr="00EA6123" w14:paraId="74FDE001" w14:textId="77777777">
        <w:trPr>
          <w:trHeight w:val="433"/>
        </w:trPr>
        <w:tc>
          <w:tcPr>
            <w:tcW w:w="3747" w:type="pct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D910693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Container Description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2FB60581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Owner(s)</w:t>
            </w:r>
          </w:p>
        </w:tc>
      </w:tr>
      <w:tr w:rsidR="00970277" w:rsidRPr="00EA6123" w14:paraId="4D2E3437" w14:textId="77777777" w:rsidTr="00545DD8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4A8784C4" w14:textId="24642BEA" w:rsidR="00970277" w:rsidRPr="00EA6123" w:rsidRDefault="00970277" w:rsidP="00970277">
            <w:pPr>
              <w:numPr>
                <w:ilvl w:val="0"/>
                <w:numId w:val="33"/>
              </w:numPr>
              <w:spacing w:before="0" w:after="0"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Cloud hosting provider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4BFD3D87" w14:textId="691F4BE2" w:rsidR="00970277" w:rsidRPr="00EA6123" w:rsidRDefault="00970277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Amazon AWS</w:t>
            </w:r>
          </w:p>
        </w:tc>
      </w:tr>
      <w:tr w:rsidR="00970277" w:rsidRPr="00EA6123" w14:paraId="1FCAEDAD" w14:textId="77777777" w:rsidTr="00D62B34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442E471B" w14:textId="44FD99BA" w:rsidR="00970277" w:rsidRPr="00EA6123" w:rsidRDefault="00970277" w:rsidP="00970277">
            <w:pPr>
              <w:numPr>
                <w:ilvl w:val="0"/>
                <w:numId w:val="33"/>
              </w:numPr>
              <w:spacing w:before="0" w:after="0"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Third-party plagiarism detection systems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3E6ABC69" w14:textId="5A1D93F8" w:rsidR="00970277" w:rsidRPr="00970277" w:rsidRDefault="00970277" w:rsidP="001B1A74">
            <w:pPr>
              <w:spacing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Vendor (IT department oversees)</w:t>
            </w:r>
          </w:p>
        </w:tc>
      </w:tr>
      <w:tr w:rsidR="00970277" w:rsidRPr="00EA6123" w14:paraId="56D0F1F3" w14:textId="77777777" w:rsidTr="00152131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1D666EFF" w14:textId="28D6C5E2" w:rsidR="00970277" w:rsidRPr="00970277" w:rsidRDefault="00970277" w:rsidP="00970277">
            <w:pPr>
              <w:numPr>
                <w:ilvl w:val="0"/>
                <w:numId w:val="33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Online proctoring software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7DBD00B4" w14:textId="135E4A51" w:rsidR="00970277" w:rsidRPr="00970277" w:rsidRDefault="00970277" w:rsidP="001B1A74">
            <w:pPr>
              <w:spacing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Vendor (managed by Academic Affairs)</w:t>
            </w:r>
          </w:p>
        </w:tc>
      </w:tr>
    </w:tbl>
    <w:p w14:paraId="2331B1EC" w14:textId="77777777" w:rsidR="001B1A74" w:rsidRPr="00EA6123" w:rsidRDefault="001B1A74" w:rsidP="001B1A74">
      <w:pPr>
        <w:pStyle w:val="Body"/>
      </w:pPr>
    </w:p>
    <w:p w14:paraId="4483712B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3411"/>
        <w:gridCol w:w="2072"/>
      </w:tblGrid>
      <w:tr w:rsidR="001B1A74" w:rsidRPr="00EA6123" w14:paraId="3F4585F5" w14:textId="77777777">
        <w:trPr>
          <w:trHeight w:hRule="exact" w:val="576"/>
        </w:trPr>
        <w:tc>
          <w:tcPr>
            <w:tcW w:w="1685" w:type="pct"/>
            <w:shd w:val="pct95" w:color="auto" w:fill="auto"/>
            <w:vAlign w:val="center"/>
          </w:tcPr>
          <w:p w14:paraId="01994E93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9b</w:t>
            </w:r>
          </w:p>
        </w:tc>
        <w:tc>
          <w:tcPr>
            <w:tcW w:w="3315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099B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smallCaps/>
                <w:sz w:val="20"/>
              </w:rPr>
              <w:t xml:space="preserve">Information Asset Risk Environment </w:t>
            </w:r>
            <w:smartTag w:uri="urn:schemas-microsoft-com:office:smarttags" w:element="stockticker">
              <w:r w:rsidRPr="00EA6123">
                <w:rPr>
                  <w:b/>
                  <w:smallCaps/>
                  <w:sz w:val="20"/>
                </w:rPr>
                <w:t>Map</w:t>
              </w:r>
            </w:smartTag>
            <w:r w:rsidRPr="00EA6123">
              <w:rPr>
                <w:b/>
                <w:smallCaps/>
                <w:sz w:val="20"/>
              </w:rPr>
              <w:t xml:space="preserve"> (Physical)</w:t>
            </w:r>
          </w:p>
        </w:tc>
      </w:tr>
      <w:tr w:rsidR="001B1A74" w:rsidRPr="00EA6123" w14:paraId="11AB8049" w14:textId="77777777">
        <w:trPr>
          <w:trHeight w:val="50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6930D6C0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Internal</w:t>
            </w:r>
          </w:p>
        </w:tc>
      </w:tr>
      <w:tr w:rsidR="001B1A74" w:rsidRPr="00EA6123" w14:paraId="3E1E156E" w14:textId="77777777">
        <w:trPr>
          <w:trHeight w:val="361"/>
        </w:trPr>
        <w:tc>
          <w:tcPr>
            <w:tcW w:w="3747" w:type="pct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B651FA5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Container Description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717C06CF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Owner(s)</w:t>
            </w:r>
          </w:p>
        </w:tc>
      </w:tr>
      <w:tr w:rsidR="00970277" w:rsidRPr="00EA6123" w14:paraId="1DDACD66" w14:textId="77777777" w:rsidTr="00244BD3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2328FBE6" w14:textId="0756E653" w:rsidR="00970277" w:rsidRPr="00EA6123" w:rsidRDefault="00970277" w:rsidP="00970277">
            <w:pPr>
              <w:numPr>
                <w:ilvl w:val="0"/>
                <w:numId w:val="34"/>
              </w:numPr>
              <w:spacing w:before="0" w:after="0"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 xml:space="preserve">data </w:t>
            </w:r>
            <w:r>
              <w:rPr>
                <w:rFonts w:ascii="Times New Roman" w:hAnsi="Times New Roman"/>
                <w:sz w:val="20"/>
              </w:rPr>
              <w:t>server</w:t>
            </w:r>
            <w:r w:rsidRPr="00970277">
              <w:rPr>
                <w:rFonts w:ascii="Times New Roman" w:hAnsi="Times New Roman"/>
                <w:sz w:val="20"/>
              </w:rPr>
              <w:t xml:space="preserve"> rooms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76545F59" w14:textId="57A1672F" w:rsidR="00970277" w:rsidRPr="00EA6123" w:rsidRDefault="00970277" w:rsidP="00970277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University Facilities</w:t>
            </w:r>
          </w:p>
        </w:tc>
      </w:tr>
      <w:tr w:rsidR="00970277" w:rsidRPr="00EA6123" w14:paraId="7C69003F" w14:textId="77777777" w:rsidTr="00926B30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2CAA0CF9" w14:textId="57DCDBAF" w:rsidR="00970277" w:rsidRPr="00EA6123" w:rsidRDefault="00970277" w:rsidP="001B1A74">
            <w:pPr>
              <w:numPr>
                <w:ilvl w:val="0"/>
                <w:numId w:val="34"/>
              </w:numPr>
              <w:spacing w:before="0" w:after="0"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Campus networking closets and cabling infrastructure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12C07584" w14:textId="1F903B53" w:rsidR="00970277" w:rsidRPr="00EA6123" w:rsidRDefault="00970277" w:rsidP="00970277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 w:rsidRPr="00970277">
              <w:rPr>
                <w:rFonts w:ascii="Times New Roman" w:hAnsi="Times New Roman"/>
                <w:sz w:val="20"/>
              </w:rPr>
              <w:t>IT Network Team</w:t>
            </w:r>
          </w:p>
        </w:tc>
      </w:tr>
      <w:tr w:rsidR="00970277" w:rsidRPr="00EA6123" w14:paraId="78162E3B" w14:textId="77777777" w:rsidTr="00970277">
        <w:trPr>
          <w:trHeight w:val="444"/>
        </w:trPr>
        <w:tc>
          <w:tcPr>
            <w:tcW w:w="3747" w:type="pct"/>
            <w:gridSpan w:val="2"/>
            <w:vMerge w:val="restart"/>
            <w:shd w:val="clear" w:color="auto" w:fill="auto"/>
          </w:tcPr>
          <w:p w14:paraId="44ABF836" w14:textId="63B90324" w:rsidR="00970277" w:rsidRPr="00970277" w:rsidRDefault="00970277" w:rsidP="00970277">
            <w:pPr>
              <w:numPr>
                <w:ilvl w:val="0"/>
                <w:numId w:val="34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970277">
              <w:rPr>
                <w:rFonts w:ascii="Times New Roman" w:hAnsi="Times New Roman"/>
                <w:bCs/>
                <w:sz w:val="20"/>
              </w:rPr>
              <w:t>Computer labs used by students</w:t>
            </w:r>
          </w:p>
        </w:tc>
        <w:tc>
          <w:tcPr>
            <w:tcW w:w="1253" w:type="pct"/>
            <w:shd w:val="clear" w:color="auto" w:fill="F3F3F3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0277" w:rsidRPr="00970277" w14:paraId="176EA8FA" w14:textId="77777777" w:rsidTr="009702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50C1D" w14:textId="77777777" w:rsidR="00970277" w:rsidRPr="00970277" w:rsidRDefault="00970277" w:rsidP="00970277">
                  <w:pPr>
                    <w:spacing w:line="260" w:lineRule="atLeast"/>
                    <w:rPr>
                      <w:rFonts w:ascii="Times New Roman" w:hAnsi="Times New Roman"/>
                      <w:b/>
                      <w:szCs w:val="24"/>
                    </w:rPr>
                  </w:pPr>
                </w:p>
              </w:tc>
            </w:tr>
          </w:tbl>
          <w:p w14:paraId="0B553CCA" w14:textId="77777777" w:rsidR="00970277" w:rsidRPr="00970277" w:rsidRDefault="00970277" w:rsidP="00970277">
            <w:pPr>
              <w:spacing w:line="260" w:lineRule="atLeast"/>
              <w:rPr>
                <w:rFonts w:ascii="Times New Roman" w:hAnsi="Times New Roman"/>
                <w:b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970277" w:rsidRPr="00970277" w14:paraId="73110F3C" w14:textId="77777777" w:rsidTr="009702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9CD2D" w14:textId="77777777" w:rsidR="00970277" w:rsidRPr="00970277" w:rsidRDefault="00970277" w:rsidP="00970277">
                  <w:pPr>
                    <w:spacing w:line="260" w:lineRule="atLeast"/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970277">
                    <w:rPr>
                      <w:rFonts w:ascii="Times New Roman" w:hAnsi="Times New Roman"/>
                      <w:b/>
                      <w:sz w:val="20"/>
                    </w:rPr>
                    <w:t>Lab Technicians</w:t>
                  </w:r>
                </w:p>
              </w:tc>
            </w:tr>
          </w:tbl>
          <w:p w14:paraId="145E1346" w14:textId="77777777" w:rsidR="00970277" w:rsidRPr="00EA6123" w:rsidRDefault="00970277" w:rsidP="001B1A74">
            <w:pPr>
              <w:spacing w:line="260" w:lineRule="atLeast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970277" w:rsidRPr="00EA6123" w14:paraId="63FB17BB" w14:textId="77777777" w:rsidTr="009C5D6C">
        <w:trPr>
          <w:trHeight w:val="443"/>
        </w:trPr>
        <w:tc>
          <w:tcPr>
            <w:tcW w:w="3747" w:type="pct"/>
            <w:gridSpan w:val="2"/>
            <w:vMerge/>
            <w:shd w:val="clear" w:color="auto" w:fill="auto"/>
          </w:tcPr>
          <w:p w14:paraId="3576FCA6" w14:textId="77777777" w:rsidR="00970277" w:rsidRPr="00970277" w:rsidRDefault="00970277" w:rsidP="00970277">
            <w:pPr>
              <w:numPr>
                <w:ilvl w:val="0"/>
                <w:numId w:val="34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1253" w:type="pct"/>
            <w:shd w:val="clear" w:color="auto" w:fill="F3F3F3"/>
            <w:vAlign w:val="center"/>
          </w:tcPr>
          <w:p w14:paraId="30C72C4B" w14:textId="549D8E0B" w:rsidR="00970277" w:rsidRPr="00970277" w:rsidRDefault="00970277" w:rsidP="00970277">
            <w:pPr>
              <w:spacing w:line="260" w:lineRule="atLeast"/>
              <w:rPr>
                <w:rFonts w:ascii="Times New Roman" w:hAnsi="Times New Roman"/>
                <w:b/>
                <w:sz w:val="20"/>
              </w:rPr>
            </w:pPr>
            <w:r w:rsidRPr="00970277">
              <w:rPr>
                <w:rFonts w:ascii="Times New Roman" w:hAnsi="Times New Roman"/>
                <w:b/>
                <w:sz w:val="20"/>
              </w:rPr>
              <w:t>IT Support</w:t>
            </w:r>
          </w:p>
        </w:tc>
      </w:tr>
      <w:tr w:rsidR="001B1A74" w:rsidRPr="00EA6123" w14:paraId="4E7F950C" w14:textId="77777777">
        <w:trPr>
          <w:trHeight w:val="47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E76CC12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External</w:t>
            </w:r>
          </w:p>
        </w:tc>
      </w:tr>
      <w:tr w:rsidR="001B1A74" w:rsidRPr="00EA6123" w14:paraId="1B41792F" w14:textId="77777777">
        <w:trPr>
          <w:trHeight w:val="433"/>
        </w:trPr>
        <w:tc>
          <w:tcPr>
            <w:tcW w:w="3747" w:type="pct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85C448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Container Description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19C7A63F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Owner(s)</w:t>
            </w:r>
          </w:p>
        </w:tc>
      </w:tr>
      <w:tr w:rsidR="00D821F1" w:rsidRPr="00EA6123" w14:paraId="4A94A1DE" w14:textId="77777777" w:rsidTr="007E716C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39D2BFB0" w14:textId="78B080BE" w:rsidR="00D821F1" w:rsidRPr="00D821F1" w:rsidRDefault="00D821F1" w:rsidP="001B1A74">
            <w:pPr>
              <w:numPr>
                <w:ilvl w:val="0"/>
                <w:numId w:val="35"/>
              </w:numPr>
              <w:spacing w:before="0" w:after="0" w:line="260" w:lineRule="atLeast"/>
              <w:rPr>
                <w:rFonts w:ascii="Times New Roman" w:hAnsi="Times New Roman"/>
                <w:b/>
                <w:sz w:val="20"/>
              </w:rPr>
            </w:pPr>
            <w:r w:rsidRPr="00D821F1">
              <w:rPr>
                <w:rFonts w:ascii="Times New Roman" w:hAnsi="Times New Roman"/>
                <w:b/>
                <w:sz w:val="20"/>
              </w:rPr>
              <w:t>Cloud vendor's data centers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6510A4F1" w14:textId="56185DF8" w:rsidR="00D821F1" w:rsidRPr="00EA6123" w:rsidRDefault="00D821F1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Amazon AWS</w:t>
            </w:r>
          </w:p>
        </w:tc>
      </w:tr>
      <w:tr w:rsidR="00D821F1" w:rsidRPr="00EA6123" w14:paraId="7CDB1358" w14:textId="77777777" w:rsidTr="00DA7A39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0AABBA0A" w14:textId="62205C3F" w:rsidR="00D821F1" w:rsidRPr="00D821F1" w:rsidRDefault="00D821F1" w:rsidP="00D821F1">
            <w:pPr>
              <w:numPr>
                <w:ilvl w:val="0"/>
                <w:numId w:val="35"/>
              </w:numPr>
              <w:spacing w:before="0" w:after="0" w:line="260" w:lineRule="atLeast"/>
              <w:rPr>
                <w:rFonts w:ascii="Times New Roman" w:hAnsi="Times New Roman"/>
                <w:b/>
                <w:sz w:val="20"/>
              </w:rPr>
            </w:pPr>
            <w:r w:rsidRPr="00D821F1">
              <w:rPr>
                <w:rFonts w:ascii="Times New Roman" w:hAnsi="Times New Roman"/>
                <w:b/>
                <w:sz w:val="20"/>
              </w:rPr>
              <w:t>Off-site backup facilities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790CD883" w14:textId="4CB30AF4" w:rsidR="00D821F1" w:rsidRPr="00D821F1" w:rsidRDefault="00D821F1" w:rsidP="00D821F1">
            <w:pPr>
              <w:spacing w:line="260" w:lineRule="atLeast"/>
              <w:rPr>
                <w:rFonts w:ascii="Times New Roman" w:hAnsi="Times New Roman"/>
                <w:bCs/>
                <w:sz w:val="20"/>
              </w:rPr>
            </w:pPr>
            <w:r w:rsidRPr="00D821F1">
              <w:rPr>
                <w:rFonts w:ascii="Times New Roman" w:hAnsi="Times New Roman"/>
                <w:bCs/>
                <w:sz w:val="20"/>
              </w:rPr>
              <w:t>Disaster Recovery Provider</w:t>
            </w:r>
          </w:p>
        </w:tc>
      </w:tr>
    </w:tbl>
    <w:p w14:paraId="098FF4BC" w14:textId="77777777" w:rsidR="001B1A74" w:rsidRPr="00EA6123" w:rsidRDefault="001B1A74" w:rsidP="001B1A74">
      <w:pPr>
        <w:pStyle w:val="Body"/>
      </w:pPr>
    </w:p>
    <w:p w14:paraId="72AC753C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3411"/>
        <w:gridCol w:w="2072"/>
      </w:tblGrid>
      <w:tr w:rsidR="001B1A74" w:rsidRPr="00EA6123" w14:paraId="3EDBB722" w14:textId="77777777">
        <w:trPr>
          <w:trHeight w:hRule="exact" w:val="576"/>
        </w:trPr>
        <w:tc>
          <w:tcPr>
            <w:tcW w:w="1685" w:type="pct"/>
            <w:shd w:val="pct95" w:color="auto" w:fill="auto"/>
            <w:vAlign w:val="center"/>
          </w:tcPr>
          <w:p w14:paraId="5D1A6DB0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color w:val="FFFFFF"/>
                <w:sz w:val="20"/>
              </w:rPr>
              <w:lastRenderedPageBreak/>
              <w:t>Allegro Worksheet 9c</w:t>
            </w:r>
          </w:p>
        </w:tc>
        <w:tc>
          <w:tcPr>
            <w:tcW w:w="3315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EF28B" w14:textId="77777777" w:rsidR="001B1A74" w:rsidRPr="00EA6123" w:rsidRDefault="001B1A74" w:rsidP="001B1A74">
            <w:pPr>
              <w:pStyle w:val="tabletext0"/>
              <w:rPr>
                <w:b/>
                <w:sz w:val="20"/>
              </w:rPr>
            </w:pPr>
            <w:r w:rsidRPr="00EA6123">
              <w:rPr>
                <w:b/>
                <w:smallCaps/>
                <w:sz w:val="20"/>
              </w:rPr>
              <w:t xml:space="preserve">Information Asset Risk Environment </w:t>
            </w:r>
            <w:smartTag w:uri="urn:schemas-microsoft-com:office:smarttags" w:element="stockticker">
              <w:r w:rsidRPr="00EA6123">
                <w:rPr>
                  <w:b/>
                  <w:smallCaps/>
                  <w:sz w:val="20"/>
                </w:rPr>
                <w:t>Map</w:t>
              </w:r>
            </w:smartTag>
            <w:r w:rsidRPr="00EA6123">
              <w:rPr>
                <w:b/>
                <w:smallCaps/>
                <w:sz w:val="20"/>
              </w:rPr>
              <w:t xml:space="preserve"> (People)</w:t>
            </w:r>
          </w:p>
        </w:tc>
      </w:tr>
      <w:tr w:rsidR="001B1A74" w:rsidRPr="00EA6123" w14:paraId="30ECA776" w14:textId="77777777">
        <w:trPr>
          <w:trHeight w:val="50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0E0D57C4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Internal Personnel</w:t>
            </w:r>
          </w:p>
        </w:tc>
      </w:tr>
      <w:tr w:rsidR="001B1A74" w:rsidRPr="00EA6123" w14:paraId="6F288F2B" w14:textId="77777777">
        <w:trPr>
          <w:trHeight w:val="361"/>
        </w:trPr>
        <w:tc>
          <w:tcPr>
            <w:tcW w:w="3747" w:type="pct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1E1289F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Name or Role/Responsibility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35E00B91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Department or </w:t>
            </w:r>
            <w:smartTag w:uri="urn:schemas-microsoft-com:office:smarttags" w:element="stockticker">
              <w:r w:rsidRPr="00EA6123">
                <w:rPr>
                  <w:rFonts w:ascii="Times New Roman" w:hAnsi="Times New Roman"/>
                  <w:b/>
                  <w:smallCaps/>
                  <w:sz w:val="20"/>
                </w:rPr>
                <w:t>Unit</w:t>
              </w:r>
            </w:smartTag>
          </w:p>
        </w:tc>
      </w:tr>
      <w:tr w:rsidR="00D821F1" w:rsidRPr="00EA6123" w14:paraId="7A2CEDB9" w14:textId="77777777" w:rsidTr="00A75D7F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02095F22" w14:textId="33F09219" w:rsidR="00D821F1" w:rsidRPr="00D821F1" w:rsidRDefault="00D821F1" w:rsidP="00D821F1">
            <w:pPr>
              <w:numPr>
                <w:ilvl w:val="0"/>
                <w:numId w:val="36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D821F1">
              <w:rPr>
                <w:rFonts w:ascii="Times New Roman" w:hAnsi="Times New Roman"/>
                <w:bCs/>
                <w:sz w:val="20"/>
              </w:rPr>
              <w:t>Students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3C934E3A" w14:textId="4FEEDA5B" w:rsidR="00D821F1" w:rsidRPr="00EA6123" w:rsidRDefault="00D821F1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Students Affairs</w:t>
            </w:r>
          </w:p>
        </w:tc>
      </w:tr>
      <w:tr w:rsidR="00D821F1" w:rsidRPr="00EA6123" w14:paraId="7C0AB978" w14:textId="77777777" w:rsidTr="002572D2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3909B66B" w14:textId="265C94B8" w:rsidR="00D821F1" w:rsidRPr="00D821F1" w:rsidRDefault="00D821F1" w:rsidP="00D821F1">
            <w:pPr>
              <w:numPr>
                <w:ilvl w:val="0"/>
                <w:numId w:val="36"/>
              </w:numPr>
              <w:spacing w:before="0" w:after="0" w:line="260" w:lineRule="atLeast"/>
              <w:rPr>
                <w:rFonts w:ascii="Times New Roman" w:hAnsi="Times New Roman"/>
                <w:b/>
                <w:sz w:val="20"/>
              </w:rPr>
            </w:pPr>
            <w:r w:rsidRPr="00D821F1">
              <w:rPr>
                <w:rFonts w:ascii="Times New Roman" w:hAnsi="Times New Roman"/>
                <w:b/>
                <w:sz w:val="20"/>
              </w:rPr>
              <w:t>Faculty and Instructors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44A7FFBC" w14:textId="34A10988" w:rsidR="00D821F1" w:rsidRPr="00EA6123" w:rsidRDefault="00D821F1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Academic Affairs</w:t>
            </w:r>
          </w:p>
        </w:tc>
      </w:tr>
      <w:tr w:rsidR="00D821F1" w:rsidRPr="00EA6123" w14:paraId="05277E36" w14:textId="77777777" w:rsidTr="00B42CB3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51ECDFB6" w14:textId="2B9E71C6" w:rsidR="00D821F1" w:rsidRPr="00D821F1" w:rsidRDefault="00D821F1" w:rsidP="00D821F1">
            <w:pPr>
              <w:numPr>
                <w:ilvl w:val="0"/>
                <w:numId w:val="36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D821F1">
              <w:rPr>
                <w:rFonts w:ascii="Times New Roman" w:hAnsi="Times New Roman"/>
                <w:bCs/>
                <w:sz w:val="20"/>
              </w:rPr>
              <w:t>IT Administrators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074F3817" w14:textId="71AF6312" w:rsidR="00D821F1" w:rsidRPr="00D821F1" w:rsidRDefault="00D821F1" w:rsidP="001B1A74">
            <w:pPr>
              <w:spacing w:line="260" w:lineRule="atLeast"/>
              <w:rPr>
                <w:rFonts w:ascii="Times New Roman" w:hAnsi="Times New Roman"/>
                <w:bCs/>
                <w:sz w:val="20"/>
              </w:rPr>
            </w:pPr>
            <w:r w:rsidRPr="00D821F1">
              <w:rPr>
                <w:rFonts w:ascii="Times New Roman" w:hAnsi="Times New Roman"/>
                <w:bCs/>
                <w:sz w:val="20"/>
              </w:rPr>
              <w:t>IT Department</w:t>
            </w:r>
          </w:p>
        </w:tc>
      </w:tr>
      <w:tr w:rsidR="001B1A74" w:rsidRPr="00EA6123" w14:paraId="17C6E565" w14:textId="77777777">
        <w:trPr>
          <w:trHeight w:val="478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A638A8C" w14:textId="77777777" w:rsidR="001B1A74" w:rsidRPr="00EA6123" w:rsidRDefault="001B1A74" w:rsidP="001B1A74">
            <w:pPr>
              <w:jc w:val="center"/>
              <w:rPr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External Personnel</w:t>
            </w:r>
          </w:p>
        </w:tc>
      </w:tr>
      <w:tr w:rsidR="001B1A74" w:rsidRPr="00EA6123" w14:paraId="7D788641" w14:textId="77777777">
        <w:trPr>
          <w:trHeight w:val="433"/>
        </w:trPr>
        <w:tc>
          <w:tcPr>
            <w:tcW w:w="3747" w:type="pct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45B0093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 xml:space="preserve">Contractor, Vendor, </w:t>
            </w:r>
            <w:smartTag w:uri="urn:schemas-microsoft-com:office:smarttags" w:element="stockticker">
              <w:r w:rsidRPr="00EA6123">
                <w:rPr>
                  <w:rFonts w:ascii="Times New Roman" w:hAnsi="Times New Roman"/>
                  <w:b/>
                  <w:smallCaps/>
                  <w:sz w:val="20"/>
                </w:rPr>
                <w:t>Etc</w:t>
              </w:r>
            </w:smartTag>
            <w:r w:rsidRPr="00EA6123">
              <w:rPr>
                <w:rFonts w:ascii="Times New Roman" w:hAnsi="Times New Roman"/>
                <w:b/>
                <w:smallCaps/>
                <w:sz w:val="20"/>
              </w:rPr>
              <w:t>.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7231D9AC" w14:textId="77777777" w:rsidR="001B1A74" w:rsidRPr="00EA6123" w:rsidRDefault="001B1A74" w:rsidP="001B1A74">
            <w:pPr>
              <w:spacing w:line="260" w:lineRule="atLeast"/>
              <w:jc w:val="center"/>
              <w:rPr>
                <w:rFonts w:ascii="Times New Roman" w:hAnsi="Times New Roman"/>
                <w:b/>
                <w:smallCaps/>
                <w:sz w:val="20"/>
              </w:rPr>
            </w:pPr>
            <w:r w:rsidRPr="00EA6123">
              <w:rPr>
                <w:rFonts w:ascii="Times New Roman" w:hAnsi="Times New Roman"/>
                <w:b/>
                <w:smallCaps/>
                <w:sz w:val="20"/>
              </w:rPr>
              <w:t>Organization</w:t>
            </w:r>
          </w:p>
        </w:tc>
      </w:tr>
      <w:tr w:rsidR="00D821F1" w:rsidRPr="00EA6123" w14:paraId="544175CF" w14:textId="77777777" w:rsidTr="00D30A8D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13C365AD" w14:textId="42BEB932" w:rsidR="00D821F1" w:rsidRPr="00D821F1" w:rsidRDefault="00D821F1" w:rsidP="00D821F1">
            <w:pPr>
              <w:numPr>
                <w:ilvl w:val="0"/>
                <w:numId w:val="37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D821F1">
              <w:rPr>
                <w:rFonts w:ascii="Times New Roman" w:hAnsi="Times New Roman"/>
                <w:bCs/>
                <w:sz w:val="20"/>
              </w:rPr>
              <w:t>Cloud service account managers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4A204D47" w14:textId="4CEEB81E" w:rsidR="00D821F1" w:rsidRPr="00EA6123" w:rsidRDefault="00D821F1" w:rsidP="001B1A74">
            <w:pPr>
              <w:spacing w:line="26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Amazon AWS</w:t>
            </w:r>
          </w:p>
        </w:tc>
      </w:tr>
      <w:tr w:rsidR="00D821F1" w:rsidRPr="00EA6123" w14:paraId="0D799CC7" w14:textId="77777777" w:rsidTr="000A1346">
        <w:trPr>
          <w:trHeight w:val="1162"/>
        </w:trPr>
        <w:tc>
          <w:tcPr>
            <w:tcW w:w="3747" w:type="pct"/>
            <w:gridSpan w:val="2"/>
            <w:shd w:val="clear" w:color="auto" w:fill="auto"/>
          </w:tcPr>
          <w:p w14:paraId="4CDDD5A3" w14:textId="23162F3B" w:rsidR="00D821F1" w:rsidRPr="00D821F1" w:rsidRDefault="00D821F1" w:rsidP="00D821F1">
            <w:pPr>
              <w:numPr>
                <w:ilvl w:val="0"/>
                <w:numId w:val="37"/>
              </w:numPr>
              <w:spacing w:before="0" w:after="0" w:line="260" w:lineRule="atLeast"/>
              <w:rPr>
                <w:rFonts w:ascii="Times New Roman" w:hAnsi="Times New Roman"/>
                <w:bCs/>
                <w:sz w:val="20"/>
              </w:rPr>
            </w:pPr>
            <w:r w:rsidRPr="00D821F1">
              <w:rPr>
                <w:rFonts w:ascii="Times New Roman" w:hAnsi="Times New Roman"/>
                <w:bCs/>
                <w:sz w:val="20"/>
              </w:rPr>
              <w:t xml:space="preserve">External cybersecurity consultants </w:t>
            </w:r>
          </w:p>
        </w:tc>
        <w:tc>
          <w:tcPr>
            <w:tcW w:w="1253" w:type="pct"/>
            <w:shd w:val="clear" w:color="auto" w:fill="F3F3F3"/>
            <w:vAlign w:val="center"/>
          </w:tcPr>
          <w:p w14:paraId="7559B4CA" w14:textId="5A74D1C1" w:rsidR="00D821F1" w:rsidRPr="00D821F1" w:rsidRDefault="00D821F1" w:rsidP="001B1A74">
            <w:pPr>
              <w:spacing w:line="260" w:lineRule="atLeast"/>
              <w:rPr>
                <w:rFonts w:ascii="Times New Roman" w:hAnsi="Times New Roman"/>
                <w:bCs/>
                <w:sz w:val="20"/>
              </w:rPr>
            </w:pPr>
            <w:r w:rsidRPr="00D821F1">
              <w:rPr>
                <w:rFonts w:ascii="Times New Roman" w:hAnsi="Times New Roman"/>
                <w:bCs/>
                <w:sz w:val="20"/>
              </w:rPr>
              <w:t>PWC</w:t>
            </w:r>
          </w:p>
        </w:tc>
      </w:tr>
    </w:tbl>
    <w:p w14:paraId="27F9E58B" w14:textId="77777777" w:rsidR="001B1A74" w:rsidRPr="00EA6123" w:rsidRDefault="001B1A74" w:rsidP="001B1A74">
      <w:pPr>
        <w:pStyle w:val="Tiny"/>
      </w:pPr>
      <w:r w:rsidRPr="00EA6123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672"/>
        <w:gridCol w:w="1946"/>
        <w:gridCol w:w="916"/>
        <w:gridCol w:w="1126"/>
        <w:gridCol w:w="675"/>
        <w:gridCol w:w="508"/>
        <w:gridCol w:w="976"/>
        <w:gridCol w:w="779"/>
      </w:tblGrid>
      <w:tr w:rsidR="001B1A74" w:rsidRPr="00EA6123" w14:paraId="7F5FD77B" w14:textId="77777777" w:rsidTr="0005181D">
        <w:trPr>
          <w:trHeight w:hRule="exact" w:val="576"/>
        </w:trPr>
        <w:tc>
          <w:tcPr>
            <w:tcW w:w="1989" w:type="pct"/>
            <w:gridSpan w:val="3"/>
            <w:tcBorders>
              <w:right w:val="dotted" w:sz="4" w:space="0" w:color="auto"/>
            </w:tcBorders>
            <w:shd w:val="pct12" w:color="auto" w:fill="000000"/>
            <w:vAlign w:val="center"/>
          </w:tcPr>
          <w:p w14:paraId="38E7D033" w14:textId="77777777" w:rsidR="001B1A74" w:rsidRPr="00EA6123" w:rsidRDefault="001B1A74" w:rsidP="001B1A74">
            <w:pPr>
              <w:jc w:val="center"/>
              <w:rPr>
                <w:rFonts w:ascii="Trebuchet MS" w:hAnsi="Trebuchet MS"/>
                <w:b/>
                <w:color w:val="FFFFFF"/>
                <w:sz w:val="20"/>
              </w:rPr>
            </w:pPr>
            <w:r w:rsidRPr="00EA6123">
              <w:lastRenderedPageBreak/>
              <w:br w:type="page"/>
            </w:r>
            <w:r w:rsidRPr="00EA6123">
              <w:rPr>
                <w:b/>
                <w:color w:val="FFFFFF"/>
                <w:sz w:val="20"/>
              </w:rPr>
              <w:t>Allegro - Worksheet 10</w:t>
            </w:r>
          </w:p>
        </w:tc>
        <w:tc>
          <w:tcPr>
            <w:tcW w:w="3011" w:type="pct"/>
            <w:gridSpan w:val="6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302B120A" w14:textId="77777777" w:rsidR="001B1A74" w:rsidRPr="00EA6123" w:rsidRDefault="001B1A74" w:rsidP="001B1A74">
            <w:pPr>
              <w:rPr>
                <w:i/>
                <w:sz w:val="20"/>
              </w:rPr>
            </w:pPr>
            <w:r w:rsidRPr="00EA6123">
              <w:rPr>
                <w:b/>
                <w:smallCaps/>
                <w:sz w:val="20"/>
              </w:rPr>
              <w:t>Information Asset Risk Worksheet</w:t>
            </w:r>
          </w:p>
        </w:tc>
      </w:tr>
      <w:tr w:rsidR="001B1A74" w:rsidRPr="00EA6123" w14:paraId="501B3766" w14:textId="77777777" w:rsidTr="0005181D">
        <w:trPr>
          <w:trHeight w:val="485"/>
        </w:trPr>
        <w:tc>
          <w:tcPr>
            <w:tcW w:w="406" w:type="pct"/>
            <w:vMerge w:val="restart"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1ADA7F53" w14:textId="77777777" w:rsidR="001B1A74" w:rsidRPr="00EA6123" w:rsidRDefault="001B1A74" w:rsidP="001B1A7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Information Asset Risk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4B534D85" w14:textId="77777777" w:rsidR="001B1A74" w:rsidRPr="00EA6123" w:rsidRDefault="001B1A74" w:rsidP="001B1A7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  <w:r w:rsidRPr="00EA6123">
              <w:rPr>
                <w:rFonts w:ascii="Trebuchet MS" w:hAnsi="Trebuchet MS"/>
                <w:b/>
                <w:sz w:val="20"/>
              </w:rPr>
              <w:t>Threat</w:t>
            </w:r>
          </w:p>
        </w:tc>
        <w:tc>
          <w:tcPr>
            <w:tcW w:w="1177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55D1D443" w14:textId="77777777" w:rsidR="001B1A74" w:rsidRPr="00EA6123" w:rsidRDefault="001B1A74" w:rsidP="001B1A74">
            <w:pPr>
              <w:pStyle w:val="Body"/>
              <w:spacing w:before="40" w:after="40" w:line="240" w:lineRule="atLeast"/>
              <w:rPr>
                <w:sz w:val="16"/>
                <w:szCs w:val="16"/>
              </w:rPr>
            </w:pPr>
            <w:r w:rsidRPr="00EA6123">
              <w:t>Information</w:t>
            </w:r>
            <w:r w:rsidRPr="00EA6123">
              <w:rPr>
                <w:sz w:val="16"/>
                <w:szCs w:val="16"/>
              </w:rPr>
              <w:t xml:space="preserve"> </w:t>
            </w:r>
            <w:r w:rsidRPr="00EA6123">
              <w:t>Asset</w:t>
            </w:r>
          </w:p>
        </w:tc>
        <w:tc>
          <w:tcPr>
            <w:tcW w:w="3011" w:type="pct"/>
            <w:gridSpan w:val="6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DC8EC39" w14:textId="61D280F2" w:rsidR="001B1A74" w:rsidRPr="00EA6123" w:rsidRDefault="00D821F1" w:rsidP="00D821F1">
            <w:pPr>
              <w:spacing w:before="40" w:after="40" w:line="240" w:lineRule="atLeast"/>
              <w:rPr>
                <w:sz w:val="20"/>
              </w:rPr>
            </w:pPr>
            <w:r w:rsidRPr="00D821F1">
              <w:rPr>
                <w:sz w:val="20"/>
              </w:rPr>
              <w:t>University Online Learning Platform (LMS)</w:t>
            </w:r>
          </w:p>
        </w:tc>
      </w:tr>
      <w:tr w:rsidR="001B1A74" w:rsidRPr="00EA6123" w14:paraId="5F5D9D14" w14:textId="77777777" w:rsidTr="0005181D">
        <w:trPr>
          <w:trHeight w:hRule="exact" w:val="370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  <w:textDirection w:val="btLr"/>
          </w:tcPr>
          <w:p w14:paraId="3F292516" w14:textId="77777777" w:rsidR="001B1A74" w:rsidRPr="00EA6123" w:rsidRDefault="001B1A74" w:rsidP="001B1A7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textDirection w:val="btLr"/>
          </w:tcPr>
          <w:p w14:paraId="28809F73" w14:textId="77777777" w:rsidR="001B1A74" w:rsidRPr="00EA6123" w:rsidRDefault="001B1A74" w:rsidP="001B1A74">
            <w:pPr>
              <w:ind w:left="113" w:right="113"/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177" w:type="pct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2" w:color="auto" w:fill="auto"/>
            <w:vAlign w:val="center"/>
          </w:tcPr>
          <w:p w14:paraId="6971CC2D" w14:textId="77777777" w:rsidR="001B1A74" w:rsidRPr="00EA6123" w:rsidRDefault="001B1A74" w:rsidP="001B1A74">
            <w:pPr>
              <w:pStyle w:val="Body"/>
              <w:spacing w:before="40" w:after="40" w:line="240" w:lineRule="atLeast"/>
            </w:pPr>
            <w:r w:rsidRPr="00EA6123">
              <w:t>Area of Concern</w:t>
            </w:r>
          </w:p>
        </w:tc>
        <w:tc>
          <w:tcPr>
            <w:tcW w:w="3011" w:type="pct"/>
            <w:gridSpan w:val="6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2CC8A" w14:textId="009EED0B" w:rsidR="001B1A74" w:rsidRPr="00EA6123" w:rsidRDefault="00D821F1" w:rsidP="00D821F1">
            <w:pPr>
              <w:spacing w:before="40" w:after="40" w:line="240" w:lineRule="atLeast"/>
              <w:rPr>
                <w:i/>
                <w:sz w:val="20"/>
              </w:rPr>
            </w:pPr>
            <w:r w:rsidRPr="00D821F1">
              <w:rPr>
                <w:i/>
                <w:sz w:val="20"/>
              </w:rPr>
              <w:t>Platform security vulnerabilities</w:t>
            </w:r>
          </w:p>
        </w:tc>
      </w:tr>
      <w:tr w:rsidR="001B1A74" w:rsidRPr="00EA6123" w14:paraId="721D2D38" w14:textId="77777777" w:rsidTr="0005181D">
        <w:trPr>
          <w:trHeight w:val="836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55FE507" w14:textId="77777777" w:rsidR="001B1A74" w:rsidRPr="00EA6123" w:rsidRDefault="001B1A74" w:rsidP="001B1A74"/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6AE2126F" w14:textId="77777777" w:rsidR="001B1A74" w:rsidRPr="00EA6123" w:rsidRDefault="001B1A74" w:rsidP="001B1A74"/>
        </w:tc>
        <w:tc>
          <w:tcPr>
            <w:tcW w:w="173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7DEA24CE" w14:textId="77777777" w:rsidR="001B1A74" w:rsidRPr="00EA6123" w:rsidRDefault="001B1A74" w:rsidP="001B1A74">
            <w:pPr>
              <w:pStyle w:val="tabletext0"/>
              <w:spacing w:before="80" w:after="80"/>
            </w:pPr>
            <w:r w:rsidRPr="00EA6123">
              <w:t>(1) Actor</w:t>
            </w:r>
          </w:p>
          <w:p w14:paraId="1A92F60A" w14:textId="77777777" w:rsidR="001B1A74" w:rsidRPr="00EA6123" w:rsidRDefault="001B1A74" w:rsidP="001B1A74">
            <w:pPr>
              <w:pStyle w:val="tabletext0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Who would exploit the area of concern or threat?</w:t>
            </w:r>
          </w:p>
        </w:tc>
        <w:tc>
          <w:tcPr>
            <w:tcW w:w="245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F59336" w14:textId="261C22D4" w:rsidR="001B1A74" w:rsidRPr="00EA6123" w:rsidRDefault="00D821F1" w:rsidP="001B1A74">
            <w:r>
              <w:t>hacker</w:t>
            </w:r>
          </w:p>
        </w:tc>
      </w:tr>
      <w:tr w:rsidR="001B1A74" w:rsidRPr="00EA6123" w14:paraId="763759C9" w14:textId="77777777" w:rsidTr="0005181D"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45CBCCB" w14:textId="77777777" w:rsidR="001B1A74" w:rsidRPr="00EA6123" w:rsidRDefault="001B1A74" w:rsidP="001B1A74"/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54C3B6E6" w14:textId="77777777" w:rsidR="001B1A74" w:rsidRPr="00EA6123" w:rsidRDefault="001B1A74" w:rsidP="001B1A74"/>
        </w:tc>
        <w:tc>
          <w:tcPr>
            <w:tcW w:w="173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734C78C2" w14:textId="77777777" w:rsidR="001B1A74" w:rsidRPr="00EA6123" w:rsidRDefault="001B1A74" w:rsidP="001B1A74">
            <w:pPr>
              <w:pStyle w:val="tabletext0"/>
              <w:spacing w:before="80" w:after="80"/>
            </w:pPr>
            <w:r w:rsidRPr="00EA6123">
              <w:t>(2) Means</w:t>
            </w:r>
          </w:p>
          <w:p w14:paraId="57C19732" w14:textId="77777777" w:rsidR="001B1A74" w:rsidRPr="00EA6123" w:rsidRDefault="001B1A74" w:rsidP="001B1A74">
            <w:pPr>
              <w:pStyle w:val="tabletext0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actor do it? What would they do?</w:t>
            </w:r>
          </w:p>
        </w:tc>
        <w:tc>
          <w:tcPr>
            <w:tcW w:w="245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43DF13" w14:textId="14F4F9FC" w:rsidR="00D821F1" w:rsidRPr="00D821F1" w:rsidRDefault="00D821F1" w:rsidP="00D821F1">
            <w:pPr>
              <w:pStyle w:val="ListParagraph"/>
              <w:numPr>
                <w:ilvl w:val="0"/>
                <w:numId w:val="35"/>
              </w:numPr>
              <w:rPr>
                <w:sz w:val="20"/>
              </w:rPr>
            </w:pPr>
            <w:r w:rsidRPr="00D821F1">
              <w:rPr>
                <w:sz w:val="20"/>
              </w:rPr>
              <w:t>Brute force attack on weak passwords</w:t>
            </w:r>
          </w:p>
          <w:p w14:paraId="7EA4A2DB" w14:textId="22F10FB9" w:rsidR="00D821F1" w:rsidRPr="00D821F1" w:rsidRDefault="00D821F1" w:rsidP="00D821F1">
            <w:pPr>
              <w:pStyle w:val="ListParagraph"/>
              <w:numPr>
                <w:ilvl w:val="0"/>
                <w:numId w:val="35"/>
              </w:numPr>
              <w:rPr>
                <w:sz w:val="20"/>
              </w:rPr>
            </w:pPr>
            <w:r w:rsidRPr="00D821F1">
              <w:rPr>
                <w:sz w:val="20"/>
              </w:rPr>
              <w:t xml:space="preserve"> exploiting known vulnerabilities in LMS software</w:t>
            </w:r>
          </w:p>
          <w:p w14:paraId="38D24895" w14:textId="16D1833E" w:rsidR="001B1A74" w:rsidRPr="00EA6123" w:rsidRDefault="00D821F1" w:rsidP="00D821F1">
            <w:pPr>
              <w:pStyle w:val="ListParagraph"/>
              <w:numPr>
                <w:ilvl w:val="0"/>
                <w:numId w:val="35"/>
              </w:numPr>
            </w:pPr>
            <w:r w:rsidRPr="00D821F1">
              <w:rPr>
                <w:sz w:val="20"/>
              </w:rPr>
              <w:t>phishing faculty credentials</w:t>
            </w:r>
          </w:p>
        </w:tc>
      </w:tr>
      <w:tr w:rsidR="001B1A74" w:rsidRPr="00EA6123" w14:paraId="02AF0CB7" w14:textId="77777777" w:rsidTr="0005181D"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47C762C" w14:textId="77777777" w:rsidR="001B1A74" w:rsidRPr="00EA6123" w:rsidRDefault="001B1A74" w:rsidP="001B1A74"/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75CE3D17" w14:textId="77777777" w:rsidR="001B1A74" w:rsidRPr="00EA6123" w:rsidRDefault="001B1A74" w:rsidP="001B1A74"/>
        </w:tc>
        <w:tc>
          <w:tcPr>
            <w:tcW w:w="173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040A83A9" w14:textId="77777777" w:rsidR="001B1A74" w:rsidRPr="00EA6123" w:rsidRDefault="001B1A74" w:rsidP="001B1A74">
            <w:pPr>
              <w:pStyle w:val="tabletext0"/>
              <w:spacing w:before="80" w:after="80"/>
            </w:pPr>
            <w:r w:rsidRPr="00EA6123">
              <w:t>(3) Motive</w:t>
            </w:r>
          </w:p>
          <w:p w14:paraId="226997E1" w14:textId="77777777" w:rsidR="001B1A74" w:rsidRPr="00EA6123" w:rsidRDefault="001B1A74" w:rsidP="001B1A74">
            <w:pPr>
              <w:pStyle w:val="tabletext0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actor’s reason for doing it?</w:t>
            </w:r>
          </w:p>
        </w:tc>
        <w:tc>
          <w:tcPr>
            <w:tcW w:w="245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E089322" w14:textId="5190B56B" w:rsidR="00D821F1" w:rsidRPr="00D821F1" w:rsidRDefault="00D821F1" w:rsidP="00D821F1">
            <w:pPr>
              <w:pStyle w:val="ListParagraph"/>
              <w:numPr>
                <w:ilvl w:val="0"/>
                <w:numId w:val="65"/>
              </w:numPr>
              <w:rPr>
                <w:sz w:val="20"/>
              </w:rPr>
            </w:pPr>
            <w:r w:rsidRPr="00D821F1">
              <w:rPr>
                <w:sz w:val="20"/>
              </w:rPr>
              <w:t>To change grades in favor of themselves or others</w:t>
            </w:r>
          </w:p>
          <w:p w14:paraId="47F45008" w14:textId="0C1C8AE1" w:rsidR="001B1A74" w:rsidRPr="00EA6123" w:rsidRDefault="00D821F1" w:rsidP="00D821F1">
            <w:pPr>
              <w:pStyle w:val="ListParagraph"/>
              <w:numPr>
                <w:ilvl w:val="0"/>
                <w:numId w:val="65"/>
              </w:numPr>
            </w:pPr>
            <w:r w:rsidRPr="00D821F1">
              <w:rPr>
                <w:sz w:val="20"/>
              </w:rPr>
              <w:t>sabotage academic integrity</w:t>
            </w:r>
          </w:p>
        </w:tc>
      </w:tr>
      <w:tr w:rsidR="001B1A74" w:rsidRPr="00EA6123" w14:paraId="694B479E" w14:textId="77777777" w:rsidTr="0005181D">
        <w:trPr>
          <w:trHeight w:val="827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108778BD" w14:textId="77777777" w:rsidR="001B1A74" w:rsidRPr="00EA6123" w:rsidRDefault="001B1A74" w:rsidP="001B1A74"/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382F9D3D" w14:textId="77777777" w:rsidR="001B1A74" w:rsidRPr="00EA6123" w:rsidRDefault="001B1A74" w:rsidP="001B1A74"/>
        </w:tc>
        <w:tc>
          <w:tcPr>
            <w:tcW w:w="173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15B00EF2" w14:textId="77777777" w:rsidR="001B1A74" w:rsidRPr="00EA6123" w:rsidRDefault="001B1A74" w:rsidP="001B1A74">
            <w:pPr>
              <w:pStyle w:val="tabletext0"/>
              <w:spacing w:before="80" w:after="80"/>
            </w:pPr>
            <w:r w:rsidRPr="00EA6123">
              <w:t>(4) Outcome</w:t>
            </w:r>
          </w:p>
          <w:p w14:paraId="1E3A0EF7" w14:textId="77777777" w:rsidR="001B1A74" w:rsidRPr="00EA6123" w:rsidRDefault="001B1A74" w:rsidP="001B1A74">
            <w:pPr>
              <w:pStyle w:val="tabletext0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would be the resulting effect on the information asset?</w:t>
            </w:r>
          </w:p>
        </w:tc>
        <w:tc>
          <w:tcPr>
            <w:tcW w:w="1089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5CE449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Disclosure</w:t>
            </w:r>
          </w:p>
          <w:p w14:paraId="6AAE9417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D821F1">
              <w:rPr>
                <w:rFonts w:ascii="Times New Roman" w:hAnsi="Times New Roman"/>
                <w:b/>
                <w:color w:val="FF0000"/>
                <w:sz w:val="20"/>
              </w:rPr>
              <w:t>Modification</w:t>
            </w:r>
          </w:p>
        </w:tc>
        <w:tc>
          <w:tcPr>
            <w:tcW w:w="1368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467432D0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Destruction</w:t>
            </w:r>
          </w:p>
          <w:p w14:paraId="72CE2416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20" w:after="0" w:line="36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Interruption</w:t>
            </w:r>
          </w:p>
        </w:tc>
      </w:tr>
      <w:tr w:rsidR="001B1A74" w:rsidRPr="00EA6123" w14:paraId="1A221D60" w14:textId="77777777" w:rsidTr="0005181D">
        <w:trPr>
          <w:trHeight w:val="809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8075A55" w14:textId="77777777" w:rsidR="001B1A74" w:rsidRPr="00EA6123" w:rsidRDefault="001B1A74" w:rsidP="001B1A74"/>
        </w:tc>
        <w:tc>
          <w:tcPr>
            <w:tcW w:w="406" w:type="pct"/>
            <w:vMerge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</w:tcPr>
          <w:p w14:paraId="1D2131DE" w14:textId="77777777" w:rsidR="001B1A74" w:rsidRPr="00EA6123" w:rsidRDefault="001B1A74" w:rsidP="001B1A74"/>
        </w:tc>
        <w:tc>
          <w:tcPr>
            <w:tcW w:w="1731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</w:tcPr>
          <w:p w14:paraId="1D82D3F6" w14:textId="77777777" w:rsidR="001B1A74" w:rsidRPr="00EA6123" w:rsidRDefault="001B1A74" w:rsidP="001B1A74">
            <w:pPr>
              <w:pStyle w:val="tabletext0"/>
              <w:spacing w:before="80" w:after="80"/>
            </w:pPr>
            <w:r w:rsidRPr="00EA6123">
              <w:t>(5) Security Requirements</w:t>
            </w:r>
          </w:p>
          <w:p w14:paraId="3F0A54B1" w14:textId="77777777" w:rsidR="001B1A74" w:rsidRPr="00EA6123" w:rsidRDefault="001B1A74" w:rsidP="001B1A74">
            <w:pPr>
              <w:pStyle w:val="tabletext0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How would the information asset’s security requirements be breached?</w:t>
            </w:r>
          </w:p>
        </w:tc>
        <w:tc>
          <w:tcPr>
            <w:tcW w:w="2456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5FD95B" w14:textId="40487C70" w:rsidR="001B1A74" w:rsidRPr="00D821F1" w:rsidRDefault="00D821F1" w:rsidP="00D821F1">
            <w:pPr>
              <w:rPr>
                <w:sz w:val="20"/>
              </w:rPr>
            </w:pPr>
            <w:r w:rsidRPr="00D821F1">
              <w:rPr>
                <w:sz w:val="20"/>
              </w:rPr>
              <w:t xml:space="preserve">Breach of </w:t>
            </w:r>
            <w:r w:rsidRPr="00D821F1">
              <w:rPr>
                <w:b/>
                <w:bCs/>
                <w:sz w:val="20"/>
              </w:rPr>
              <w:t>Integrity</w:t>
            </w:r>
            <w:r w:rsidRPr="00D821F1">
              <w:rPr>
                <w:sz w:val="20"/>
              </w:rPr>
              <w:t xml:space="preserve"> (modifying academic records without authorization)</w:t>
            </w:r>
          </w:p>
        </w:tc>
      </w:tr>
      <w:tr w:rsidR="001B1A74" w:rsidRPr="00EA6123" w14:paraId="6F4F15CB" w14:textId="77777777" w:rsidTr="0005181D"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9CDB0E3" w14:textId="77777777" w:rsidR="001B1A74" w:rsidRPr="00EA6123" w:rsidRDefault="001B1A74" w:rsidP="001B1A74"/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307B31B" w14:textId="77777777" w:rsidR="001B1A74" w:rsidRPr="00EA6123" w:rsidRDefault="001B1A74" w:rsidP="001B1A74"/>
        </w:tc>
        <w:tc>
          <w:tcPr>
            <w:tcW w:w="1731" w:type="pct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</w:tcPr>
          <w:p w14:paraId="696EE6F3" w14:textId="77777777" w:rsidR="001B1A74" w:rsidRPr="00EA6123" w:rsidRDefault="001B1A74" w:rsidP="001B1A74">
            <w:pPr>
              <w:pStyle w:val="tabletext0"/>
              <w:spacing w:before="80" w:after="80"/>
            </w:pPr>
            <w:r w:rsidRPr="00EA6123">
              <w:t>(6) Probability</w:t>
            </w:r>
          </w:p>
          <w:p w14:paraId="5E9EF7CE" w14:textId="77777777" w:rsidR="001B1A74" w:rsidRPr="00EA6123" w:rsidRDefault="001B1A74" w:rsidP="001B1A74">
            <w:pPr>
              <w:pStyle w:val="tabletext0"/>
              <w:spacing w:before="80" w:after="80"/>
              <w:rPr>
                <w:sz w:val="20"/>
              </w:rPr>
            </w:pPr>
            <w:r w:rsidRPr="00EA6123">
              <w:rPr>
                <w:i/>
                <w:sz w:val="16"/>
                <w:szCs w:val="16"/>
              </w:rPr>
              <w:t>What is the likelihood that this threat scenario could occur?</w:t>
            </w:r>
          </w:p>
        </w:tc>
        <w:tc>
          <w:tcPr>
            <w:tcW w:w="681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3957986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High</w:t>
            </w:r>
          </w:p>
        </w:tc>
        <w:tc>
          <w:tcPr>
            <w:tcW w:w="715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863BB6E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D821F1">
              <w:rPr>
                <w:rFonts w:ascii="Times New Roman" w:hAnsi="Times New Roman"/>
                <w:b/>
                <w:color w:val="FF0000"/>
                <w:sz w:val="20"/>
              </w:rPr>
              <w:t>Medium</w:t>
            </w:r>
          </w:p>
        </w:tc>
        <w:tc>
          <w:tcPr>
            <w:tcW w:w="1060" w:type="pct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551A5C2D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60" w:after="60" w:line="48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Low</w:t>
            </w:r>
          </w:p>
        </w:tc>
      </w:tr>
      <w:tr w:rsidR="001B1A74" w:rsidRPr="00EA6123" w14:paraId="2D918C8C" w14:textId="77777777" w:rsidTr="0005181D">
        <w:trPr>
          <w:trHeight w:val="800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803F8B8" w14:textId="77777777" w:rsidR="001B1A74" w:rsidRPr="00EA6123" w:rsidRDefault="001B1A74" w:rsidP="001B1A74">
            <w:pPr>
              <w:rPr>
                <w:b/>
                <w:sz w:val="20"/>
              </w:rPr>
            </w:pPr>
          </w:p>
        </w:tc>
        <w:tc>
          <w:tcPr>
            <w:tcW w:w="2818" w:type="pct"/>
            <w:gridSpan w:val="4"/>
            <w:vMerge w:val="restart"/>
            <w:tcBorders>
              <w:left w:val="single" w:sz="4" w:space="0" w:color="auto"/>
            </w:tcBorders>
            <w:shd w:val="pct5" w:color="auto" w:fill="auto"/>
          </w:tcPr>
          <w:p w14:paraId="5B697AF1" w14:textId="77777777" w:rsidR="001B1A74" w:rsidRPr="00EA6123" w:rsidRDefault="001B1A74" w:rsidP="001B1A74">
            <w:pPr>
              <w:pStyle w:val="tabletext0"/>
              <w:spacing w:before="80" w:after="80"/>
            </w:pPr>
            <w:r w:rsidRPr="00EA6123">
              <w:t>(7) Consequences</w:t>
            </w:r>
          </w:p>
          <w:p w14:paraId="789E500E" w14:textId="77777777" w:rsidR="001B1A74" w:rsidRPr="00EA6123" w:rsidRDefault="001B1A74" w:rsidP="001B1A74">
            <w:pPr>
              <w:pStyle w:val="tabletext0"/>
              <w:spacing w:before="80" w:after="80"/>
              <w:rPr>
                <w:sz w:val="16"/>
                <w:szCs w:val="16"/>
              </w:rPr>
            </w:pPr>
            <w:r w:rsidRPr="00EA6123">
              <w:rPr>
                <w:i/>
                <w:sz w:val="16"/>
                <w:szCs w:val="16"/>
              </w:rPr>
              <w:t>What are the consequences to the organization or the information asset owner as a result of the outcome and breach of security requirements?</w:t>
            </w:r>
          </w:p>
        </w:tc>
        <w:tc>
          <w:tcPr>
            <w:tcW w:w="1776" w:type="pct"/>
            <w:gridSpan w:val="4"/>
            <w:tcBorders>
              <w:bottom w:val="dotted" w:sz="4" w:space="0" w:color="auto"/>
            </w:tcBorders>
            <w:shd w:val="pct5" w:color="auto" w:fill="auto"/>
          </w:tcPr>
          <w:p w14:paraId="6C72277D" w14:textId="77777777" w:rsidR="001B1A74" w:rsidRPr="00EA6123" w:rsidRDefault="001B1A74" w:rsidP="001B1A74">
            <w:pPr>
              <w:pStyle w:val="tabletext0"/>
            </w:pPr>
            <w:r w:rsidRPr="00EA6123">
              <w:t>(8) Severity</w:t>
            </w:r>
          </w:p>
          <w:p w14:paraId="7261D0BB" w14:textId="77777777" w:rsidR="001B1A74" w:rsidRPr="00EA6123" w:rsidRDefault="001B1A74" w:rsidP="001B1A74">
            <w:pPr>
              <w:pStyle w:val="tabletext0"/>
              <w:rPr>
                <w:i/>
              </w:rPr>
            </w:pPr>
            <w:r w:rsidRPr="00EA6123">
              <w:rPr>
                <w:i/>
                <w:sz w:val="16"/>
                <w:szCs w:val="16"/>
              </w:rPr>
              <w:t>How severe are these consequences to the organization or asset owner by impact area?</w:t>
            </w:r>
          </w:p>
        </w:tc>
      </w:tr>
      <w:tr w:rsidR="001B1A74" w:rsidRPr="00EA6123" w14:paraId="0B3C50CE" w14:textId="77777777" w:rsidTr="0005181D">
        <w:trPr>
          <w:trHeight w:val="276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3C99F04" w14:textId="77777777" w:rsidR="001B1A74" w:rsidRPr="00EA6123" w:rsidRDefault="001B1A74" w:rsidP="001B1A74"/>
        </w:tc>
        <w:tc>
          <w:tcPr>
            <w:tcW w:w="2818" w:type="pct"/>
            <w:gridSpan w:val="4"/>
            <w:vMerge/>
            <w:tcBorders>
              <w:left w:val="single" w:sz="4" w:space="0" w:color="auto"/>
              <w:bottom w:val="dotted" w:sz="4" w:space="0" w:color="auto"/>
            </w:tcBorders>
            <w:shd w:val="pct5" w:color="auto" w:fill="auto"/>
          </w:tcPr>
          <w:p w14:paraId="28E63339" w14:textId="77777777" w:rsidR="001B1A74" w:rsidRPr="00EA6123" w:rsidRDefault="001B1A74" w:rsidP="001B1A74">
            <w:pPr>
              <w:spacing w:line="240" w:lineRule="auto"/>
            </w:pPr>
          </w:p>
        </w:tc>
        <w:tc>
          <w:tcPr>
            <w:tcW w:w="715" w:type="pct"/>
            <w:gridSpan w:val="2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2247D239" w14:textId="77777777" w:rsidR="001B1A74" w:rsidRPr="00EA6123" w:rsidRDefault="001B1A74" w:rsidP="001B1A74">
            <w:pPr>
              <w:pStyle w:val="Body"/>
              <w:rPr>
                <w:b/>
              </w:rPr>
            </w:pPr>
            <w:r w:rsidRPr="00EA6123">
              <w:rPr>
                <w:b/>
              </w:rPr>
              <w:t>Impact Area</w:t>
            </w:r>
          </w:p>
        </w:tc>
        <w:tc>
          <w:tcPr>
            <w:tcW w:w="588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3858973F" w14:textId="77777777" w:rsidR="001B1A74" w:rsidRPr="00EA6123" w:rsidRDefault="001B1A74" w:rsidP="001B1A74">
            <w:pPr>
              <w:pStyle w:val="Body"/>
              <w:rPr>
                <w:b/>
              </w:rPr>
            </w:pPr>
            <w:r w:rsidRPr="00EA6123">
              <w:rPr>
                <w:b/>
              </w:rPr>
              <w:t>Value</w:t>
            </w:r>
          </w:p>
        </w:tc>
        <w:tc>
          <w:tcPr>
            <w:tcW w:w="472" w:type="pct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  <w:vAlign w:val="center"/>
          </w:tcPr>
          <w:p w14:paraId="39AF0AC1" w14:textId="77777777" w:rsidR="001B1A74" w:rsidRPr="00EA6123" w:rsidRDefault="001B1A74" w:rsidP="001B1A74">
            <w:pPr>
              <w:pStyle w:val="Body"/>
              <w:rPr>
                <w:b/>
              </w:rPr>
            </w:pPr>
            <w:r w:rsidRPr="00EA6123">
              <w:rPr>
                <w:b/>
              </w:rPr>
              <w:t>Score</w:t>
            </w:r>
          </w:p>
        </w:tc>
      </w:tr>
      <w:tr w:rsidR="001B1A74" w:rsidRPr="00EA6123" w14:paraId="292DE964" w14:textId="77777777" w:rsidTr="0005181D">
        <w:trPr>
          <w:trHeight w:hRule="exact" w:val="622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23F49547" w14:textId="77777777" w:rsidR="001B1A74" w:rsidRPr="00EA6123" w:rsidRDefault="001B1A74" w:rsidP="001B1A74"/>
        </w:tc>
        <w:tc>
          <w:tcPr>
            <w:tcW w:w="281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790F7F3C" w14:textId="1D25AD63" w:rsidR="001B1A74" w:rsidRPr="0005181D" w:rsidRDefault="0005181D" w:rsidP="0005181D">
            <w:pPr>
              <w:spacing w:line="240" w:lineRule="auto"/>
              <w:rPr>
                <w:sz w:val="20"/>
              </w:rPr>
            </w:pPr>
            <w:r w:rsidRPr="0005181D">
              <w:t xml:space="preserve"> </w:t>
            </w:r>
            <w:r w:rsidRPr="0005181D">
              <w:rPr>
                <w:sz w:val="20"/>
              </w:rPr>
              <w:t>Loss of academic integrity</w:t>
            </w:r>
          </w:p>
        </w:tc>
        <w:tc>
          <w:tcPr>
            <w:tcW w:w="713" w:type="pct"/>
            <w:gridSpan w:val="2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9114B6" w14:textId="77777777" w:rsidR="001B1A74" w:rsidRPr="00EA6123" w:rsidRDefault="001B1A74" w:rsidP="001B1A74">
            <w:pPr>
              <w:pStyle w:val="tabletext0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 xml:space="preserve">Reputation &amp; Customer </w:t>
            </w:r>
            <w:r w:rsidRPr="00EA6123">
              <w:rPr>
                <w:sz w:val="16"/>
                <w:szCs w:val="16"/>
              </w:rPr>
              <w:br/>
              <w:t>Confidence</w:t>
            </w:r>
          </w:p>
        </w:tc>
        <w:tc>
          <w:tcPr>
            <w:tcW w:w="590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2D463F4" w14:textId="7618A933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High</w:t>
            </w:r>
          </w:p>
        </w:tc>
        <w:tc>
          <w:tcPr>
            <w:tcW w:w="472" w:type="pct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90B7FAD" w14:textId="74C10602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B1A74" w:rsidRPr="00EA6123" w14:paraId="3B4AD9D1" w14:textId="77777777" w:rsidTr="0005181D">
        <w:trPr>
          <w:trHeight w:val="431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615F5720" w14:textId="77777777" w:rsidR="001B1A74" w:rsidRPr="00EA6123" w:rsidRDefault="001B1A74" w:rsidP="001B1A74"/>
        </w:tc>
        <w:tc>
          <w:tcPr>
            <w:tcW w:w="2818" w:type="pct"/>
            <w:gridSpan w:val="4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19E5080" w14:textId="77777777" w:rsidR="001B1A74" w:rsidRPr="00EA6123" w:rsidRDefault="001B1A74" w:rsidP="001B1A74">
            <w:pPr>
              <w:spacing w:line="240" w:lineRule="auto"/>
            </w:pPr>
          </w:p>
        </w:tc>
        <w:tc>
          <w:tcPr>
            <w:tcW w:w="713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1830B3A" w14:textId="77777777" w:rsidR="001B1A74" w:rsidRPr="00EA6123" w:rsidRDefault="001B1A74" w:rsidP="001B1A74">
            <w:pPr>
              <w:pStyle w:val="tabletext0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Financial</w:t>
            </w:r>
          </w:p>
        </w:tc>
        <w:tc>
          <w:tcPr>
            <w:tcW w:w="59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5289E9" w14:textId="12266F0E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Moderate</w:t>
            </w:r>
          </w:p>
        </w:tc>
        <w:tc>
          <w:tcPr>
            <w:tcW w:w="4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8818152" w14:textId="2C1071CA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B1A74" w:rsidRPr="00EA6123" w14:paraId="7A53F7D4" w14:textId="77777777" w:rsidTr="0005181D">
        <w:trPr>
          <w:trHeight w:val="494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192F527" w14:textId="77777777" w:rsidR="001B1A74" w:rsidRPr="00EA6123" w:rsidRDefault="001B1A74" w:rsidP="001B1A74"/>
        </w:tc>
        <w:tc>
          <w:tcPr>
            <w:tcW w:w="281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DD3A4EC" w14:textId="4687D00F" w:rsidR="001B1A74" w:rsidRPr="0005181D" w:rsidRDefault="0005181D" w:rsidP="0005181D">
            <w:pPr>
              <w:spacing w:line="240" w:lineRule="auto"/>
              <w:rPr>
                <w:sz w:val="20"/>
              </w:rPr>
            </w:pPr>
            <w:r w:rsidRPr="0005181D">
              <w:rPr>
                <w:sz w:val="20"/>
              </w:rPr>
              <w:t>Student and faculty distrust the platform</w:t>
            </w:r>
          </w:p>
        </w:tc>
        <w:tc>
          <w:tcPr>
            <w:tcW w:w="715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6ABDB5" w14:textId="77777777" w:rsidR="001B1A74" w:rsidRPr="00EA6123" w:rsidRDefault="001B1A74" w:rsidP="001B1A74">
            <w:pPr>
              <w:pStyle w:val="tabletext0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Productivity</w:t>
            </w:r>
          </w:p>
        </w:tc>
        <w:tc>
          <w:tcPr>
            <w:tcW w:w="5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FCD000" w14:textId="5F4BC06D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Moderate</w:t>
            </w:r>
          </w:p>
        </w:tc>
        <w:tc>
          <w:tcPr>
            <w:tcW w:w="4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5C46499" w14:textId="0DEA1DFD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B1A74" w:rsidRPr="00EA6123" w14:paraId="174809FE" w14:textId="77777777" w:rsidTr="0005181D">
        <w:trPr>
          <w:trHeight w:hRule="exact" w:val="469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2576D57" w14:textId="77777777" w:rsidR="001B1A74" w:rsidRPr="00EA6123" w:rsidRDefault="001B1A74" w:rsidP="001B1A74"/>
        </w:tc>
        <w:tc>
          <w:tcPr>
            <w:tcW w:w="281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6F0A56AE" w14:textId="77777777" w:rsidR="001B1A74" w:rsidRPr="00EA6123" w:rsidRDefault="001B1A74" w:rsidP="001B1A74">
            <w:pPr>
              <w:spacing w:line="240" w:lineRule="auto"/>
            </w:pPr>
          </w:p>
        </w:tc>
        <w:tc>
          <w:tcPr>
            <w:tcW w:w="715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AC3444" w14:textId="77777777" w:rsidR="001B1A74" w:rsidRPr="00EA6123" w:rsidRDefault="001B1A74" w:rsidP="001B1A74">
            <w:pPr>
              <w:pStyle w:val="tabletext0"/>
              <w:spacing w:before="40" w:after="40" w:line="160" w:lineRule="atLeast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Safety &amp; Health</w:t>
            </w:r>
          </w:p>
        </w:tc>
        <w:tc>
          <w:tcPr>
            <w:tcW w:w="5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5E0A91" w14:textId="2F6E9D9B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low</w:t>
            </w:r>
          </w:p>
        </w:tc>
        <w:tc>
          <w:tcPr>
            <w:tcW w:w="4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C82BE1" w14:textId="698D30F3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B1A74" w:rsidRPr="00EA6123" w14:paraId="2B7D7728" w14:textId="77777777" w:rsidTr="0005181D">
        <w:trPr>
          <w:trHeight w:hRule="exact" w:val="658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41B4120A" w14:textId="77777777" w:rsidR="001B1A74" w:rsidRPr="00EA6123" w:rsidRDefault="001B1A74" w:rsidP="001B1A74"/>
        </w:tc>
        <w:tc>
          <w:tcPr>
            <w:tcW w:w="2818" w:type="pct"/>
            <w:gridSpan w:val="4"/>
            <w:vMerge w:val="restart"/>
            <w:tcBorders>
              <w:top w:val="dotted" w:sz="4" w:space="0" w:color="auto"/>
              <w:left w:val="single" w:sz="4" w:space="0" w:color="auto"/>
            </w:tcBorders>
          </w:tcPr>
          <w:p w14:paraId="3424EF63" w14:textId="29EED9D9" w:rsidR="001B1A74" w:rsidRPr="00EA6123" w:rsidRDefault="0005181D" w:rsidP="0005181D">
            <w:pPr>
              <w:spacing w:line="240" w:lineRule="auto"/>
            </w:pPr>
            <w:r w:rsidRPr="0005181D">
              <w:t>Possible lawsuits from affected students</w:t>
            </w:r>
          </w:p>
        </w:tc>
        <w:tc>
          <w:tcPr>
            <w:tcW w:w="715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8007612" w14:textId="77777777" w:rsidR="001B1A74" w:rsidRPr="00EA6123" w:rsidRDefault="001B1A74" w:rsidP="001B1A74">
            <w:pPr>
              <w:pStyle w:val="tabletext0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Fines &amp; Legal Penalties</w:t>
            </w:r>
          </w:p>
        </w:tc>
        <w:tc>
          <w:tcPr>
            <w:tcW w:w="5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BE407F" w14:textId="311B05FA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Moderate</w:t>
            </w:r>
          </w:p>
        </w:tc>
        <w:tc>
          <w:tcPr>
            <w:tcW w:w="4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BD0534" w14:textId="689BC366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B1A74" w:rsidRPr="00EA6123" w14:paraId="2B6CBA72" w14:textId="77777777" w:rsidTr="0005181D">
        <w:trPr>
          <w:trHeight w:val="647"/>
        </w:trPr>
        <w:tc>
          <w:tcPr>
            <w:tcW w:w="406" w:type="pct"/>
            <w:vMerge/>
            <w:tcBorders>
              <w:right w:val="single" w:sz="4" w:space="0" w:color="auto"/>
            </w:tcBorders>
            <w:shd w:val="pct12" w:color="auto" w:fill="auto"/>
          </w:tcPr>
          <w:p w14:paraId="0750F627" w14:textId="77777777" w:rsidR="001B1A74" w:rsidRPr="00EA6123" w:rsidRDefault="001B1A74" w:rsidP="001B1A74"/>
        </w:tc>
        <w:tc>
          <w:tcPr>
            <w:tcW w:w="2818" w:type="pct"/>
            <w:gridSpan w:val="4"/>
            <w:vMerge/>
            <w:tcBorders>
              <w:top w:val="dotted" w:sz="4" w:space="0" w:color="auto"/>
              <w:left w:val="single" w:sz="4" w:space="0" w:color="auto"/>
            </w:tcBorders>
          </w:tcPr>
          <w:p w14:paraId="47FFE79F" w14:textId="77777777" w:rsidR="001B1A74" w:rsidRPr="00EA6123" w:rsidRDefault="001B1A74" w:rsidP="001B1A74"/>
        </w:tc>
        <w:tc>
          <w:tcPr>
            <w:tcW w:w="715" w:type="pct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F65941B" w14:textId="77777777" w:rsidR="001B1A74" w:rsidRPr="00EA6123" w:rsidRDefault="001B1A74" w:rsidP="001B1A74">
            <w:pPr>
              <w:pStyle w:val="tabletext0"/>
              <w:rPr>
                <w:sz w:val="16"/>
                <w:szCs w:val="16"/>
              </w:rPr>
            </w:pPr>
            <w:r w:rsidRPr="00EA6123">
              <w:rPr>
                <w:sz w:val="16"/>
                <w:szCs w:val="16"/>
              </w:rPr>
              <w:t>User Defined Impact Area</w:t>
            </w:r>
          </w:p>
        </w:tc>
        <w:tc>
          <w:tcPr>
            <w:tcW w:w="588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EFA561" w14:textId="5AA001FE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High</w:t>
            </w:r>
          </w:p>
        </w:tc>
        <w:tc>
          <w:tcPr>
            <w:tcW w:w="472" w:type="pct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14:paraId="22A83E5A" w14:textId="47794756" w:rsidR="001B1A74" w:rsidRPr="00EA6123" w:rsidRDefault="0005181D" w:rsidP="001B1A74">
            <w:pPr>
              <w:pStyle w:val="tabletext0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B1A74" w:rsidRPr="00EA6123" w14:paraId="0FE10605" w14:textId="77777777" w:rsidTr="0005181D">
        <w:trPr>
          <w:trHeight w:val="377"/>
        </w:trPr>
        <w:tc>
          <w:tcPr>
            <w:tcW w:w="4528" w:type="pct"/>
            <w:gridSpan w:val="8"/>
            <w:tcBorders>
              <w:left w:val="nil"/>
              <w:bottom w:val="nil"/>
              <w:right w:val="dotted" w:sz="4" w:space="0" w:color="auto"/>
            </w:tcBorders>
            <w:vAlign w:val="center"/>
          </w:tcPr>
          <w:p w14:paraId="0539604A" w14:textId="77777777" w:rsidR="001B1A74" w:rsidRPr="00EA6123" w:rsidRDefault="001B1A74" w:rsidP="001B1A74">
            <w:pPr>
              <w:spacing w:line="240" w:lineRule="auto"/>
              <w:jc w:val="right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Relative Risk Score</w:t>
            </w:r>
          </w:p>
        </w:tc>
        <w:tc>
          <w:tcPr>
            <w:tcW w:w="472" w:type="pc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FA531" w14:textId="68040950" w:rsidR="001B1A74" w:rsidRPr="00EA6123" w:rsidRDefault="0005181D" w:rsidP="001B1A74">
            <w:pPr>
              <w:spacing w:line="240" w:lineRule="auto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13</w:t>
            </w:r>
          </w:p>
        </w:tc>
      </w:tr>
    </w:tbl>
    <w:p w14:paraId="46B0B0A7" w14:textId="77777777" w:rsidR="001B1A74" w:rsidRPr="00EA6123" w:rsidRDefault="001B1A74" w:rsidP="001B1A74">
      <w:pPr>
        <w:pStyle w:val="Tiny"/>
      </w:pPr>
    </w:p>
    <w:tbl>
      <w:tblPr>
        <w:tblW w:w="51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352"/>
        <w:gridCol w:w="2128"/>
        <w:gridCol w:w="2128"/>
        <w:gridCol w:w="2128"/>
      </w:tblGrid>
      <w:tr w:rsidR="001B1A74" w:rsidRPr="00EA6123" w14:paraId="4E9033A2" w14:textId="77777777"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</w:tcPr>
          <w:p w14:paraId="0375D169" w14:textId="77777777" w:rsidR="001B1A74" w:rsidRPr="00EA6123" w:rsidRDefault="001B1A74" w:rsidP="001B1A74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(9) Risk Mitigation</w:t>
            </w:r>
          </w:p>
          <w:p w14:paraId="59EF5B58" w14:textId="77777777" w:rsidR="001B1A74" w:rsidRPr="00EA6123" w:rsidRDefault="001B1A74" w:rsidP="001B1A74">
            <w:pPr>
              <w:spacing w:before="60" w:after="60" w:line="240" w:lineRule="auto"/>
              <w:rPr>
                <w:rFonts w:ascii="Times New Roman" w:hAnsi="Times New Roman"/>
                <w:i/>
                <w:sz w:val="20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Based on the total score for this risk, what action will you take?</w:t>
            </w:r>
          </w:p>
        </w:tc>
      </w:tr>
      <w:tr w:rsidR="001B1A74" w:rsidRPr="00EA6123" w14:paraId="15AE8126" w14:textId="77777777">
        <w:trPr>
          <w:trHeight w:hRule="exact" w:val="432"/>
        </w:trPr>
        <w:tc>
          <w:tcPr>
            <w:tcW w:w="1250" w:type="pct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D19A093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Accept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31EF43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Defer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auto" w:fill="auto"/>
            <w:vAlign w:val="center"/>
          </w:tcPr>
          <w:p w14:paraId="35B4983C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5181D">
              <w:rPr>
                <w:rFonts w:ascii="Times New Roman" w:hAnsi="Times New Roman"/>
                <w:b/>
                <w:color w:val="FF0000"/>
                <w:sz w:val="20"/>
              </w:rPr>
              <w:t>Mitigate</w:t>
            </w:r>
          </w:p>
        </w:tc>
        <w:tc>
          <w:tcPr>
            <w:tcW w:w="1250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6C4106CB" w14:textId="77777777" w:rsidR="001B1A74" w:rsidRPr="00EA6123" w:rsidRDefault="001B1A74" w:rsidP="001B1A74">
            <w:pPr>
              <w:numPr>
                <w:ilvl w:val="0"/>
                <w:numId w:val="31"/>
              </w:num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Transfer</w:t>
            </w:r>
          </w:p>
        </w:tc>
      </w:tr>
      <w:tr w:rsidR="001B1A74" w:rsidRPr="00EA6123" w14:paraId="49D5E9DB" w14:textId="77777777">
        <w:trPr>
          <w:trHeight w:val="460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shd w:val="pct5" w:color="auto" w:fill="auto"/>
            <w:vAlign w:val="center"/>
          </w:tcPr>
          <w:p w14:paraId="629D5BC1" w14:textId="77777777" w:rsidR="001B1A74" w:rsidRPr="00EA6123" w:rsidRDefault="001B1A74" w:rsidP="001B1A74">
            <w:pPr>
              <w:spacing w:before="60" w:after="60" w:line="240" w:lineRule="auto"/>
              <w:rPr>
                <w:rFonts w:ascii="Times New Roman" w:hAnsi="Times New Roman"/>
                <w:b/>
                <w:sz w:val="20"/>
              </w:rPr>
            </w:pPr>
            <w:r w:rsidRPr="00EA6123">
              <w:rPr>
                <w:rFonts w:ascii="Times New Roman" w:hAnsi="Times New Roman"/>
                <w:b/>
                <w:sz w:val="20"/>
              </w:rPr>
              <w:t>For the risks that you decide to mitigate, perform the following:</w:t>
            </w:r>
          </w:p>
        </w:tc>
      </w:tr>
      <w:tr w:rsidR="001B1A74" w:rsidRPr="00EA6123" w14:paraId="63006CF0" w14:textId="77777777" w:rsidTr="0005181D">
        <w:trPr>
          <w:trHeight w:val="467"/>
        </w:trPr>
        <w:tc>
          <w:tcPr>
            <w:tcW w:w="1043" w:type="pct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shd w:val="pct5" w:color="auto" w:fill="auto"/>
          </w:tcPr>
          <w:p w14:paraId="2E79623B" w14:textId="77777777" w:rsidR="001B1A74" w:rsidRPr="00EA6123" w:rsidRDefault="001B1A74" w:rsidP="001B1A74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On what container would you apply controls?</w:t>
            </w:r>
          </w:p>
        </w:tc>
        <w:tc>
          <w:tcPr>
            <w:tcW w:w="3957" w:type="pct"/>
            <w:gridSpan w:val="4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shd w:val="pct5" w:color="auto" w:fill="auto"/>
          </w:tcPr>
          <w:p w14:paraId="01BA4BF3" w14:textId="77777777" w:rsidR="001B1A74" w:rsidRPr="00EA6123" w:rsidRDefault="001B1A74" w:rsidP="001B1A74">
            <w:pPr>
              <w:spacing w:before="60" w:after="60" w:line="240" w:lineRule="auto"/>
              <w:rPr>
                <w:rFonts w:ascii="Times New Roman" w:hAnsi="Times New Roman"/>
                <w:i/>
                <w:sz w:val="16"/>
                <w:szCs w:val="16"/>
              </w:rPr>
            </w:pPr>
            <w:r w:rsidRPr="00EA6123">
              <w:rPr>
                <w:rFonts w:ascii="Times New Roman" w:hAnsi="Times New Roman"/>
                <w:i/>
                <w:sz w:val="16"/>
                <w:szCs w:val="16"/>
              </w:rPr>
              <w:t>What administrative, technical, and physical controls would you apply on this container? What residual risk would still be accepted by the organization?</w:t>
            </w:r>
          </w:p>
        </w:tc>
      </w:tr>
      <w:tr w:rsidR="001B1A74" w:rsidRPr="00EA6123" w14:paraId="588EF777" w14:textId="77777777" w:rsidTr="0005181D">
        <w:trPr>
          <w:trHeight w:val="1367"/>
        </w:trPr>
        <w:tc>
          <w:tcPr>
            <w:tcW w:w="1043" w:type="pct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22600DDB" w14:textId="0234C860" w:rsidR="001B1A74" w:rsidRPr="00EA6123" w:rsidRDefault="0005181D" w:rsidP="0005181D">
            <w:r w:rsidRPr="0005181D">
              <w:t>LMS Servers and Databases</w:t>
            </w:r>
          </w:p>
        </w:tc>
        <w:tc>
          <w:tcPr>
            <w:tcW w:w="3957" w:type="pct"/>
            <w:gridSpan w:val="4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A004CCB" w14:textId="587D6A83" w:rsidR="001B1A74" w:rsidRPr="00EA6123" w:rsidRDefault="0005181D" w:rsidP="0005181D">
            <w:r w:rsidRPr="0005181D">
              <w:t>unknown vulnerabilities (zero-day attacks)</w:t>
            </w:r>
          </w:p>
        </w:tc>
      </w:tr>
      <w:tr w:rsidR="001B1A74" w:rsidRPr="00EA6123" w14:paraId="6AE24ECF" w14:textId="77777777" w:rsidTr="0005181D">
        <w:trPr>
          <w:trHeight w:val="1367"/>
        </w:trPr>
        <w:tc>
          <w:tcPr>
            <w:tcW w:w="104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86366" w14:textId="44A6FA3F" w:rsidR="001B1A74" w:rsidRPr="00EA6123" w:rsidRDefault="0005181D" w:rsidP="0005181D">
            <w:r w:rsidRPr="0005181D">
              <w:t>Authentication Systems</w:t>
            </w:r>
          </w:p>
        </w:tc>
        <w:tc>
          <w:tcPr>
            <w:tcW w:w="395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FCA31B8" w14:textId="3307F527" w:rsidR="001B1A74" w:rsidRPr="00EA6123" w:rsidRDefault="0005181D" w:rsidP="0005181D">
            <w:r w:rsidRPr="0005181D">
              <w:t>Residual risk remains from social engineering attacks</w:t>
            </w:r>
            <w:r>
              <w:t xml:space="preserve"> (phishing attacks)</w:t>
            </w:r>
          </w:p>
        </w:tc>
      </w:tr>
      <w:tr w:rsidR="001B1A74" w:rsidRPr="00EA6123" w14:paraId="0AF66D34" w14:textId="77777777" w:rsidTr="0005181D">
        <w:trPr>
          <w:trHeight w:val="1367"/>
        </w:trPr>
        <w:tc>
          <w:tcPr>
            <w:tcW w:w="104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F65BC8" w14:textId="05761228" w:rsidR="001B1A74" w:rsidRPr="00EA6123" w:rsidRDefault="0005181D" w:rsidP="0005181D">
            <w:r w:rsidRPr="0005181D">
              <w:t>Backup and Recovery Systems</w:t>
            </w:r>
          </w:p>
        </w:tc>
        <w:tc>
          <w:tcPr>
            <w:tcW w:w="395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342BAF72" w14:textId="0BB647CE" w:rsidR="001B1A74" w:rsidRPr="00EA6123" w:rsidRDefault="0005181D" w:rsidP="0005181D">
            <w:r w:rsidRPr="0005181D">
              <w:t>backup corruption or delayed restoration</w:t>
            </w:r>
          </w:p>
        </w:tc>
      </w:tr>
      <w:tr w:rsidR="001B1A74" w:rsidRPr="00EA6123" w14:paraId="6B8F85E4" w14:textId="77777777" w:rsidTr="0005181D">
        <w:trPr>
          <w:trHeight w:val="1367"/>
        </w:trPr>
        <w:tc>
          <w:tcPr>
            <w:tcW w:w="104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C80DA1" w14:textId="3F40C3D9" w:rsidR="001B1A74" w:rsidRPr="00EA6123" w:rsidRDefault="0005181D" w:rsidP="0005181D">
            <w:r w:rsidRPr="0005181D">
              <w:t>Cloud</w:t>
            </w:r>
            <w:r>
              <w:t xml:space="preserve"> </w:t>
            </w:r>
            <w:r w:rsidRPr="0005181D">
              <w:t>Hosted Environment</w:t>
            </w:r>
          </w:p>
        </w:tc>
        <w:tc>
          <w:tcPr>
            <w:tcW w:w="395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57BF93A2" w14:textId="07DB40F5" w:rsidR="001B1A74" w:rsidRPr="00EA6123" w:rsidRDefault="0005181D" w:rsidP="0005181D">
            <w:r w:rsidRPr="0005181D">
              <w:t xml:space="preserve">cloud provider service outages or misconfigurations </w:t>
            </w:r>
          </w:p>
        </w:tc>
      </w:tr>
      <w:bookmarkEnd w:id="0"/>
      <w:bookmarkEnd w:id="1"/>
    </w:tbl>
    <w:p w14:paraId="370B14F4" w14:textId="77777777" w:rsidR="001B1A74" w:rsidRPr="00EA6123" w:rsidRDefault="001B1A74" w:rsidP="001B1A74">
      <w:pPr>
        <w:pStyle w:val="tabletext0"/>
      </w:pPr>
    </w:p>
    <w:sectPr w:rsidR="001B1A74" w:rsidRPr="00EA6123" w:rsidSect="00E136E9">
      <w:footerReference w:type="even" r:id="rId8"/>
      <w:type w:val="continuous"/>
      <w:pgSz w:w="12240" w:h="15840" w:code="1"/>
      <w:pgMar w:top="1440" w:right="1080" w:bottom="1440" w:left="2160" w:header="900" w:footer="1008" w:gutter="720"/>
      <w:pgNumType w:start="1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5">
      <wne:acd wne:acdName="acd0"/>
    </wne:keymap>
  </wne:keymaps>
  <wne:toolbars>
    <wne:acdManifest>
      <wne:acdEntry wne:acdName="acd0"/>
    </wne:acdManifest>
  </wne:toolbars>
  <wne:acds>
    <wne:acd wne:argValue="AgBUAGkAbgB5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DFC65" w14:textId="77777777" w:rsidR="001463AF" w:rsidRDefault="001463AF">
      <w:r>
        <w:separator/>
      </w:r>
    </w:p>
  </w:endnote>
  <w:endnote w:type="continuationSeparator" w:id="0">
    <w:p w14:paraId="05EBA465" w14:textId="77777777" w:rsidR="001463AF" w:rsidRDefault="0014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B71" w14:textId="77777777" w:rsidR="00B55AF6" w:rsidRDefault="00B55AF6">
    <w:pPr>
      <w:pStyle w:val="Footer"/>
      <w:tabs>
        <w:tab w:val="clear" w:pos="8640"/>
        <w:tab w:val="right" w:pos="8208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E2FD1" w14:textId="77777777" w:rsidR="001463AF" w:rsidRPr="00FB0A10" w:rsidRDefault="001463AF" w:rsidP="001B1A74">
      <w:pPr>
        <w:pStyle w:val="Footer"/>
        <w:pBdr>
          <w:top w:val="single" w:sz="2" w:space="0" w:color="00357F"/>
        </w:pBdr>
        <w:spacing w:after="0" w:line="180" w:lineRule="atLeast"/>
        <w:jc w:val="left"/>
        <w:rPr>
          <w:sz w:val="8"/>
          <w:szCs w:val="22"/>
        </w:rPr>
      </w:pPr>
      <w:r>
        <w:rPr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D0D2A" wp14:editId="234ECC7E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2819400</wp:posOffset>
                </wp:positionV>
                <wp:extent cx="7924800" cy="0"/>
                <wp:effectExtent l="0" t="0" r="0" b="0"/>
                <wp:wrapNone/>
                <wp:docPr id="210135976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D3BF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22pt" to="660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" strokecolor="#339" strokeweight=".25pt"/>
            </w:pict>
          </mc:Fallback>
        </mc:AlternateContent>
      </w:r>
    </w:p>
  </w:footnote>
  <w:footnote w:type="continuationSeparator" w:id="0">
    <w:p w14:paraId="3FBD2F32" w14:textId="77777777" w:rsidR="001463AF" w:rsidRDefault="0014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CC8"/>
    <w:multiLevelType w:val="singleLevel"/>
    <w:tmpl w:val="0A5CBBAA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08E61C0A"/>
    <w:multiLevelType w:val="hybridMultilevel"/>
    <w:tmpl w:val="C902F926"/>
    <w:lvl w:ilvl="0" w:tplc="E104F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011D8"/>
    <w:multiLevelType w:val="hybridMultilevel"/>
    <w:tmpl w:val="629A3F38"/>
    <w:lvl w:ilvl="0" w:tplc="911A16D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6219"/>
    <w:multiLevelType w:val="hybridMultilevel"/>
    <w:tmpl w:val="ABD0C644"/>
    <w:lvl w:ilvl="0" w:tplc="455ADE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04528"/>
    <w:multiLevelType w:val="hybridMultilevel"/>
    <w:tmpl w:val="A8E4AEFA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D72F47"/>
    <w:multiLevelType w:val="hybridMultilevel"/>
    <w:tmpl w:val="60BEB76C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EE40E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C2D15"/>
    <w:multiLevelType w:val="hybridMultilevel"/>
    <w:tmpl w:val="7AB4AC1C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E36E7"/>
    <w:multiLevelType w:val="hybridMultilevel"/>
    <w:tmpl w:val="6C240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132EF"/>
    <w:multiLevelType w:val="hybridMultilevel"/>
    <w:tmpl w:val="C466F1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8076FC2"/>
    <w:multiLevelType w:val="hybridMultilevel"/>
    <w:tmpl w:val="02024180"/>
    <w:lvl w:ilvl="0" w:tplc="2E026FF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91598"/>
    <w:multiLevelType w:val="hybridMultilevel"/>
    <w:tmpl w:val="2B9A34AA"/>
    <w:lvl w:ilvl="0" w:tplc="D8D6184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B21958"/>
    <w:multiLevelType w:val="hybridMultilevel"/>
    <w:tmpl w:val="028026A6"/>
    <w:lvl w:ilvl="0" w:tplc="E104F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0460FB"/>
    <w:multiLevelType w:val="hybridMultilevel"/>
    <w:tmpl w:val="955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1411F"/>
    <w:multiLevelType w:val="hybridMultilevel"/>
    <w:tmpl w:val="D2A0C3C4"/>
    <w:lvl w:ilvl="0" w:tplc="DB281FB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335FDD"/>
    <w:multiLevelType w:val="hybridMultilevel"/>
    <w:tmpl w:val="92900694"/>
    <w:lvl w:ilvl="0" w:tplc="A25C397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293400"/>
    <w:multiLevelType w:val="hybridMultilevel"/>
    <w:tmpl w:val="3E36F510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D11B2"/>
    <w:multiLevelType w:val="hybridMultilevel"/>
    <w:tmpl w:val="F072028C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70451F"/>
    <w:multiLevelType w:val="hybridMultilevel"/>
    <w:tmpl w:val="FF924A06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BB56BF"/>
    <w:multiLevelType w:val="hybridMultilevel"/>
    <w:tmpl w:val="2F2C3474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A2F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35737"/>
    <w:multiLevelType w:val="hybridMultilevel"/>
    <w:tmpl w:val="1F8CA98E"/>
    <w:lvl w:ilvl="0" w:tplc="0258666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787D2D"/>
    <w:multiLevelType w:val="hybridMultilevel"/>
    <w:tmpl w:val="D714A17C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</w:rPr>
    </w:lvl>
    <w:lvl w:ilvl="1" w:tplc="EA1CCA6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FDD7112"/>
    <w:multiLevelType w:val="hybridMultilevel"/>
    <w:tmpl w:val="5574CE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153E67"/>
    <w:multiLevelType w:val="hybridMultilevel"/>
    <w:tmpl w:val="6046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73E30"/>
    <w:multiLevelType w:val="hybridMultilevel"/>
    <w:tmpl w:val="028AEB4C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DF3973"/>
    <w:multiLevelType w:val="hybridMultilevel"/>
    <w:tmpl w:val="4F3AF0B2"/>
    <w:lvl w:ilvl="0" w:tplc="E104FF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653623"/>
    <w:multiLevelType w:val="hybridMultilevel"/>
    <w:tmpl w:val="2F10DFC8"/>
    <w:lvl w:ilvl="0" w:tplc="6A0E0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4F716FC"/>
    <w:multiLevelType w:val="hybridMultilevel"/>
    <w:tmpl w:val="EDE29CCE"/>
    <w:lvl w:ilvl="0" w:tplc="13C83D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CA398B"/>
    <w:multiLevelType w:val="hybridMultilevel"/>
    <w:tmpl w:val="E1EA6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A0B0065"/>
    <w:multiLevelType w:val="hybridMultilevel"/>
    <w:tmpl w:val="85F8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1565BA"/>
    <w:multiLevelType w:val="hybridMultilevel"/>
    <w:tmpl w:val="DCE86F0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AD826FA"/>
    <w:multiLevelType w:val="hybridMultilevel"/>
    <w:tmpl w:val="1E643BEA"/>
    <w:lvl w:ilvl="0" w:tplc="A5401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AF34A61"/>
    <w:multiLevelType w:val="hybridMultilevel"/>
    <w:tmpl w:val="A9EEC2E6"/>
    <w:lvl w:ilvl="0" w:tplc="13C83DF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DDD18DB"/>
    <w:multiLevelType w:val="hybridMultilevel"/>
    <w:tmpl w:val="9F92367A"/>
    <w:lvl w:ilvl="0" w:tplc="A57610A6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39910F7"/>
    <w:multiLevelType w:val="hybridMultilevel"/>
    <w:tmpl w:val="0BF4E08A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3C34538"/>
    <w:multiLevelType w:val="hybridMultilevel"/>
    <w:tmpl w:val="70444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4401C13"/>
    <w:multiLevelType w:val="hybridMultilevel"/>
    <w:tmpl w:val="840AF8A4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4EF385F"/>
    <w:multiLevelType w:val="singleLevel"/>
    <w:tmpl w:val="E0B28FBE"/>
    <w:lvl w:ilvl="0">
      <w:start w:val="1"/>
      <w:numFmt w:val="decimal"/>
      <w:lvlRestart w:val="0"/>
      <w:pStyle w:val="ListNumbered1"/>
      <w:lvlText w:val="%1."/>
      <w:legacy w:legacy="1" w:legacySpace="0" w:legacyIndent="432"/>
      <w:lvlJc w:val="left"/>
      <w:pPr>
        <w:ind w:left="432" w:hanging="432"/>
      </w:pPr>
    </w:lvl>
  </w:abstractNum>
  <w:abstractNum w:abstractNumId="37" w15:restartNumberingAfterBreak="0">
    <w:nsid w:val="485D6420"/>
    <w:multiLevelType w:val="hybridMultilevel"/>
    <w:tmpl w:val="D8CA7172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49574C47"/>
    <w:multiLevelType w:val="multilevel"/>
    <w:tmpl w:val="E4644D5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4B496DEB"/>
    <w:multiLevelType w:val="hybridMultilevel"/>
    <w:tmpl w:val="31C0DECE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1CCA6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252588"/>
    <w:multiLevelType w:val="hybridMultilevel"/>
    <w:tmpl w:val="1F985D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9519FC"/>
    <w:multiLevelType w:val="hybridMultilevel"/>
    <w:tmpl w:val="F9105EA0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CE448D"/>
    <w:multiLevelType w:val="hybridMultilevel"/>
    <w:tmpl w:val="0ED6962C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D72789"/>
    <w:multiLevelType w:val="hybridMultilevel"/>
    <w:tmpl w:val="2C8EA2E8"/>
    <w:lvl w:ilvl="0" w:tplc="F458877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48117B5"/>
    <w:multiLevelType w:val="hybridMultilevel"/>
    <w:tmpl w:val="7ACC89EA"/>
    <w:lvl w:ilvl="0" w:tplc="EA1CCA6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432B25"/>
    <w:multiLevelType w:val="hybridMultilevel"/>
    <w:tmpl w:val="CF22D042"/>
    <w:lvl w:ilvl="0" w:tplc="FFFFFFFF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CA4C97"/>
    <w:multiLevelType w:val="multilevel"/>
    <w:tmpl w:val="125477A0"/>
    <w:lvl w:ilvl="0">
      <w:start w:val="1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916"/>
        </w:tabs>
        <w:ind w:left="291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7" w15:restartNumberingAfterBreak="0">
    <w:nsid w:val="5C475D4F"/>
    <w:multiLevelType w:val="hybridMultilevel"/>
    <w:tmpl w:val="DE0618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C600B33"/>
    <w:multiLevelType w:val="hybridMultilevel"/>
    <w:tmpl w:val="912825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D901ADC"/>
    <w:multiLevelType w:val="hybridMultilevel"/>
    <w:tmpl w:val="5860DFEC"/>
    <w:lvl w:ilvl="0" w:tplc="13C83DF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2F10239"/>
    <w:multiLevelType w:val="singleLevel"/>
    <w:tmpl w:val="C3EA693E"/>
    <w:lvl w:ilvl="0">
      <w:start w:val="1"/>
      <w:numFmt w:val="bullet"/>
      <w:pStyle w:val="ListBulleted2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16"/>
        <w:szCs w:val="16"/>
      </w:rPr>
    </w:lvl>
  </w:abstractNum>
  <w:abstractNum w:abstractNumId="51" w15:restartNumberingAfterBreak="0">
    <w:nsid w:val="6645217C"/>
    <w:multiLevelType w:val="hybridMultilevel"/>
    <w:tmpl w:val="95C653F0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A213E36"/>
    <w:multiLevelType w:val="hybridMultilevel"/>
    <w:tmpl w:val="A9C20B7C"/>
    <w:lvl w:ilvl="0" w:tplc="6DF6EFC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716E99"/>
    <w:multiLevelType w:val="hybridMultilevel"/>
    <w:tmpl w:val="803A98E8"/>
    <w:lvl w:ilvl="0" w:tplc="455AD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EB27D3E"/>
    <w:multiLevelType w:val="singleLevel"/>
    <w:tmpl w:val="64D4AB14"/>
    <w:lvl w:ilvl="0">
      <w:start w:val="1"/>
      <w:numFmt w:val="lowerLetter"/>
      <w:pStyle w:val="ListNumbered2"/>
      <w:lvlText w:val="%1."/>
      <w:legacy w:legacy="1" w:legacySpace="0" w:legacyIndent="432"/>
      <w:lvlJc w:val="left"/>
      <w:pPr>
        <w:ind w:left="864" w:hanging="432"/>
      </w:pPr>
    </w:lvl>
  </w:abstractNum>
  <w:abstractNum w:abstractNumId="55" w15:restartNumberingAfterBreak="0">
    <w:nsid w:val="70B06457"/>
    <w:multiLevelType w:val="hybridMultilevel"/>
    <w:tmpl w:val="6180CE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142521C"/>
    <w:multiLevelType w:val="hybridMultilevel"/>
    <w:tmpl w:val="A14C8F5C"/>
    <w:lvl w:ilvl="0" w:tplc="13C83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8E37C7E"/>
    <w:multiLevelType w:val="hybridMultilevel"/>
    <w:tmpl w:val="766C92E4"/>
    <w:lvl w:ilvl="0" w:tplc="13C83DF2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Unicode M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0D3FE4"/>
    <w:multiLevelType w:val="hybridMultilevel"/>
    <w:tmpl w:val="BA4C6B78"/>
    <w:lvl w:ilvl="0" w:tplc="9F46E00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  <w:sz w:val="18"/>
        <w:szCs w:val="18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DB71AEA"/>
    <w:multiLevelType w:val="hybridMultilevel"/>
    <w:tmpl w:val="CD2C8F68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 Unicode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 Unicode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 Unicode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09521A"/>
    <w:multiLevelType w:val="hybridMultilevel"/>
    <w:tmpl w:val="C094622E"/>
    <w:lvl w:ilvl="0" w:tplc="F0045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5284033">
    <w:abstractNumId w:val="46"/>
  </w:num>
  <w:num w:numId="2" w16cid:durableId="363864954">
    <w:abstractNumId w:val="0"/>
  </w:num>
  <w:num w:numId="3" w16cid:durableId="1111123510">
    <w:abstractNumId w:val="50"/>
  </w:num>
  <w:num w:numId="4" w16cid:durableId="1866089522">
    <w:abstractNumId w:val="36"/>
  </w:num>
  <w:num w:numId="5" w16cid:durableId="1894929743">
    <w:abstractNumId w:val="54"/>
  </w:num>
  <w:num w:numId="6" w16cid:durableId="218249586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9747772">
    <w:abstractNumId w:val="4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104498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333892">
    <w:abstractNumId w:val="17"/>
  </w:num>
  <w:num w:numId="10" w16cid:durableId="1454445205">
    <w:abstractNumId w:val="32"/>
  </w:num>
  <w:num w:numId="11" w16cid:durableId="190188387">
    <w:abstractNumId w:val="41"/>
  </w:num>
  <w:num w:numId="12" w16cid:durableId="1993486650">
    <w:abstractNumId w:val="33"/>
  </w:num>
  <w:num w:numId="13" w16cid:durableId="697970572">
    <w:abstractNumId w:val="49"/>
  </w:num>
  <w:num w:numId="14" w16cid:durableId="943151971">
    <w:abstractNumId w:val="39"/>
  </w:num>
  <w:num w:numId="15" w16cid:durableId="648637853">
    <w:abstractNumId w:val="4"/>
  </w:num>
  <w:num w:numId="16" w16cid:durableId="2039550126">
    <w:abstractNumId w:val="23"/>
  </w:num>
  <w:num w:numId="17" w16cid:durableId="241644579">
    <w:abstractNumId w:val="43"/>
  </w:num>
  <w:num w:numId="18" w16cid:durableId="1786148286">
    <w:abstractNumId w:val="38"/>
  </w:num>
  <w:num w:numId="19" w16cid:durableId="1571571432">
    <w:abstractNumId w:val="13"/>
  </w:num>
  <w:num w:numId="20" w16cid:durableId="91899129">
    <w:abstractNumId w:val="36"/>
    <w:lvlOverride w:ilvl="0">
      <w:startOverride w:val="1"/>
    </w:lvlOverride>
  </w:num>
  <w:num w:numId="21" w16cid:durableId="1178696693">
    <w:abstractNumId w:val="36"/>
    <w:lvlOverride w:ilvl="0">
      <w:startOverride w:val="1"/>
    </w:lvlOverride>
  </w:num>
  <w:num w:numId="22" w16cid:durableId="1106921793">
    <w:abstractNumId w:val="36"/>
    <w:lvlOverride w:ilvl="0">
      <w:startOverride w:val="1"/>
    </w:lvlOverride>
  </w:num>
  <w:num w:numId="23" w16cid:durableId="2059623626">
    <w:abstractNumId w:val="8"/>
  </w:num>
  <w:num w:numId="24" w16cid:durableId="2137406984">
    <w:abstractNumId w:val="58"/>
  </w:num>
  <w:num w:numId="25" w16cid:durableId="1943145859">
    <w:abstractNumId w:val="16"/>
  </w:num>
  <w:num w:numId="26" w16cid:durableId="383989893">
    <w:abstractNumId w:val="36"/>
    <w:lvlOverride w:ilvl="0">
      <w:startOverride w:val="1"/>
    </w:lvlOverride>
  </w:num>
  <w:num w:numId="27" w16cid:durableId="1924221631">
    <w:abstractNumId w:val="24"/>
  </w:num>
  <w:num w:numId="28" w16cid:durableId="941374179">
    <w:abstractNumId w:val="6"/>
  </w:num>
  <w:num w:numId="29" w16cid:durableId="1594780090">
    <w:abstractNumId w:val="37"/>
  </w:num>
  <w:num w:numId="30" w16cid:durableId="1131099370">
    <w:abstractNumId w:val="5"/>
  </w:num>
  <w:num w:numId="31" w16cid:durableId="901722558">
    <w:abstractNumId w:val="26"/>
  </w:num>
  <w:num w:numId="32" w16cid:durableId="1961181813">
    <w:abstractNumId w:val="21"/>
  </w:num>
  <w:num w:numId="33" w16cid:durableId="1238054184">
    <w:abstractNumId w:val="11"/>
  </w:num>
  <w:num w:numId="34" w16cid:durableId="2069919417">
    <w:abstractNumId w:val="34"/>
  </w:num>
  <w:num w:numId="35" w16cid:durableId="1687440288">
    <w:abstractNumId w:val="27"/>
  </w:num>
  <w:num w:numId="36" w16cid:durableId="1885486455">
    <w:abstractNumId w:val="1"/>
  </w:num>
  <w:num w:numId="37" w16cid:durableId="951664737">
    <w:abstractNumId w:val="47"/>
  </w:num>
  <w:num w:numId="38" w16cid:durableId="449739904">
    <w:abstractNumId w:val="57"/>
  </w:num>
  <w:num w:numId="39" w16cid:durableId="494297121">
    <w:abstractNumId w:val="18"/>
  </w:num>
  <w:num w:numId="40" w16cid:durableId="274562958">
    <w:abstractNumId w:val="60"/>
  </w:num>
  <w:num w:numId="41" w16cid:durableId="1162894977">
    <w:abstractNumId w:val="48"/>
  </w:num>
  <w:num w:numId="42" w16cid:durableId="1260019402">
    <w:abstractNumId w:val="53"/>
  </w:num>
  <w:num w:numId="43" w16cid:durableId="865828400">
    <w:abstractNumId w:val="30"/>
  </w:num>
  <w:num w:numId="44" w16cid:durableId="1311516681">
    <w:abstractNumId w:val="55"/>
  </w:num>
  <w:num w:numId="45" w16cid:durableId="170729829">
    <w:abstractNumId w:val="56"/>
  </w:num>
  <w:num w:numId="46" w16cid:durableId="1579442225">
    <w:abstractNumId w:val="25"/>
  </w:num>
  <w:num w:numId="47" w16cid:durableId="1972981962">
    <w:abstractNumId w:val="52"/>
  </w:num>
  <w:num w:numId="48" w16cid:durableId="580674587">
    <w:abstractNumId w:val="3"/>
  </w:num>
  <w:num w:numId="49" w16cid:durableId="432364364">
    <w:abstractNumId w:val="10"/>
  </w:num>
  <w:num w:numId="50" w16cid:durableId="947741345">
    <w:abstractNumId w:val="59"/>
  </w:num>
  <w:num w:numId="51" w16cid:durableId="61872986">
    <w:abstractNumId w:val="29"/>
  </w:num>
  <w:num w:numId="52" w16cid:durableId="80177175">
    <w:abstractNumId w:val="31"/>
  </w:num>
  <w:num w:numId="53" w16cid:durableId="2145391571">
    <w:abstractNumId w:val="2"/>
  </w:num>
  <w:num w:numId="54" w16cid:durableId="879709787">
    <w:abstractNumId w:val="14"/>
  </w:num>
  <w:num w:numId="55" w16cid:durableId="1036736298">
    <w:abstractNumId w:val="9"/>
  </w:num>
  <w:num w:numId="56" w16cid:durableId="662666186">
    <w:abstractNumId w:val="51"/>
  </w:num>
  <w:num w:numId="57" w16cid:durableId="1051075005">
    <w:abstractNumId w:val="35"/>
  </w:num>
  <w:num w:numId="58" w16cid:durableId="158161722">
    <w:abstractNumId w:val="42"/>
  </w:num>
  <w:num w:numId="59" w16cid:durableId="215313916">
    <w:abstractNumId w:val="19"/>
  </w:num>
  <w:num w:numId="60" w16cid:durableId="954021145">
    <w:abstractNumId w:val="7"/>
  </w:num>
  <w:num w:numId="61" w16cid:durableId="744227098">
    <w:abstractNumId w:val="20"/>
  </w:num>
  <w:num w:numId="62" w16cid:durableId="1974289361">
    <w:abstractNumId w:val="40"/>
  </w:num>
  <w:num w:numId="63" w16cid:durableId="691299465">
    <w:abstractNumId w:val="22"/>
  </w:num>
  <w:num w:numId="64" w16cid:durableId="1317221363">
    <w:abstractNumId w:val="12"/>
  </w:num>
  <w:num w:numId="65" w16cid:durableId="853345271">
    <w:abstractNumId w:val="2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E9"/>
    <w:rsid w:val="0005181D"/>
    <w:rsid w:val="000D24F9"/>
    <w:rsid w:val="001463AF"/>
    <w:rsid w:val="001B1A74"/>
    <w:rsid w:val="004642D1"/>
    <w:rsid w:val="00481699"/>
    <w:rsid w:val="00537C82"/>
    <w:rsid w:val="00550D13"/>
    <w:rsid w:val="005B13FB"/>
    <w:rsid w:val="005D6E4E"/>
    <w:rsid w:val="0066793F"/>
    <w:rsid w:val="007B037D"/>
    <w:rsid w:val="00804469"/>
    <w:rsid w:val="00812F14"/>
    <w:rsid w:val="008816DE"/>
    <w:rsid w:val="008D3CDB"/>
    <w:rsid w:val="008E1F6D"/>
    <w:rsid w:val="00942049"/>
    <w:rsid w:val="00970277"/>
    <w:rsid w:val="00A40AE9"/>
    <w:rsid w:val="00AF61A5"/>
    <w:rsid w:val="00B55AF6"/>
    <w:rsid w:val="00B65A7B"/>
    <w:rsid w:val="00BF053E"/>
    <w:rsid w:val="00C56FC3"/>
    <w:rsid w:val="00D821F1"/>
    <w:rsid w:val="00E136E9"/>
    <w:rsid w:val="00E552B0"/>
    <w:rsid w:val="00E8719A"/>
    <w:rsid w:val="00ED14DE"/>
    <w:rsid w:val="00F03149"/>
    <w:rsid w:val="00F324CB"/>
    <w:rsid w:val="00F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3187426B"/>
  <w15:chartTrackingRefBased/>
  <w15:docId w15:val="{E2070707-BF06-403E-ACB1-D5559E50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35"/>
    <w:pPr>
      <w:spacing w:before="80" w:after="80" w:line="290" w:lineRule="atLeast"/>
    </w:pPr>
    <w:rPr>
      <w:rFonts w:ascii="Times" w:hAnsi="Times"/>
      <w:sz w:val="21"/>
    </w:rPr>
  </w:style>
  <w:style w:type="paragraph" w:styleId="Heading1">
    <w:name w:val="heading 1"/>
    <w:basedOn w:val="Heading1frontmatteronly"/>
    <w:next w:val="Body"/>
    <w:qFormat/>
    <w:rsid w:val="00266EAD"/>
    <w:pPr>
      <w:pageBreakBefore/>
      <w:numPr>
        <w:numId w:val="1"/>
      </w:numPr>
      <w:pBdr>
        <w:top w:val="single" w:sz="2" w:space="2" w:color="auto"/>
      </w:pBdr>
    </w:pPr>
    <w:rPr>
      <w:kern w:val="28"/>
    </w:rPr>
  </w:style>
  <w:style w:type="paragraph" w:styleId="Heading2">
    <w:name w:val="heading 2"/>
    <w:basedOn w:val="Normal"/>
    <w:next w:val="Body"/>
    <w:qFormat/>
    <w:rsid w:val="00197E33"/>
    <w:pPr>
      <w:keepNext/>
      <w:numPr>
        <w:ilvl w:val="1"/>
        <w:numId w:val="1"/>
      </w:numPr>
      <w:spacing w:before="240" w:line="280" w:lineRule="atLeast"/>
      <w:outlineLvl w:val="1"/>
    </w:pPr>
    <w:rPr>
      <w:rFonts w:ascii="Arial" w:hAnsi="Arial"/>
      <w:b/>
      <w:caps/>
      <w:color w:val="00357F"/>
      <w:kern w:val="32"/>
      <w:sz w:val="20"/>
    </w:rPr>
  </w:style>
  <w:style w:type="paragraph" w:styleId="Heading3">
    <w:name w:val="heading 3"/>
    <w:basedOn w:val="Normal"/>
    <w:next w:val="Body"/>
    <w:qFormat/>
    <w:rsid w:val="005164A2"/>
    <w:pPr>
      <w:keepNext/>
      <w:numPr>
        <w:ilvl w:val="2"/>
        <w:numId w:val="1"/>
      </w:numPr>
      <w:spacing w:before="160" w:after="20" w:line="280" w:lineRule="atLeast"/>
      <w:outlineLvl w:val="2"/>
    </w:pPr>
    <w:rPr>
      <w:rFonts w:ascii="Arial" w:hAnsi="Arial"/>
      <w:b/>
      <w:color w:val="00357F"/>
      <w:kern w:val="28"/>
      <w:sz w:val="20"/>
    </w:rPr>
  </w:style>
  <w:style w:type="paragraph" w:styleId="Heading4">
    <w:name w:val="heading 4"/>
    <w:basedOn w:val="Normal"/>
    <w:next w:val="Body"/>
    <w:qFormat/>
    <w:rsid w:val="001169A1"/>
    <w:pPr>
      <w:keepNext/>
      <w:numPr>
        <w:ilvl w:val="3"/>
        <w:numId w:val="1"/>
      </w:numPr>
      <w:spacing w:line="280" w:lineRule="atLeast"/>
      <w:outlineLvl w:val="3"/>
    </w:pPr>
    <w:rPr>
      <w:rFonts w:ascii="Arial" w:hAnsi="Arial"/>
      <w:b/>
      <w:sz w:val="18"/>
      <w:szCs w:val="18"/>
    </w:rPr>
  </w:style>
  <w:style w:type="paragraph" w:styleId="Heading5">
    <w:name w:val="heading 5"/>
    <w:basedOn w:val="Normal"/>
    <w:qFormat/>
    <w:rsid w:val="00DC1845"/>
    <w:pPr>
      <w:numPr>
        <w:ilvl w:val="4"/>
        <w:numId w:val="1"/>
      </w:numPr>
      <w:spacing w:line="280" w:lineRule="atLeast"/>
      <w:outlineLvl w:val="4"/>
    </w:pPr>
    <w:rPr>
      <w:rFonts w:ascii="Arial" w:hAnsi="Arial"/>
      <w:i/>
      <w:sz w:val="18"/>
      <w:szCs w:val="18"/>
    </w:rPr>
  </w:style>
  <w:style w:type="paragraph" w:styleId="Heading6">
    <w:name w:val="heading 6"/>
    <w:basedOn w:val="Normal"/>
    <w:qFormat/>
    <w:rsid w:val="00915E92"/>
    <w:pPr>
      <w:numPr>
        <w:ilvl w:val="5"/>
        <w:numId w:val="1"/>
      </w:numPr>
      <w:spacing w:line="280" w:lineRule="atLeast"/>
      <w:outlineLvl w:val="5"/>
    </w:pPr>
    <w:rPr>
      <w:rFonts w:ascii="Times New Roman" w:hAnsi="Times New Roman"/>
      <w:i/>
      <w:color w:val="00357F"/>
      <w:sz w:val="17"/>
      <w:szCs w:val="17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frontmatteronly">
    <w:name w:val="Heading 1 (front matter only)"/>
    <w:rsid w:val="003A2D09"/>
    <w:pPr>
      <w:keepNext/>
      <w:pBdr>
        <w:top w:val="single" w:sz="2" w:space="1" w:color="000000"/>
      </w:pBdr>
      <w:spacing w:after="700" w:line="340" w:lineRule="atLeast"/>
      <w:outlineLvl w:val="0"/>
    </w:pPr>
    <w:rPr>
      <w:rFonts w:ascii="Arial" w:hAnsi="Arial"/>
      <w:b/>
      <w:kern w:val="36"/>
      <w:sz w:val="28"/>
      <w:szCs w:val="28"/>
    </w:rPr>
  </w:style>
  <w:style w:type="paragraph" w:customStyle="1" w:styleId="Body">
    <w:name w:val="Body"/>
    <w:rsid w:val="00D94402"/>
    <w:pPr>
      <w:tabs>
        <w:tab w:val="left" w:pos="216"/>
      </w:tabs>
      <w:spacing w:before="80" w:after="80" w:line="290" w:lineRule="atLeast"/>
    </w:pPr>
    <w:rPr>
      <w:color w:val="000000"/>
      <w:kern w:val="22"/>
      <w:sz w:val="21"/>
    </w:rPr>
  </w:style>
  <w:style w:type="paragraph" w:customStyle="1" w:styleId="Code-Example">
    <w:name w:val="Code-Exampl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00" w:lineRule="atLeast"/>
    </w:pPr>
    <w:rPr>
      <w:rFonts w:ascii="Courier" w:hAnsi="Courier"/>
      <w:noProof/>
      <w:sz w:val="21"/>
    </w:rPr>
  </w:style>
  <w:style w:type="paragraph" w:customStyle="1" w:styleId="z-ui-user-information">
    <w:name w:val="z-ui-user-information"/>
    <w:pPr>
      <w:spacing w:before="60" w:after="60" w:line="240" w:lineRule="exact"/>
      <w:ind w:left="288"/>
    </w:pPr>
    <w:rPr>
      <w:rFonts w:ascii="Arial Narrow" w:hAnsi="Arial Narrow"/>
    </w:rPr>
  </w:style>
  <w:style w:type="paragraph" w:customStyle="1" w:styleId="Quotation">
    <w:name w:val="Quotation"/>
    <w:next w:val="Body"/>
    <w:rsid w:val="00A003BA"/>
    <w:pPr>
      <w:spacing w:before="80" w:after="80" w:line="250" w:lineRule="atLeast"/>
      <w:ind w:left="432"/>
    </w:pPr>
    <w:rPr>
      <w:i/>
      <w:color w:val="00357F"/>
      <w:kern w:val="22"/>
      <w:sz w:val="21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z-logo-CMU">
    <w:name w:val="z-logo-CMU"/>
    <w:basedOn w:val="Footer"/>
    <w:rsid w:val="002855EB"/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noProof/>
      <w:sz w:val="18"/>
    </w:rPr>
  </w:style>
  <w:style w:type="paragraph" w:styleId="Index1">
    <w:name w:val="index 1"/>
    <w:basedOn w:val="Normal"/>
    <w:semiHidden/>
    <w:pPr>
      <w:tabs>
        <w:tab w:val="left" w:pos="360"/>
      </w:tabs>
      <w:spacing w:line="240" w:lineRule="atLeast"/>
      <w:ind w:left="360" w:hanging="360"/>
    </w:pPr>
    <w:rPr>
      <w:rFonts w:ascii="Times New Roman" w:hAnsi="Times New Roman"/>
      <w:noProof/>
      <w:kern w:val="22"/>
      <w:sz w:val="22"/>
    </w:rPr>
  </w:style>
  <w:style w:type="paragraph" w:customStyle="1" w:styleId="ListBulleted1">
    <w:name w:val="List Bulleted 1"/>
    <w:link w:val="ListBulleted1Char"/>
    <w:rsid w:val="003F35B0"/>
    <w:pPr>
      <w:numPr>
        <w:numId w:val="2"/>
      </w:numPr>
      <w:tabs>
        <w:tab w:val="left" w:pos="432"/>
      </w:tabs>
      <w:spacing w:before="20" w:after="60" w:line="290" w:lineRule="atLeast"/>
    </w:pPr>
    <w:rPr>
      <w:kern w:val="22"/>
      <w:sz w:val="21"/>
    </w:rPr>
  </w:style>
  <w:style w:type="paragraph" w:customStyle="1" w:styleId="ListBulleted2">
    <w:name w:val="List Bulleted 2"/>
    <w:rsid w:val="00680CAC"/>
    <w:pPr>
      <w:numPr>
        <w:numId w:val="3"/>
      </w:numPr>
      <w:spacing w:before="20" w:after="20" w:line="290" w:lineRule="atLeast"/>
    </w:pPr>
    <w:rPr>
      <w:kern w:val="20"/>
      <w:sz w:val="21"/>
    </w:rPr>
  </w:style>
  <w:style w:type="paragraph" w:styleId="TOC3">
    <w:name w:val="toc 3"/>
    <w:basedOn w:val="Normal"/>
    <w:uiPriority w:val="39"/>
    <w:rsid w:val="00BC608E"/>
    <w:pPr>
      <w:tabs>
        <w:tab w:val="left" w:pos="1224"/>
        <w:tab w:val="right" w:pos="8280"/>
      </w:tabs>
      <w:spacing w:before="200" w:after="20" w:line="200" w:lineRule="atLeast"/>
      <w:ind w:left="1224" w:hanging="1224"/>
    </w:pPr>
    <w:rPr>
      <w:rFonts w:ascii="Arial" w:hAnsi="Arial"/>
      <w:b/>
      <w:noProof/>
      <w:kern w:val="22"/>
      <w:sz w:val="18"/>
      <w:szCs w:val="18"/>
    </w:rPr>
  </w:style>
  <w:style w:type="paragraph" w:styleId="TOC1">
    <w:name w:val="toc 1"/>
    <w:next w:val="TOC2"/>
    <w:uiPriority w:val="39"/>
    <w:rsid w:val="00FB58E7"/>
    <w:pPr>
      <w:tabs>
        <w:tab w:val="left" w:pos="504"/>
        <w:tab w:val="right" w:pos="8280"/>
      </w:tabs>
      <w:spacing w:before="200" w:after="40" w:line="200" w:lineRule="atLeast"/>
      <w:ind w:left="504" w:hanging="504"/>
    </w:pPr>
    <w:rPr>
      <w:rFonts w:ascii="Arial" w:hAnsi="Arial"/>
      <w:b/>
      <w:noProof/>
      <w:kern w:val="22"/>
      <w:sz w:val="18"/>
      <w:szCs w:val="18"/>
    </w:rPr>
  </w:style>
  <w:style w:type="paragraph" w:styleId="TOC2">
    <w:name w:val="toc 2"/>
    <w:uiPriority w:val="39"/>
    <w:rsid w:val="00FB58E7"/>
    <w:pPr>
      <w:tabs>
        <w:tab w:val="right" w:pos="8280"/>
      </w:tabs>
      <w:spacing w:before="200" w:after="20" w:line="200" w:lineRule="atLeast"/>
    </w:pPr>
    <w:rPr>
      <w:rFonts w:ascii="Arial" w:hAnsi="Arial"/>
      <w:b/>
      <w:noProof/>
      <w:kern w:val="22"/>
      <w:sz w:val="18"/>
      <w:szCs w:val="18"/>
    </w:rPr>
  </w:style>
  <w:style w:type="paragraph" w:styleId="TOC4">
    <w:name w:val="toc 4"/>
    <w:basedOn w:val="Normal"/>
    <w:uiPriority w:val="39"/>
    <w:rsid w:val="00FB58E7"/>
    <w:pPr>
      <w:tabs>
        <w:tab w:val="left" w:pos="1008"/>
        <w:tab w:val="right" w:pos="8280"/>
      </w:tabs>
      <w:spacing w:before="20" w:after="60" w:line="200" w:lineRule="exact"/>
      <w:ind w:left="1008" w:hanging="504"/>
    </w:pPr>
    <w:rPr>
      <w:rFonts w:ascii="Arial" w:hAnsi="Arial"/>
      <w:noProof/>
      <w:kern w:val="22"/>
      <w:sz w:val="18"/>
      <w:szCs w:val="18"/>
    </w:rPr>
  </w:style>
  <w:style w:type="paragraph" w:styleId="TOC5">
    <w:name w:val="toc 5"/>
    <w:basedOn w:val="Normal"/>
    <w:uiPriority w:val="39"/>
    <w:rsid w:val="001B41BC"/>
    <w:pPr>
      <w:tabs>
        <w:tab w:val="left" w:pos="1008"/>
        <w:tab w:val="left" w:pos="1920"/>
        <w:tab w:val="right" w:pos="8280"/>
      </w:tabs>
      <w:spacing w:before="20" w:after="20" w:line="220" w:lineRule="exact"/>
      <w:ind w:left="1627" w:hanging="619"/>
    </w:pPr>
    <w:rPr>
      <w:rFonts w:ascii="Arial" w:hAnsi="Arial"/>
      <w:noProof/>
      <w:sz w:val="18"/>
      <w:szCs w:val="18"/>
    </w:rPr>
  </w:style>
  <w:style w:type="paragraph" w:styleId="TOC6">
    <w:name w:val="toc 6"/>
    <w:basedOn w:val="Normal"/>
    <w:semiHidden/>
    <w:pPr>
      <w:tabs>
        <w:tab w:val="right" w:leader="dot" w:pos="5141"/>
      </w:tabs>
      <w:ind w:left="1200"/>
    </w:pPr>
    <w:rPr>
      <w:rFonts w:ascii="Times New Roman" w:hAnsi="Times New Roman"/>
      <w:noProof/>
      <w:sz w:val="20"/>
    </w:rPr>
  </w:style>
  <w:style w:type="paragraph" w:styleId="TOC7">
    <w:name w:val="toc 7"/>
    <w:basedOn w:val="Normal"/>
    <w:semiHidden/>
    <w:pPr>
      <w:tabs>
        <w:tab w:val="right" w:leader="dot" w:pos="5141"/>
      </w:tabs>
      <w:ind w:left="1440"/>
    </w:pPr>
    <w:rPr>
      <w:rFonts w:ascii="Times New Roman" w:hAnsi="Times New Roman"/>
      <w:noProof/>
      <w:sz w:val="20"/>
    </w:rPr>
  </w:style>
  <w:style w:type="paragraph" w:styleId="TOC8">
    <w:name w:val="toc 8"/>
    <w:basedOn w:val="Normal"/>
    <w:semiHidden/>
    <w:pPr>
      <w:tabs>
        <w:tab w:val="right" w:leader="dot" w:pos="5141"/>
      </w:tabs>
      <w:ind w:left="1680"/>
    </w:pPr>
    <w:rPr>
      <w:rFonts w:ascii="Times New Roman" w:hAnsi="Times New Roman"/>
      <w:noProof/>
      <w:sz w:val="20"/>
    </w:rPr>
  </w:style>
  <w:style w:type="paragraph" w:styleId="TOC9">
    <w:name w:val="toc 9"/>
    <w:basedOn w:val="Normal"/>
    <w:semiHidden/>
    <w:pPr>
      <w:tabs>
        <w:tab w:val="right" w:leader="dot" w:pos="5141"/>
      </w:tabs>
      <w:ind w:left="1920"/>
    </w:pPr>
    <w:rPr>
      <w:rFonts w:ascii="Times New Roman" w:hAnsi="Times New Roman"/>
      <w:noProof/>
      <w:sz w:val="20"/>
    </w:rPr>
  </w:style>
  <w:style w:type="character" w:styleId="PageNumber">
    <w:name w:val="page number"/>
    <w:rsid w:val="002273A4"/>
    <w:rPr>
      <w:rFonts w:ascii="Arial" w:hAnsi="Arial"/>
      <w:caps/>
      <w:color w:val="00357F"/>
      <w:sz w:val="15"/>
      <w:szCs w:val="15"/>
      <w:u w:val="none"/>
      <w:lang w:val="en-US"/>
    </w:rPr>
  </w:style>
  <w:style w:type="paragraph" w:styleId="Caption">
    <w:name w:val="caption"/>
    <w:next w:val="Body"/>
    <w:link w:val="CaptionChar"/>
    <w:qFormat/>
    <w:rsid w:val="00942711"/>
    <w:pPr>
      <w:tabs>
        <w:tab w:val="left" w:pos="936"/>
      </w:tabs>
      <w:spacing w:before="160" w:after="40" w:line="200" w:lineRule="atLeast"/>
      <w:ind w:left="936" w:hanging="936"/>
    </w:pPr>
    <w:rPr>
      <w:i/>
      <w:color w:val="00357F"/>
      <w:kern w:val="22"/>
      <w:sz w:val="19"/>
      <w:szCs w:val="19"/>
    </w:rPr>
  </w:style>
  <w:style w:type="paragraph" w:customStyle="1" w:styleId="Body-MoreSpaceBefore">
    <w:name w:val="Body - More Space Before"/>
    <w:basedOn w:val="Body"/>
    <w:rsid w:val="00362097"/>
    <w:pPr>
      <w:spacing w:before="160"/>
    </w:pPr>
  </w:style>
  <w:style w:type="paragraph" w:customStyle="1" w:styleId="Body-MoreSpaceAfter">
    <w:name w:val="Body - More Space After"/>
    <w:basedOn w:val="Body"/>
    <w:rsid w:val="00362097"/>
    <w:pPr>
      <w:spacing w:after="160"/>
    </w:pPr>
  </w:style>
  <w:style w:type="paragraph" w:styleId="FootnoteText">
    <w:name w:val="footnote text"/>
    <w:basedOn w:val="Normal"/>
    <w:semiHidden/>
    <w:rsid w:val="00A01DCD"/>
    <w:pPr>
      <w:tabs>
        <w:tab w:val="left" w:pos="216"/>
      </w:tabs>
      <w:spacing w:after="100" w:line="180" w:lineRule="atLeast"/>
      <w:ind w:left="216" w:hanging="216"/>
    </w:pPr>
    <w:rPr>
      <w:rFonts w:ascii="Arial" w:hAnsi="Arial"/>
      <w:color w:val="00357F"/>
      <w:kern w:val="20"/>
      <w:sz w:val="15"/>
      <w:szCs w:val="15"/>
    </w:rPr>
  </w:style>
  <w:style w:type="paragraph" w:customStyle="1" w:styleId="ListNumbered1">
    <w:name w:val="List Numbered 1"/>
    <w:basedOn w:val="Body"/>
    <w:rsid w:val="00D94402"/>
    <w:pPr>
      <w:numPr>
        <w:numId w:val="4"/>
      </w:numPr>
      <w:tabs>
        <w:tab w:val="left" w:pos="432"/>
      </w:tabs>
      <w:spacing w:before="20" w:after="60"/>
    </w:pPr>
  </w:style>
  <w:style w:type="paragraph" w:customStyle="1" w:styleId="Bib-Author">
    <w:name w:val="Bib-Author"/>
    <w:next w:val="Bib-Entry"/>
    <w:link w:val="Bib-AuthorChar"/>
    <w:rsid w:val="00567B8D"/>
    <w:pPr>
      <w:keepNext/>
      <w:spacing w:before="300" w:line="240" w:lineRule="exact"/>
    </w:pPr>
    <w:rPr>
      <w:rFonts w:ascii="Arial" w:hAnsi="Arial"/>
      <w:b/>
      <w:noProof/>
      <w:kern w:val="20"/>
      <w:sz w:val="21"/>
      <w:szCs w:val="18"/>
    </w:rPr>
  </w:style>
  <w:style w:type="paragraph" w:customStyle="1" w:styleId="Bib-Entry">
    <w:name w:val="Bib-Entry"/>
    <w:basedOn w:val="Body"/>
    <w:next w:val="Bib-Author"/>
    <w:rsid w:val="00567B8D"/>
    <w:pPr>
      <w:spacing w:before="0" w:after="0" w:line="240" w:lineRule="atLeast"/>
    </w:pPr>
    <w:rPr>
      <w:szCs w:val="18"/>
    </w:rPr>
  </w:style>
  <w:style w:type="paragraph" w:customStyle="1" w:styleId="Heading2-nonum">
    <w:name w:val="Heading 2 - nonum"/>
    <w:basedOn w:val="Heading2"/>
    <w:next w:val="Body"/>
    <w:rsid w:val="00B75892"/>
    <w:pPr>
      <w:numPr>
        <w:ilvl w:val="0"/>
        <w:numId w:val="0"/>
      </w:numPr>
      <w:tabs>
        <w:tab w:val="left" w:pos="720"/>
      </w:tabs>
    </w:pPr>
    <w:rPr>
      <w:color w:val="000000"/>
    </w:rPr>
  </w:style>
  <w:style w:type="paragraph" w:customStyle="1" w:styleId="Heading3-nonum">
    <w:name w:val="Heading 3 - nonum"/>
    <w:basedOn w:val="Heading3"/>
    <w:next w:val="Body"/>
    <w:rsid w:val="007A7B5F"/>
    <w:pPr>
      <w:numPr>
        <w:ilvl w:val="0"/>
        <w:numId w:val="0"/>
      </w:numPr>
      <w:tabs>
        <w:tab w:val="left" w:pos="1008"/>
      </w:tabs>
    </w:pPr>
    <w:rPr>
      <w:color w:val="000000"/>
    </w:rPr>
  </w:style>
  <w:style w:type="paragraph" w:customStyle="1" w:styleId="Heading4-nonum">
    <w:name w:val="Heading 4 - nonum"/>
    <w:next w:val="Body"/>
    <w:rsid w:val="00613BCA"/>
    <w:pPr>
      <w:keepNext/>
      <w:tabs>
        <w:tab w:val="left" w:pos="1008"/>
      </w:tabs>
      <w:spacing w:before="80" w:line="280" w:lineRule="atLeast"/>
    </w:pPr>
    <w:rPr>
      <w:rFonts w:ascii="Arial" w:hAnsi="Arial"/>
      <w:b/>
      <w:sz w:val="18"/>
      <w:szCs w:val="18"/>
    </w:rPr>
  </w:style>
  <w:style w:type="paragraph" w:customStyle="1" w:styleId="Glossaryterm">
    <w:name w:val="Glossary term"/>
    <w:rsid w:val="00B96435"/>
    <w:pPr>
      <w:spacing w:before="160" w:line="290" w:lineRule="atLeast"/>
    </w:pPr>
    <w:rPr>
      <w:rFonts w:ascii="Arial" w:hAnsi="Arial"/>
      <w:b/>
      <w:kern w:val="22"/>
      <w:sz w:val="21"/>
    </w:rPr>
  </w:style>
  <w:style w:type="paragraph" w:styleId="Index2">
    <w:name w:val="index 2"/>
    <w:basedOn w:val="Normal"/>
    <w:semiHidden/>
    <w:pPr>
      <w:tabs>
        <w:tab w:val="left" w:pos="360"/>
      </w:tabs>
      <w:spacing w:line="240" w:lineRule="atLeast"/>
      <w:ind w:left="720" w:hanging="360"/>
    </w:pPr>
    <w:rPr>
      <w:rFonts w:ascii="Times New Roman" w:hAnsi="Times New Roman"/>
      <w:noProof/>
      <w:kern w:val="18"/>
      <w:sz w:val="22"/>
    </w:rPr>
  </w:style>
  <w:style w:type="paragraph" w:styleId="Index3">
    <w:name w:val="index 3"/>
    <w:basedOn w:val="Normal"/>
    <w:semiHidden/>
    <w:pPr>
      <w:spacing w:line="240" w:lineRule="atLeast"/>
      <w:ind w:left="720"/>
    </w:pPr>
    <w:rPr>
      <w:rFonts w:ascii="Times New Roman" w:hAnsi="Times New Roman"/>
      <w:noProof/>
      <w:sz w:val="22"/>
    </w:rPr>
  </w:style>
  <w:style w:type="paragraph" w:styleId="Index4">
    <w:name w:val="index 4"/>
    <w:basedOn w:val="Normal"/>
    <w:semiHidden/>
    <w:pPr>
      <w:tabs>
        <w:tab w:val="right" w:pos="3773"/>
      </w:tabs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Normal"/>
    <w:semiHidden/>
    <w:pPr>
      <w:tabs>
        <w:tab w:val="right" w:pos="3773"/>
      </w:tabs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Normal"/>
    <w:semiHidden/>
    <w:pPr>
      <w:tabs>
        <w:tab w:val="right" w:pos="3773"/>
      </w:tabs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Normal"/>
    <w:semiHidden/>
    <w:pPr>
      <w:tabs>
        <w:tab w:val="right" w:pos="3773"/>
      </w:tabs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Normal"/>
    <w:semiHidden/>
    <w:pPr>
      <w:tabs>
        <w:tab w:val="right" w:pos="3773"/>
      </w:tabs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Normal"/>
    <w:semiHidden/>
    <w:pPr>
      <w:tabs>
        <w:tab w:val="right" w:pos="3773"/>
      </w:tabs>
      <w:ind w:left="2160" w:hanging="240"/>
    </w:pPr>
    <w:rPr>
      <w:rFonts w:ascii="Times New Roman" w:hAnsi="Times New Roman"/>
      <w:sz w:val="18"/>
    </w:rPr>
  </w:style>
  <w:style w:type="paragraph" w:customStyle="1" w:styleId="Heading1-nonum">
    <w:name w:val="Heading 1- nonum"/>
    <w:basedOn w:val="Heading1frontmatteronly"/>
    <w:next w:val="Body"/>
    <w:link w:val="Heading1-nonumChar"/>
    <w:rsid w:val="006C5623"/>
    <w:pPr>
      <w:pageBreakBefore/>
      <w:tabs>
        <w:tab w:val="left" w:pos="2606"/>
      </w:tabs>
    </w:pPr>
    <w:rPr>
      <w:kern w:val="40"/>
    </w:rPr>
  </w:style>
  <w:style w:type="character" w:customStyle="1" w:styleId="ListMultilist2Char">
    <w:name w:val="List Multilist 2 Char"/>
    <w:link w:val="ListMultilist2"/>
    <w:rsid w:val="00171D28"/>
    <w:rPr>
      <w:color w:val="000000"/>
      <w:kern w:val="22"/>
      <w:sz w:val="21"/>
      <w:lang w:val="en-US" w:eastAsia="en-US" w:bidi="ar-SA"/>
    </w:rPr>
  </w:style>
  <w:style w:type="paragraph" w:customStyle="1" w:styleId="ListNumbered2">
    <w:name w:val="List Numbered 2"/>
    <w:basedOn w:val="Body"/>
    <w:rsid w:val="00D94402"/>
    <w:pPr>
      <w:numPr>
        <w:numId w:val="5"/>
      </w:numPr>
      <w:tabs>
        <w:tab w:val="left" w:pos="432"/>
      </w:tabs>
      <w:spacing w:before="20" w:after="60"/>
    </w:pPr>
  </w:style>
  <w:style w:type="paragraph" w:customStyle="1" w:styleId="TableText">
    <w:name w:val="Table Text"/>
    <w:basedOn w:val="Normal"/>
    <w:rsid w:val="00250459"/>
    <w:pPr>
      <w:spacing w:before="40" w:after="100" w:line="240" w:lineRule="atLeast"/>
    </w:pPr>
    <w:rPr>
      <w:rFonts w:ascii="Arial" w:hAnsi="Arial"/>
      <w:sz w:val="16"/>
    </w:rPr>
  </w:style>
  <w:style w:type="paragraph" w:customStyle="1" w:styleId="ListMultilist1">
    <w:name w:val="List Multilist 1"/>
    <w:basedOn w:val="Body"/>
    <w:next w:val="Body"/>
    <w:rsid w:val="00B96435"/>
    <w:pPr>
      <w:spacing w:before="20" w:after="60"/>
      <w:ind w:left="432"/>
    </w:pPr>
  </w:style>
  <w:style w:type="paragraph" w:customStyle="1" w:styleId="Blank-Spacers">
    <w:name w:val="Blank-Spacers"/>
    <w:next w:val="Body"/>
    <w:rPr>
      <w:noProof/>
      <w:kern w:val="20"/>
    </w:rPr>
  </w:style>
  <w:style w:type="paragraph" w:customStyle="1" w:styleId="ListMultilist2">
    <w:name w:val="List Multilist 2"/>
    <w:basedOn w:val="Body"/>
    <w:link w:val="ListMultilist2Char"/>
    <w:rsid w:val="00B96435"/>
    <w:pPr>
      <w:spacing w:before="40" w:after="20"/>
      <w:ind w:left="864"/>
    </w:pPr>
  </w:style>
  <w:style w:type="character" w:styleId="Hyperlink">
    <w:name w:val="Hyperlink"/>
    <w:uiPriority w:val="99"/>
    <w:rsid w:val="00176857"/>
    <w:rPr>
      <w:color w:val="777777"/>
      <w:sz w:val="21"/>
      <w:u w:val="none"/>
    </w:rPr>
  </w:style>
  <w:style w:type="paragraph" w:customStyle="1" w:styleId="Heading1-Appendix">
    <w:name w:val="Heading 1 - Appendix"/>
    <w:basedOn w:val="Heading1-nonum"/>
    <w:next w:val="Body"/>
    <w:rsid w:val="00266EAD"/>
    <w:pPr>
      <w:tabs>
        <w:tab w:val="clear" w:pos="2606"/>
        <w:tab w:val="left" w:pos="1800"/>
      </w:tabs>
      <w:suppressAutoHyphens/>
      <w:ind w:left="1800" w:hanging="1800"/>
    </w:pPr>
  </w:style>
  <w:style w:type="paragraph" w:styleId="TableofFigures">
    <w:name w:val="table of figures"/>
    <w:basedOn w:val="Normal"/>
    <w:uiPriority w:val="99"/>
    <w:rsid w:val="00BE136C"/>
    <w:pPr>
      <w:tabs>
        <w:tab w:val="left" w:pos="1008"/>
        <w:tab w:val="right" w:pos="8280"/>
      </w:tabs>
      <w:spacing w:before="160" w:after="160" w:line="200" w:lineRule="exact"/>
      <w:ind w:left="1008" w:hanging="1008"/>
    </w:pPr>
    <w:rPr>
      <w:rFonts w:ascii="Arial" w:hAnsi="Arial"/>
      <w:noProof/>
      <w:kern w:val="22"/>
      <w:sz w:val="18"/>
      <w:szCs w:val="18"/>
    </w:rPr>
  </w:style>
  <w:style w:type="paragraph" w:customStyle="1" w:styleId="z-disclaimers">
    <w:name w:val="z-disclaimers"/>
    <w:basedOn w:val="Normal"/>
    <w:rsid w:val="008B203A"/>
    <w:rPr>
      <w:sz w:val="16"/>
      <w:szCs w:val="16"/>
    </w:r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sid w:val="00176857"/>
    <w:rPr>
      <w:color w:val="777777"/>
      <w:u w:val="none"/>
    </w:rPr>
  </w:style>
  <w:style w:type="paragraph" w:styleId="HTMLPreformatted">
    <w:name w:val="HTML Preformatted"/>
    <w:basedOn w:val="Normal"/>
    <w:rsid w:val="00D47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TOC">
    <w:name w:val="TOC"/>
    <w:basedOn w:val="TOC3"/>
    <w:rsid w:val="00014388"/>
    <w:pPr>
      <w:tabs>
        <w:tab w:val="right" w:pos="6840"/>
      </w:tabs>
    </w:pPr>
  </w:style>
  <w:style w:type="paragraph" w:customStyle="1" w:styleId="z-report-type">
    <w:name w:val="z-report-type"/>
    <w:next w:val="z-reportnumber--SEInumber"/>
    <w:rsid w:val="004251FB"/>
    <w:pPr>
      <w:spacing w:before="1152" w:line="200" w:lineRule="atLeast"/>
    </w:pPr>
    <w:rPr>
      <w:rFonts w:ascii="Arial" w:hAnsi="Arial"/>
      <w:b/>
      <w:caps/>
      <w:kern w:val="20"/>
      <w:sz w:val="18"/>
      <w:szCs w:val="18"/>
    </w:rPr>
  </w:style>
  <w:style w:type="paragraph" w:customStyle="1" w:styleId="z-author-second-line">
    <w:name w:val="z-author-second-line"/>
    <w:basedOn w:val="z-author-first-line"/>
    <w:next w:val="z-author-third-line"/>
    <w:rsid w:val="007D5AA6"/>
    <w:pPr>
      <w:spacing w:before="0" w:after="20"/>
    </w:pPr>
  </w:style>
  <w:style w:type="paragraph" w:customStyle="1" w:styleId="z-author-first-line">
    <w:name w:val="z-author-first-line"/>
    <w:next w:val="z-author-second-line"/>
    <w:rsid w:val="005248F6"/>
    <w:pPr>
      <w:spacing w:before="600" w:line="200" w:lineRule="atLeast"/>
    </w:pPr>
    <w:rPr>
      <w:rFonts w:ascii="Arial" w:hAnsi="Arial"/>
      <w:kern w:val="20"/>
      <w:sz w:val="18"/>
      <w:szCs w:val="18"/>
    </w:rPr>
  </w:style>
  <w:style w:type="paragraph" w:customStyle="1" w:styleId="z-author-fourth-line">
    <w:name w:val="z-author-fourth-line"/>
    <w:basedOn w:val="z-author-second-line"/>
    <w:next w:val="z-authorfifthline"/>
    <w:rsid w:val="007D5AA6"/>
  </w:style>
  <w:style w:type="paragraph" w:customStyle="1" w:styleId="z-authorfifthline">
    <w:name w:val="z-author fifth line"/>
    <w:basedOn w:val="z-author-fourth-line"/>
    <w:next w:val="z-date"/>
    <w:rsid w:val="007D5AA6"/>
  </w:style>
  <w:style w:type="paragraph" w:customStyle="1" w:styleId="z-date">
    <w:name w:val="z-date"/>
    <w:next w:val="z-report-type"/>
    <w:rsid w:val="007D5AA6"/>
    <w:pPr>
      <w:spacing w:before="720" w:after="200" w:line="280" w:lineRule="atLeast"/>
    </w:pPr>
    <w:rPr>
      <w:rFonts w:ascii="Arial" w:hAnsi="Arial"/>
      <w:b/>
      <w:noProof/>
      <w:kern w:val="20"/>
      <w:sz w:val="18"/>
      <w:szCs w:val="18"/>
    </w:rPr>
  </w:style>
  <w:style w:type="paragraph" w:customStyle="1" w:styleId="z-program-name">
    <w:name w:val="z-program-name"/>
    <w:next w:val="z-distribution-statement"/>
    <w:rsid w:val="007D5AA6"/>
    <w:pPr>
      <w:spacing w:before="1000" w:line="200" w:lineRule="atLeast"/>
    </w:pPr>
    <w:rPr>
      <w:rFonts w:ascii="Arial" w:hAnsi="Arial"/>
      <w:b/>
      <w:kern w:val="20"/>
      <w:sz w:val="18"/>
      <w:szCs w:val="18"/>
    </w:rPr>
  </w:style>
  <w:style w:type="paragraph" w:customStyle="1" w:styleId="z-signature-page-text">
    <w:name w:val="z-signature-page-text"/>
    <w:next w:val="Normal"/>
    <w:rsid w:val="009745E9"/>
    <w:pPr>
      <w:spacing w:line="220" w:lineRule="exact"/>
      <w:ind w:right="-1080"/>
    </w:pPr>
    <w:rPr>
      <w:rFonts w:ascii="Arial" w:hAnsi="Arial"/>
      <w:noProof/>
      <w:kern w:val="20"/>
      <w:sz w:val="18"/>
    </w:rPr>
  </w:style>
  <w:style w:type="paragraph" w:customStyle="1" w:styleId="z-title">
    <w:name w:val="z-title"/>
    <w:next w:val="z-author-first-line"/>
    <w:rsid w:val="00A30817"/>
    <w:pPr>
      <w:suppressAutoHyphens/>
      <w:spacing w:before="1600" w:line="600" w:lineRule="exact"/>
    </w:pPr>
    <w:rPr>
      <w:kern w:val="52"/>
      <w:sz w:val="48"/>
      <w:szCs w:val="48"/>
    </w:rPr>
  </w:style>
  <w:style w:type="paragraph" w:customStyle="1" w:styleId="z-reportnumber--SEInumber">
    <w:name w:val="z-report number--SEI number"/>
    <w:basedOn w:val="z-report-type"/>
    <w:next w:val="z-reportnumber--ESCnumberifapplicable"/>
    <w:rsid w:val="007D5AA6"/>
    <w:pPr>
      <w:spacing w:before="0"/>
    </w:pPr>
    <w:rPr>
      <w:b w:val="0"/>
    </w:rPr>
  </w:style>
  <w:style w:type="paragraph" w:customStyle="1" w:styleId="z-distribution-statement">
    <w:name w:val="z-distribution-statement"/>
    <w:basedOn w:val="Normal"/>
    <w:rsid w:val="003F1B4C"/>
    <w:pPr>
      <w:spacing w:before="0" w:after="0" w:line="200" w:lineRule="atLeast"/>
      <w:outlineLvl w:val="0"/>
    </w:pPr>
    <w:rPr>
      <w:rFonts w:ascii="Arial" w:hAnsi="Arial"/>
      <w:kern w:val="20"/>
      <w:sz w:val="15"/>
      <w:szCs w:val="15"/>
    </w:rPr>
  </w:style>
  <w:style w:type="paragraph" w:customStyle="1" w:styleId="z-Signature-Page-Text-Scondras-Line">
    <w:name w:val="z-Signature-Page-Text-Scondras-Line"/>
    <w:basedOn w:val="z-signature-page-text"/>
    <w:rsid w:val="007D5AA6"/>
    <w:pPr>
      <w:spacing w:line="240" w:lineRule="atLeast"/>
      <w:ind w:left="-288"/>
    </w:pPr>
  </w:style>
  <w:style w:type="paragraph" w:customStyle="1" w:styleId="z-logo-SEI">
    <w:name w:val="z-logo-SEI"/>
    <w:basedOn w:val="Normal"/>
    <w:rsid w:val="007D5AA6"/>
    <w:pPr>
      <w:spacing w:before="300" w:line="240" w:lineRule="atLeast"/>
      <w:ind w:left="-1037"/>
    </w:pPr>
    <w:rPr>
      <w:rFonts w:ascii="Times New Roman" w:hAnsi="Times New Roman"/>
      <w:kern w:val="52"/>
      <w:sz w:val="48"/>
      <w:szCs w:val="48"/>
    </w:rPr>
  </w:style>
  <w:style w:type="paragraph" w:customStyle="1" w:styleId="z-reportnumber--ESCnumberifapplicable">
    <w:name w:val="z-report number--ESC number (if applicable)"/>
    <w:basedOn w:val="z-reportnumber--SEInumber"/>
    <w:next w:val="z-program-name"/>
    <w:rsid w:val="007D5AA6"/>
  </w:style>
  <w:style w:type="paragraph" w:customStyle="1" w:styleId="z-author-third-line">
    <w:name w:val="z-author-third-line"/>
    <w:basedOn w:val="z-author-second-line"/>
    <w:next w:val="z-author-fourth-line"/>
    <w:rsid w:val="007D5AA6"/>
  </w:style>
  <w:style w:type="table" w:styleId="TableContemporary">
    <w:name w:val="Table Contemporary"/>
    <w:basedOn w:val="TableNormal"/>
    <w:rsid w:val="00A40AE9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leHeading">
    <w:name w:val="Table Heading"/>
    <w:rsid w:val="00E57DCA"/>
    <w:pPr>
      <w:spacing w:before="60" w:after="60" w:line="200" w:lineRule="atLeast"/>
    </w:pPr>
    <w:rPr>
      <w:rFonts w:ascii="Arial" w:hAnsi="Arial"/>
      <w:b/>
      <w:bCs/>
      <w:sz w:val="16"/>
    </w:rPr>
  </w:style>
  <w:style w:type="paragraph" w:customStyle="1" w:styleId="Body-LessSpaceAfter">
    <w:name w:val="Body - Less Space After"/>
    <w:basedOn w:val="Body"/>
    <w:rsid w:val="00F61CA6"/>
    <w:pPr>
      <w:spacing w:after="0"/>
    </w:pPr>
  </w:style>
  <w:style w:type="paragraph" w:customStyle="1" w:styleId="Body-LessSpaceBefore">
    <w:name w:val="Body - Less Space Before"/>
    <w:basedOn w:val="Body"/>
    <w:rsid w:val="00F61CA6"/>
    <w:pPr>
      <w:spacing w:before="0"/>
    </w:pPr>
  </w:style>
  <w:style w:type="paragraph" w:customStyle="1" w:styleId="zui-user-information">
    <w:name w:val="z ui-user-information"/>
    <w:rsid w:val="00616A8B"/>
    <w:pPr>
      <w:spacing w:before="60" w:after="60" w:line="200" w:lineRule="exact"/>
      <w:ind w:left="288"/>
    </w:pPr>
    <w:rPr>
      <w:rFonts w:ascii="Arial Narrow" w:hAnsi="Arial Narrow"/>
      <w:sz w:val="16"/>
    </w:rPr>
  </w:style>
  <w:style w:type="paragraph" w:customStyle="1" w:styleId="zt2title2">
    <w:name w:val="z t2 title2"/>
    <w:rsid w:val="008B203A"/>
    <w:pPr>
      <w:widowControl w:val="0"/>
      <w:spacing w:line="200" w:lineRule="atLeast"/>
      <w:ind w:left="360"/>
    </w:pPr>
    <w:rPr>
      <w:rFonts w:ascii="Helvetica" w:hAnsi="Helvetica"/>
      <w:i/>
      <w:color w:val="000000"/>
      <w:sz w:val="16"/>
    </w:rPr>
  </w:style>
  <w:style w:type="paragraph" w:customStyle="1" w:styleId="zt3-title-3">
    <w:name w:val="z t3-title-3"/>
    <w:rsid w:val="008B203A"/>
    <w:rPr>
      <w:rFonts w:ascii="Arial" w:hAnsi="Arial"/>
      <w:noProof/>
      <w:sz w:val="12"/>
    </w:rPr>
  </w:style>
  <w:style w:type="paragraph" w:customStyle="1" w:styleId="zt1-title-1">
    <w:name w:val="z t1-title-1"/>
    <w:rsid w:val="008B203A"/>
    <w:pPr>
      <w:jc w:val="center"/>
    </w:pPr>
    <w:rPr>
      <w:rFonts w:ascii="Arial" w:hAnsi="Arial"/>
      <w:b/>
      <w:noProof/>
      <w:sz w:val="32"/>
    </w:rPr>
  </w:style>
  <w:style w:type="paragraph" w:customStyle="1" w:styleId="zt4-title-4">
    <w:name w:val="z t4-title-4"/>
    <w:next w:val="zui-user-information"/>
    <w:rsid w:val="008B203A"/>
    <w:pPr>
      <w:tabs>
        <w:tab w:val="left" w:pos="288"/>
      </w:tabs>
      <w:ind w:left="288" w:hanging="288"/>
    </w:pPr>
    <w:rPr>
      <w:rFonts w:ascii="Arial Narrow" w:hAnsi="Arial Narrow"/>
      <w:b/>
      <w:smallCaps/>
      <w:noProof/>
      <w:sz w:val="16"/>
    </w:rPr>
  </w:style>
  <w:style w:type="paragraph" w:customStyle="1" w:styleId="zt5-title-5">
    <w:name w:val="z t5-title-5"/>
    <w:basedOn w:val="zt4-title-4"/>
    <w:next w:val="zui-user-information"/>
    <w:rsid w:val="008B203A"/>
    <w:pPr>
      <w:ind w:left="0" w:firstLine="0"/>
    </w:pPr>
  </w:style>
  <w:style w:type="paragraph" w:customStyle="1" w:styleId="zsignaturepagetext">
    <w:name w:val="z signature page text"/>
    <w:next w:val="Normal"/>
    <w:rsid w:val="000160E8"/>
    <w:pPr>
      <w:spacing w:before="160" w:after="160" w:line="240" w:lineRule="atLeast"/>
    </w:pPr>
    <w:rPr>
      <w:noProof/>
      <w:kern w:val="20"/>
      <w:sz w:val="18"/>
    </w:rPr>
  </w:style>
  <w:style w:type="character" w:styleId="FootnoteReference">
    <w:name w:val="footnote reference"/>
    <w:semiHidden/>
    <w:rsid w:val="00DA11FF"/>
    <w:rPr>
      <w:vertAlign w:val="superscript"/>
    </w:rPr>
  </w:style>
  <w:style w:type="paragraph" w:customStyle="1" w:styleId="Default">
    <w:name w:val="Default"/>
    <w:rsid w:val="007558F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Bib-AuthorChar">
    <w:name w:val="Bib-Author Char"/>
    <w:link w:val="Bib-Author"/>
    <w:rsid w:val="00567B8D"/>
    <w:rPr>
      <w:rFonts w:ascii="Arial" w:hAnsi="Arial"/>
      <w:b/>
      <w:noProof/>
      <w:kern w:val="20"/>
      <w:sz w:val="21"/>
      <w:szCs w:val="18"/>
      <w:lang w:val="en-US" w:eastAsia="en-US" w:bidi="ar-SA"/>
    </w:rPr>
  </w:style>
  <w:style w:type="paragraph" w:customStyle="1" w:styleId="zsignaturepagetextfirstline">
    <w:name w:val="z signature page text first line"/>
    <w:basedOn w:val="zsignaturepagetext"/>
    <w:rsid w:val="006A0D91"/>
    <w:pPr>
      <w:spacing w:before="1200" w:after="100"/>
    </w:pPr>
  </w:style>
  <w:style w:type="paragraph" w:customStyle="1" w:styleId="TableBody">
    <w:name w:val="Table Body"/>
    <w:basedOn w:val="Normal"/>
    <w:rsid w:val="00654596"/>
    <w:pPr>
      <w:spacing w:line="220" w:lineRule="atLeast"/>
    </w:pPr>
    <w:rPr>
      <w:rFonts w:ascii="Arial" w:hAnsi="Arial" w:cs="Arial"/>
      <w:sz w:val="18"/>
      <w:szCs w:val="18"/>
    </w:rPr>
  </w:style>
  <w:style w:type="paragraph" w:customStyle="1" w:styleId="Footnote">
    <w:name w:val="Footnote"/>
    <w:basedOn w:val="Body"/>
    <w:rsid w:val="00FB0A10"/>
    <w:pPr>
      <w:spacing w:before="0" w:after="100" w:line="180" w:lineRule="atLeast"/>
      <w:ind w:left="216" w:hanging="216"/>
    </w:pPr>
    <w:rPr>
      <w:rFonts w:ascii="Arial" w:hAnsi="Arial"/>
      <w:color w:val="00357F"/>
      <w:sz w:val="15"/>
    </w:rPr>
  </w:style>
  <w:style w:type="paragraph" w:customStyle="1" w:styleId="z-title-last-page">
    <w:name w:val="z-title-last-page"/>
    <w:basedOn w:val="Normal"/>
    <w:rsid w:val="001330D7"/>
    <w:pPr>
      <w:suppressAutoHyphens/>
      <w:spacing w:before="1600" w:after="0" w:line="600" w:lineRule="exact"/>
    </w:pPr>
    <w:rPr>
      <w:rFonts w:ascii="Times New Roman" w:hAnsi="Times New Roman"/>
      <w:kern w:val="52"/>
      <w:sz w:val="48"/>
      <w:szCs w:val="48"/>
    </w:rPr>
  </w:style>
  <w:style w:type="table" w:customStyle="1" w:styleId="SEITable">
    <w:name w:val="SEI Table"/>
    <w:basedOn w:val="TableContemporary"/>
    <w:rsid w:val="00A6049C"/>
    <w:rPr>
      <w:rFonts w:ascii="Arial" w:hAnsi="Arial"/>
      <w:sz w:val="18"/>
    </w:rPr>
    <w:tblPr>
      <w:tblBorders>
        <w:insideH w:val="single" w:sz="2" w:space="0" w:color="auto"/>
        <w:insideV w:val="single" w:sz="2" w:space="0" w:color="auto"/>
      </w:tblBorders>
    </w:tblPr>
    <w:tblStylePr w:type="firstRow">
      <w:pPr>
        <w:jc w:val="left"/>
      </w:pPr>
      <w:rPr>
        <w:rFonts w:ascii="Arial" w:hAnsi="Arial"/>
        <w:b/>
        <w:bCs/>
        <w:color w:val="auto"/>
        <w:sz w:val="16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A0A0A0"/>
        <w:vAlign w:val="center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</w:style>
  <w:style w:type="paragraph" w:customStyle="1" w:styleId="Body-MoreSpaceBeforeandLessSpaceAfter">
    <w:name w:val="Body - More Space Before and Less Space After"/>
    <w:basedOn w:val="Body"/>
    <w:rsid w:val="00260E92"/>
    <w:pPr>
      <w:spacing w:before="160" w:after="0"/>
    </w:pPr>
  </w:style>
  <w:style w:type="paragraph" w:customStyle="1" w:styleId="CodeExample">
    <w:name w:val="Code Example"/>
    <w:rsid w:val="008919D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00" w:lineRule="atLeast"/>
    </w:pPr>
    <w:rPr>
      <w:rFonts w:ascii="Courier" w:hAnsi="Courier"/>
      <w:noProof/>
      <w:sz w:val="22"/>
    </w:rPr>
  </w:style>
  <w:style w:type="paragraph" w:customStyle="1" w:styleId="tabletext0">
    <w:name w:val="table.text"/>
    <w:basedOn w:val="Normal"/>
    <w:rsid w:val="00922FC6"/>
    <w:pPr>
      <w:spacing w:before="120" w:after="120" w:line="240" w:lineRule="auto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B609A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27551"/>
    <w:rPr>
      <w:sz w:val="16"/>
      <w:szCs w:val="16"/>
    </w:rPr>
  </w:style>
  <w:style w:type="paragraph" w:styleId="CommentText">
    <w:name w:val="annotation text"/>
    <w:basedOn w:val="Normal"/>
    <w:semiHidden/>
    <w:rsid w:val="00C27551"/>
    <w:rPr>
      <w:sz w:val="20"/>
    </w:rPr>
  </w:style>
  <w:style w:type="paragraph" w:styleId="CommentSubject">
    <w:name w:val="annotation subject"/>
    <w:basedOn w:val="CommentText"/>
    <w:next w:val="CommentText"/>
    <w:semiHidden/>
    <w:rsid w:val="00C27551"/>
    <w:rPr>
      <w:b/>
      <w:bCs/>
    </w:rPr>
  </w:style>
  <w:style w:type="paragraph" w:styleId="BalloonText">
    <w:name w:val="Balloon Text"/>
    <w:basedOn w:val="Normal"/>
    <w:semiHidden/>
    <w:rsid w:val="00C27551"/>
    <w:rPr>
      <w:rFonts w:ascii="Tahoma" w:hAnsi="Tahoma" w:cs="Tahoma"/>
      <w:sz w:val="16"/>
      <w:szCs w:val="16"/>
    </w:rPr>
  </w:style>
  <w:style w:type="character" w:customStyle="1" w:styleId="CaptionChar">
    <w:name w:val="Caption Char"/>
    <w:link w:val="Caption"/>
    <w:rsid w:val="00876BC5"/>
    <w:rPr>
      <w:i/>
      <w:color w:val="00357F"/>
      <w:kern w:val="22"/>
      <w:sz w:val="19"/>
      <w:szCs w:val="19"/>
      <w:lang w:val="en-US" w:eastAsia="en-US" w:bidi="ar-SA"/>
    </w:rPr>
  </w:style>
  <w:style w:type="paragraph" w:customStyle="1" w:styleId="bib-author0">
    <w:name w:val="bib-author"/>
    <w:rsid w:val="00374A7E"/>
    <w:pPr>
      <w:spacing w:before="100"/>
    </w:pPr>
    <w:rPr>
      <w:rFonts w:ascii="Arial" w:hAnsi="Arial"/>
      <w:b/>
      <w:noProof/>
      <w:kern w:val="20"/>
      <w:sz w:val="22"/>
    </w:rPr>
  </w:style>
  <w:style w:type="character" w:styleId="Emphasis">
    <w:name w:val="Emphasis"/>
    <w:qFormat/>
    <w:rsid w:val="00211048"/>
    <w:rPr>
      <w:i/>
      <w:iCs/>
    </w:rPr>
  </w:style>
  <w:style w:type="paragraph" w:customStyle="1" w:styleId="Figure">
    <w:name w:val="Figure"/>
    <w:basedOn w:val="Normal"/>
    <w:next w:val="Normal"/>
    <w:rsid w:val="00135667"/>
    <w:pPr>
      <w:spacing w:before="240" w:after="0" w:line="260" w:lineRule="atLeast"/>
    </w:pPr>
    <w:rPr>
      <w:rFonts w:ascii="Arial" w:hAnsi="Arial"/>
      <w:noProof/>
      <w:kern w:val="22"/>
      <w:sz w:val="22"/>
    </w:rPr>
  </w:style>
  <w:style w:type="paragraph" w:customStyle="1" w:styleId="Table">
    <w:name w:val="Table"/>
    <w:basedOn w:val="Normal"/>
    <w:next w:val="Normal"/>
    <w:rsid w:val="00135667"/>
    <w:pPr>
      <w:spacing w:before="500" w:after="60" w:line="260" w:lineRule="atLeast"/>
    </w:pPr>
    <w:rPr>
      <w:rFonts w:ascii="Arial" w:hAnsi="Arial"/>
      <w:i/>
      <w:noProof/>
      <w:kern w:val="22"/>
      <w:sz w:val="22"/>
    </w:rPr>
  </w:style>
  <w:style w:type="paragraph" w:customStyle="1" w:styleId="ListIntrolessspaceafter">
    <w:name w:val="List Intro (less space after)"/>
    <w:basedOn w:val="Body"/>
    <w:rsid w:val="00135667"/>
    <w:pPr>
      <w:spacing w:before="60" w:after="120" w:line="300" w:lineRule="atLeast"/>
    </w:pPr>
    <w:rPr>
      <w:sz w:val="22"/>
    </w:rPr>
  </w:style>
  <w:style w:type="paragraph" w:customStyle="1" w:styleId="zReporttitle">
    <w:name w:val="z Report title"/>
    <w:rsid w:val="00135667"/>
    <w:pPr>
      <w:spacing w:line="540" w:lineRule="atLeast"/>
      <w:ind w:right="-14"/>
    </w:pPr>
    <w:rPr>
      <w:rFonts w:ascii="Arial" w:hAnsi="Arial"/>
      <w:b/>
      <w:noProof/>
      <w:kern w:val="52"/>
      <w:sz w:val="36"/>
    </w:rPr>
  </w:style>
  <w:style w:type="paragraph" w:customStyle="1" w:styleId="zMonthyear">
    <w:name w:val="z Month&amp;year"/>
    <w:rsid w:val="00135667"/>
    <w:pPr>
      <w:spacing w:line="240" w:lineRule="atLeast"/>
      <w:ind w:right="-14"/>
    </w:pPr>
    <w:rPr>
      <w:rFonts w:ascii="Arial" w:hAnsi="Arial"/>
      <w:i/>
      <w:noProof/>
      <w:kern w:val="20"/>
    </w:rPr>
  </w:style>
  <w:style w:type="paragraph" w:customStyle="1" w:styleId="zProgramorinitiative">
    <w:name w:val="z Program or initiative"/>
    <w:rsid w:val="00135667"/>
    <w:pPr>
      <w:spacing w:line="240" w:lineRule="atLeast"/>
    </w:pPr>
    <w:rPr>
      <w:rFonts w:ascii="Arial" w:hAnsi="Arial"/>
      <w:b/>
      <w:noProof/>
      <w:kern w:val="20"/>
    </w:rPr>
  </w:style>
  <w:style w:type="paragraph" w:customStyle="1" w:styleId="Blankspacers">
    <w:name w:val="Blank spacers"/>
    <w:next w:val="Body"/>
    <w:rsid w:val="00135667"/>
    <w:rPr>
      <w:noProof/>
      <w:kern w:val="20"/>
    </w:rPr>
  </w:style>
  <w:style w:type="paragraph" w:customStyle="1" w:styleId="zSEIAddress">
    <w:name w:val="z SEI Address"/>
    <w:rsid w:val="00135667"/>
    <w:pPr>
      <w:spacing w:line="240" w:lineRule="atLeast"/>
    </w:pPr>
    <w:rPr>
      <w:rFonts w:ascii="Arial" w:hAnsi="Arial"/>
      <w:noProof/>
      <w:kern w:val="20"/>
      <w:sz w:val="16"/>
    </w:rPr>
  </w:style>
  <w:style w:type="paragraph" w:customStyle="1" w:styleId="zAuthorlist">
    <w:name w:val="z Author list"/>
    <w:rsid w:val="00135667"/>
    <w:pPr>
      <w:widowControl w:val="0"/>
      <w:spacing w:line="240" w:lineRule="atLeast"/>
      <w:ind w:right="-14"/>
    </w:pPr>
    <w:rPr>
      <w:rFonts w:ascii="Arial" w:hAnsi="Arial"/>
      <w:kern w:val="20"/>
    </w:rPr>
  </w:style>
  <w:style w:type="paragraph" w:customStyle="1" w:styleId="Reportnumber">
    <w:name w:val="Report number"/>
    <w:basedOn w:val="zAuthorlist"/>
    <w:rsid w:val="00135667"/>
    <w:pPr>
      <w:jc w:val="right"/>
    </w:pPr>
  </w:style>
  <w:style w:type="paragraph" w:customStyle="1" w:styleId="zAuthorName">
    <w:name w:val="z Author Name"/>
    <w:basedOn w:val="Normal"/>
    <w:rsid w:val="00135667"/>
    <w:pPr>
      <w:widowControl w:val="0"/>
      <w:tabs>
        <w:tab w:val="center" w:pos="5040"/>
      </w:tabs>
      <w:spacing w:before="0" w:after="0" w:line="240" w:lineRule="auto"/>
    </w:pPr>
    <w:rPr>
      <w:rFonts w:ascii="Times New Roman" w:hAnsi="Times New Roman"/>
      <w:i/>
      <w:snapToGrid w:val="0"/>
      <w:sz w:val="24"/>
    </w:rPr>
  </w:style>
  <w:style w:type="paragraph" w:customStyle="1" w:styleId="ztitle-page-text">
    <w:name w:val="z title-page-text"/>
    <w:next w:val="Normal"/>
    <w:rsid w:val="00135667"/>
    <w:pPr>
      <w:spacing w:before="160" w:after="160" w:line="220" w:lineRule="exact"/>
    </w:pPr>
    <w:rPr>
      <w:noProof/>
      <w:kern w:val="20"/>
      <w:sz w:val="18"/>
    </w:rPr>
  </w:style>
  <w:style w:type="paragraph" w:customStyle="1" w:styleId="zresponseindented">
    <w:name w:val="z response.indented"/>
    <w:rsid w:val="00135667"/>
    <w:pPr>
      <w:widowControl w:val="0"/>
      <w:tabs>
        <w:tab w:val="left" w:pos="432"/>
      </w:tabs>
      <w:spacing w:before="60" w:line="200" w:lineRule="atLeast"/>
      <w:ind w:left="432"/>
    </w:pPr>
    <w:rPr>
      <w:rFonts w:ascii="Helvetica" w:hAnsi="Helvetica"/>
      <w:color w:val="000000"/>
    </w:rPr>
  </w:style>
  <w:style w:type="paragraph" w:customStyle="1" w:styleId="bib-entry0">
    <w:name w:val="bib-entry"/>
    <w:basedOn w:val="Body"/>
    <w:rsid w:val="00135667"/>
    <w:pPr>
      <w:spacing w:before="60" w:after="160" w:line="300" w:lineRule="atLeast"/>
    </w:pPr>
    <w:rPr>
      <w:color w:val="auto"/>
      <w:sz w:val="22"/>
    </w:rPr>
  </w:style>
  <w:style w:type="paragraph" w:customStyle="1" w:styleId="Numberlist1">
    <w:name w:val="Number list1"/>
    <w:rsid w:val="00135667"/>
    <w:pPr>
      <w:tabs>
        <w:tab w:val="left" w:pos="432"/>
      </w:tabs>
      <w:spacing w:after="120" w:line="240" w:lineRule="atLeast"/>
      <w:ind w:left="432" w:hanging="432"/>
    </w:pPr>
    <w:rPr>
      <w:kern w:val="22"/>
      <w:sz w:val="22"/>
    </w:rPr>
  </w:style>
  <w:style w:type="character" w:customStyle="1" w:styleId="Heading1-nonumChar">
    <w:name w:val="Heading 1- nonum Char"/>
    <w:link w:val="Heading1-nonum"/>
    <w:rsid w:val="00135667"/>
    <w:rPr>
      <w:rFonts w:ascii="Arial" w:hAnsi="Arial"/>
      <w:b/>
      <w:kern w:val="40"/>
      <w:sz w:val="28"/>
      <w:szCs w:val="28"/>
      <w:lang w:val="en-US" w:eastAsia="en-US" w:bidi="ar-SA"/>
    </w:rPr>
  </w:style>
  <w:style w:type="paragraph" w:customStyle="1" w:styleId="Normal10pt">
    <w:name w:val="Normal + 10 pt"/>
    <w:aliases w:val="Bold,Centered,Left:  0.08&quot;,Right:  0.08&quot;"/>
    <w:basedOn w:val="Normal"/>
    <w:rsid w:val="00135667"/>
    <w:pPr>
      <w:spacing w:before="0" w:after="0" w:line="240" w:lineRule="auto"/>
      <w:ind w:left="113" w:right="113"/>
      <w:jc w:val="center"/>
    </w:pPr>
    <w:rPr>
      <w:sz w:val="24"/>
    </w:rPr>
  </w:style>
  <w:style w:type="character" w:customStyle="1" w:styleId="Codefont">
    <w:name w:val="Code font"/>
    <w:rsid w:val="00135667"/>
    <w:rPr>
      <w:rFonts w:ascii="Courier" w:hAnsi="Courier"/>
      <w:sz w:val="21"/>
    </w:rPr>
  </w:style>
  <w:style w:type="character" w:customStyle="1" w:styleId="Hyperlink2">
    <w:name w:val="Hyperlink2"/>
    <w:rsid w:val="009800AA"/>
    <w:rPr>
      <w:color w:val="555555"/>
      <w:u w:val="single"/>
    </w:rPr>
  </w:style>
  <w:style w:type="character" w:customStyle="1" w:styleId="ListBulleted1Char">
    <w:name w:val="List Bulleted 1 Char"/>
    <w:link w:val="ListBulleted1"/>
    <w:rsid w:val="007B5581"/>
    <w:rPr>
      <w:kern w:val="22"/>
      <w:sz w:val="21"/>
      <w:lang w:val="en-US" w:eastAsia="en-US" w:bidi="ar-SA"/>
    </w:rPr>
  </w:style>
  <w:style w:type="paragraph" w:styleId="DocumentMap">
    <w:name w:val="Document Map"/>
    <w:basedOn w:val="Normal"/>
    <w:semiHidden/>
    <w:rsid w:val="004940C2"/>
    <w:pPr>
      <w:shd w:val="clear" w:color="auto" w:fill="000080"/>
    </w:pPr>
    <w:rPr>
      <w:rFonts w:ascii="Tahoma" w:hAnsi="Tahoma" w:cs="Tahoma"/>
    </w:rPr>
  </w:style>
  <w:style w:type="paragraph" w:customStyle="1" w:styleId="ColorfulShading-Accent11">
    <w:name w:val="Colorful Shading - Accent 11"/>
    <w:hidden/>
    <w:uiPriority w:val="99"/>
    <w:semiHidden/>
    <w:rsid w:val="00BA49F8"/>
    <w:rPr>
      <w:rFonts w:ascii="Times" w:hAnsi="Times"/>
      <w:sz w:val="21"/>
    </w:rPr>
  </w:style>
  <w:style w:type="paragraph" w:customStyle="1" w:styleId="Tiny">
    <w:name w:val="Tiny"/>
    <w:basedOn w:val="Normal"/>
    <w:rsid w:val="00C103D6"/>
    <w:pPr>
      <w:spacing w:before="0" w:after="0" w:line="100" w:lineRule="atLeast"/>
    </w:pPr>
    <w:rPr>
      <w:sz w:val="4"/>
    </w:rPr>
  </w:style>
  <w:style w:type="character" w:customStyle="1" w:styleId="FooterChar">
    <w:name w:val="Footer Char"/>
    <w:link w:val="Footer"/>
    <w:uiPriority w:val="99"/>
    <w:rsid w:val="004642D1"/>
    <w:rPr>
      <w:rFonts w:ascii="Arial" w:hAnsi="Arial"/>
      <w:noProof/>
      <w:sz w:val="18"/>
    </w:rPr>
  </w:style>
  <w:style w:type="paragraph" w:styleId="ListParagraph">
    <w:name w:val="List Paragraph"/>
    <w:basedOn w:val="Normal"/>
    <w:uiPriority w:val="34"/>
    <w:qFormat/>
    <w:rsid w:val="00D8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fs\Desktop\report-t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report-tr</Template>
  <TotalTime>9</TotalTime>
  <Pages>14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 Technical Report Template  - A TR presents new technical information about a software engineering topic to a diverse audience. Technical reports are published with unlimited distribution.</vt:lpstr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 Technical Report Template  - A TR presents new technical information about a software engineering topic to a diverse audience. Technical reports are published with unlimited distribution.</dc:title>
  <dc:subject/>
  <dc:creator>Karim</dc:creator>
  <cp:keywords/>
  <dc:description/>
  <cp:lastModifiedBy>karim amr</cp:lastModifiedBy>
  <cp:revision>2</cp:revision>
  <cp:lastPrinted>2007-05-02T12:18:00Z</cp:lastPrinted>
  <dcterms:created xsi:type="dcterms:W3CDTF">2025-04-23T12:47:00Z</dcterms:created>
  <dcterms:modified xsi:type="dcterms:W3CDTF">2025-04-23T12:47:00Z</dcterms:modified>
</cp:coreProperties>
</file>