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C3FF75" w14:textId="77777777" w:rsidR="00AF1EC4" w:rsidRPr="00AF1EC4" w:rsidRDefault="00AF1EC4" w:rsidP="00AF1EC4">
      <w:pPr>
        <w:spacing w:after="0" w:line="240" w:lineRule="auto"/>
        <w:rPr>
          <w:rFonts w:ascii="Times New Roman" w:eastAsia="Times New Roman" w:hAnsi="Times New Roman" w:cs="Times New Roman"/>
          <w:kern w:val="0"/>
          <w:sz w:val="24"/>
          <w:szCs w:val="24"/>
          <w14:ligatures w14:val="none"/>
        </w:rPr>
      </w:pPr>
      <w:r w:rsidRPr="00AF1EC4">
        <w:rPr>
          <w:rFonts w:ascii="Times New Roman" w:eastAsia="Times New Roman" w:hAnsi="Times New Roman" w:cs="Times New Roman"/>
          <w:b/>
          <w:bCs/>
          <w:color w:val="000000"/>
          <w:kern w:val="0"/>
          <w:sz w:val="24"/>
          <w:szCs w:val="24"/>
          <w14:ligatures w14:val="none"/>
        </w:rPr>
        <w:t>Sexism in Arabic Language</w:t>
      </w:r>
    </w:p>
    <w:p w14:paraId="002C1322" w14:textId="77777777" w:rsidR="00AF1EC4" w:rsidRPr="00AF1EC4" w:rsidRDefault="00AF1EC4" w:rsidP="00AF1EC4">
      <w:pPr>
        <w:spacing w:after="0" w:line="240" w:lineRule="auto"/>
        <w:rPr>
          <w:rFonts w:ascii="Times New Roman" w:eastAsia="Times New Roman" w:hAnsi="Times New Roman" w:cs="Times New Roman"/>
          <w:kern w:val="0"/>
          <w:sz w:val="24"/>
          <w:szCs w:val="24"/>
          <w14:ligatures w14:val="none"/>
        </w:rPr>
      </w:pPr>
    </w:p>
    <w:p w14:paraId="35E6BAD8" w14:textId="038A1CAC" w:rsidR="00AF1EC4" w:rsidRPr="00AF1EC4" w:rsidRDefault="00AF1EC4" w:rsidP="00AF1EC4">
      <w:pPr>
        <w:spacing w:after="0" w:line="240" w:lineRule="auto"/>
        <w:rPr>
          <w:rFonts w:ascii="Times New Roman" w:eastAsia="Times New Roman" w:hAnsi="Times New Roman" w:cs="Times New Roman"/>
          <w:kern w:val="0"/>
          <w:sz w:val="24"/>
          <w:szCs w:val="24"/>
          <w14:ligatures w14:val="none"/>
        </w:rPr>
      </w:pPr>
      <w:r w:rsidRPr="00AF1EC4">
        <w:rPr>
          <w:rFonts w:ascii="Times New Roman" w:eastAsia="Times New Roman" w:hAnsi="Times New Roman" w:cs="Times New Roman"/>
          <w:color w:val="000000"/>
          <w:kern w:val="0"/>
          <w:sz w:val="24"/>
          <w:szCs w:val="24"/>
          <w14:ligatures w14:val="none"/>
        </w:rPr>
        <w:t>Sexism is the prejudice, stereotyping, or discrimination, typically against women, on the basis of sex. Arabic is a grammatically gendered language, so some may interpret it</w:t>
      </w:r>
      <w:r>
        <w:rPr>
          <w:rFonts w:ascii="Times New Roman" w:eastAsia="Times New Roman" w:hAnsi="Times New Roman" w:cs="Times New Roman"/>
          <w:color w:val="000000"/>
          <w:kern w:val="0"/>
          <w:sz w:val="24"/>
          <w:szCs w:val="24"/>
          <w14:ligatures w14:val="none"/>
        </w:rPr>
        <w:t>s</w:t>
      </w:r>
      <w:r w:rsidRPr="00AF1EC4">
        <w:rPr>
          <w:rFonts w:ascii="Times New Roman" w:eastAsia="Times New Roman" w:hAnsi="Times New Roman" w:cs="Times New Roman"/>
          <w:color w:val="000000"/>
          <w:kern w:val="0"/>
          <w:sz w:val="24"/>
          <w:szCs w:val="24"/>
          <w14:ligatures w14:val="none"/>
        </w:rPr>
        <w:t xml:space="preserve"> </w:t>
      </w:r>
      <w:r>
        <w:rPr>
          <w:rFonts w:ascii="Times New Roman" w:eastAsia="Times New Roman" w:hAnsi="Times New Roman" w:cs="Times New Roman"/>
          <w:color w:val="000000"/>
          <w:kern w:val="0"/>
          <w:sz w:val="24"/>
          <w:szCs w:val="24"/>
          <w14:ligatures w14:val="none"/>
        </w:rPr>
        <w:t>grammar as</w:t>
      </w:r>
      <w:r w:rsidRPr="00AF1EC4">
        <w:rPr>
          <w:rFonts w:ascii="Times New Roman" w:eastAsia="Times New Roman" w:hAnsi="Times New Roman" w:cs="Times New Roman"/>
          <w:color w:val="000000"/>
          <w:kern w:val="0"/>
          <w:sz w:val="24"/>
          <w:szCs w:val="24"/>
          <w14:ligatures w14:val="none"/>
        </w:rPr>
        <w:t xml:space="preserve"> </w:t>
      </w:r>
      <w:r>
        <w:rPr>
          <w:rFonts w:ascii="Times New Roman" w:eastAsia="Times New Roman" w:hAnsi="Times New Roman" w:cs="Times New Roman"/>
          <w:color w:val="000000"/>
          <w:kern w:val="0"/>
          <w:sz w:val="24"/>
          <w:szCs w:val="24"/>
          <w14:ligatures w14:val="none"/>
        </w:rPr>
        <w:t xml:space="preserve">being </w:t>
      </w:r>
      <w:r w:rsidRPr="00AF1EC4">
        <w:rPr>
          <w:rFonts w:ascii="Times New Roman" w:eastAsia="Times New Roman" w:hAnsi="Times New Roman" w:cs="Times New Roman"/>
          <w:color w:val="000000"/>
          <w:kern w:val="0"/>
          <w:sz w:val="24"/>
          <w:szCs w:val="24"/>
          <w14:ligatures w14:val="none"/>
        </w:rPr>
        <w:t>‘sexist</w:t>
      </w:r>
      <w:r>
        <w:rPr>
          <w:rFonts w:ascii="Times New Roman" w:eastAsia="Times New Roman" w:hAnsi="Times New Roman" w:cs="Times New Roman"/>
          <w:color w:val="000000"/>
          <w:kern w:val="0"/>
          <w:sz w:val="24"/>
          <w:szCs w:val="24"/>
          <w14:ligatures w14:val="none"/>
        </w:rPr>
        <w:t>’</w:t>
      </w:r>
      <w:r w:rsidRPr="00AF1EC4">
        <w:rPr>
          <w:rFonts w:ascii="Times New Roman" w:eastAsia="Times New Roman" w:hAnsi="Times New Roman" w:cs="Times New Roman"/>
          <w:color w:val="000000"/>
          <w:kern w:val="0"/>
          <w:sz w:val="24"/>
          <w:szCs w:val="24"/>
          <w14:ligatures w14:val="none"/>
        </w:rPr>
        <w:t xml:space="preserve">. Understanding and addressing sexism in the Arabic language is crucial for promoting gender equality and understanding social structures in Arab societies. </w:t>
      </w:r>
      <w:r>
        <w:rPr>
          <w:rFonts w:ascii="Times New Roman" w:eastAsia="Times New Roman" w:hAnsi="Times New Roman" w:cs="Times New Roman"/>
          <w:color w:val="000000"/>
          <w:kern w:val="0"/>
          <w:sz w:val="24"/>
          <w:szCs w:val="24"/>
          <w14:ligatures w14:val="none"/>
        </w:rPr>
        <w:t>This</w:t>
      </w:r>
      <w:r w:rsidRPr="00AF1EC4">
        <w:rPr>
          <w:rFonts w:ascii="Times New Roman" w:eastAsia="Times New Roman" w:hAnsi="Times New Roman" w:cs="Times New Roman"/>
          <w:color w:val="000000"/>
          <w:kern w:val="0"/>
          <w:sz w:val="24"/>
          <w:szCs w:val="24"/>
          <w14:ligatures w14:val="none"/>
        </w:rPr>
        <w:t xml:space="preserve"> sexism is evident in linguistic structures such as the use of feminine (marked) forms</w:t>
      </w:r>
      <w:r>
        <w:rPr>
          <w:rFonts w:ascii="Times New Roman" w:eastAsia="Times New Roman" w:hAnsi="Times New Roman" w:cs="Times New Roman"/>
          <w:color w:val="000000"/>
          <w:kern w:val="0"/>
          <w:sz w:val="24"/>
          <w:szCs w:val="24"/>
          <w14:ligatures w14:val="none"/>
        </w:rPr>
        <w:t xml:space="preserve"> and</w:t>
      </w:r>
      <w:r w:rsidRPr="00AF1EC4">
        <w:rPr>
          <w:rFonts w:ascii="Times New Roman" w:eastAsia="Times New Roman" w:hAnsi="Times New Roman" w:cs="Times New Roman"/>
          <w:color w:val="000000"/>
          <w:kern w:val="0"/>
          <w:sz w:val="24"/>
          <w:szCs w:val="24"/>
          <w14:ligatures w14:val="none"/>
        </w:rPr>
        <w:t xml:space="preserve"> pluralization patterns</w:t>
      </w:r>
      <w:r>
        <w:rPr>
          <w:rFonts w:ascii="Times New Roman" w:eastAsia="Times New Roman" w:hAnsi="Times New Roman" w:cs="Times New Roman"/>
          <w:color w:val="000000"/>
          <w:kern w:val="0"/>
          <w:sz w:val="24"/>
          <w:szCs w:val="24"/>
          <w14:ligatures w14:val="none"/>
        </w:rPr>
        <w:t>.</w:t>
      </w:r>
    </w:p>
    <w:p w14:paraId="6F9AD2D9" w14:textId="77777777" w:rsidR="00AF1EC4" w:rsidRPr="00AF1EC4" w:rsidRDefault="00AF1EC4" w:rsidP="00AF1EC4">
      <w:pPr>
        <w:spacing w:after="0" w:line="240" w:lineRule="auto"/>
        <w:rPr>
          <w:rFonts w:ascii="Times New Roman" w:eastAsia="Times New Roman" w:hAnsi="Times New Roman" w:cs="Times New Roman"/>
          <w:kern w:val="0"/>
          <w:sz w:val="24"/>
          <w:szCs w:val="24"/>
          <w14:ligatures w14:val="none"/>
        </w:rPr>
      </w:pPr>
    </w:p>
    <w:p w14:paraId="2197CA04" w14:textId="77777777" w:rsidR="00AF1EC4" w:rsidRPr="00AF1EC4" w:rsidRDefault="00AF1EC4" w:rsidP="00AF1EC4">
      <w:pPr>
        <w:spacing w:after="0" w:line="240" w:lineRule="auto"/>
        <w:rPr>
          <w:rFonts w:ascii="Times New Roman" w:eastAsia="Times New Roman" w:hAnsi="Times New Roman" w:cs="Times New Roman"/>
          <w:kern w:val="0"/>
          <w:sz w:val="24"/>
          <w:szCs w:val="24"/>
          <w14:ligatures w14:val="none"/>
        </w:rPr>
      </w:pPr>
      <w:r w:rsidRPr="00AF1EC4">
        <w:rPr>
          <w:rFonts w:ascii="Times New Roman" w:eastAsia="Times New Roman" w:hAnsi="Times New Roman" w:cs="Times New Roman"/>
          <w:color w:val="000000"/>
          <w:kern w:val="0"/>
          <w:sz w:val="24"/>
          <w:szCs w:val="24"/>
          <w:u w:val="single"/>
          <w14:ligatures w14:val="none"/>
        </w:rPr>
        <w:t>Feminine Marked Forms</w:t>
      </w:r>
    </w:p>
    <w:p w14:paraId="572DC69B" w14:textId="77777777" w:rsidR="00AF1EC4" w:rsidRPr="00AF1EC4" w:rsidRDefault="00AF1EC4" w:rsidP="00AF1EC4">
      <w:pPr>
        <w:spacing w:after="0" w:line="240" w:lineRule="auto"/>
        <w:rPr>
          <w:rFonts w:ascii="Times New Roman" w:eastAsia="Times New Roman" w:hAnsi="Times New Roman" w:cs="Times New Roman"/>
          <w:kern w:val="0"/>
          <w:sz w:val="24"/>
          <w:szCs w:val="24"/>
          <w14:ligatures w14:val="none"/>
        </w:rPr>
      </w:pPr>
    </w:p>
    <w:p w14:paraId="511C45C6" w14:textId="48CD06B7" w:rsidR="00AF1EC4" w:rsidRDefault="00AF1EC4" w:rsidP="00EB6D1A">
      <w:pPr>
        <w:spacing w:after="0" w:line="240" w:lineRule="auto"/>
        <w:rPr>
          <w:rFonts w:ascii="Arial" w:eastAsia="Times New Roman" w:hAnsi="Arial" w:cs="Arial"/>
          <w:color w:val="000000"/>
          <w:kern w:val="0"/>
          <w14:ligatures w14:val="none"/>
        </w:rPr>
      </w:pPr>
      <w:r w:rsidRPr="00AF1EC4">
        <w:rPr>
          <w:rFonts w:ascii="Times New Roman" w:eastAsia="Times New Roman" w:hAnsi="Times New Roman" w:cs="Times New Roman"/>
          <w:color w:val="000000"/>
          <w:kern w:val="0"/>
          <w:sz w:val="24"/>
          <w:szCs w:val="24"/>
          <w14:ligatures w14:val="none"/>
        </w:rPr>
        <w:t xml:space="preserve">Unmarked terms are unchanged, so they are often referred to as the 'default' or generic term. Marked terms are derived from unmarked terms by affixation, the addition of prefixes and suffixes to words. In Arabic, the feminine forms are often marked or derived from masculine unmarked forms. Common suffixes used to derive them include the ‘ta </w:t>
      </w:r>
      <w:proofErr w:type="spellStart"/>
      <w:r w:rsidRPr="00AF1EC4">
        <w:rPr>
          <w:rFonts w:ascii="Times New Roman" w:eastAsia="Times New Roman" w:hAnsi="Times New Roman" w:cs="Times New Roman"/>
          <w:color w:val="000000"/>
          <w:kern w:val="0"/>
          <w:sz w:val="24"/>
          <w:szCs w:val="24"/>
          <w14:ligatures w14:val="none"/>
        </w:rPr>
        <w:t>marbouta</w:t>
      </w:r>
      <w:proofErr w:type="spellEnd"/>
      <w:r w:rsidRPr="00AF1EC4">
        <w:rPr>
          <w:rFonts w:ascii="Times New Roman" w:eastAsia="Times New Roman" w:hAnsi="Times New Roman" w:cs="Times New Roman"/>
          <w:color w:val="000000"/>
          <w:kern w:val="0"/>
          <w:sz w:val="24"/>
          <w:szCs w:val="24"/>
          <w14:ligatures w14:val="none"/>
        </w:rPr>
        <w:t>’(</w:t>
      </w:r>
      <w:r w:rsidRPr="00AF1EC4">
        <w:rPr>
          <w:rFonts w:ascii="Times New Roman" w:eastAsia="Times New Roman" w:hAnsi="Times New Roman" w:cs="Times New Roman"/>
          <w:color w:val="000000"/>
          <w:kern w:val="0"/>
          <w:sz w:val="24"/>
          <w:szCs w:val="24"/>
          <w:rtl/>
          <w14:ligatures w14:val="none"/>
        </w:rPr>
        <w:t>ة</w:t>
      </w:r>
      <w:r w:rsidRPr="00AF1EC4">
        <w:rPr>
          <w:rFonts w:ascii="Times New Roman" w:eastAsia="Times New Roman" w:hAnsi="Times New Roman" w:cs="Times New Roman"/>
          <w:color w:val="000000"/>
          <w:kern w:val="0"/>
          <w:sz w:val="24"/>
          <w:szCs w:val="24"/>
          <w14:ligatures w14:val="none"/>
        </w:rPr>
        <w:t xml:space="preserve">), such as converting </w:t>
      </w:r>
      <w:r w:rsidR="007D6E06">
        <w:rPr>
          <w:rFonts w:ascii="Times New Roman" w:eastAsia="Times New Roman" w:hAnsi="Times New Roman" w:cs="Times New Roman"/>
          <w:color w:val="000000"/>
          <w:kern w:val="0"/>
          <w:sz w:val="24"/>
          <w:szCs w:val="24"/>
          <w14:ligatures w14:val="none"/>
        </w:rPr>
        <w:t xml:space="preserve">“male student” </w:t>
      </w:r>
      <w:r w:rsidRPr="00AF1EC4">
        <w:rPr>
          <w:rFonts w:ascii="Times New Roman" w:eastAsia="Times New Roman" w:hAnsi="Times New Roman" w:cs="Times New Roman"/>
          <w:color w:val="000000"/>
          <w:kern w:val="0"/>
          <w:sz w:val="24"/>
          <w:szCs w:val="24"/>
          <w14:ligatures w14:val="none"/>
        </w:rPr>
        <w:t>(</w:t>
      </w:r>
      <w:r w:rsidRPr="00AF1EC4">
        <w:rPr>
          <w:rFonts w:ascii="Times New Roman" w:eastAsia="Times New Roman" w:hAnsi="Times New Roman" w:cs="Times New Roman"/>
          <w:color w:val="000000"/>
          <w:kern w:val="0"/>
          <w:sz w:val="24"/>
          <w:szCs w:val="24"/>
          <w:rtl/>
          <w14:ligatures w14:val="none"/>
        </w:rPr>
        <w:t>طالب</w:t>
      </w:r>
      <w:r w:rsidRPr="00AF1EC4">
        <w:rPr>
          <w:rFonts w:ascii="Times New Roman" w:eastAsia="Times New Roman" w:hAnsi="Times New Roman" w:cs="Times New Roman"/>
          <w:color w:val="000000"/>
          <w:kern w:val="0"/>
          <w:sz w:val="24"/>
          <w:szCs w:val="24"/>
          <w14:ligatures w14:val="none"/>
        </w:rPr>
        <w:t xml:space="preserve">) to </w:t>
      </w:r>
      <w:r w:rsidR="007D6E06">
        <w:rPr>
          <w:rFonts w:ascii="Times New Roman" w:eastAsia="Times New Roman" w:hAnsi="Times New Roman" w:cs="Times New Roman"/>
          <w:color w:val="000000"/>
          <w:kern w:val="0"/>
          <w:sz w:val="24"/>
          <w:szCs w:val="24"/>
          <w14:ligatures w14:val="none"/>
        </w:rPr>
        <w:t xml:space="preserve">“female student” </w:t>
      </w:r>
      <w:r w:rsidRPr="00AF1EC4">
        <w:rPr>
          <w:rFonts w:ascii="Times New Roman" w:eastAsia="Times New Roman" w:hAnsi="Times New Roman" w:cs="Times New Roman"/>
          <w:color w:val="000000"/>
          <w:kern w:val="0"/>
          <w:sz w:val="24"/>
          <w:szCs w:val="24"/>
          <w14:ligatures w14:val="none"/>
        </w:rPr>
        <w:t>(</w:t>
      </w:r>
      <w:r w:rsidRPr="00AF1EC4">
        <w:rPr>
          <w:rFonts w:ascii="Times New Roman" w:eastAsia="Times New Roman" w:hAnsi="Times New Roman" w:cs="Times New Roman"/>
          <w:color w:val="000000"/>
          <w:kern w:val="0"/>
          <w:sz w:val="24"/>
          <w:szCs w:val="24"/>
          <w:rtl/>
          <w14:ligatures w14:val="none"/>
        </w:rPr>
        <w:t>طالبة</w:t>
      </w:r>
      <w:r w:rsidRPr="00AF1EC4">
        <w:rPr>
          <w:rFonts w:ascii="Times New Roman" w:eastAsia="Times New Roman" w:hAnsi="Times New Roman" w:cs="Times New Roman"/>
          <w:color w:val="000000"/>
          <w:kern w:val="0"/>
          <w:sz w:val="24"/>
          <w:szCs w:val="24"/>
          <w14:ligatures w14:val="none"/>
        </w:rPr>
        <w:t>). Another inflectional suffix is the ‘Alif at-</w:t>
      </w:r>
      <w:proofErr w:type="spellStart"/>
      <w:r w:rsidRPr="00AF1EC4">
        <w:rPr>
          <w:rFonts w:ascii="Times New Roman" w:eastAsia="Times New Roman" w:hAnsi="Times New Roman" w:cs="Times New Roman"/>
          <w:color w:val="000000"/>
          <w:kern w:val="0"/>
          <w:sz w:val="24"/>
          <w:szCs w:val="24"/>
          <w14:ligatures w14:val="none"/>
        </w:rPr>
        <w:t>tanith</w:t>
      </w:r>
      <w:proofErr w:type="spellEnd"/>
      <w:r w:rsidRPr="00AF1EC4">
        <w:rPr>
          <w:rFonts w:ascii="Times New Roman" w:eastAsia="Times New Roman" w:hAnsi="Times New Roman" w:cs="Times New Roman"/>
          <w:color w:val="000000"/>
          <w:kern w:val="0"/>
          <w:sz w:val="24"/>
          <w:szCs w:val="24"/>
          <w14:ligatures w14:val="none"/>
        </w:rPr>
        <w:t xml:space="preserve"> al-</w:t>
      </w:r>
      <w:proofErr w:type="spellStart"/>
      <w:r w:rsidRPr="00AF1EC4">
        <w:rPr>
          <w:rFonts w:ascii="Times New Roman" w:eastAsia="Times New Roman" w:hAnsi="Times New Roman" w:cs="Times New Roman"/>
          <w:color w:val="000000"/>
          <w:kern w:val="0"/>
          <w:sz w:val="24"/>
          <w:szCs w:val="24"/>
          <w14:ligatures w14:val="none"/>
        </w:rPr>
        <w:t>maqsurah</w:t>
      </w:r>
      <w:proofErr w:type="spellEnd"/>
      <w:r w:rsidRPr="00AF1EC4">
        <w:rPr>
          <w:rFonts w:ascii="Times New Roman" w:eastAsia="Times New Roman" w:hAnsi="Times New Roman" w:cs="Times New Roman"/>
          <w:color w:val="000000"/>
          <w:kern w:val="0"/>
          <w:sz w:val="24"/>
          <w:szCs w:val="24"/>
          <w14:ligatures w14:val="none"/>
        </w:rPr>
        <w:t>’(</w:t>
      </w:r>
      <w:r w:rsidRPr="00AF1EC4">
        <w:rPr>
          <w:rFonts w:ascii="Times New Roman" w:eastAsia="Times New Roman" w:hAnsi="Times New Roman" w:cs="Times New Roman"/>
          <w:color w:val="000000"/>
          <w:kern w:val="0"/>
          <w:sz w:val="24"/>
          <w:szCs w:val="24"/>
          <w:rtl/>
          <w14:ligatures w14:val="none"/>
        </w:rPr>
        <w:t>ى</w:t>
      </w:r>
      <w:r w:rsidRPr="00AF1EC4">
        <w:rPr>
          <w:rFonts w:ascii="Times New Roman" w:eastAsia="Times New Roman" w:hAnsi="Times New Roman" w:cs="Times New Roman"/>
          <w:color w:val="000000"/>
          <w:kern w:val="0"/>
          <w:sz w:val="24"/>
          <w:szCs w:val="24"/>
          <w14:ligatures w14:val="none"/>
        </w:rPr>
        <w:t>). It is commonly used for adjectives to indicate the gender of their noun</w:t>
      </w:r>
      <w:r w:rsidR="00EB6D1A">
        <w:rPr>
          <w:rFonts w:ascii="Times New Roman" w:eastAsia="Times New Roman" w:hAnsi="Times New Roman" w:cs="Times New Roman"/>
          <w:color w:val="000000"/>
          <w:kern w:val="0"/>
          <w:sz w:val="24"/>
          <w:szCs w:val="24"/>
          <w14:ligatures w14:val="none"/>
        </w:rPr>
        <w:t>;</w:t>
      </w:r>
      <w:r w:rsidRPr="00AF1EC4">
        <w:rPr>
          <w:rFonts w:ascii="Times New Roman" w:eastAsia="Times New Roman" w:hAnsi="Times New Roman" w:cs="Times New Roman"/>
          <w:color w:val="000000"/>
          <w:kern w:val="0"/>
          <w:sz w:val="24"/>
          <w:szCs w:val="24"/>
          <w14:ligatures w14:val="none"/>
        </w:rPr>
        <w:t xml:space="preserve"> </w:t>
      </w:r>
      <w:r w:rsidR="00EB6D1A">
        <w:rPr>
          <w:rFonts w:ascii="Times New Roman" w:eastAsia="Times New Roman" w:hAnsi="Times New Roman" w:cs="Times New Roman"/>
          <w:color w:val="000000"/>
          <w:kern w:val="0"/>
          <w:sz w:val="24"/>
          <w:szCs w:val="24"/>
          <w14:ligatures w14:val="none"/>
        </w:rPr>
        <w:t>f</w:t>
      </w:r>
      <w:r w:rsidRPr="00AF1EC4">
        <w:rPr>
          <w:rFonts w:ascii="Times New Roman" w:eastAsia="Times New Roman" w:hAnsi="Times New Roman" w:cs="Times New Roman"/>
          <w:color w:val="000000"/>
          <w:kern w:val="0"/>
          <w:sz w:val="24"/>
          <w:szCs w:val="24"/>
          <w14:ligatures w14:val="none"/>
        </w:rPr>
        <w:t xml:space="preserve">or example, converting </w:t>
      </w:r>
      <w:r w:rsidR="007D6E06">
        <w:rPr>
          <w:rFonts w:ascii="Times New Roman" w:eastAsia="Times New Roman" w:hAnsi="Times New Roman" w:cs="Times New Roman"/>
          <w:color w:val="000000"/>
          <w:kern w:val="0"/>
          <w:sz w:val="24"/>
          <w:szCs w:val="24"/>
          <w14:ligatures w14:val="none"/>
        </w:rPr>
        <w:t xml:space="preserve">“thirsty boy” </w:t>
      </w:r>
      <w:r w:rsidRPr="00AF1EC4">
        <w:rPr>
          <w:rFonts w:ascii="Times New Roman" w:eastAsia="Times New Roman" w:hAnsi="Times New Roman" w:cs="Times New Roman"/>
          <w:color w:val="000000"/>
          <w:kern w:val="0"/>
          <w:sz w:val="24"/>
          <w:szCs w:val="24"/>
          <w14:ligatures w14:val="none"/>
        </w:rPr>
        <w:t>(</w:t>
      </w:r>
      <w:r w:rsidRPr="00AF1EC4">
        <w:rPr>
          <w:rFonts w:ascii="Times New Roman" w:eastAsia="Times New Roman" w:hAnsi="Times New Roman" w:cs="Times New Roman"/>
          <w:color w:val="000000"/>
          <w:kern w:val="0"/>
          <w:sz w:val="24"/>
          <w:szCs w:val="24"/>
          <w:rtl/>
          <w14:ligatures w14:val="none"/>
        </w:rPr>
        <w:t>ولد عطشان</w:t>
      </w:r>
      <w:r w:rsidRPr="00AF1EC4">
        <w:rPr>
          <w:rFonts w:ascii="Times New Roman" w:eastAsia="Times New Roman" w:hAnsi="Times New Roman" w:cs="Times New Roman"/>
          <w:color w:val="000000"/>
          <w:kern w:val="0"/>
          <w:sz w:val="24"/>
          <w:szCs w:val="24"/>
          <w14:ligatures w14:val="none"/>
        </w:rPr>
        <w:t>) to</w:t>
      </w:r>
      <w:r w:rsidR="007D6E06">
        <w:rPr>
          <w:rFonts w:ascii="Times New Roman" w:eastAsia="Times New Roman" w:hAnsi="Times New Roman" w:cs="Times New Roman"/>
          <w:color w:val="000000"/>
          <w:kern w:val="0"/>
          <w:sz w:val="24"/>
          <w:szCs w:val="24"/>
          <w14:ligatures w14:val="none"/>
        </w:rPr>
        <w:t xml:space="preserve"> “thirsty girl”</w:t>
      </w:r>
      <w:r w:rsidRPr="00AF1EC4">
        <w:rPr>
          <w:rFonts w:ascii="Times New Roman" w:eastAsia="Times New Roman" w:hAnsi="Times New Roman" w:cs="Times New Roman"/>
          <w:color w:val="000000"/>
          <w:kern w:val="0"/>
          <w:sz w:val="24"/>
          <w:szCs w:val="24"/>
          <w14:ligatures w14:val="none"/>
        </w:rPr>
        <w:t xml:space="preserve"> (</w:t>
      </w:r>
      <w:r w:rsidRPr="00AF1EC4">
        <w:rPr>
          <w:rFonts w:ascii="Times New Roman" w:eastAsia="Times New Roman" w:hAnsi="Times New Roman" w:cs="Times New Roman"/>
          <w:color w:val="000000"/>
          <w:kern w:val="0"/>
          <w:sz w:val="24"/>
          <w:szCs w:val="24"/>
          <w:rtl/>
          <w14:ligatures w14:val="none"/>
        </w:rPr>
        <w:t>بنت عطشى</w:t>
      </w:r>
      <w:r w:rsidRPr="00AF1EC4">
        <w:rPr>
          <w:rFonts w:ascii="Times New Roman" w:eastAsia="Times New Roman" w:hAnsi="Times New Roman" w:cs="Times New Roman"/>
          <w:color w:val="000000"/>
          <w:kern w:val="0"/>
          <w:sz w:val="24"/>
          <w:szCs w:val="24"/>
          <w14:ligatures w14:val="none"/>
        </w:rPr>
        <w:t>). </w:t>
      </w:r>
      <w:r>
        <w:rPr>
          <w:rFonts w:ascii="Times New Roman" w:eastAsia="Times New Roman" w:hAnsi="Times New Roman" w:cs="Times New Roman"/>
          <w:color w:val="000000"/>
          <w:kern w:val="0"/>
          <w:sz w:val="24"/>
          <w:szCs w:val="24"/>
          <w14:ligatures w14:val="none"/>
        </w:rPr>
        <w:t xml:space="preserve">This marking pattern signifies a linguistic hierarchy where the masculine is considered the default form. </w:t>
      </w:r>
      <w:r w:rsidR="00EB6D1A">
        <w:rPr>
          <w:rFonts w:ascii="Times New Roman" w:eastAsia="Times New Roman" w:hAnsi="Times New Roman" w:cs="Times New Roman"/>
          <w:color w:val="000000"/>
          <w:kern w:val="0"/>
          <w:sz w:val="24"/>
          <w:szCs w:val="24"/>
          <w14:ligatures w14:val="none"/>
        </w:rPr>
        <w:t>It also</w:t>
      </w:r>
      <w:r>
        <w:rPr>
          <w:rFonts w:ascii="Times New Roman" w:eastAsia="Times New Roman" w:hAnsi="Times New Roman" w:cs="Times New Roman"/>
          <w:color w:val="000000"/>
          <w:kern w:val="0"/>
          <w:sz w:val="24"/>
          <w:szCs w:val="24"/>
          <w14:ligatures w14:val="none"/>
        </w:rPr>
        <w:t xml:space="preserve"> reinforces the perception of femininity as secondary or derivative, contributing to the marginalization of women</w:t>
      </w:r>
      <w:r w:rsidR="00156CE1">
        <w:rPr>
          <w:rFonts w:ascii="Times New Roman" w:eastAsia="Times New Roman" w:hAnsi="Times New Roman" w:cs="Times New Roman"/>
          <w:color w:val="000000"/>
          <w:kern w:val="0"/>
          <w:sz w:val="24"/>
          <w:szCs w:val="24"/>
          <w14:ligatures w14:val="none"/>
        </w:rPr>
        <w:t>.</w:t>
      </w:r>
      <w:r>
        <w:rPr>
          <w:rFonts w:ascii="Times New Roman" w:eastAsia="Times New Roman" w:hAnsi="Times New Roman" w:cs="Times New Roman"/>
          <w:color w:val="000000"/>
          <w:kern w:val="0"/>
          <w:sz w:val="24"/>
          <w:szCs w:val="24"/>
          <w14:ligatures w14:val="none"/>
        </w:rPr>
        <w:t xml:space="preserve"> </w:t>
      </w:r>
    </w:p>
    <w:p w14:paraId="2789A5BF" w14:textId="77777777" w:rsidR="00EB6D1A" w:rsidRPr="00AF1EC4" w:rsidRDefault="00EB6D1A" w:rsidP="00EB6D1A">
      <w:pPr>
        <w:spacing w:after="0" w:line="240" w:lineRule="auto"/>
        <w:rPr>
          <w:rFonts w:ascii="Times New Roman" w:eastAsia="Times New Roman" w:hAnsi="Times New Roman" w:cs="Times New Roman"/>
          <w:kern w:val="0"/>
          <w:sz w:val="24"/>
          <w:szCs w:val="24"/>
          <w14:ligatures w14:val="none"/>
        </w:rPr>
      </w:pPr>
    </w:p>
    <w:p w14:paraId="44ADAE4C" w14:textId="77777777" w:rsidR="00AF1EC4" w:rsidRPr="00AF1EC4" w:rsidRDefault="00AF1EC4" w:rsidP="00AF1EC4">
      <w:pPr>
        <w:spacing w:after="0" w:line="240" w:lineRule="auto"/>
        <w:rPr>
          <w:rFonts w:ascii="Times New Roman" w:eastAsia="Times New Roman" w:hAnsi="Times New Roman" w:cs="Times New Roman"/>
          <w:kern w:val="0"/>
          <w:sz w:val="24"/>
          <w:szCs w:val="24"/>
          <w14:ligatures w14:val="none"/>
        </w:rPr>
      </w:pPr>
      <w:r w:rsidRPr="00AF1EC4">
        <w:rPr>
          <w:rFonts w:ascii="Times New Roman" w:eastAsia="Times New Roman" w:hAnsi="Times New Roman" w:cs="Times New Roman"/>
          <w:color w:val="000000"/>
          <w:kern w:val="0"/>
          <w:sz w:val="24"/>
          <w:szCs w:val="24"/>
          <w:u w:val="single"/>
          <w14:ligatures w14:val="none"/>
        </w:rPr>
        <w:t>Pluralization Patterns</w:t>
      </w:r>
    </w:p>
    <w:p w14:paraId="56047818" w14:textId="77777777" w:rsidR="00AF1EC4" w:rsidRPr="00AF1EC4" w:rsidRDefault="00AF1EC4" w:rsidP="00AF1EC4">
      <w:pPr>
        <w:spacing w:after="0" w:line="240" w:lineRule="auto"/>
        <w:rPr>
          <w:rFonts w:ascii="Times New Roman" w:eastAsia="Times New Roman" w:hAnsi="Times New Roman" w:cs="Times New Roman"/>
          <w:kern w:val="0"/>
          <w:sz w:val="24"/>
          <w:szCs w:val="24"/>
          <w14:ligatures w14:val="none"/>
        </w:rPr>
      </w:pPr>
    </w:p>
    <w:p w14:paraId="003188C1" w14:textId="544A83EC" w:rsidR="00137EC9" w:rsidRDefault="00EB6D1A" w:rsidP="00AC75B9">
      <w:pPr>
        <w:spacing w:after="0" w:line="240" w:lineRule="auto"/>
        <w:rPr>
          <w:rFonts w:ascii="Times New Roman" w:eastAsia="Times New Roman" w:hAnsi="Times New Roman" w:cs="Times New Roman"/>
          <w:color w:val="000000"/>
          <w:kern w:val="0"/>
          <w:sz w:val="24"/>
          <w:szCs w:val="24"/>
          <w:lang w:bidi="ar-DZ"/>
          <w14:ligatures w14:val="none"/>
        </w:rPr>
      </w:pPr>
      <w:r>
        <w:rPr>
          <w:rFonts w:ascii="Times New Roman" w:eastAsia="Times New Roman" w:hAnsi="Times New Roman" w:cs="Times New Roman"/>
          <w:color w:val="000000"/>
          <w:kern w:val="0"/>
          <w:sz w:val="24"/>
          <w:szCs w:val="24"/>
          <w14:ligatures w14:val="none"/>
        </w:rPr>
        <w:t>Another form of sexism in Arabic</w:t>
      </w:r>
      <w:r w:rsidR="00137EC9">
        <w:rPr>
          <w:rFonts w:ascii="Times New Roman" w:eastAsia="Times New Roman" w:hAnsi="Times New Roman" w:cs="Times New Roman"/>
          <w:color w:val="000000"/>
          <w:kern w:val="0"/>
          <w:sz w:val="24"/>
          <w:szCs w:val="24"/>
          <w14:ligatures w14:val="none"/>
        </w:rPr>
        <w:t xml:space="preserve"> is the language’s</w:t>
      </w:r>
      <w:r>
        <w:rPr>
          <w:rFonts w:ascii="Times New Roman" w:eastAsia="Times New Roman" w:hAnsi="Times New Roman" w:cs="Times New Roman"/>
          <w:color w:val="000000"/>
          <w:kern w:val="0"/>
          <w:sz w:val="24"/>
          <w:szCs w:val="24"/>
          <w14:ligatures w14:val="none"/>
        </w:rPr>
        <w:t xml:space="preserve"> pluralization patterns. To convert singular masculine nouns to plural, the suffix ‘-</w:t>
      </w:r>
      <w:proofErr w:type="spellStart"/>
      <w:r>
        <w:rPr>
          <w:rFonts w:ascii="Times New Roman" w:eastAsia="Times New Roman" w:hAnsi="Times New Roman" w:cs="Times New Roman"/>
          <w:color w:val="000000"/>
          <w:kern w:val="0"/>
          <w:sz w:val="24"/>
          <w:szCs w:val="24"/>
          <w14:ligatures w14:val="none"/>
        </w:rPr>
        <w:t>oon</w:t>
      </w:r>
      <w:proofErr w:type="spellEnd"/>
      <w:r>
        <w:rPr>
          <w:rFonts w:ascii="Times New Roman" w:eastAsia="Times New Roman" w:hAnsi="Times New Roman" w:cs="Times New Roman"/>
          <w:color w:val="000000"/>
          <w:kern w:val="0"/>
          <w:sz w:val="24"/>
          <w:szCs w:val="24"/>
          <w14:ligatures w14:val="none"/>
        </w:rPr>
        <w:t>’ (</w:t>
      </w:r>
      <w:r>
        <w:rPr>
          <w:rFonts w:ascii="Times New Roman" w:eastAsia="Times New Roman" w:hAnsi="Times New Roman" w:cs="Times New Roman"/>
          <w:color w:val="000000"/>
          <w:kern w:val="0"/>
          <w:sz w:val="24"/>
          <w:szCs w:val="24"/>
          <w:lang w:bidi="ar-DZ"/>
          <w14:ligatures w14:val="none"/>
        </w:rPr>
        <w:t>-</w:t>
      </w:r>
      <w:r>
        <w:rPr>
          <w:rFonts w:ascii="Times New Roman" w:eastAsia="Times New Roman" w:hAnsi="Times New Roman" w:cs="Times New Roman" w:hint="cs"/>
          <w:color w:val="000000"/>
          <w:kern w:val="0"/>
          <w:sz w:val="24"/>
          <w:szCs w:val="24"/>
          <w:rtl/>
          <w:lang w:bidi="ar-DZ"/>
          <w14:ligatures w14:val="none"/>
        </w:rPr>
        <w:t>ون</w:t>
      </w:r>
      <w:r>
        <w:rPr>
          <w:rFonts w:ascii="Times New Roman" w:eastAsia="Times New Roman" w:hAnsi="Times New Roman" w:cs="Times New Roman"/>
          <w:color w:val="000000"/>
          <w:kern w:val="0"/>
          <w:sz w:val="24"/>
          <w:szCs w:val="24"/>
          <w:lang w:bidi="ar-DZ"/>
          <w14:ligatures w14:val="none"/>
        </w:rPr>
        <w:t>) or ‘-</w:t>
      </w:r>
      <w:proofErr w:type="spellStart"/>
      <w:r>
        <w:rPr>
          <w:rFonts w:ascii="Times New Roman" w:eastAsia="Times New Roman" w:hAnsi="Times New Roman" w:cs="Times New Roman"/>
          <w:color w:val="000000"/>
          <w:kern w:val="0"/>
          <w:sz w:val="24"/>
          <w:szCs w:val="24"/>
          <w:lang w:bidi="ar-DZ"/>
          <w14:ligatures w14:val="none"/>
        </w:rPr>
        <w:t>een</w:t>
      </w:r>
      <w:proofErr w:type="spellEnd"/>
      <w:r>
        <w:rPr>
          <w:rFonts w:ascii="Times New Roman" w:eastAsia="Times New Roman" w:hAnsi="Times New Roman" w:cs="Times New Roman"/>
          <w:color w:val="000000"/>
          <w:kern w:val="0"/>
          <w:sz w:val="24"/>
          <w:szCs w:val="24"/>
          <w:lang w:bidi="ar-DZ"/>
          <w14:ligatures w14:val="none"/>
        </w:rPr>
        <w:t>’ (-</w:t>
      </w:r>
      <w:r>
        <w:rPr>
          <w:rFonts w:ascii="Times New Roman" w:eastAsia="Times New Roman" w:hAnsi="Times New Roman" w:cs="Times New Roman" w:hint="cs"/>
          <w:color w:val="000000"/>
          <w:kern w:val="0"/>
          <w:sz w:val="24"/>
          <w:szCs w:val="24"/>
          <w:rtl/>
          <w:lang w:bidi="ar-DZ"/>
          <w14:ligatures w14:val="none"/>
        </w:rPr>
        <w:t>ين</w:t>
      </w:r>
      <w:r>
        <w:rPr>
          <w:rFonts w:ascii="Times New Roman" w:eastAsia="Times New Roman" w:hAnsi="Times New Roman" w:cs="Times New Roman"/>
          <w:color w:val="000000"/>
          <w:kern w:val="0"/>
          <w:sz w:val="24"/>
          <w:szCs w:val="24"/>
          <w:lang w:bidi="ar-DZ"/>
          <w14:ligatures w14:val="none"/>
        </w:rPr>
        <w:t xml:space="preserve">) is added. For example, </w:t>
      </w:r>
      <w:r w:rsidR="00AC75B9">
        <w:rPr>
          <w:rFonts w:ascii="Times New Roman" w:eastAsia="Times New Roman" w:hAnsi="Times New Roman" w:cs="Times New Roman"/>
          <w:color w:val="000000"/>
          <w:kern w:val="0"/>
          <w:sz w:val="24"/>
          <w:szCs w:val="24"/>
          <w:lang w:bidi="ar-DZ"/>
          <w14:ligatures w14:val="none"/>
        </w:rPr>
        <w:t>the plural of</w:t>
      </w:r>
      <w:r w:rsidR="007D6E06">
        <w:rPr>
          <w:rFonts w:ascii="Times New Roman" w:eastAsia="Times New Roman" w:hAnsi="Times New Roman" w:cs="Times New Roman"/>
          <w:color w:val="000000"/>
          <w:kern w:val="0"/>
          <w:sz w:val="24"/>
          <w:szCs w:val="24"/>
          <w:lang w:bidi="ar-DZ"/>
          <w14:ligatures w14:val="none"/>
        </w:rPr>
        <w:t xml:space="preserve"> “male teacher”</w:t>
      </w:r>
      <w:r w:rsidR="00AC75B9">
        <w:rPr>
          <w:rFonts w:ascii="Times New Roman" w:eastAsia="Times New Roman" w:hAnsi="Times New Roman" w:cs="Times New Roman"/>
          <w:color w:val="000000"/>
          <w:kern w:val="0"/>
          <w:sz w:val="24"/>
          <w:szCs w:val="24"/>
          <w:lang w:bidi="ar-DZ"/>
          <w14:ligatures w14:val="none"/>
        </w:rPr>
        <w:t xml:space="preserve"> </w:t>
      </w:r>
      <w:r>
        <w:rPr>
          <w:rFonts w:ascii="Times New Roman" w:eastAsia="Times New Roman" w:hAnsi="Times New Roman" w:cs="Times New Roman"/>
          <w:color w:val="000000"/>
          <w:kern w:val="0"/>
          <w:sz w:val="24"/>
          <w:szCs w:val="24"/>
          <w:lang w:bidi="ar-DZ"/>
          <w14:ligatures w14:val="none"/>
        </w:rPr>
        <w:t>(</w:t>
      </w:r>
      <w:r w:rsidR="00AC75B9">
        <w:rPr>
          <w:rFonts w:ascii="Times New Roman" w:eastAsia="Times New Roman" w:hAnsi="Times New Roman" w:cs="Times New Roman" w:hint="cs"/>
          <w:color w:val="000000"/>
          <w:kern w:val="0"/>
          <w:sz w:val="24"/>
          <w:szCs w:val="24"/>
          <w:rtl/>
          <w:lang w:bidi="ar-DZ"/>
          <w14:ligatures w14:val="none"/>
        </w:rPr>
        <w:t xml:space="preserve"> </w:t>
      </w:r>
      <w:r w:rsidR="00AC75B9">
        <w:rPr>
          <w:rFonts w:ascii="Times New Roman" w:eastAsia="Times New Roman" w:hAnsi="Times New Roman" w:cs="Times New Roman" w:hint="cs"/>
          <w:color w:val="000000"/>
          <w:kern w:val="0"/>
          <w:sz w:val="24"/>
          <w:szCs w:val="24"/>
          <w:rtl/>
          <w:lang w:bidi="ar-DZ"/>
          <w14:ligatures w14:val="none"/>
        </w:rPr>
        <w:t>معلم</w:t>
      </w:r>
      <w:r>
        <w:rPr>
          <w:rFonts w:ascii="Times New Roman" w:eastAsia="Times New Roman" w:hAnsi="Times New Roman" w:cs="Times New Roman"/>
          <w:color w:val="000000"/>
          <w:kern w:val="0"/>
          <w:sz w:val="24"/>
          <w:szCs w:val="24"/>
          <w:lang w:bidi="ar-DZ"/>
          <w14:ligatures w14:val="none"/>
        </w:rPr>
        <w:t>)</w:t>
      </w:r>
      <w:r w:rsidR="00AC75B9">
        <w:rPr>
          <w:rFonts w:ascii="Times New Roman" w:eastAsia="Times New Roman" w:hAnsi="Times New Roman" w:cs="Times New Roman"/>
          <w:color w:val="000000"/>
          <w:kern w:val="0"/>
          <w:sz w:val="24"/>
          <w:szCs w:val="24"/>
          <w:lang w:bidi="ar-DZ"/>
          <w14:ligatures w14:val="none"/>
        </w:rPr>
        <w:t xml:space="preserve"> is</w:t>
      </w:r>
      <w:r w:rsidR="007D6E06">
        <w:rPr>
          <w:rFonts w:ascii="Times New Roman" w:eastAsia="Times New Roman" w:hAnsi="Times New Roman" w:cs="Times New Roman"/>
          <w:color w:val="000000"/>
          <w:kern w:val="0"/>
          <w:sz w:val="24"/>
          <w:szCs w:val="24"/>
          <w:lang w:bidi="ar-DZ"/>
          <w14:ligatures w14:val="none"/>
        </w:rPr>
        <w:t xml:space="preserve"> “male teachers”</w:t>
      </w:r>
      <w:r w:rsidR="00AC75B9">
        <w:rPr>
          <w:rFonts w:ascii="Times New Roman" w:eastAsia="Times New Roman" w:hAnsi="Times New Roman" w:cs="Times New Roman"/>
          <w:color w:val="000000"/>
          <w:kern w:val="0"/>
          <w:sz w:val="24"/>
          <w:szCs w:val="24"/>
          <w:lang w:bidi="ar-DZ"/>
          <w14:ligatures w14:val="none"/>
        </w:rPr>
        <w:t xml:space="preserve"> (</w:t>
      </w:r>
      <w:r w:rsidR="00AC75B9">
        <w:rPr>
          <w:rFonts w:ascii="Times New Roman" w:eastAsia="Times New Roman" w:hAnsi="Times New Roman" w:cs="Times New Roman" w:hint="cs"/>
          <w:color w:val="000000"/>
          <w:kern w:val="0"/>
          <w:sz w:val="24"/>
          <w:szCs w:val="24"/>
          <w:rtl/>
          <w:lang w:bidi="ar-DZ"/>
          <w14:ligatures w14:val="none"/>
        </w:rPr>
        <w:t>معلمون</w:t>
      </w:r>
      <w:r w:rsidR="00AC75B9">
        <w:rPr>
          <w:rFonts w:ascii="Times New Roman" w:eastAsia="Times New Roman" w:hAnsi="Times New Roman" w:cs="Times New Roman"/>
          <w:color w:val="000000"/>
          <w:kern w:val="0"/>
          <w:sz w:val="24"/>
          <w:szCs w:val="24"/>
          <w:lang w:bidi="ar-DZ"/>
          <w14:ligatures w14:val="none"/>
        </w:rPr>
        <w:t>). To pluralize feminine nouns, the suffix ‘-at’ (</w:t>
      </w:r>
      <w:r w:rsidR="00AC75B9">
        <w:rPr>
          <w:rFonts w:ascii="Times New Roman" w:eastAsia="Times New Roman" w:hAnsi="Times New Roman" w:cs="Times New Roman" w:hint="cs"/>
          <w:color w:val="000000"/>
          <w:kern w:val="0"/>
          <w:sz w:val="24"/>
          <w:szCs w:val="24"/>
          <w:rtl/>
          <w:lang w:bidi="ar-DZ"/>
          <w14:ligatures w14:val="none"/>
        </w:rPr>
        <w:t>ات</w:t>
      </w:r>
      <w:r w:rsidR="00AC75B9">
        <w:rPr>
          <w:rFonts w:ascii="Times New Roman" w:eastAsia="Times New Roman" w:hAnsi="Times New Roman" w:cs="Times New Roman"/>
          <w:color w:val="000000"/>
          <w:kern w:val="0"/>
          <w:sz w:val="24"/>
          <w:szCs w:val="24"/>
          <w:lang w:bidi="ar-DZ"/>
          <w14:ligatures w14:val="none"/>
        </w:rPr>
        <w:t xml:space="preserve">-) is added. </w:t>
      </w:r>
      <w:r w:rsidR="007111D4">
        <w:rPr>
          <w:rFonts w:ascii="Times New Roman" w:eastAsia="Times New Roman" w:hAnsi="Times New Roman" w:cs="Times New Roman"/>
          <w:color w:val="000000"/>
          <w:kern w:val="0"/>
          <w:sz w:val="24"/>
          <w:szCs w:val="24"/>
          <w:lang w:bidi="ar-DZ"/>
          <w14:ligatures w14:val="none"/>
        </w:rPr>
        <w:t>Therefore, t</w:t>
      </w:r>
      <w:r w:rsidR="00AC75B9">
        <w:rPr>
          <w:rFonts w:ascii="Times New Roman" w:eastAsia="Times New Roman" w:hAnsi="Times New Roman" w:cs="Times New Roman"/>
          <w:color w:val="000000"/>
          <w:kern w:val="0"/>
          <w:sz w:val="24"/>
          <w:szCs w:val="24"/>
          <w:lang w:bidi="ar-DZ"/>
          <w14:ligatures w14:val="none"/>
        </w:rPr>
        <w:t xml:space="preserve">he plural of </w:t>
      </w:r>
      <w:r w:rsidR="007D6E06">
        <w:rPr>
          <w:rFonts w:ascii="Times New Roman" w:eastAsia="Times New Roman" w:hAnsi="Times New Roman" w:cs="Times New Roman"/>
          <w:color w:val="000000"/>
          <w:kern w:val="0"/>
          <w:sz w:val="24"/>
          <w:szCs w:val="24"/>
          <w:lang w:bidi="ar-DZ"/>
          <w14:ligatures w14:val="none"/>
        </w:rPr>
        <w:t xml:space="preserve">“female teacher” </w:t>
      </w:r>
      <w:r w:rsidR="00AC75B9">
        <w:rPr>
          <w:rFonts w:ascii="Times New Roman" w:eastAsia="Times New Roman" w:hAnsi="Times New Roman" w:cs="Times New Roman"/>
          <w:color w:val="000000"/>
          <w:kern w:val="0"/>
          <w:sz w:val="24"/>
          <w:szCs w:val="24"/>
          <w:lang w:bidi="ar-DZ"/>
          <w14:ligatures w14:val="none"/>
        </w:rPr>
        <w:t>(</w:t>
      </w:r>
      <w:r w:rsidR="00AC75B9">
        <w:rPr>
          <w:rFonts w:ascii="Times New Roman" w:eastAsia="Times New Roman" w:hAnsi="Times New Roman" w:cs="Times New Roman" w:hint="cs"/>
          <w:color w:val="000000"/>
          <w:kern w:val="0"/>
          <w:sz w:val="24"/>
          <w:szCs w:val="24"/>
          <w:rtl/>
          <w:lang w:bidi="ar-DZ"/>
          <w14:ligatures w14:val="none"/>
        </w:rPr>
        <w:t xml:space="preserve">معلمة </w:t>
      </w:r>
      <w:r w:rsidR="00AC75B9">
        <w:rPr>
          <w:rFonts w:ascii="Times New Roman" w:eastAsia="Times New Roman" w:hAnsi="Times New Roman" w:cs="Times New Roman"/>
          <w:color w:val="000000"/>
          <w:kern w:val="0"/>
          <w:sz w:val="24"/>
          <w:szCs w:val="24"/>
          <w:lang w:bidi="ar-DZ"/>
          <w14:ligatures w14:val="none"/>
        </w:rPr>
        <w:t>) is</w:t>
      </w:r>
      <w:r w:rsidR="007D6E06">
        <w:rPr>
          <w:rFonts w:ascii="Times New Roman" w:eastAsia="Times New Roman" w:hAnsi="Times New Roman" w:cs="Times New Roman"/>
          <w:color w:val="000000"/>
          <w:kern w:val="0"/>
          <w:sz w:val="24"/>
          <w:szCs w:val="24"/>
          <w:lang w:bidi="ar-DZ"/>
          <w14:ligatures w14:val="none"/>
        </w:rPr>
        <w:t xml:space="preserve"> “female teachers”</w:t>
      </w:r>
      <w:r w:rsidR="00AC75B9">
        <w:rPr>
          <w:rFonts w:ascii="Times New Roman" w:eastAsia="Times New Roman" w:hAnsi="Times New Roman" w:cs="Times New Roman"/>
          <w:color w:val="000000"/>
          <w:kern w:val="0"/>
          <w:sz w:val="24"/>
          <w:szCs w:val="24"/>
          <w:lang w:bidi="ar-DZ"/>
          <w14:ligatures w14:val="none"/>
        </w:rPr>
        <w:t xml:space="preserve"> (</w:t>
      </w:r>
      <w:r w:rsidR="00AC75B9">
        <w:rPr>
          <w:rFonts w:ascii="Times New Roman" w:eastAsia="Times New Roman" w:hAnsi="Times New Roman" w:cs="Times New Roman" w:hint="cs"/>
          <w:color w:val="000000"/>
          <w:kern w:val="0"/>
          <w:sz w:val="24"/>
          <w:szCs w:val="24"/>
          <w:rtl/>
          <w:lang w:bidi="ar-DZ"/>
          <w14:ligatures w14:val="none"/>
        </w:rPr>
        <w:t>معلمات</w:t>
      </w:r>
      <w:r w:rsidR="00AC75B9">
        <w:rPr>
          <w:rFonts w:ascii="Times New Roman" w:eastAsia="Times New Roman" w:hAnsi="Times New Roman" w:cs="Times New Roman"/>
          <w:color w:val="000000"/>
          <w:kern w:val="0"/>
          <w:sz w:val="24"/>
          <w:szCs w:val="24"/>
          <w:lang w:bidi="ar-DZ"/>
          <w14:ligatures w14:val="none"/>
        </w:rPr>
        <w:t>). Other rules exist for irregular pluralization, but these</w:t>
      </w:r>
      <w:r w:rsidR="007111D4">
        <w:rPr>
          <w:rFonts w:ascii="Times New Roman" w:eastAsia="Times New Roman" w:hAnsi="Times New Roman" w:cs="Times New Roman"/>
          <w:color w:val="000000"/>
          <w:kern w:val="0"/>
          <w:sz w:val="24"/>
          <w:szCs w:val="24"/>
          <w:lang w:bidi="ar-DZ"/>
          <w14:ligatures w14:val="none"/>
        </w:rPr>
        <w:t xml:space="preserve"> rules</w:t>
      </w:r>
      <w:r w:rsidR="00AC75B9">
        <w:rPr>
          <w:rFonts w:ascii="Times New Roman" w:eastAsia="Times New Roman" w:hAnsi="Times New Roman" w:cs="Times New Roman"/>
          <w:color w:val="000000"/>
          <w:kern w:val="0"/>
          <w:sz w:val="24"/>
          <w:szCs w:val="24"/>
          <w:lang w:bidi="ar-DZ"/>
          <w14:ligatures w14:val="none"/>
        </w:rPr>
        <w:t xml:space="preserve"> are irrelevant to the argument. </w:t>
      </w:r>
    </w:p>
    <w:p w14:paraId="591C2706" w14:textId="77777777" w:rsidR="00137EC9" w:rsidRDefault="00137EC9" w:rsidP="00AC75B9">
      <w:pPr>
        <w:spacing w:after="0" w:line="240" w:lineRule="auto"/>
        <w:rPr>
          <w:rFonts w:ascii="Times New Roman" w:eastAsia="Times New Roman" w:hAnsi="Times New Roman" w:cs="Times New Roman"/>
          <w:color w:val="000000"/>
          <w:kern w:val="0"/>
          <w:sz w:val="24"/>
          <w:szCs w:val="24"/>
          <w:lang w:bidi="ar-DZ"/>
          <w14:ligatures w14:val="none"/>
        </w:rPr>
      </w:pPr>
    </w:p>
    <w:p w14:paraId="5DEB661B" w14:textId="2E312CA8" w:rsidR="00AC75B9" w:rsidRDefault="00AC75B9" w:rsidP="00AC75B9">
      <w:pPr>
        <w:spacing w:after="0" w:line="240" w:lineRule="auto"/>
        <w:rPr>
          <w:rFonts w:ascii="Times New Roman" w:eastAsia="Times New Roman" w:hAnsi="Times New Roman" w:cs="Times New Roman"/>
          <w:color w:val="000000"/>
          <w:kern w:val="0"/>
          <w:sz w:val="24"/>
          <w:szCs w:val="24"/>
          <w:lang w:bidi="ar-DZ"/>
          <w14:ligatures w14:val="none"/>
        </w:rPr>
      </w:pPr>
      <w:r>
        <w:rPr>
          <w:rFonts w:ascii="Times New Roman" w:eastAsia="Times New Roman" w:hAnsi="Times New Roman" w:cs="Times New Roman"/>
          <w:color w:val="000000"/>
          <w:kern w:val="0"/>
          <w:sz w:val="24"/>
          <w:szCs w:val="24"/>
          <w:lang w:bidi="ar-DZ"/>
          <w14:ligatures w14:val="none"/>
        </w:rPr>
        <w:t>The sexism is highlighted when joining male and female nouns in the Arabic language. The rule is that the male plural form takes precedence. For example, 10 male teachers are termed (</w:t>
      </w:r>
      <w:r w:rsidR="007111D4">
        <w:rPr>
          <w:rFonts w:ascii="Times New Roman" w:eastAsia="Times New Roman" w:hAnsi="Times New Roman" w:cs="Times New Roman"/>
          <w:color w:val="000000"/>
          <w:kern w:val="0"/>
          <w:sz w:val="24"/>
          <w:szCs w:val="24"/>
          <w:lang w:bidi="ar-DZ"/>
          <w14:ligatures w14:val="none"/>
        </w:rPr>
        <w:t xml:space="preserve">10 </w:t>
      </w:r>
      <w:r>
        <w:rPr>
          <w:rFonts w:ascii="Times New Roman" w:eastAsia="Times New Roman" w:hAnsi="Times New Roman" w:cs="Times New Roman" w:hint="cs"/>
          <w:color w:val="000000"/>
          <w:kern w:val="0"/>
          <w:sz w:val="24"/>
          <w:szCs w:val="24"/>
          <w:rtl/>
          <w:lang w:bidi="ar-DZ"/>
          <w14:ligatures w14:val="none"/>
        </w:rPr>
        <w:t>معلمين</w:t>
      </w:r>
      <w:r>
        <w:rPr>
          <w:rFonts w:ascii="Times New Roman" w:eastAsia="Times New Roman" w:hAnsi="Times New Roman" w:cs="Times New Roman"/>
          <w:color w:val="000000"/>
          <w:kern w:val="0"/>
          <w:sz w:val="24"/>
          <w:szCs w:val="24"/>
          <w:lang w:bidi="ar-DZ"/>
          <w14:ligatures w14:val="none"/>
        </w:rPr>
        <w:t>), while 10 female teachers are termed (</w:t>
      </w:r>
      <w:r w:rsidR="007111D4">
        <w:rPr>
          <w:rFonts w:ascii="Times New Roman" w:eastAsia="Times New Roman" w:hAnsi="Times New Roman" w:cs="Times New Roman"/>
          <w:color w:val="000000"/>
          <w:kern w:val="0"/>
          <w:sz w:val="24"/>
          <w:szCs w:val="24"/>
          <w:lang w:bidi="ar-DZ"/>
          <w14:ligatures w14:val="none"/>
        </w:rPr>
        <w:t xml:space="preserve">10 </w:t>
      </w:r>
      <w:r>
        <w:rPr>
          <w:rFonts w:ascii="Times New Roman" w:eastAsia="Times New Roman" w:hAnsi="Times New Roman" w:cs="Times New Roman" w:hint="cs"/>
          <w:color w:val="000000"/>
          <w:kern w:val="0"/>
          <w:sz w:val="24"/>
          <w:szCs w:val="24"/>
          <w:rtl/>
          <w:lang w:bidi="ar-DZ"/>
          <w14:ligatures w14:val="none"/>
        </w:rPr>
        <w:t>معلمات</w:t>
      </w:r>
      <w:r>
        <w:rPr>
          <w:rFonts w:ascii="Times New Roman" w:eastAsia="Times New Roman" w:hAnsi="Times New Roman" w:cs="Times New Roman"/>
          <w:color w:val="000000"/>
          <w:kern w:val="0"/>
          <w:sz w:val="24"/>
          <w:szCs w:val="24"/>
          <w:lang w:bidi="ar-DZ"/>
          <w14:ligatures w14:val="none"/>
        </w:rPr>
        <w:t xml:space="preserve">). However, 10 male teachers and 10 female teachers can be </w:t>
      </w:r>
      <w:r w:rsidR="007111D4">
        <w:rPr>
          <w:rFonts w:ascii="Times New Roman" w:eastAsia="Times New Roman" w:hAnsi="Times New Roman" w:cs="Times New Roman"/>
          <w:color w:val="000000"/>
          <w:kern w:val="0"/>
          <w:sz w:val="24"/>
          <w:szCs w:val="24"/>
          <w:lang w:bidi="ar-DZ"/>
          <w14:ligatures w14:val="none"/>
        </w:rPr>
        <w:t xml:space="preserve">joined collectively and termed 20 male teachers in Arabic (20 </w:t>
      </w:r>
      <w:r w:rsidR="007111D4">
        <w:rPr>
          <w:rFonts w:ascii="Times New Roman" w:eastAsia="Times New Roman" w:hAnsi="Times New Roman" w:cs="Times New Roman" w:hint="cs"/>
          <w:color w:val="000000"/>
          <w:kern w:val="0"/>
          <w:sz w:val="24"/>
          <w:szCs w:val="24"/>
          <w:rtl/>
          <w:lang w:bidi="ar-DZ"/>
          <w14:ligatures w14:val="none"/>
        </w:rPr>
        <w:t>معلمين</w:t>
      </w:r>
      <w:r w:rsidR="007111D4">
        <w:rPr>
          <w:rFonts w:ascii="Times New Roman" w:eastAsia="Times New Roman" w:hAnsi="Times New Roman" w:cs="Times New Roman"/>
          <w:color w:val="000000"/>
          <w:kern w:val="0"/>
          <w:sz w:val="24"/>
          <w:szCs w:val="24"/>
          <w:lang w:bidi="ar-DZ"/>
          <w14:ligatures w14:val="none"/>
        </w:rPr>
        <w:t>). Even if the number of female nouns is significantly higher than the number of male nouns, the male plural dominates. For example, 1 million female teachers and 1 male teacher are still termed (</w:t>
      </w:r>
      <w:r w:rsidR="007111D4">
        <w:rPr>
          <w:rFonts w:ascii="Times New Roman" w:eastAsia="Times New Roman" w:hAnsi="Times New Roman" w:cs="Times New Roman" w:hint="cs"/>
          <w:color w:val="000000"/>
          <w:kern w:val="0"/>
          <w:sz w:val="24"/>
          <w:szCs w:val="24"/>
          <w:rtl/>
          <w:lang w:bidi="ar-DZ"/>
          <w14:ligatures w14:val="none"/>
        </w:rPr>
        <w:t>معلمين</w:t>
      </w:r>
      <w:r w:rsidR="007111D4">
        <w:rPr>
          <w:rFonts w:ascii="Times New Roman" w:eastAsia="Times New Roman" w:hAnsi="Times New Roman" w:cs="Times New Roman"/>
          <w:color w:val="000000"/>
          <w:kern w:val="0"/>
          <w:sz w:val="24"/>
          <w:szCs w:val="24"/>
          <w:lang w:bidi="ar-DZ"/>
          <w14:ligatures w14:val="none"/>
        </w:rPr>
        <w:t>), following the male plural.</w:t>
      </w:r>
      <w:r w:rsidR="00137EC9">
        <w:rPr>
          <w:rFonts w:ascii="Times New Roman" w:eastAsia="Times New Roman" w:hAnsi="Times New Roman" w:cs="Times New Roman"/>
          <w:color w:val="000000"/>
          <w:kern w:val="0"/>
          <w:sz w:val="24"/>
          <w:szCs w:val="24"/>
          <w:lang w:bidi="ar-DZ"/>
          <w14:ligatures w14:val="none"/>
        </w:rPr>
        <w:t xml:space="preserve"> S</w:t>
      </w:r>
      <w:r w:rsidR="007111D4">
        <w:rPr>
          <w:rFonts w:ascii="Times New Roman" w:eastAsia="Times New Roman" w:hAnsi="Times New Roman" w:cs="Times New Roman"/>
          <w:color w:val="000000"/>
          <w:kern w:val="0"/>
          <w:sz w:val="24"/>
          <w:szCs w:val="24"/>
          <w:lang w:bidi="ar-DZ"/>
          <w14:ligatures w14:val="none"/>
        </w:rPr>
        <w:t>ome languages, such as the English Language</w:t>
      </w:r>
      <w:r w:rsidR="00137EC9">
        <w:rPr>
          <w:rFonts w:ascii="Times New Roman" w:eastAsia="Times New Roman" w:hAnsi="Times New Roman" w:cs="Times New Roman"/>
          <w:color w:val="000000"/>
          <w:kern w:val="0"/>
          <w:sz w:val="24"/>
          <w:szCs w:val="24"/>
          <w:lang w:bidi="ar-DZ"/>
          <w14:ligatures w14:val="none"/>
        </w:rPr>
        <w:t xml:space="preserve">, avoid this sexism </w:t>
      </w:r>
      <w:r w:rsidR="00137EC9" w:rsidRPr="00137EC9">
        <w:rPr>
          <w:rFonts w:ascii="Times New Roman" w:eastAsia="Times New Roman" w:hAnsi="Times New Roman" w:cs="Times New Roman"/>
          <w:color w:val="000000"/>
          <w:kern w:val="0"/>
          <w:sz w:val="24"/>
          <w:szCs w:val="24"/>
          <w:lang w:bidi="ar-DZ"/>
          <w14:ligatures w14:val="none"/>
        </w:rPr>
        <w:t>by refraining from combining male and female nouns into a sing</w:t>
      </w:r>
      <w:r w:rsidR="00137EC9">
        <w:rPr>
          <w:rFonts w:ascii="Times New Roman" w:eastAsia="Times New Roman" w:hAnsi="Times New Roman" w:cs="Times New Roman"/>
          <w:color w:val="000000"/>
          <w:kern w:val="0"/>
          <w:sz w:val="24"/>
          <w:szCs w:val="24"/>
          <w:lang w:bidi="ar-DZ"/>
          <w14:ligatures w14:val="none"/>
        </w:rPr>
        <w:t>u</w:t>
      </w:r>
      <w:r w:rsidR="00137EC9" w:rsidRPr="00137EC9">
        <w:rPr>
          <w:rFonts w:ascii="Times New Roman" w:eastAsia="Times New Roman" w:hAnsi="Times New Roman" w:cs="Times New Roman"/>
          <w:color w:val="000000"/>
          <w:kern w:val="0"/>
          <w:sz w:val="24"/>
          <w:szCs w:val="24"/>
          <w:lang w:bidi="ar-DZ"/>
          <w14:ligatures w14:val="none"/>
        </w:rPr>
        <w:t>l</w:t>
      </w:r>
      <w:r w:rsidR="00137EC9">
        <w:rPr>
          <w:rFonts w:ascii="Times New Roman" w:eastAsia="Times New Roman" w:hAnsi="Times New Roman" w:cs="Times New Roman"/>
          <w:color w:val="000000"/>
          <w:kern w:val="0"/>
          <w:sz w:val="24"/>
          <w:szCs w:val="24"/>
          <w:lang w:bidi="ar-DZ"/>
          <w14:ligatures w14:val="none"/>
        </w:rPr>
        <w:t>ar</w:t>
      </w:r>
      <w:r w:rsidR="00137EC9" w:rsidRPr="00137EC9">
        <w:rPr>
          <w:rFonts w:ascii="Times New Roman" w:eastAsia="Times New Roman" w:hAnsi="Times New Roman" w:cs="Times New Roman"/>
          <w:color w:val="000000"/>
          <w:kern w:val="0"/>
          <w:sz w:val="24"/>
          <w:szCs w:val="24"/>
          <w:lang w:bidi="ar-DZ"/>
          <w14:ligatures w14:val="none"/>
        </w:rPr>
        <w:t xml:space="preserve"> term</w:t>
      </w:r>
      <w:r w:rsidR="007111D4">
        <w:rPr>
          <w:rFonts w:ascii="Times New Roman" w:eastAsia="Times New Roman" w:hAnsi="Times New Roman" w:cs="Times New Roman"/>
          <w:color w:val="000000"/>
          <w:kern w:val="0"/>
          <w:sz w:val="24"/>
          <w:szCs w:val="24"/>
          <w:lang w:bidi="ar-DZ"/>
          <w14:ligatures w14:val="none"/>
        </w:rPr>
        <w:t>. For example, 10 princes and 10 princesses cannot be addressed as 20 princes. However, one could argue that in Arabic, u</w:t>
      </w:r>
      <w:r w:rsidR="00137EC9">
        <w:rPr>
          <w:rFonts w:ascii="Times New Roman" w:eastAsia="Times New Roman" w:hAnsi="Times New Roman" w:cs="Times New Roman"/>
          <w:color w:val="000000"/>
          <w:kern w:val="0"/>
          <w:sz w:val="24"/>
          <w:szCs w:val="24"/>
          <w:lang w:bidi="ar-DZ"/>
          <w14:ligatures w14:val="none"/>
        </w:rPr>
        <w:t>sing the male plural is a mere convention rather than</w:t>
      </w:r>
      <w:r w:rsidR="00137EC9" w:rsidRPr="00137EC9">
        <w:rPr>
          <w:rFonts w:ascii="Times New Roman" w:eastAsia="Times New Roman" w:hAnsi="Times New Roman" w:cs="Times New Roman"/>
          <w:color w:val="000000"/>
          <w:kern w:val="0"/>
          <w:sz w:val="24"/>
          <w:szCs w:val="24"/>
          <w:lang w:bidi="ar-DZ"/>
          <w14:ligatures w14:val="none"/>
        </w:rPr>
        <w:t xml:space="preserve"> an intentional act of sexism. Arabic lacks a distinct plural form for mixed-gender groups, leading to the default use of the masculine plural</w:t>
      </w:r>
      <w:r w:rsidR="00137EC9">
        <w:rPr>
          <w:rFonts w:ascii="Times New Roman" w:eastAsia="Times New Roman" w:hAnsi="Times New Roman" w:cs="Times New Roman"/>
          <w:color w:val="000000"/>
          <w:kern w:val="0"/>
          <w:sz w:val="24"/>
          <w:szCs w:val="24"/>
          <w:lang w:bidi="ar-DZ"/>
          <w14:ligatures w14:val="none"/>
        </w:rPr>
        <w:t>, which could have just as easily been the female plural</w:t>
      </w:r>
      <w:r w:rsidR="00137EC9" w:rsidRPr="00137EC9">
        <w:rPr>
          <w:rFonts w:ascii="Times New Roman" w:eastAsia="Times New Roman" w:hAnsi="Times New Roman" w:cs="Times New Roman"/>
          <w:color w:val="000000"/>
          <w:kern w:val="0"/>
          <w:sz w:val="24"/>
          <w:szCs w:val="24"/>
          <w:lang w:bidi="ar-DZ"/>
          <w14:ligatures w14:val="none"/>
        </w:rPr>
        <w:t>.</w:t>
      </w:r>
    </w:p>
    <w:p w14:paraId="3D4BFB6F" w14:textId="77777777" w:rsidR="00137EC9" w:rsidRDefault="00137EC9" w:rsidP="00AC75B9">
      <w:pPr>
        <w:spacing w:after="0" w:line="240" w:lineRule="auto"/>
        <w:rPr>
          <w:rFonts w:ascii="Times New Roman" w:eastAsia="Times New Roman" w:hAnsi="Times New Roman" w:cs="Times New Roman"/>
          <w:color w:val="000000"/>
          <w:kern w:val="0"/>
          <w:sz w:val="24"/>
          <w:szCs w:val="24"/>
          <w:lang w:bidi="ar-DZ"/>
          <w14:ligatures w14:val="none"/>
        </w:rPr>
      </w:pPr>
    </w:p>
    <w:p w14:paraId="1C0C333E" w14:textId="466F3565" w:rsidR="00DA7BBF" w:rsidRPr="00DA7BBF" w:rsidRDefault="00DA7BBF" w:rsidP="00AC75B9">
      <w:pPr>
        <w:spacing w:after="0" w:line="240" w:lineRule="auto"/>
        <w:rPr>
          <w:rFonts w:ascii="Times New Roman" w:eastAsia="Times New Roman" w:hAnsi="Times New Roman" w:cs="Times New Roman"/>
          <w:color w:val="000000"/>
          <w:kern w:val="0"/>
          <w:sz w:val="24"/>
          <w:szCs w:val="24"/>
          <w:u w:val="single"/>
          <w:lang w:bidi="ar-DZ"/>
          <w14:ligatures w14:val="none"/>
        </w:rPr>
      </w:pPr>
      <w:r>
        <w:rPr>
          <w:rFonts w:ascii="Times New Roman" w:eastAsia="Times New Roman" w:hAnsi="Times New Roman" w:cs="Times New Roman"/>
          <w:color w:val="000000"/>
          <w:kern w:val="0"/>
          <w:sz w:val="24"/>
          <w:szCs w:val="24"/>
          <w:u w:val="single"/>
          <w:lang w:bidi="ar-DZ"/>
          <w14:ligatures w14:val="none"/>
        </w:rPr>
        <w:t xml:space="preserve">Evolution of Arabic Language </w:t>
      </w:r>
    </w:p>
    <w:p w14:paraId="67C7CBFF" w14:textId="77777777" w:rsidR="00F57805" w:rsidRDefault="00F57805" w:rsidP="00446A6C">
      <w:pPr>
        <w:spacing w:after="0" w:line="240" w:lineRule="auto"/>
        <w:rPr>
          <w:rFonts w:ascii="Times New Roman" w:eastAsia="Times New Roman" w:hAnsi="Times New Roman" w:cs="Times New Roman"/>
          <w:color w:val="000000"/>
          <w:kern w:val="0"/>
          <w:sz w:val="24"/>
          <w:szCs w:val="24"/>
          <w:lang w:bidi="ar-DZ"/>
          <w14:ligatures w14:val="none"/>
        </w:rPr>
      </w:pPr>
    </w:p>
    <w:p w14:paraId="56635DF1" w14:textId="09C86498" w:rsidR="00446A6C" w:rsidRDefault="003E5F3A" w:rsidP="00446A6C">
      <w:pPr>
        <w:spacing w:after="0" w:line="240" w:lineRule="auto"/>
        <w:rPr>
          <w:rFonts w:ascii="Times New Roman" w:eastAsia="Times New Roman" w:hAnsi="Times New Roman" w:cs="Times New Roman"/>
          <w:color w:val="000000"/>
          <w:kern w:val="0"/>
          <w:sz w:val="24"/>
          <w:szCs w:val="24"/>
          <w:lang w:bidi="ar-DZ"/>
          <w14:ligatures w14:val="none"/>
        </w:rPr>
      </w:pPr>
      <w:r>
        <w:rPr>
          <w:rFonts w:ascii="Times New Roman" w:eastAsia="Times New Roman" w:hAnsi="Times New Roman" w:cs="Times New Roman"/>
          <w:color w:val="000000"/>
          <w:kern w:val="0"/>
          <w:sz w:val="24"/>
          <w:szCs w:val="24"/>
          <w:lang w:bidi="ar-DZ"/>
          <w14:ligatures w14:val="none"/>
        </w:rPr>
        <w:t>The</w:t>
      </w:r>
      <w:r w:rsidR="00137EC9">
        <w:rPr>
          <w:rFonts w:ascii="Times New Roman" w:eastAsia="Times New Roman" w:hAnsi="Times New Roman" w:cs="Times New Roman"/>
          <w:color w:val="000000"/>
          <w:kern w:val="0"/>
          <w:sz w:val="24"/>
          <w:szCs w:val="24"/>
          <w:lang w:bidi="ar-DZ"/>
          <w14:ligatures w14:val="none"/>
        </w:rPr>
        <w:t xml:space="preserve"> Arabic language serves as a m</w:t>
      </w:r>
      <w:r>
        <w:rPr>
          <w:rFonts w:ascii="Times New Roman" w:eastAsia="Times New Roman" w:hAnsi="Times New Roman" w:cs="Times New Roman"/>
          <w:color w:val="000000"/>
          <w:kern w:val="0"/>
          <w:sz w:val="24"/>
          <w:szCs w:val="24"/>
          <w:lang w:bidi="ar-DZ"/>
          <w14:ligatures w14:val="none"/>
        </w:rPr>
        <w:t>irror reflecting the values, beliefs, and social structures of a society.</w:t>
      </w:r>
      <w:r w:rsidRPr="003E5F3A">
        <w:rPr>
          <w:rFonts w:ascii="Times New Roman" w:eastAsia="Times New Roman" w:hAnsi="Times New Roman" w:cs="Times New Roman"/>
          <w:color w:val="000000"/>
          <w:kern w:val="0"/>
          <w:sz w:val="24"/>
          <w:szCs w:val="24"/>
          <w:lang w:bidi="ar-DZ"/>
          <w14:ligatures w14:val="none"/>
        </w:rPr>
        <w:t xml:space="preserve"> Given its ancient origins and development during periods when patriarchal norms </w:t>
      </w:r>
      <w:r w:rsidRPr="003E5F3A">
        <w:rPr>
          <w:rFonts w:ascii="Times New Roman" w:eastAsia="Times New Roman" w:hAnsi="Times New Roman" w:cs="Times New Roman"/>
          <w:color w:val="000000"/>
          <w:kern w:val="0"/>
          <w:sz w:val="24"/>
          <w:szCs w:val="24"/>
          <w:lang w:bidi="ar-DZ"/>
          <w14:ligatures w14:val="none"/>
        </w:rPr>
        <w:lastRenderedPageBreak/>
        <w:t>predominated, it is unsurprising that Arabic contains examples of sexist grammar and syntax.</w:t>
      </w:r>
      <w:r w:rsidR="00446A6C">
        <w:rPr>
          <w:rFonts w:ascii="Times New Roman" w:eastAsia="Times New Roman" w:hAnsi="Times New Roman" w:cs="Times New Roman"/>
          <w:color w:val="000000"/>
          <w:kern w:val="0"/>
          <w:sz w:val="24"/>
          <w:szCs w:val="24"/>
          <w:lang w:bidi="ar-DZ"/>
          <w14:ligatures w14:val="none"/>
        </w:rPr>
        <w:t xml:space="preserve"> </w:t>
      </w:r>
      <w:r w:rsidRPr="003E5F3A">
        <w:rPr>
          <w:rFonts w:ascii="Times New Roman" w:eastAsia="Times New Roman" w:hAnsi="Times New Roman" w:cs="Times New Roman"/>
          <w:color w:val="000000"/>
          <w:kern w:val="0"/>
          <w:sz w:val="24"/>
          <w:szCs w:val="24"/>
          <w:lang w:bidi="ar-DZ"/>
          <w14:ligatures w14:val="none"/>
        </w:rPr>
        <w:t xml:space="preserve">These linguistic features reflect historical attitudes towards </w:t>
      </w:r>
      <w:r w:rsidR="00972242">
        <w:rPr>
          <w:rFonts w:ascii="Times New Roman" w:eastAsia="Times New Roman" w:hAnsi="Times New Roman" w:cs="Times New Roman"/>
          <w:color w:val="000000"/>
          <w:kern w:val="0"/>
          <w:sz w:val="24"/>
          <w:szCs w:val="24"/>
          <w:lang w:bidi="ar-DZ"/>
          <w14:ligatures w14:val="none"/>
        </w:rPr>
        <w:t>gender and</w:t>
      </w:r>
      <w:r w:rsidRPr="003E5F3A">
        <w:rPr>
          <w:rFonts w:ascii="Times New Roman" w:eastAsia="Times New Roman" w:hAnsi="Times New Roman" w:cs="Times New Roman"/>
          <w:color w:val="000000"/>
          <w:kern w:val="0"/>
          <w:sz w:val="24"/>
          <w:szCs w:val="24"/>
          <w:lang w:bidi="ar-DZ"/>
          <w14:ligatures w14:val="none"/>
        </w:rPr>
        <w:t xml:space="preserve"> highlight the influence of patriarchal systems on language formation.</w:t>
      </w:r>
      <w:r w:rsidR="00DA7BBF">
        <w:rPr>
          <w:rFonts w:ascii="Times New Roman" w:eastAsia="Times New Roman" w:hAnsi="Times New Roman" w:cs="Times New Roman"/>
          <w:color w:val="000000"/>
          <w:kern w:val="0"/>
          <w:sz w:val="24"/>
          <w:szCs w:val="24"/>
          <w:lang w:bidi="ar-DZ"/>
          <w14:ligatures w14:val="none"/>
        </w:rPr>
        <w:t xml:space="preserve"> </w:t>
      </w:r>
      <w:r w:rsidR="00DA7BBF" w:rsidRPr="00DA7BBF">
        <w:rPr>
          <w:rFonts w:ascii="Times New Roman" w:eastAsia="Times New Roman" w:hAnsi="Times New Roman" w:cs="Times New Roman"/>
          <w:color w:val="000000"/>
          <w:kern w:val="0"/>
          <w:sz w:val="24"/>
          <w:szCs w:val="24"/>
          <w:lang w:bidi="ar-DZ"/>
          <w14:ligatures w14:val="none"/>
        </w:rPr>
        <w:t xml:space="preserve">However, it's </w:t>
      </w:r>
      <w:r w:rsidR="00DA7BBF">
        <w:rPr>
          <w:rFonts w:ascii="Times New Roman" w:eastAsia="Times New Roman" w:hAnsi="Times New Roman" w:cs="Times New Roman"/>
          <w:color w:val="000000"/>
          <w:kern w:val="0"/>
          <w:sz w:val="24"/>
          <w:szCs w:val="24"/>
          <w:lang w:bidi="ar-DZ"/>
          <w14:ligatures w14:val="none"/>
        </w:rPr>
        <w:t>important</w:t>
      </w:r>
      <w:r w:rsidR="00DA7BBF" w:rsidRPr="00DA7BBF">
        <w:rPr>
          <w:rFonts w:ascii="Times New Roman" w:eastAsia="Times New Roman" w:hAnsi="Times New Roman" w:cs="Times New Roman"/>
          <w:color w:val="000000"/>
          <w:kern w:val="0"/>
          <w:sz w:val="24"/>
          <w:szCs w:val="24"/>
          <w:lang w:bidi="ar-DZ"/>
          <w14:ligatures w14:val="none"/>
        </w:rPr>
        <w:t xml:space="preserve"> to clarify that these features do</w:t>
      </w:r>
      <w:r w:rsidR="00972242">
        <w:rPr>
          <w:rFonts w:ascii="Times New Roman" w:eastAsia="Times New Roman" w:hAnsi="Times New Roman" w:cs="Times New Roman"/>
          <w:color w:val="000000"/>
          <w:kern w:val="0"/>
          <w:sz w:val="24"/>
          <w:szCs w:val="24"/>
          <w:lang w:bidi="ar-DZ"/>
          <w14:ligatures w14:val="none"/>
        </w:rPr>
        <w:t xml:space="preserve"> </w:t>
      </w:r>
      <w:r w:rsidR="00DA7BBF" w:rsidRPr="00DA7BBF">
        <w:rPr>
          <w:rFonts w:ascii="Times New Roman" w:eastAsia="Times New Roman" w:hAnsi="Times New Roman" w:cs="Times New Roman"/>
          <w:color w:val="000000"/>
          <w:kern w:val="0"/>
          <w:sz w:val="24"/>
          <w:szCs w:val="24"/>
          <w:lang w:bidi="ar-DZ"/>
          <w14:ligatures w14:val="none"/>
        </w:rPr>
        <w:t>n</w:t>
      </w:r>
      <w:r w:rsidR="00972242">
        <w:rPr>
          <w:rFonts w:ascii="Times New Roman" w:eastAsia="Times New Roman" w:hAnsi="Times New Roman" w:cs="Times New Roman"/>
          <w:color w:val="000000"/>
          <w:kern w:val="0"/>
          <w:sz w:val="24"/>
          <w:szCs w:val="24"/>
          <w:lang w:bidi="ar-DZ"/>
          <w14:ligatures w14:val="none"/>
        </w:rPr>
        <w:t>o</w:t>
      </w:r>
      <w:r w:rsidR="00DA7BBF" w:rsidRPr="00DA7BBF">
        <w:rPr>
          <w:rFonts w:ascii="Times New Roman" w:eastAsia="Times New Roman" w:hAnsi="Times New Roman" w:cs="Times New Roman"/>
          <w:color w:val="000000"/>
          <w:kern w:val="0"/>
          <w:sz w:val="24"/>
          <w:szCs w:val="24"/>
          <w:lang w:bidi="ar-DZ"/>
          <w14:ligatures w14:val="none"/>
        </w:rPr>
        <w:t xml:space="preserve">t inherently brand the language as sexist; instead, they reflect the </w:t>
      </w:r>
      <w:r w:rsidR="00DA7BBF">
        <w:rPr>
          <w:rFonts w:ascii="Times New Roman" w:eastAsia="Times New Roman" w:hAnsi="Times New Roman" w:cs="Times New Roman"/>
          <w:color w:val="000000"/>
          <w:kern w:val="0"/>
          <w:sz w:val="24"/>
          <w:szCs w:val="24"/>
          <w:lang w:bidi="ar-DZ"/>
          <w14:ligatures w14:val="none"/>
        </w:rPr>
        <w:t>sexist</w:t>
      </w:r>
      <w:r w:rsidR="00DA7BBF" w:rsidRPr="00DA7BBF">
        <w:rPr>
          <w:rFonts w:ascii="Times New Roman" w:eastAsia="Times New Roman" w:hAnsi="Times New Roman" w:cs="Times New Roman"/>
          <w:color w:val="000000"/>
          <w:kern w:val="0"/>
          <w:sz w:val="24"/>
          <w:szCs w:val="24"/>
          <w:lang w:bidi="ar-DZ"/>
          <w14:ligatures w14:val="none"/>
        </w:rPr>
        <w:t xml:space="preserve"> societal norms during the language's inception.</w:t>
      </w:r>
      <w:r w:rsidR="00446A6C">
        <w:rPr>
          <w:rFonts w:ascii="Times New Roman" w:eastAsia="Times New Roman" w:hAnsi="Times New Roman" w:cs="Times New Roman"/>
          <w:color w:val="000000"/>
          <w:kern w:val="0"/>
          <w:sz w:val="24"/>
          <w:szCs w:val="24"/>
          <w:lang w:bidi="ar-DZ"/>
          <w14:ligatures w14:val="none"/>
        </w:rPr>
        <w:t xml:space="preserve"> </w:t>
      </w:r>
    </w:p>
    <w:p w14:paraId="1913F1CC" w14:textId="77777777" w:rsidR="00446A6C" w:rsidRDefault="00446A6C" w:rsidP="00446A6C">
      <w:pPr>
        <w:spacing w:after="0" w:line="240" w:lineRule="auto"/>
        <w:rPr>
          <w:rFonts w:ascii="Times New Roman" w:eastAsia="Times New Roman" w:hAnsi="Times New Roman" w:cs="Times New Roman"/>
          <w:color w:val="000000"/>
          <w:kern w:val="0"/>
          <w:sz w:val="24"/>
          <w:szCs w:val="24"/>
          <w:lang w:bidi="ar-DZ"/>
          <w14:ligatures w14:val="none"/>
        </w:rPr>
      </w:pPr>
    </w:p>
    <w:p w14:paraId="62136D0D" w14:textId="040BDE7F" w:rsidR="004675D9" w:rsidRDefault="004675D9" w:rsidP="00446A6C">
      <w:pPr>
        <w:spacing w:after="0" w:line="240" w:lineRule="auto"/>
        <w:rPr>
          <w:rFonts w:ascii="Times New Roman" w:eastAsia="Times New Roman" w:hAnsi="Times New Roman" w:cs="Times New Roman"/>
          <w:color w:val="000000"/>
          <w:kern w:val="0"/>
          <w:sz w:val="24"/>
          <w:szCs w:val="24"/>
          <w:lang w:bidi="ar-DZ"/>
          <w14:ligatures w14:val="none"/>
        </w:rPr>
      </w:pPr>
      <w:r>
        <w:rPr>
          <w:rFonts w:ascii="Times New Roman" w:eastAsia="Times New Roman" w:hAnsi="Times New Roman" w:cs="Times New Roman"/>
          <w:color w:val="000000"/>
          <w:kern w:val="0"/>
          <w:sz w:val="24"/>
          <w:szCs w:val="24"/>
          <w:lang w:bidi="ar-DZ"/>
          <w14:ligatures w14:val="none"/>
        </w:rPr>
        <w:t>In a language,</w:t>
      </w:r>
      <w:r>
        <w:rPr>
          <w:rFonts w:ascii="Times New Roman" w:eastAsia="Times New Roman" w:hAnsi="Times New Roman" w:cs="Times New Roman"/>
          <w:color w:val="000000"/>
          <w:kern w:val="0"/>
          <w:sz w:val="24"/>
          <w:szCs w:val="24"/>
          <w:lang w:bidi="ar-DZ"/>
          <w14:ligatures w14:val="none"/>
        </w:rPr>
        <w:t xml:space="preserve"> words are </w:t>
      </w:r>
      <w:r>
        <w:rPr>
          <w:rFonts w:ascii="Times New Roman" w:eastAsia="Times New Roman" w:hAnsi="Times New Roman" w:cs="Times New Roman"/>
          <w:color w:val="000000"/>
          <w:kern w:val="0"/>
          <w:sz w:val="24"/>
          <w:szCs w:val="24"/>
          <w:lang w:bidi="ar-DZ"/>
          <w14:ligatures w14:val="none"/>
        </w:rPr>
        <w:t xml:space="preserve">generally </w:t>
      </w:r>
      <w:r>
        <w:rPr>
          <w:rFonts w:ascii="Times New Roman" w:eastAsia="Times New Roman" w:hAnsi="Times New Roman" w:cs="Times New Roman"/>
          <w:color w:val="000000"/>
          <w:kern w:val="0"/>
          <w:sz w:val="24"/>
          <w:szCs w:val="24"/>
          <w:lang w:bidi="ar-DZ"/>
          <w14:ligatures w14:val="none"/>
        </w:rPr>
        <w:t>created out of necessity</w:t>
      </w:r>
      <w:r>
        <w:rPr>
          <w:rFonts w:ascii="Times New Roman" w:eastAsia="Times New Roman" w:hAnsi="Times New Roman" w:cs="Times New Roman"/>
          <w:color w:val="000000"/>
          <w:kern w:val="0"/>
          <w:sz w:val="24"/>
          <w:szCs w:val="24"/>
          <w:lang w:bidi="ar-DZ"/>
          <w14:ligatures w14:val="none"/>
        </w:rPr>
        <w:t xml:space="preserve"> for the</w:t>
      </w:r>
      <w:r w:rsidR="00972242">
        <w:rPr>
          <w:rFonts w:ascii="Times New Roman" w:eastAsia="Times New Roman" w:hAnsi="Times New Roman" w:cs="Times New Roman"/>
          <w:color w:val="000000"/>
          <w:kern w:val="0"/>
          <w:sz w:val="24"/>
          <w:szCs w:val="24"/>
          <w:lang w:bidi="ar-DZ"/>
          <w14:ligatures w14:val="none"/>
        </w:rPr>
        <w:t>ir usage</w:t>
      </w:r>
      <w:r>
        <w:rPr>
          <w:rFonts w:ascii="Times New Roman" w:eastAsia="Times New Roman" w:hAnsi="Times New Roman" w:cs="Times New Roman"/>
          <w:color w:val="000000"/>
          <w:kern w:val="0"/>
          <w:sz w:val="24"/>
          <w:szCs w:val="24"/>
          <w:lang w:bidi="ar-DZ"/>
          <w14:ligatures w14:val="none"/>
        </w:rPr>
        <w:t xml:space="preserve">. </w:t>
      </w:r>
      <w:r>
        <w:rPr>
          <w:rFonts w:ascii="Times New Roman" w:eastAsia="Times New Roman" w:hAnsi="Times New Roman" w:cs="Times New Roman"/>
          <w:color w:val="000000"/>
          <w:kern w:val="0"/>
          <w:sz w:val="24"/>
          <w:szCs w:val="24"/>
          <w:lang w:bidi="ar-DZ"/>
          <w14:ligatures w14:val="none"/>
        </w:rPr>
        <w:t>For that reason, when Arabic was created, w</w:t>
      </w:r>
      <w:r>
        <w:rPr>
          <w:rFonts w:ascii="Times New Roman" w:eastAsia="Times New Roman" w:hAnsi="Times New Roman" w:cs="Times New Roman"/>
          <w:color w:val="000000"/>
          <w:kern w:val="0"/>
          <w:sz w:val="24"/>
          <w:szCs w:val="24"/>
          <w:lang w:bidi="ar-DZ"/>
          <w14:ligatures w14:val="none"/>
        </w:rPr>
        <w:t>ords were only created for roles that befit a male or female.</w:t>
      </w:r>
      <w:r>
        <w:rPr>
          <w:rFonts w:ascii="Times New Roman" w:eastAsia="Times New Roman" w:hAnsi="Times New Roman" w:cs="Times New Roman"/>
          <w:color w:val="000000"/>
          <w:kern w:val="0"/>
          <w:sz w:val="24"/>
          <w:szCs w:val="24"/>
          <w:lang w:bidi="ar-DZ"/>
          <w14:ligatures w14:val="none"/>
        </w:rPr>
        <w:t xml:space="preserve"> </w:t>
      </w:r>
      <w:r w:rsidR="00446A6C">
        <w:rPr>
          <w:rFonts w:ascii="Times New Roman" w:eastAsia="Times New Roman" w:hAnsi="Times New Roman" w:cs="Times New Roman"/>
          <w:color w:val="000000"/>
          <w:kern w:val="0"/>
          <w:sz w:val="24"/>
          <w:szCs w:val="24"/>
          <w:lang w:bidi="ar-DZ"/>
          <w14:ligatures w14:val="none"/>
        </w:rPr>
        <w:t>R</w:t>
      </w:r>
      <w:r w:rsidR="00446A6C" w:rsidRPr="00446A6C">
        <w:rPr>
          <w:rFonts w:ascii="Times New Roman" w:eastAsia="Times New Roman" w:hAnsi="Times New Roman" w:cs="Times New Roman"/>
          <w:color w:val="000000"/>
          <w:kern w:val="0"/>
          <w:sz w:val="24"/>
          <w:szCs w:val="24"/>
          <w:lang w:bidi="ar-DZ"/>
          <w14:ligatures w14:val="none"/>
        </w:rPr>
        <w:t>oles of power or physical labor were typically associated with male-oriented terms, while caregiving roles were associated with female-oriented terms.</w:t>
      </w:r>
    </w:p>
    <w:p w14:paraId="25DC7EF3" w14:textId="77777777" w:rsidR="004675D9" w:rsidRDefault="004675D9" w:rsidP="00AC75B9">
      <w:pPr>
        <w:spacing w:after="0" w:line="240" w:lineRule="auto"/>
        <w:rPr>
          <w:rFonts w:ascii="Times New Roman" w:eastAsia="Times New Roman" w:hAnsi="Times New Roman" w:cs="Times New Roman"/>
          <w:color w:val="000000"/>
          <w:kern w:val="0"/>
          <w:sz w:val="24"/>
          <w:szCs w:val="24"/>
          <w:lang w:bidi="ar-DZ"/>
          <w14:ligatures w14:val="none"/>
        </w:rPr>
      </w:pPr>
    </w:p>
    <w:p w14:paraId="1B3E76C2" w14:textId="6267C30C" w:rsidR="00DA7BBF" w:rsidRDefault="00972242" w:rsidP="00446A6C">
      <w:pPr>
        <w:spacing w:after="0" w:line="240" w:lineRule="auto"/>
        <w:rPr>
          <w:rFonts w:ascii="Times New Roman" w:eastAsia="Times New Roman" w:hAnsi="Times New Roman" w:cs="Times New Roman" w:hint="cs"/>
          <w:color w:val="000000"/>
          <w:kern w:val="0"/>
          <w:sz w:val="24"/>
          <w:szCs w:val="24"/>
          <w:lang w:bidi="ar-DZ"/>
          <w14:ligatures w14:val="none"/>
        </w:rPr>
      </w:pPr>
      <w:r>
        <w:rPr>
          <w:rFonts w:ascii="Times New Roman" w:eastAsia="Times New Roman" w:hAnsi="Times New Roman" w:cs="Times New Roman"/>
          <w:color w:val="000000"/>
          <w:kern w:val="0"/>
          <w:sz w:val="24"/>
          <w:szCs w:val="24"/>
          <w:lang w:bidi="ar-DZ"/>
          <w14:ligatures w14:val="none"/>
        </w:rPr>
        <w:t>During ancient</w:t>
      </w:r>
      <w:r w:rsidR="00DA7BBF">
        <w:rPr>
          <w:rFonts w:ascii="Times New Roman" w:eastAsia="Times New Roman" w:hAnsi="Times New Roman" w:cs="Times New Roman"/>
          <w:color w:val="000000"/>
          <w:kern w:val="0"/>
          <w:sz w:val="24"/>
          <w:szCs w:val="24"/>
          <w:lang w:bidi="ar-DZ"/>
          <w14:ligatures w14:val="none"/>
        </w:rPr>
        <w:t xml:space="preserve"> times</w:t>
      </w:r>
      <w:r>
        <w:rPr>
          <w:rFonts w:ascii="Times New Roman" w:eastAsia="Times New Roman" w:hAnsi="Times New Roman" w:cs="Times New Roman"/>
          <w:color w:val="000000"/>
          <w:kern w:val="0"/>
          <w:sz w:val="24"/>
          <w:szCs w:val="24"/>
          <w:lang w:bidi="ar-DZ"/>
          <w14:ligatures w14:val="none"/>
        </w:rPr>
        <w:t>,</w:t>
      </w:r>
      <w:r w:rsidR="00DA7BBF">
        <w:rPr>
          <w:rFonts w:ascii="Times New Roman" w:eastAsia="Times New Roman" w:hAnsi="Times New Roman" w:cs="Times New Roman"/>
          <w:color w:val="000000"/>
          <w:kern w:val="0"/>
          <w:sz w:val="24"/>
          <w:szCs w:val="24"/>
          <w:lang w:bidi="ar-DZ"/>
          <w14:ligatures w14:val="none"/>
        </w:rPr>
        <w:t xml:space="preserve"> the term </w:t>
      </w:r>
      <w:r w:rsidR="007D6E06">
        <w:rPr>
          <w:rFonts w:ascii="Times New Roman" w:eastAsia="Times New Roman" w:hAnsi="Times New Roman" w:cs="Times New Roman"/>
          <w:color w:val="000000"/>
          <w:kern w:val="0"/>
          <w:sz w:val="24"/>
          <w:szCs w:val="24"/>
          <w:lang w:bidi="ar-DZ"/>
          <w14:ligatures w14:val="none"/>
        </w:rPr>
        <w:t>“</w:t>
      </w:r>
      <w:r w:rsidR="00DA7BBF">
        <w:rPr>
          <w:rFonts w:ascii="Times New Roman" w:eastAsia="Times New Roman" w:hAnsi="Times New Roman" w:cs="Times New Roman"/>
          <w:color w:val="000000"/>
          <w:kern w:val="0"/>
          <w:sz w:val="24"/>
          <w:szCs w:val="24"/>
          <w:lang w:bidi="ar-DZ"/>
          <w14:ligatures w14:val="none"/>
        </w:rPr>
        <w:t>housewife</w:t>
      </w:r>
      <w:r w:rsidR="007D6E06">
        <w:rPr>
          <w:rFonts w:ascii="Times New Roman" w:eastAsia="Times New Roman" w:hAnsi="Times New Roman" w:cs="Times New Roman"/>
          <w:color w:val="000000"/>
          <w:kern w:val="0"/>
          <w:sz w:val="24"/>
          <w:szCs w:val="24"/>
          <w:lang w:bidi="ar-DZ"/>
          <w14:ligatures w14:val="none"/>
        </w:rPr>
        <w:t>”</w:t>
      </w:r>
      <w:r w:rsidR="00DA7BBF">
        <w:rPr>
          <w:rFonts w:ascii="Times New Roman" w:eastAsia="Times New Roman" w:hAnsi="Times New Roman" w:cs="Times New Roman"/>
          <w:color w:val="000000"/>
          <w:kern w:val="0"/>
          <w:sz w:val="24"/>
          <w:szCs w:val="24"/>
          <w:lang w:bidi="ar-DZ"/>
          <w14:ligatures w14:val="none"/>
        </w:rPr>
        <w:t xml:space="preserve"> (</w:t>
      </w:r>
      <w:r w:rsidR="00DA7BBF">
        <w:rPr>
          <w:rFonts w:ascii="Times New Roman" w:eastAsia="Times New Roman" w:hAnsi="Times New Roman" w:cs="Times New Roman" w:hint="cs"/>
          <w:color w:val="000000"/>
          <w:kern w:val="0"/>
          <w:sz w:val="24"/>
          <w:szCs w:val="24"/>
          <w:rtl/>
          <w:lang w:bidi="ar-DZ"/>
          <w14:ligatures w14:val="none"/>
        </w:rPr>
        <w:t>ربة بيت</w:t>
      </w:r>
      <w:r w:rsidR="00DA7BBF">
        <w:rPr>
          <w:rFonts w:ascii="Times New Roman" w:eastAsia="Times New Roman" w:hAnsi="Times New Roman" w:cs="Times New Roman"/>
          <w:color w:val="000000"/>
          <w:kern w:val="0"/>
          <w:sz w:val="24"/>
          <w:szCs w:val="24"/>
          <w:lang w:bidi="ar-DZ"/>
          <w14:ligatures w14:val="none"/>
        </w:rPr>
        <w:t>) was prevalent with no male counterpart. There was no Arabic equivalent for househusband</w:t>
      </w:r>
      <w:r w:rsidR="004675D9">
        <w:rPr>
          <w:rFonts w:ascii="Times New Roman" w:eastAsia="Times New Roman" w:hAnsi="Times New Roman" w:cs="Times New Roman"/>
          <w:color w:val="000000"/>
          <w:kern w:val="0"/>
          <w:sz w:val="24"/>
          <w:szCs w:val="24"/>
          <w:lang w:bidi="ar-DZ"/>
          <w14:ligatures w14:val="none"/>
        </w:rPr>
        <w:t xml:space="preserve"> since the women were the ones expected to provide care</w:t>
      </w:r>
      <w:r w:rsidR="00446A6C">
        <w:rPr>
          <w:rFonts w:ascii="Times New Roman" w:eastAsia="Times New Roman" w:hAnsi="Times New Roman" w:cs="Times New Roman"/>
          <w:color w:val="000000"/>
          <w:kern w:val="0"/>
          <w:sz w:val="24"/>
          <w:szCs w:val="24"/>
          <w:lang w:bidi="ar-DZ"/>
          <w14:ligatures w14:val="none"/>
        </w:rPr>
        <w:t>; the role of a househusband did not exist.</w:t>
      </w:r>
      <w:r w:rsidR="00446A6C" w:rsidRPr="00446A6C">
        <w:t xml:space="preserve"> </w:t>
      </w:r>
      <w:r w:rsidR="00446A6C" w:rsidRPr="00446A6C">
        <w:rPr>
          <w:rFonts w:ascii="Times New Roman" w:eastAsia="Times New Roman" w:hAnsi="Times New Roman" w:cs="Times New Roman"/>
          <w:color w:val="000000"/>
          <w:kern w:val="0"/>
          <w:sz w:val="24"/>
          <w:szCs w:val="24"/>
          <w:lang w:bidi="ar-DZ"/>
          <w14:ligatures w14:val="none"/>
        </w:rPr>
        <w:t>Similarly, professions like "carpenter" (</w:t>
      </w:r>
      <w:r w:rsidR="00446A6C" w:rsidRPr="00446A6C">
        <w:rPr>
          <w:rFonts w:ascii="Times New Roman" w:eastAsia="Times New Roman" w:hAnsi="Times New Roman" w:cs="Times New Roman" w:hint="cs"/>
          <w:color w:val="000000"/>
          <w:kern w:val="0"/>
          <w:sz w:val="24"/>
          <w:szCs w:val="24"/>
          <w:rtl/>
          <w:lang w:bidi="ar-DZ"/>
          <w14:ligatures w14:val="none"/>
        </w:rPr>
        <w:t>نجار</w:t>
      </w:r>
      <w:r w:rsidR="00446A6C" w:rsidRPr="00446A6C">
        <w:rPr>
          <w:rFonts w:ascii="Times New Roman" w:eastAsia="Times New Roman" w:hAnsi="Times New Roman" w:cs="Times New Roman"/>
          <w:color w:val="000000"/>
          <w:kern w:val="0"/>
          <w:sz w:val="24"/>
          <w:szCs w:val="24"/>
          <w:lang w:bidi="ar-DZ"/>
          <w14:ligatures w14:val="none"/>
        </w:rPr>
        <w:t>) lacked female equivalents, reflecting the male dominance in physically demanding occupations. Additionally, positions of authority, such as "president" (</w:t>
      </w:r>
      <w:r w:rsidR="00446A6C" w:rsidRPr="00446A6C">
        <w:rPr>
          <w:rFonts w:ascii="Times New Roman" w:eastAsia="Times New Roman" w:hAnsi="Times New Roman" w:cs="Times New Roman" w:hint="cs"/>
          <w:color w:val="000000"/>
          <w:kern w:val="0"/>
          <w:sz w:val="24"/>
          <w:szCs w:val="24"/>
          <w:rtl/>
          <w:lang w:bidi="ar-DZ"/>
          <w14:ligatures w14:val="none"/>
        </w:rPr>
        <w:t>رئيس</w:t>
      </w:r>
      <w:r w:rsidR="00446A6C" w:rsidRPr="00446A6C">
        <w:rPr>
          <w:rFonts w:ascii="Times New Roman" w:eastAsia="Times New Roman" w:hAnsi="Times New Roman" w:cs="Times New Roman"/>
          <w:color w:val="000000"/>
          <w:kern w:val="0"/>
          <w:sz w:val="24"/>
          <w:szCs w:val="24"/>
          <w:lang w:bidi="ar-DZ"/>
          <w14:ligatures w14:val="none"/>
        </w:rPr>
        <w:t>) and "deputy" (</w:t>
      </w:r>
      <w:r w:rsidR="00446A6C" w:rsidRPr="00446A6C">
        <w:rPr>
          <w:rFonts w:ascii="Times New Roman" w:eastAsia="Times New Roman" w:hAnsi="Times New Roman" w:cs="Times New Roman" w:hint="cs"/>
          <w:color w:val="000000"/>
          <w:kern w:val="0"/>
          <w:sz w:val="24"/>
          <w:szCs w:val="24"/>
          <w:rtl/>
          <w:lang w:bidi="ar-DZ"/>
          <w14:ligatures w14:val="none"/>
        </w:rPr>
        <w:t>نائب</w:t>
      </w:r>
      <w:r w:rsidR="00446A6C" w:rsidRPr="00446A6C">
        <w:rPr>
          <w:rFonts w:ascii="Times New Roman" w:eastAsia="Times New Roman" w:hAnsi="Times New Roman" w:cs="Times New Roman"/>
          <w:color w:val="000000"/>
          <w:kern w:val="0"/>
          <w:sz w:val="24"/>
          <w:szCs w:val="24"/>
          <w:lang w:bidi="ar-DZ"/>
          <w14:ligatures w14:val="none"/>
        </w:rPr>
        <w:t>), were exclusively described using masculine nouns, as women were seldom granted such authoritative roles in ancient societies.</w:t>
      </w:r>
    </w:p>
    <w:p w14:paraId="546514CC" w14:textId="521D2D14" w:rsidR="00DA7BBF" w:rsidRDefault="00DA7BBF" w:rsidP="00AC75B9">
      <w:pPr>
        <w:spacing w:after="0" w:line="240" w:lineRule="auto"/>
        <w:rPr>
          <w:rFonts w:ascii="Times New Roman" w:eastAsia="Times New Roman" w:hAnsi="Times New Roman" w:cs="Times New Roman"/>
          <w:color w:val="000000"/>
          <w:kern w:val="0"/>
          <w:sz w:val="24"/>
          <w:szCs w:val="24"/>
          <w:lang w:bidi="ar-DZ"/>
          <w14:ligatures w14:val="none"/>
        </w:rPr>
      </w:pPr>
    </w:p>
    <w:p w14:paraId="007A39F1" w14:textId="4A266166" w:rsidR="00DA7BBF" w:rsidRDefault="00BB1BE1" w:rsidP="00BB1BE1">
      <w:pPr>
        <w:spacing w:after="0" w:line="240" w:lineRule="auto"/>
        <w:rPr>
          <w:rFonts w:ascii="Times New Roman" w:eastAsia="Times New Roman" w:hAnsi="Times New Roman" w:cs="Times New Roman"/>
          <w:color w:val="000000"/>
          <w:kern w:val="0"/>
          <w:sz w:val="24"/>
          <w:szCs w:val="24"/>
          <w:lang w:bidi="ar-DZ"/>
          <w14:ligatures w14:val="none"/>
        </w:rPr>
      </w:pPr>
      <w:r>
        <w:rPr>
          <w:rFonts w:ascii="Times New Roman" w:eastAsia="Times New Roman" w:hAnsi="Times New Roman" w:cs="Times New Roman"/>
          <w:color w:val="000000"/>
          <w:kern w:val="0"/>
          <w:sz w:val="24"/>
          <w:szCs w:val="24"/>
          <w:lang w:bidi="ar-DZ"/>
          <w14:ligatures w14:val="none"/>
        </w:rPr>
        <w:t>Modern</w:t>
      </w:r>
      <w:r w:rsidR="00446A6C">
        <w:rPr>
          <w:rFonts w:ascii="Times New Roman" w:eastAsia="Times New Roman" w:hAnsi="Times New Roman" w:cs="Times New Roman"/>
          <w:color w:val="000000"/>
          <w:kern w:val="0"/>
          <w:sz w:val="24"/>
          <w:szCs w:val="24"/>
          <w:lang w:bidi="ar-DZ"/>
          <w14:ligatures w14:val="none"/>
        </w:rPr>
        <w:t xml:space="preserve"> Arab societies are shifting away from patriarchal </w:t>
      </w:r>
      <w:r>
        <w:rPr>
          <w:rFonts w:ascii="Times New Roman" w:eastAsia="Times New Roman" w:hAnsi="Times New Roman" w:cs="Times New Roman"/>
          <w:color w:val="000000"/>
          <w:kern w:val="0"/>
          <w:sz w:val="24"/>
          <w:szCs w:val="24"/>
          <w:lang w:bidi="ar-DZ"/>
          <w14:ligatures w14:val="none"/>
        </w:rPr>
        <w:t>systems</w:t>
      </w:r>
      <w:r w:rsidR="00446A6C">
        <w:rPr>
          <w:rFonts w:ascii="Times New Roman" w:eastAsia="Times New Roman" w:hAnsi="Times New Roman" w:cs="Times New Roman"/>
          <w:color w:val="000000"/>
          <w:kern w:val="0"/>
          <w:sz w:val="24"/>
          <w:szCs w:val="24"/>
          <w:lang w:bidi="ar-DZ"/>
          <w14:ligatures w14:val="none"/>
        </w:rPr>
        <w:t xml:space="preserve"> and </w:t>
      </w:r>
      <w:r>
        <w:rPr>
          <w:rFonts w:ascii="Times New Roman" w:eastAsia="Times New Roman" w:hAnsi="Times New Roman" w:cs="Times New Roman"/>
          <w:color w:val="000000"/>
          <w:kern w:val="0"/>
          <w:sz w:val="24"/>
          <w:szCs w:val="24"/>
          <w:lang w:bidi="ar-DZ"/>
          <w14:ligatures w14:val="none"/>
        </w:rPr>
        <w:t xml:space="preserve">sexist gender </w:t>
      </w:r>
      <w:r w:rsidR="00446A6C">
        <w:rPr>
          <w:rFonts w:ascii="Times New Roman" w:eastAsia="Times New Roman" w:hAnsi="Times New Roman" w:cs="Times New Roman"/>
          <w:color w:val="000000"/>
          <w:kern w:val="0"/>
          <w:sz w:val="24"/>
          <w:szCs w:val="24"/>
          <w:lang w:bidi="ar-DZ"/>
          <w14:ligatures w14:val="none"/>
        </w:rPr>
        <w:t xml:space="preserve">stereotypes. </w:t>
      </w:r>
      <w:r w:rsidRPr="00BB1BE1">
        <w:rPr>
          <w:rFonts w:ascii="Times New Roman" w:eastAsia="Times New Roman" w:hAnsi="Times New Roman" w:cs="Times New Roman"/>
          <w:color w:val="000000"/>
          <w:kern w:val="0"/>
          <w:sz w:val="24"/>
          <w:szCs w:val="24"/>
          <w:lang w:bidi="ar-DZ"/>
          <w14:ligatures w14:val="none"/>
        </w:rPr>
        <w:t xml:space="preserve">This societal evolution is mirrored in the Arabic language, which is </w:t>
      </w:r>
      <w:r>
        <w:rPr>
          <w:rFonts w:ascii="Times New Roman" w:eastAsia="Times New Roman" w:hAnsi="Times New Roman" w:cs="Times New Roman"/>
          <w:color w:val="000000"/>
          <w:kern w:val="0"/>
          <w:sz w:val="24"/>
          <w:szCs w:val="24"/>
          <w:lang w:bidi="ar-DZ"/>
          <w14:ligatures w14:val="none"/>
        </w:rPr>
        <w:t xml:space="preserve">expanding </w:t>
      </w:r>
      <w:r w:rsidRPr="00BB1BE1">
        <w:rPr>
          <w:rFonts w:ascii="Times New Roman" w:eastAsia="Times New Roman" w:hAnsi="Times New Roman" w:cs="Times New Roman"/>
          <w:color w:val="000000"/>
          <w:kern w:val="0"/>
          <w:sz w:val="24"/>
          <w:szCs w:val="24"/>
          <w:lang w:bidi="ar-DZ"/>
          <w14:ligatures w14:val="none"/>
        </w:rPr>
        <w:t>its vocabulary to reflect gender inclusivity</w:t>
      </w:r>
      <w:r w:rsidR="00446A6C">
        <w:rPr>
          <w:rFonts w:ascii="Times New Roman" w:eastAsia="Times New Roman" w:hAnsi="Times New Roman" w:cs="Times New Roman"/>
          <w:color w:val="000000"/>
          <w:kern w:val="0"/>
          <w:sz w:val="24"/>
          <w:szCs w:val="24"/>
          <w:lang w:bidi="ar-DZ"/>
          <w14:ligatures w14:val="none"/>
        </w:rPr>
        <w:t xml:space="preserve">. </w:t>
      </w:r>
      <w:r>
        <w:rPr>
          <w:rFonts w:ascii="Times New Roman" w:eastAsia="Times New Roman" w:hAnsi="Times New Roman" w:cs="Times New Roman"/>
          <w:color w:val="000000"/>
          <w:kern w:val="0"/>
          <w:sz w:val="24"/>
          <w:szCs w:val="24"/>
          <w:lang w:bidi="ar-DZ"/>
          <w14:ligatures w14:val="none"/>
        </w:rPr>
        <w:t>P</w:t>
      </w:r>
      <w:r w:rsidRPr="00BB1BE1">
        <w:rPr>
          <w:rFonts w:ascii="Times New Roman" w:eastAsia="Times New Roman" w:hAnsi="Times New Roman" w:cs="Times New Roman"/>
          <w:color w:val="000000"/>
          <w:kern w:val="0"/>
          <w:sz w:val="24"/>
          <w:szCs w:val="24"/>
          <w:lang w:bidi="ar-DZ"/>
          <w14:ligatures w14:val="none"/>
        </w:rPr>
        <w:t>reviously male-dominated fields now feature terms representing female roles within them. For instance, the term "</w:t>
      </w:r>
      <w:r w:rsidR="00F57805" w:rsidRPr="00BB1BE1">
        <w:rPr>
          <w:rFonts w:ascii="Times New Roman" w:eastAsia="Times New Roman" w:hAnsi="Times New Roman" w:cs="Times New Roman"/>
          <w:color w:val="000000"/>
          <w:kern w:val="0"/>
          <w:sz w:val="24"/>
          <w:szCs w:val="24"/>
          <w:lang w:bidi="ar-DZ"/>
          <w14:ligatures w14:val="none"/>
        </w:rPr>
        <w:t>enginee</w:t>
      </w:r>
      <w:r w:rsidR="00F57805">
        <w:rPr>
          <w:rFonts w:ascii="Times New Roman" w:eastAsia="Times New Roman" w:hAnsi="Times New Roman" w:cs="Times New Roman"/>
          <w:color w:val="000000"/>
          <w:kern w:val="0"/>
          <w:sz w:val="24"/>
          <w:szCs w:val="24"/>
          <w:lang w:bidi="ar-DZ"/>
          <w14:ligatures w14:val="none"/>
        </w:rPr>
        <w:t>r</w:t>
      </w:r>
      <w:r w:rsidRPr="00BB1BE1">
        <w:rPr>
          <w:rFonts w:ascii="Times New Roman" w:eastAsia="Times New Roman" w:hAnsi="Times New Roman" w:cs="Times New Roman"/>
          <w:color w:val="000000"/>
          <w:kern w:val="0"/>
          <w:sz w:val="24"/>
          <w:szCs w:val="24"/>
          <w:lang w:bidi="ar-DZ"/>
          <w14:ligatures w14:val="none"/>
        </w:rPr>
        <w:t>" (</w:t>
      </w:r>
      <w:r w:rsidR="00F57805" w:rsidRPr="00BB1BE1">
        <w:rPr>
          <w:rFonts w:ascii="Times New Roman" w:eastAsia="Times New Roman" w:hAnsi="Times New Roman" w:cs="Times New Roman" w:hint="cs"/>
          <w:color w:val="000000"/>
          <w:kern w:val="0"/>
          <w:sz w:val="24"/>
          <w:szCs w:val="24"/>
          <w:rtl/>
          <w:lang w:bidi="ar-DZ"/>
          <w14:ligatures w14:val="none"/>
        </w:rPr>
        <w:t>مهندس</w:t>
      </w:r>
      <w:r w:rsidRPr="00BB1BE1">
        <w:rPr>
          <w:rFonts w:ascii="Times New Roman" w:eastAsia="Times New Roman" w:hAnsi="Times New Roman" w:cs="Times New Roman"/>
          <w:color w:val="000000"/>
          <w:kern w:val="0"/>
          <w:sz w:val="24"/>
          <w:szCs w:val="24"/>
          <w:lang w:bidi="ar-DZ"/>
          <w14:ligatures w14:val="none"/>
        </w:rPr>
        <w:t xml:space="preserve">) now has a female counterpart, </w:t>
      </w:r>
      <w:r w:rsidR="00F57805">
        <w:rPr>
          <w:rFonts w:ascii="Times New Roman" w:eastAsia="Times New Roman" w:hAnsi="Times New Roman" w:cs="Times New Roman"/>
          <w:color w:val="000000"/>
          <w:kern w:val="0"/>
          <w:sz w:val="24"/>
          <w:szCs w:val="24"/>
          <w:lang w:bidi="ar-DZ"/>
          <w14:ligatures w14:val="none"/>
        </w:rPr>
        <w:t>“</w:t>
      </w:r>
      <w:r w:rsidR="00F57805" w:rsidRPr="00BB1BE1">
        <w:rPr>
          <w:rFonts w:ascii="Times New Roman" w:eastAsia="Times New Roman" w:hAnsi="Times New Roman" w:cs="Times New Roman"/>
          <w:color w:val="000000"/>
          <w:kern w:val="0"/>
          <w:sz w:val="24"/>
          <w:szCs w:val="24"/>
          <w:lang w:bidi="ar-DZ"/>
          <w14:ligatures w14:val="none"/>
        </w:rPr>
        <w:t>female engineer</w:t>
      </w:r>
      <w:r w:rsidR="00F57805">
        <w:rPr>
          <w:rFonts w:ascii="Times New Roman" w:eastAsia="Times New Roman" w:hAnsi="Times New Roman" w:cs="Times New Roman"/>
          <w:color w:val="000000"/>
          <w:kern w:val="0"/>
          <w:sz w:val="24"/>
          <w:szCs w:val="24"/>
          <w:lang w:bidi="ar-DZ"/>
          <w14:ligatures w14:val="none"/>
        </w:rPr>
        <w:t>”</w:t>
      </w:r>
      <w:r w:rsidRPr="00BB1BE1">
        <w:rPr>
          <w:rFonts w:ascii="Times New Roman" w:eastAsia="Times New Roman" w:hAnsi="Times New Roman" w:cs="Times New Roman"/>
          <w:color w:val="000000"/>
          <w:kern w:val="0"/>
          <w:sz w:val="24"/>
          <w:szCs w:val="24"/>
          <w:lang w:bidi="ar-DZ"/>
          <w14:ligatures w14:val="none"/>
        </w:rPr>
        <w:t xml:space="preserve"> (</w:t>
      </w:r>
      <w:r w:rsidR="00F57805" w:rsidRPr="00BB1BE1">
        <w:rPr>
          <w:rFonts w:ascii="Times New Roman" w:eastAsia="Times New Roman" w:hAnsi="Times New Roman" w:cs="Times New Roman" w:hint="cs"/>
          <w:color w:val="000000"/>
          <w:kern w:val="0"/>
          <w:sz w:val="24"/>
          <w:szCs w:val="24"/>
          <w:rtl/>
          <w:lang w:bidi="ar-DZ"/>
          <w14:ligatures w14:val="none"/>
        </w:rPr>
        <w:t>مهندسة</w:t>
      </w:r>
      <w:r w:rsidRPr="00BB1BE1">
        <w:rPr>
          <w:rFonts w:ascii="Times New Roman" w:eastAsia="Times New Roman" w:hAnsi="Times New Roman" w:cs="Times New Roman"/>
          <w:color w:val="000000"/>
          <w:kern w:val="0"/>
          <w:sz w:val="24"/>
          <w:szCs w:val="24"/>
          <w:lang w:bidi="ar-DZ"/>
          <w14:ligatures w14:val="none"/>
        </w:rPr>
        <w:t>).</w:t>
      </w:r>
      <w:r>
        <w:rPr>
          <w:rFonts w:ascii="Times New Roman" w:eastAsia="Times New Roman" w:hAnsi="Times New Roman" w:cs="Times New Roman"/>
          <w:color w:val="000000"/>
          <w:kern w:val="0"/>
          <w:sz w:val="24"/>
          <w:szCs w:val="24"/>
          <w:lang w:bidi="ar-DZ"/>
          <w14:ligatures w14:val="none"/>
        </w:rPr>
        <w:t xml:space="preserve"> </w:t>
      </w:r>
      <w:r w:rsidR="008924FD">
        <w:rPr>
          <w:rFonts w:ascii="Times New Roman" w:eastAsia="Times New Roman" w:hAnsi="Times New Roman" w:cs="Times New Roman"/>
          <w:color w:val="000000"/>
          <w:kern w:val="0"/>
          <w:sz w:val="24"/>
          <w:szCs w:val="24"/>
          <w:lang w:bidi="ar-DZ"/>
          <w14:ligatures w14:val="none"/>
        </w:rPr>
        <w:t>Other w</w:t>
      </w:r>
      <w:r w:rsidR="00754DBF" w:rsidRPr="00754DBF">
        <w:rPr>
          <w:rFonts w:ascii="Times New Roman" w:eastAsia="Times New Roman" w:hAnsi="Times New Roman" w:cs="Times New Roman"/>
          <w:color w:val="000000"/>
          <w:kern w:val="0"/>
          <w:sz w:val="24"/>
          <w:szCs w:val="24"/>
          <w:lang w:bidi="ar-DZ"/>
          <w14:ligatures w14:val="none"/>
        </w:rPr>
        <w:t xml:space="preserve">ords </w:t>
      </w:r>
      <w:r w:rsidR="00754DBF">
        <w:rPr>
          <w:rFonts w:ascii="Times New Roman" w:eastAsia="Times New Roman" w:hAnsi="Times New Roman" w:cs="Times New Roman"/>
          <w:color w:val="000000"/>
          <w:kern w:val="0"/>
          <w:sz w:val="24"/>
          <w:szCs w:val="24"/>
          <w:lang w:bidi="ar-DZ"/>
          <w14:ligatures w14:val="none"/>
        </w:rPr>
        <w:t xml:space="preserve">which </w:t>
      </w:r>
      <w:r w:rsidR="00754DBF" w:rsidRPr="00754DBF">
        <w:rPr>
          <w:rFonts w:ascii="Times New Roman" w:eastAsia="Times New Roman" w:hAnsi="Times New Roman" w:cs="Times New Roman"/>
          <w:color w:val="000000"/>
          <w:kern w:val="0"/>
          <w:sz w:val="24"/>
          <w:szCs w:val="24"/>
          <w:lang w:bidi="ar-DZ"/>
          <w14:ligatures w14:val="none"/>
        </w:rPr>
        <w:t>lack female equivalents are being repurposed to encompass both</w:t>
      </w:r>
      <w:r w:rsidR="00754DBF">
        <w:rPr>
          <w:rFonts w:ascii="Times New Roman" w:eastAsia="Times New Roman" w:hAnsi="Times New Roman" w:cs="Times New Roman"/>
          <w:color w:val="000000"/>
          <w:kern w:val="0"/>
          <w:sz w:val="24"/>
          <w:szCs w:val="24"/>
          <w:lang w:bidi="ar-DZ"/>
          <w14:ligatures w14:val="none"/>
        </w:rPr>
        <w:t xml:space="preserve"> genders</w:t>
      </w:r>
      <w:r w:rsidR="008924FD">
        <w:rPr>
          <w:rFonts w:ascii="Times New Roman" w:eastAsia="Times New Roman" w:hAnsi="Times New Roman" w:cs="Times New Roman"/>
          <w:color w:val="000000"/>
          <w:kern w:val="0"/>
          <w:sz w:val="24"/>
          <w:szCs w:val="24"/>
          <w:lang w:bidi="ar-DZ"/>
          <w14:ligatures w14:val="none"/>
        </w:rPr>
        <w:t>, such as “</w:t>
      </w:r>
      <w:r w:rsidR="00F57805">
        <w:rPr>
          <w:rFonts w:ascii="Times New Roman" w:eastAsia="Times New Roman" w:hAnsi="Times New Roman" w:cs="Times New Roman"/>
          <w:color w:val="000000"/>
          <w:kern w:val="0"/>
          <w:sz w:val="24"/>
          <w:szCs w:val="24"/>
          <w:lang w:bidi="ar-DZ"/>
          <w14:ligatures w14:val="none"/>
        </w:rPr>
        <w:t>male judge</w:t>
      </w:r>
      <w:r w:rsidR="008924FD">
        <w:rPr>
          <w:rFonts w:ascii="Times New Roman" w:eastAsia="Times New Roman" w:hAnsi="Times New Roman" w:cs="Times New Roman"/>
          <w:color w:val="000000"/>
          <w:kern w:val="0"/>
          <w:sz w:val="24"/>
          <w:szCs w:val="24"/>
          <w:lang w:bidi="ar-DZ"/>
          <w14:ligatures w14:val="none"/>
        </w:rPr>
        <w:t>” (</w:t>
      </w:r>
      <w:r w:rsidR="00F57805">
        <w:rPr>
          <w:rFonts w:ascii="Times New Roman" w:eastAsia="Times New Roman" w:hAnsi="Times New Roman" w:cs="Times New Roman" w:hint="cs"/>
          <w:color w:val="000000"/>
          <w:kern w:val="0"/>
          <w:sz w:val="24"/>
          <w:szCs w:val="24"/>
          <w:rtl/>
          <w:lang w:bidi="ar-DZ"/>
          <w14:ligatures w14:val="none"/>
        </w:rPr>
        <w:t>قاضي</w:t>
      </w:r>
      <w:r w:rsidR="008924FD">
        <w:rPr>
          <w:rFonts w:ascii="Times New Roman" w:eastAsia="Times New Roman" w:hAnsi="Times New Roman" w:cs="Times New Roman"/>
          <w:color w:val="000000"/>
          <w:kern w:val="0"/>
          <w:sz w:val="24"/>
          <w:szCs w:val="24"/>
          <w:lang w:bidi="ar-DZ"/>
          <w14:ligatures w14:val="none"/>
        </w:rPr>
        <w:t>)</w:t>
      </w:r>
      <w:r w:rsidR="00754DBF">
        <w:rPr>
          <w:rFonts w:ascii="Times New Roman" w:eastAsia="Times New Roman" w:hAnsi="Times New Roman" w:cs="Times New Roman"/>
          <w:color w:val="000000"/>
          <w:kern w:val="0"/>
          <w:sz w:val="24"/>
          <w:szCs w:val="24"/>
          <w:lang w:bidi="ar-DZ"/>
          <w14:ligatures w14:val="none"/>
        </w:rPr>
        <w:t xml:space="preserve"> to</w:t>
      </w:r>
      <w:r w:rsidR="008924FD">
        <w:rPr>
          <w:rFonts w:ascii="Times New Roman" w:eastAsia="Times New Roman" w:hAnsi="Times New Roman" w:cs="Times New Roman"/>
          <w:color w:val="000000"/>
          <w:kern w:val="0"/>
          <w:sz w:val="24"/>
          <w:szCs w:val="24"/>
          <w:lang w:bidi="ar-DZ"/>
          <w14:ligatures w14:val="none"/>
        </w:rPr>
        <w:t xml:space="preserve"> </w:t>
      </w:r>
      <w:r w:rsidR="00754DBF" w:rsidRPr="00754DBF">
        <w:rPr>
          <w:rFonts w:ascii="Times New Roman" w:eastAsia="Times New Roman" w:hAnsi="Times New Roman" w:cs="Times New Roman"/>
          <w:color w:val="000000"/>
          <w:kern w:val="0"/>
          <w:sz w:val="24"/>
          <w:szCs w:val="24"/>
          <w:lang w:bidi="ar-DZ"/>
          <w14:ligatures w14:val="none"/>
        </w:rPr>
        <w:t>refer to both male and female judge</w:t>
      </w:r>
      <w:r w:rsidR="00754DBF">
        <w:rPr>
          <w:rFonts w:ascii="Times New Roman" w:eastAsia="Times New Roman" w:hAnsi="Times New Roman" w:cs="Times New Roman"/>
          <w:color w:val="000000"/>
          <w:kern w:val="0"/>
          <w:sz w:val="24"/>
          <w:szCs w:val="24"/>
          <w:lang w:bidi="ar-DZ"/>
          <w14:ligatures w14:val="none"/>
        </w:rPr>
        <w:t>s</w:t>
      </w:r>
      <w:r w:rsidR="008924FD">
        <w:rPr>
          <w:rFonts w:ascii="Times New Roman" w:eastAsia="Times New Roman" w:hAnsi="Times New Roman" w:cs="Times New Roman"/>
          <w:color w:val="000000"/>
          <w:kern w:val="0"/>
          <w:sz w:val="24"/>
          <w:szCs w:val="24"/>
          <w:lang w:bidi="ar-DZ"/>
          <w14:ligatures w14:val="none"/>
        </w:rPr>
        <w:t xml:space="preserve">. </w:t>
      </w:r>
      <w:r>
        <w:rPr>
          <w:rFonts w:ascii="Times New Roman" w:eastAsia="Times New Roman" w:hAnsi="Times New Roman" w:cs="Times New Roman"/>
          <w:color w:val="000000"/>
          <w:kern w:val="0"/>
          <w:sz w:val="24"/>
          <w:szCs w:val="24"/>
          <w:lang w:bidi="ar-DZ"/>
          <w14:ligatures w14:val="none"/>
        </w:rPr>
        <w:t xml:space="preserve">This </w:t>
      </w:r>
      <w:r w:rsidRPr="00BB1BE1">
        <w:rPr>
          <w:rFonts w:ascii="Times New Roman" w:eastAsia="Times New Roman" w:hAnsi="Times New Roman" w:cs="Times New Roman"/>
          <w:color w:val="000000"/>
          <w:kern w:val="0"/>
          <w:sz w:val="24"/>
          <w:szCs w:val="24"/>
          <w:lang w:bidi="ar-DZ"/>
          <w14:ligatures w14:val="none"/>
        </w:rPr>
        <w:t>serves to mitigate instances of sexism within the language.</w:t>
      </w:r>
      <w:r>
        <w:rPr>
          <w:rFonts w:ascii="Times New Roman" w:eastAsia="Times New Roman" w:hAnsi="Times New Roman" w:cs="Times New Roman"/>
          <w:color w:val="000000"/>
          <w:kern w:val="0"/>
          <w:sz w:val="24"/>
          <w:szCs w:val="24"/>
          <w:lang w:bidi="ar-DZ"/>
          <w14:ligatures w14:val="none"/>
        </w:rPr>
        <w:t xml:space="preserve"> </w:t>
      </w:r>
    </w:p>
    <w:p w14:paraId="5B7FE760" w14:textId="77777777" w:rsidR="00DA7BBF" w:rsidRDefault="00DA7BBF" w:rsidP="00AC75B9">
      <w:pPr>
        <w:spacing w:after="0" w:line="240" w:lineRule="auto"/>
        <w:rPr>
          <w:rFonts w:ascii="Times New Roman" w:eastAsia="Times New Roman" w:hAnsi="Times New Roman" w:cs="Times New Roman"/>
          <w:color w:val="000000"/>
          <w:kern w:val="0"/>
          <w:sz w:val="24"/>
          <w:szCs w:val="24"/>
          <w:lang w:bidi="ar-DZ"/>
          <w14:ligatures w14:val="none"/>
        </w:rPr>
      </w:pPr>
    </w:p>
    <w:p w14:paraId="67903D4A" w14:textId="4D9F5E7A" w:rsidR="003E5F3A" w:rsidRDefault="00F57805" w:rsidP="00AC75B9">
      <w:pPr>
        <w:spacing w:after="0" w:line="240" w:lineRule="auto"/>
        <w:rPr>
          <w:rFonts w:ascii="Times New Roman" w:eastAsia="Times New Roman" w:hAnsi="Times New Roman" w:cs="Times New Roman"/>
          <w:color w:val="000000"/>
          <w:kern w:val="0"/>
          <w:sz w:val="24"/>
          <w:szCs w:val="24"/>
          <w:u w:val="single"/>
          <w:lang w:bidi="ar-DZ"/>
          <w14:ligatures w14:val="none"/>
        </w:rPr>
      </w:pPr>
      <w:r>
        <w:rPr>
          <w:rFonts w:ascii="Times New Roman" w:eastAsia="Times New Roman" w:hAnsi="Times New Roman" w:cs="Times New Roman"/>
          <w:color w:val="000000"/>
          <w:kern w:val="0"/>
          <w:sz w:val="24"/>
          <w:szCs w:val="24"/>
          <w:u w:val="single"/>
          <w:lang w:bidi="ar-DZ"/>
          <w14:ligatures w14:val="none"/>
        </w:rPr>
        <w:t>Desexing the Arabic Language</w:t>
      </w:r>
    </w:p>
    <w:p w14:paraId="76CF4CF6" w14:textId="6D4AFEAB" w:rsidR="00F57805" w:rsidRDefault="00F57805" w:rsidP="00AC75B9">
      <w:pPr>
        <w:spacing w:after="0" w:line="240" w:lineRule="auto"/>
        <w:rPr>
          <w:rFonts w:ascii="Times New Roman" w:eastAsia="Times New Roman" w:hAnsi="Times New Roman" w:cs="Times New Roman"/>
          <w:color w:val="000000"/>
          <w:kern w:val="0"/>
          <w:sz w:val="24"/>
          <w:szCs w:val="24"/>
          <w:u w:val="single"/>
          <w:lang w:bidi="ar-DZ"/>
          <w14:ligatures w14:val="none"/>
        </w:rPr>
      </w:pPr>
    </w:p>
    <w:p w14:paraId="1FA56F4C" w14:textId="33702E2B" w:rsidR="00917393" w:rsidRPr="007D6E06" w:rsidRDefault="003B6E30" w:rsidP="007D6E06">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lang w:bidi="ar-DZ"/>
          <w14:ligatures w14:val="none"/>
        </w:rPr>
        <w:t xml:space="preserve">A solution to eliminating sexism in the Arabic language is to desex the Arabic language. However, </w:t>
      </w:r>
      <w:r w:rsidRPr="003B6E30">
        <w:rPr>
          <w:rFonts w:ascii="Times New Roman" w:eastAsia="Times New Roman" w:hAnsi="Times New Roman" w:cs="Times New Roman"/>
          <w:color w:val="000000"/>
          <w:kern w:val="0"/>
          <w:sz w:val="24"/>
          <w:szCs w:val="24"/>
          <w:lang w:bidi="ar-DZ"/>
          <w14:ligatures w14:val="none"/>
        </w:rPr>
        <w:t>The notion of desexing Arabic risks erasing our history and cultural milestones.</w:t>
      </w:r>
      <w:r>
        <w:rPr>
          <w:rFonts w:ascii="Times New Roman" w:eastAsia="Times New Roman" w:hAnsi="Times New Roman" w:cs="Times New Roman"/>
          <w:color w:val="000000"/>
          <w:kern w:val="0"/>
          <w:sz w:val="24"/>
          <w:szCs w:val="24"/>
          <w:lang w:bidi="ar-DZ"/>
          <w14:ligatures w14:val="none"/>
        </w:rPr>
        <w:t xml:space="preserve"> S</w:t>
      </w:r>
      <w:r w:rsidRPr="003B6E30">
        <w:rPr>
          <w:rFonts w:ascii="Times New Roman" w:eastAsia="Times New Roman" w:hAnsi="Times New Roman" w:cs="Times New Roman"/>
          <w:color w:val="000000"/>
          <w:kern w:val="0"/>
          <w:sz w:val="24"/>
          <w:szCs w:val="24"/>
          <w:lang w:bidi="ar-DZ"/>
          <w14:ligatures w14:val="none"/>
        </w:rPr>
        <w:t>tripping away gender-specific linguistic features</w:t>
      </w:r>
      <w:r>
        <w:rPr>
          <w:rFonts w:ascii="Times New Roman" w:eastAsia="Times New Roman" w:hAnsi="Times New Roman" w:cs="Times New Roman"/>
          <w:color w:val="000000"/>
          <w:kern w:val="0"/>
          <w:sz w:val="24"/>
          <w:szCs w:val="24"/>
          <w:lang w:bidi="ar-DZ"/>
          <w14:ligatures w14:val="none"/>
        </w:rPr>
        <w:t xml:space="preserve"> </w:t>
      </w:r>
      <w:r w:rsidRPr="003B6E30">
        <w:rPr>
          <w:rFonts w:ascii="Times New Roman" w:eastAsia="Times New Roman" w:hAnsi="Times New Roman" w:cs="Times New Roman"/>
          <w:color w:val="000000"/>
          <w:kern w:val="0"/>
          <w:sz w:val="24"/>
          <w:szCs w:val="24"/>
          <w:lang w:bidi="ar-DZ"/>
          <w14:ligatures w14:val="none"/>
        </w:rPr>
        <w:t>risk</w:t>
      </w:r>
      <w:r>
        <w:rPr>
          <w:rFonts w:ascii="Times New Roman" w:eastAsia="Times New Roman" w:hAnsi="Times New Roman" w:cs="Times New Roman"/>
          <w:color w:val="000000"/>
          <w:kern w:val="0"/>
          <w:sz w:val="24"/>
          <w:szCs w:val="24"/>
          <w:lang w:bidi="ar-DZ"/>
          <w14:ligatures w14:val="none"/>
        </w:rPr>
        <w:t>s</w:t>
      </w:r>
      <w:r w:rsidRPr="003B6E30">
        <w:rPr>
          <w:rFonts w:ascii="Times New Roman" w:eastAsia="Times New Roman" w:hAnsi="Times New Roman" w:cs="Times New Roman"/>
          <w:color w:val="000000"/>
          <w:kern w:val="0"/>
          <w:sz w:val="24"/>
          <w:szCs w:val="24"/>
          <w:lang w:bidi="ar-DZ"/>
          <w14:ligatures w14:val="none"/>
        </w:rPr>
        <w:t xml:space="preserve"> losing valuable insights into the societal norms and gender dynamics that have shaped Arab culture over centuries.</w:t>
      </w:r>
      <w:r>
        <w:rPr>
          <w:rFonts w:ascii="Times New Roman" w:eastAsia="Times New Roman" w:hAnsi="Times New Roman" w:cs="Times New Roman"/>
          <w:color w:val="000000"/>
          <w:kern w:val="0"/>
          <w:sz w:val="24"/>
          <w:szCs w:val="24"/>
          <w:lang w:bidi="ar-DZ"/>
          <w14:ligatures w14:val="none"/>
        </w:rPr>
        <w:t xml:space="preserve"> In fact, the genderism in the Arabic language is vital to representing the </w:t>
      </w:r>
      <w:r w:rsidR="007D6E06">
        <w:rPr>
          <w:rFonts w:ascii="Times New Roman" w:eastAsia="Times New Roman" w:hAnsi="Times New Roman" w:cs="Times New Roman"/>
          <w:color w:val="000000"/>
          <w:kern w:val="0"/>
          <w:sz w:val="24"/>
          <w:szCs w:val="24"/>
          <w:lang w:bidi="ar-DZ"/>
          <w14:ligatures w14:val="none"/>
        </w:rPr>
        <w:t xml:space="preserve">only </w:t>
      </w:r>
      <w:r>
        <w:rPr>
          <w:rFonts w:ascii="Times New Roman" w:eastAsia="Times New Roman" w:hAnsi="Times New Roman" w:cs="Times New Roman"/>
          <w:color w:val="000000"/>
          <w:kern w:val="0"/>
          <w:sz w:val="24"/>
          <w:szCs w:val="24"/>
          <w:lang w:bidi="ar-DZ"/>
          <w14:ligatures w14:val="none"/>
        </w:rPr>
        <w:t xml:space="preserve">two genders, male and female, which have been prevalent in Arab societies. </w:t>
      </w:r>
      <w:r w:rsidR="007D6E06" w:rsidRPr="007D6E06">
        <w:rPr>
          <w:rFonts w:ascii="Times New Roman" w:eastAsia="Times New Roman" w:hAnsi="Times New Roman" w:cs="Times New Roman"/>
          <w:color w:val="000000"/>
          <w:kern w:val="0"/>
          <w:sz w:val="24"/>
          <w:szCs w:val="24"/>
          <w:lang w:bidi="ar-DZ"/>
          <w14:ligatures w14:val="none"/>
        </w:rPr>
        <w:t>Instead of desexing Arabic, efforts should focus on promoting inclusive language reforms that address instances of sexism</w:t>
      </w:r>
      <w:r w:rsidR="007D6E06">
        <w:rPr>
          <w:rFonts w:ascii="Times New Roman" w:eastAsia="Times New Roman" w:hAnsi="Times New Roman" w:cs="Times New Roman"/>
          <w:color w:val="000000"/>
          <w:kern w:val="0"/>
          <w:sz w:val="24"/>
          <w:szCs w:val="24"/>
          <w:lang w:bidi="ar-DZ"/>
          <w14:ligatures w14:val="none"/>
        </w:rPr>
        <w:t xml:space="preserve"> </w:t>
      </w:r>
      <w:r w:rsidR="007D6E06" w:rsidRPr="007D6E06">
        <w:rPr>
          <w:rFonts w:ascii="Times New Roman" w:eastAsia="Times New Roman" w:hAnsi="Times New Roman" w:cs="Times New Roman"/>
          <w:color w:val="000000"/>
          <w:kern w:val="0"/>
          <w:sz w:val="24"/>
          <w:szCs w:val="24"/>
          <w:lang w:bidi="ar-DZ"/>
          <w14:ligatures w14:val="none"/>
        </w:rPr>
        <w:t>while preserving the language's cultural heritage and reflecting evolving societal attitudes towards gender equality.</w:t>
      </w:r>
    </w:p>
    <w:sectPr w:rsidR="00917393" w:rsidRPr="007D6E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BF1A9F"/>
    <w:multiLevelType w:val="multilevel"/>
    <w:tmpl w:val="E1840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972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EC4"/>
    <w:rsid w:val="00137EC9"/>
    <w:rsid w:val="00156CE1"/>
    <w:rsid w:val="003B6E30"/>
    <w:rsid w:val="003E5F3A"/>
    <w:rsid w:val="00446A6C"/>
    <w:rsid w:val="004675D9"/>
    <w:rsid w:val="007111D4"/>
    <w:rsid w:val="00754DBF"/>
    <w:rsid w:val="007D2632"/>
    <w:rsid w:val="007D6E06"/>
    <w:rsid w:val="008924FD"/>
    <w:rsid w:val="00917393"/>
    <w:rsid w:val="00972242"/>
    <w:rsid w:val="00A113C2"/>
    <w:rsid w:val="00AC75B9"/>
    <w:rsid w:val="00AF1EC4"/>
    <w:rsid w:val="00BB1BE1"/>
    <w:rsid w:val="00DA7BBF"/>
    <w:rsid w:val="00EB6D1A"/>
    <w:rsid w:val="00F578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5E413"/>
  <w15:chartTrackingRefBased/>
  <w15:docId w15:val="{7423AFFC-43B0-4C5B-BB27-B46D25EED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1E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1E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1E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1E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1E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1E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1E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1E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1E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E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1E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1E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1E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1E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1E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1E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1E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1EC4"/>
    <w:rPr>
      <w:rFonts w:eastAsiaTheme="majorEastAsia" w:cstheme="majorBidi"/>
      <w:color w:val="272727" w:themeColor="text1" w:themeTint="D8"/>
    </w:rPr>
  </w:style>
  <w:style w:type="paragraph" w:styleId="Title">
    <w:name w:val="Title"/>
    <w:basedOn w:val="Normal"/>
    <w:next w:val="Normal"/>
    <w:link w:val="TitleChar"/>
    <w:uiPriority w:val="10"/>
    <w:qFormat/>
    <w:rsid w:val="00AF1E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1E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1E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1E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1EC4"/>
    <w:pPr>
      <w:spacing w:before="160"/>
      <w:jc w:val="center"/>
    </w:pPr>
    <w:rPr>
      <w:i/>
      <w:iCs/>
      <w:color w:val="404040" w:themeColor="text1" w:themeTint="BF"/>
    </w:rPr>
  </w:style>
  <w:style w:type="character" w:customStyle="1" w:styleId="QuoteChar">
    <w:name w:val="Quote Char"/>
    <w:basedOn w:val="DefaultParagraphFont"/>
    <w:link w:val="Quote"/>
    <w:uiPriority w:val="29"/>
    <w:rsid w:val="00AF1EC4"/>
    <w:rPr>
      <w:i/>
      <w:iCs/>
      <w:color w:val="404040" w:themeColor="text1" w:themeTint="BF"/>
    </w:rPr>
  </w:style>
  <w:style w:type="paragraph" w:styleId="ListParagraph">
    <w:name w:val="List Paragraph"/>
    <w:basedOn w:val="Normal"/>
    <w:uiPriority w:val="34"/>
    <w:qFormat/>
    <w:rsid w:val="00AF1EC4"/>
    <w:pPr>
      <w:ind w:left="720"/>
      <w:contextualSpacing/>
    </w:pPr>
  </w:style>
  <w:style w:type="character" w:styleId="IntenseEmphasis">
    <w:name w:val="Intense Emphasis"/>
    <w:basedOn w:val="DefaultParagraphFont"/>
    <w:uiPriority w:val="21"/>
    <w:qFormat/>
    <w:rsid w:val="00AF1EC4"/>
    <w:rPr>
      <w:i/>
      <w:iCs/>
      <w:color w:val="0F4761" w:themeColor="accent1" w:themeShade="BF"/>
    </w:rPr>
  </w:style>
  <w:style w:type="paragraph" w:styleId="IntenseQuote">
    <w:name w:val="Intense Quote"/>
    <w:basedOn w:val="Normal"/>
    <w:next w:val="Normal"/>
    <w:link w:val="IntenseQuoteChar"/>
    <w:uiPriority w:val="30"/>
    <w:qFormat/>
    <w:rsid w:val="00AF1E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1EC4"/>
    <w:rPr>
      <w:i/>
      <w:iCs/>
      <w:color w:val="0F4761" w:themeColor="accent1" w:themeShade="BF"/>
    </w:rPr>
  </w:style>
  <w:style w:type="character" w:styleId="IntenseReference">
    <w:name w:val="Intense Reference"/>
    <w:basedOn w:val="DefaultParagraphFont"/>
    <w:uiPriority w:val="32"/>
    <w:qFormat/>
    <w:rsid w:val="00AF1EC4"/>
    <w:rPr>
      <w:b/>
      <w:bCs/>
      <w:smallCaps/>
      <w:color w:val="0F4761" w:themeColor="accent1" w:themeShade="BF"/>
      <w:spacing w:val="5"/>
    </w:rPr>
  </w:style>
  <w:style w:type="paragraph" w:styleId="NormalWeb">
    <w:name w:val="Normal (Web)"/>
    <w:basedOn w:val="Normal"/>
    <w:uiPriority w:val="99"/>
    <w:semiHidden/>
    <w:unhideWhenUsed/>
    <w:rsid w:val="00AF1EC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033648">
      <w:bodyDiv w:val="1"/>
      <w:marLeft w:val="0"/>
      <w:marRight w:val="0"/>
      <w:marTop w:val="0"/>
      <w:marBottom w:val="0"/>
      <w:divBdr>
        <w:top w:val="none" w:sz="0" w:space="0" w:color="auto"/>
        <w:left w:val="none" w:sz="0" w:space="0" w:color="auto"/>
        <w:bottom w:val="none" w:sz="0" w:space="0" w:color="auto"/>
        <w:right w:val="none" w:sz="0" w:space="0" w:color="auto"/>
      </w:divBdr>
    </w:div>
    <w:div w:id="690646515">
      <w:bodyDiv w:val="1"/>
      <w:marLeft w:val="0"/>
      <w:marRight w:val="0"/>
      <w:marTop w:val="0"/>
      <w:marBottom w:val="0"/>
      <w:divBdr>
        <w:top w:val="none" w:sz="0" w:space="0" w:color="auto"/>
        <w:left w:val="none" w:sz="0" w:space="0" w:color="auto"/>
        <w:bottom w:val="none" w:sz="0" w:space="0" w:color="auto"/>
        <w:right w:val="none" w:sz="0" w:space="0" w:color="auto"/>
      </w:divBdr>
    </w:div>
    <w:div w:id="1435321291">
      <w:bodyDiv w:val="1"/>
      <w:marLeft w:val="0"/>
      <w:marRight w:val="0"/>
      <w:marTop w:val="0"/>
      <w:marBottom w:val="0"/>
      <w:divBdr>
        <w:top w:val="none" w:sz="0" w:space="0" w:color="auto"/>
        <w:left w:val="none" w:sz="0" w:space="0" w:color="auto"/>
        <w:bottom w:val="none" w:sz="0" w:space="0" w:color="auto"/>
        <w:right w:val="none" w:sz="0" w:space="0" w:color="auto"/>
      </w:divBdr>
    </w:div>
    <w:div w:id="1692760439">
      <w:bodyDiv w:val="1"/>
      <w:marLeft w:val="0"/>
      <w:marRight w:val="0"/>
      <w:marTop w:val="0"/>
      <w:marBottom w:val="0"/>
      <w:divBdr>
        <w:top w:val="none" w:sz="0" w:space="0" w:color="auto"/>
        <w:left w:val="none" w:sz="0" w:space="0" w:color="auto"/>
        <w:bottom w:val="none" w:sz="0" w:space="0" w:color="auto"/>
        <w:right w:val="none" w:sz="0" w:space="0" w:color="auto"/>
      </w:divBdr>
    </w:div>
    <w:div w:id="1776056482">
      <w:bodyDiv w:val="1"/>
      <w:marLeft w:val="0"/>
      <w:marRight w:val="0"/>
      <w:marTop w:val="0"/>
      <w:marBottom w:val="0"/>
      <w:divBdr>
        <w:top w:val="none" w:sz="0" w:space="0" w:color="auto"/>
        <w:left w:val="none" w:sz="0" w:space="0" w:color="auto"/>
        <w:bottom w:val="none" w:sz="0" w:space="0" w:color="auto"/>
        <w:right w:val="none" w:sz="0" w:space="0" w:color="auto"/>
      </w:divBdr>
    </w:div>
    <w:div w:id="1806661744">
      <w:bodyDiv w:val="1"/>
      <w:marLeft w:val="0"/>
      <w:marRight w:val="0"/>
      <w:marTop w:val="0"/>
      <w:marBottom w:val="0"/>
      <w:divBdr>
        <w:top w:val="none" w:sz="0" w:space="0" w:color="auto"/>
        <w:left w:val="none" w:sz="0" w:space="0" w:color="auto"/>
        <w:bottom w:val="none" w:sz="0" w:space="0" w:color="auto"/>
        <w:right w:val="none" w:sz="0" w:space="0" w:color="auto"/>
      </w:divBdr>
    </w:div>
    <w:div w:id="214646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2</Pages>
  <Words>897</Words>
  <Characters>5116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Leen El Mir</dc:creator>
  <cp:keywords/>
  <dc:description/>
  <cp:lastModifiedBy>Leen El Mir</cp:lastModifiedBy>
  <cp:revision>1</cp:revision>
  <dcterms:created xsi:type="dcterms:W3CDTF">2024-04-27T13:14:00Z</dcterms:created>
  <dcterms:modified xsi:type="dcterms:W3CDTF">2024-04-27T16:42:00Z</dcterms:modified>
</cp:coreProperties>
</file>