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3FD2" w14:textId="7FD2BDE8" w:rsidR="00414562" w:rsidRPr="00414562" w:rsidRDefault="00000000" w:rsidP="00414562">
      <w:pPr>
        <w:pStyle w:val="Compact"/>
        <w:rPr>
          <w:b/>
          <w:bCs/>
          <w:sz w:val="32"/>
          <w:szCs w:val="32"/>
        </w:rPr>
      </w:pPr>
      <w:bookmarkStart w:id="0" w:name="докладчик"/>
      <w:r w:rsidRPr="00414562">
        <w:rPr>
          <w:b/>
          <w:bCs/>
          <w:sz w:val="32"/>
          <w:szCs w:val="32"/>
        </w:rPr>
        <w:t>Фаик Карим Яссерович</w:t>
      </w:r>
    </w:p>
    <w:p w14:paraId="6BBACCC6" w14:textId="6CF8BB79" w:rsidR="00EE1DD9" w:rsidRDefault="00414562" w:rsidP="00414562">
      <w:pPr>
        <w:pStyle w:val="Compact"/>
        <w:rPr>
          <w:b/>
          <w:bCs/>
          <w:sz w:val="32"/>
          <w:szCs w:val="32"/>
          <w:lang w:val="ru-RU"/>
        </w:rPr>
      </w:pPr>
      <w:r w:rsidRPr="00414562">
        <w:rPr>
          <w:b/>
          <w:bCs/>
          <w:sz w:val="32"/>
          <w:szCs w:val="32"/>
          <w:lang w:val="ru-RU"/>
        </w:rPr>
        <w:t>Защита лабораторной работы №7</w:t>
      </w:r>
    </w:p>
    <w:p w14:paraId="09D2C5BA" w14:textId="77777777" w:rsidR="00414562" w:rsidRPr="00414562" w:rsidRDefault="00414562" w:rsidP="00414562">
      <w:pPr>
        <w:pStyle w:val="Compact"/>
        <w:rPr>
          <w:b/>
          <w:bCs/>
          <w:sz w:val="32"/>
          <w:szCs w:val="32"/>
          <w:lang w:val="ru-RU"/>
        </w:rPr>
      </w:pPr>
    </w:p>
    <w:p w14:paraId="784EC56E" w14:textId="77777777" w:rsidR="00EE1DD9" w:rsidRPr="00414562" w:rsidRDefault="00000000">
      <w:pPr>
        <w:pStyle w:val="Heading2"/>
        <w:rPr>
          <w:lang w:val="ru-RU"/>
        </w:rPr>
      </w:pPr>
      <w:bookmarkStart w:id="1" w:name="цель-лабораторной-работы"/>
      <w:bookmarkEnd w:id="0"/>
      <w:r w:rsidRPr="00414562">
        <w:rPr>
          <w:lang w:val="ru-RU"/>
        </w:rPr>
        <w:t>Цель лабораторной работы</w:t>
      </w:r>
    </w:p>
    <w:p w14:paraId="00F916C2" w14:textId="77777777" w:rsidR="00EE1DD9" w:rsidRPr="00414562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14562">
        <w:rPr>
          <w:lang w:val="ru-RU"/>
        </w:rPr>
        <w:t>Изучить и построить модель эффективности рекламы</w:t>
      </w:r>
    </w:p>
    <w:p w14:paraId="6EEAC573" w14:textId="77777777" w:rsidR="00EE1DD9" w:rsidRPr="00414562" w:rsidRDefault="00000000">
      <w:pPr>
        <w:pStyle w:val="Heading2"/>
        <w:rPr>
          <w:lang w:val="ru-RU"/>
        </w:rPr>
      </w:pPr>
      <w:bookmarkStart w:id="2" w:name="теоретическое-введние"/>
      <w:bookmarkEnd w:id="1"/>
      <w:r w:rsidRPr="00414562">
        <w:rPr>
          <w:lang w:val="ru-RU"/>
        </w:rPr>
        <w:t>Теоретическое введние</w:t>
      </w:r>
    </w:p>
    <w:p w14:paraId="3FA5B6BA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Мальтузианская модель роста (англ. </w:t>
      </w:r>
      <w:r>
        <w:t>Malthusian</w:t>
      </w:r>
      <w:r w:rsidRPr="00414562">
        <w:rPr>
          <w:lang w:val="ru-RU"/>
        </w:rPr>
        <w:t xml:space="preserve"> </w:t>
      </w:r>
      <w:r>
        <w:t>growth</w:t>
      </w:r>
      <w:r w:rsidRPr="00414562">
        <w:rPr>
          <w:lang w:val="ru-RU"/>
        </w:rPr>
        <w:t xml:space="preserve"> </w:t>
      </w:r>
      <w:r>
        <w:t>model</w:t>
      </w:r>
      <w:r w:rsidRPr="00414562">
        <w:rPr>
          <w:lang w:val="ru-RU"/>
        </w:rPr>
        <w:t>), также называемая моделью Мальтуса — это экспоненциальный рост с постоянным темпом. Модель названа в честь английского демографа и экономиста Томаса Мальтуса. [4]</w:t>
      </w:r>
    </w:p>
    <w:p w14:paraId="535FDCCE" w14:textId="77777777" w:rsidR="00EE1DD9" w:rsidRPr="00414562" w:rsidRDefault="00000000">
      <w:pPr>
        <w:pStyle w:val="Heading2"/>
        <w:rPr>
          <w:lang w:val="ru-RU"/>
        </w:rPr>
      </w:pPr>
      <w:bookmarkStart w:id="3" w:name="X88a50c50e0edeb1007c1081bf19346ec0f6626e"/>
      <w:bookmarkEnd w:id="2"/>
      <w:r w:rsidRPr="00414562">
        <w:rPr>
          <w:lang w:val="ru-RU"/>
        </w:rPr>
        <w:t>Теоретическое введние. Построение математической модели (1)</w:t>
      </w:r>
    </w:p>
    <w:p w14:paraId="1FA69F82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414562">
        <w:rPr>
          <w:lang w:val="ru-RU"/>
        </w:rP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 w:rsidRPr="00414562">
        <w:rPr>
          <w:lang w:val="ru-RU"/>
        </w:rP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 w:rsidRPr="00414562">
        <w:rPr>
          <w:lang w:val="ru-RU"/>
        </w:rP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414562">
        <w:rPr>
          <w:lang w:val="ru-RU"/>
        </w:rP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414562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0</m:t>
        </m:r>
      </m:oMath>
      <w:r w:rsidRPr="00414562">
        <w:rPr>
          <w:lang w:val="ru-RU"/>
        </w:rP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414562">
        <w:rPr>
          <w:lang w:val="ru-RU"/>
        </w:rPr>
        <w:t>. эта величина увеличивается с увеличением потребителей узнавших о товаре.</w:t>
      </w:r>
    </w:p>
    <w:p w14:paraId="5641FB71" w14:textId="77777777" w:rsidR="00EE1DD9" w:rsidRPr="00414562" w:rsidRDefault="00000000">
      <w:pPr>
        <w:pStyle w:val="Heading2"/>
        <w:rPr>
          <w:lang w:val="ru-RU"/>
        </w:rPr>
      </w:pPr>
      <w:bookmarkStart w:id="4" w:name="X1be2f85aa62230247f5a7e7cabd20d2a7081e97"/>
      <w:bookmarkEnd w:id="3"/>
      <w:r w:rsidRPr="00414562">
        <w:rPr>
          <w:lang w:val="ru-RU"/>
        </w:rPr>
        <w:t>Теоретическое введние. Построение математической модели (2)</w:t>
      </w:r>
    </w:p>
    <w:p w14:paraId="3C580740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>Математическая модель распространения рекламы описывается уравнением:</w:t>
      </w:r>
    </w:p>
    <w:p w14:paraId="181AFCFE" w14:textId="77777777" w:rsidR="00EE1DD9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5E684E79" w14:textId="77777777" w:rsidR="00EE1DD9" w:rsidRPr="00414562" w:rsidRDefault="00000000">
      <w:pPr>
        <w:pStyle w:val="Heading2"/>
        <w:rPr>
          <w:lang w:val="ru-RU"/>
        </w:rPr>
      </w:pPr>
      <w:bookmarkStart w:id="5" w:name="X03d7e380e95e026788bb864a2d29c18b3ef47dc"/>
      <w:bookmarkEnd w:id="4"/>
      <w:r w:rsidRPr="00414562">
        <w:rPr>
          <w:lang w:val="ru-RU"/>
        </w:rPr>
        <w:t>Теоретическое введние. Построение математической модели (3)</w:t>
      </w:r>
    </w:p>
    <w:p w14:paraId="62976C9E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414562">
        <w:rPr>
          <w:lang w:val="ru-RU"/>
        </w:rPr>
        <w:t xml:space="preserve"> получается модель типа модели Мальтуса, решение которой имеет вид</w:t>
      </w:r>
    </w:p>
    <w:p w14:paraId="662EE27B" w14:textId="77777777" w:rsidR="00EE1DD9" w:rsidRDefault="00000000">
      <w:pPr>
        <w:pStyle w:val="CaptionedFigure"/>
      </w:pPr>
      <w:bookmarkStart w:id="6" w:name="fig:0001"/>
      <w:r>
        <w:rPr>
          <w:noProof/>
        </w:rPr>
        <w:lastRenderedPageBreak/>
        <w:drawing>
          <wp:inline distT="0" distB="0" distL="0" distR="0" wp14:anchorId="01F9EE50" wp14:editId="6C38215E">
            <wp:extent cx="4917781" cy="4333794"/>
            <wp:effectExtent l="0" t="0" r="0" b="0"/>
            <wp:docPr id="1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33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FB376E8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>График решения уравнения модели Мальтуса</w:t>
      </w:r>
    </w:p>
    <w:p w14:paraId="12E55D2E" w14:textId="77777777" w:rsidR="00EE1DD9" w:rsidRPr="00414562" w:rsidRDefault="00000000">
      <w:pPr>
        <w:pStyle w:val="Heading2"/>
        <w:rPr>
          <w:lang w:val="ru-RU"/>
        </w:rPr>
      </w:pPr>
      <w:bookmarkStart w:id="7" w:name="X13bcdf2aefb85420dc2b8c7f7b90ae6d4cfa392"/>
      <w:bookmarkEnd w:id="5"/>
      <w:r w:rsidRPr="00414562">
        <w:rPr>
          <w:lang w:val="ru-RU"/>
        </w:rPr>
        <w:t>Теоретическое введние. Построение математической модели (4)</w:t>
      </w:r>
    </w:p>
    <w:p w14:paraId="04345859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414562">
        <w:rPr>
          <w:lang w:val="ru-RU"/>
        </w:rPr>
        <w:t xml:space="preserve"> получаем уравнение логистической кривой</w:t>
      </w:r>
    </w:p>
    <w:p w14:paraId="672E0F5E" w14:textId="77777777" w:rsidR="00EE1DD9" w:rsidRDefault="00000000">
      <w:pPr>
        <w:pStyle w:val="CaptionedFigure"/>
      </w:pPr>
      <w:bookmarkStart w:id="8" w:name="fig:0002"/>
      <w:r>
        <w:rPr>
          <w:noProof/>
        </w:rPr>
        <w:drawing>
          <wp:inline distT="0" distB="0" distL="0" distR="0" wp14:anchorId="4064F6BB" wp14:editId="7C5A3DC5">
            <wp:extent cx="5334000" cy="2331666"/>
            <wp:effectExtent l="0" t="0" r="0" b="0"/>
            <wp:docPr id="2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D107C76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>График логистической кривой</w:t>
      </w:r>
    </w:p>
    <w:p w14:paraId="2C83A99D" w14:textId="77777777" w:rsidR="00EE1DD9" w:rsidRPr="00414562" w:rsidRDefault="00000000">
      <w:pPr>
        <w:pStyle w:val="Heading2"/>
        <w:rPr>
          <w:lang w:val="ru-RU"/>
        </w:rPr>
      </w:pPr>
      <w:bookmarkStart w:id="9" w:name="задание-лабораторной-работы.-вариант-30"/>
      <w:bookmarkEnd w:id="7"/>
      <w:r w:rsidRPr="00414562">
        <w:rPr>
          <w:lang w:val="ru-RU"/>
        </w:rPr>
        <w:lastRenderedPageBreak/>
        <w:t>Задание лабораторной работы. Вариант 30</w:t>
      </w:r>
    </w:p>
    <w:p w14:paraId="520EB17E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>Постройте график распространения рекламы, математическая модель которой описывается следующим уравнением:</w:t>
      </w:r>
    </w:p>
    <w:p w14:paraId="18BC173A" w14:textId="77777777" w:rsidR="00EE1DD9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0.66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0.000061n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02D3C77E" w14:textId="77777777" w:rsidR="00EE1DD9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198E1D3" w14:textId="77777777" w:rsidR="00EE1DD9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0.66</m:t>
        </m:r>
        <m:r>
          <m:rPr>
            <m:nor/>
          </m:rPr>
          <m:t>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11C2636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860</m:t>
        </m:r>
      </m:oMath>
      <w:r w:rsidRPr="00414562">
        <w:rPr>
          <w:lang w:val="ru-RU"/>
        </w:rPr>
        <w:t>, в начальный момент о товаре знает 2 человек.</w:t>
      </w:r>
    </w:p>
    <w:p w14:paraId="1FF2A5D5" w14:textId="77777777" w:rsidR="00EE1DD9" w:rsidRPr="00414562" w:rsidRDefault="00000000">
      <w:pPr>
        <w:pStyle w:val="BodyText"/>
        <w:rPr>
          <w:lang w:val="ru-RU"/>
        </w:rPr>
      </w:pPr>
      <w:r w:rsidRPr="00414562">
        <w:rPr>
          <w:lang w:val="ru-RU"/>
        </w:rP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3AD0A968" w14:textId="77777777" w:rsidR="00EE1DD9" w:rsidRPr="00414562" w:rsidRDefault="00000000">
      <w:pPr>
        <w:pStyle w:val="Heading1"/>
        <w:rPr>
          <w:lang w:val="ru-RU"/>
        </w:rPr>
      </w:pPr>
      <w:bookmarkStart w:id="10" w:name="ход-выполнения-лабораторной-работы"/>
      <w:bookmarkEnd w:id="9"/>
      <w:r w:rsidRPr="00414562">
        <w:rPr>
          <w:lang w:val="ru-RU"/>
        </w:rPr>
        <w:t>Ход выполнения лабораторной работы</w:t>
      </w:r>
    </w:p>
    <w:p w14:paraId="71FFCA21" w14:textId="77777777" w:rsidR="00EE1DD9" w:rsidRPr="00414562" w:rsidRDefault="00000000">
      <w:pPr>
        <w:pStyle w:val="Heading2"/>
        <w:rPr>
          <w:lang w:val="ru-RU"/>
        </w:rPr>
      </w:pPr>
      <w:bookmarkStart w:id="11" w:name="математическая-модель"/>
      <w:r w:rsidRPr="00414562">
        <w:rPr>
          <w:lang w:val="ru-RU"/>
        </w:rPr>
        <w:t>Математическая модель</w:t>
      </w:r>
    </w:p>
    <w:p w14:paraId="7CFA3B89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>По представленному выше теоретическому материалу были составлены модели на обоих языках программирования.</w:t>
      </w:r>
    </w:p>
    <w:p w14:paraId="26CAF82C" w14:textId="77777777" w:rsidR="00EE1DD9" w:rsidRPr="00414562" w:rsidRDefault="00000000">
      <w:pPr>
        <w:pStyle w:val="Heading1"/>
        <w:rPr>
          <w:lang w:val="ru-RU"/>
        </w:rPr>
      </w:pPr>
      <w:bookmarkStart w:id="12" w:name="решение-с-помощью-программ"/>
      <w:bookmarkEnd w:id="10"/>
      <w:bookmarkEnd w:id="11"/>
      <w:r w:rsidRPr="00414562">
        <w:rPr>
          <w:lang w:val="ru-RU"/>
        </w:rPr>
        <w:lastRenderedPageBreak/>
        <w:t>Решение с помощью программ</w:t>
      </w:r>
    </w:p>
    <w:p w14:paraId="539F7E22" w14:textId="77777777" w:rsidR="00EE1DD9" w:rsidRPr="00414562" w:rsidRDefault="00000000">
      <w:pPr>
        <w:pStyle w:val="Heading2"/>
        <w:rPr>
          <w:lang w:val="ru-RU"/>
        </w:rPr>
      </w:pPr>
      <w:bookmarkStart w:id="13" w:name="X036d697fe30799bc266b28f192615e4c834d6c9"/>
      <w:r w:rsidRPr="00414562">
        <w:rPr>
          <w:lang w:val="ru-RU"/>
        </w:rPr>
        <w:t xml:space="preserve">Результаты работы кода на </w:t>
      </w:r>
      <w:r>
        <w:t>Julia</w:t>
      </w:r>
      <w:r w:rsidRPr="00414562">
        <w:rPr>
          <w:lang w:val="ru-RU"/>
        </w:rPr>
        <w:t xml:space="preserve"> и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 xml:space="preserve">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"/>
          </m:rPr>
          <w:rPr>
            <w:rFonts w:ascii="Cambria Math" w:hAnsi="Cambria Math"/>
            <w:lang w:val="ru-RU"/>
          </w:rPr>
          <m:t>=(</m:t>
        </m:r>
        <m:r>
          <m:rPr>
            <m:sty m:val="bi"/>
          </m:rPr>
          <w:rPr>
            <w:rFonts w:ascii="Cambria Math" w:hAnsi="Cambria Math"/>
            <w:lang w:val="ru-RU"/>
          </w:rPr>
          <m:t>0.66</m:t>
        </m:r>
        <m:r>
          <m:rPr>
            <m:sty m:val="b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0.000061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-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</m:t>
        </m:r>
      </m:oMath>
      <w:r w:rsidRPr="00414562">
        <w:rPr>
          <w:lang w:val="ru-RU"/>
        </w:rPr>
        <w:t>:</w:t>
      </w:r>
    </w:p>
    <w:p w14:paraId="28B6C980" w14:textId="77777777" w:rsidR="00EE1DD9" w:rsidRDefault="00000000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2D00A69A" wp14:editId="0D043B7D">
            <wp:extent cx="5334000" cy="3556000"/>
            <wp:effectExtent l="0" t="0" r="0" b="0"/>
            <wp:docPr id="3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75D039A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Julia</w:t>
      </w:r>
      <w:r w:rsidRPr="00414562">
        <w:rPr>
          <w:lang w:val="ru-RU"/>
        </w:rPr>
        <w:t>”</w:t>
      </w:r>
    </w:p>
    <w:p w14:paraId="165FE518" w14:textId="77777777" w:rsidR="00EE1DD9" w:rsidRDefault="00000000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766AE035" wp14:editId="7D283B20">
            <wp:extent cx="5334000" cy="1811793"/>
            <wp:effectExtent l="0" t="0" r="0" b="0"/>
            <wp:docPr id="4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7E47B65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>”</w:t>
      </w:r>
    </w:p>
    <w:p w14:paraId="135EBBF1" w14:textId="77777777" w:rsidR="00EE1DD9" w:rsidRPr="00414562" w:rsidRDefault="00000000">
      <w:pPr>
        <w:pStyle w:val="Heading2"/>
        <w:rPr>
          <w:lang w:val="ru-RU"/>
        </w:rPr>
      </w:pPr>
      <w:bookmarkStart w:id="16" w:name="X925dc9f3c9f254f1dc3d28f4c6dcf87eaec7bf3"/>
      <w:bookmarkEnd w:id="13"/>
      <w:r w:rsidRPr="00414562">
        <w:rPr>
          <w:lang w:val="ru-RU"/>
        </w:rPr>
        <w:lastRenderedPageBreak/>
        <w:t xml:space="preserve">Результаты работы кода на </w:t>
      </w:r>
      <w:r>
        <w:t>Julia</w:t>
      </w:r>
      <w:r w:rsidRPr="00414562">
        <w:rPr>
          <w:lang w:val="ru-RU"/>
        </w:rPr>
        <w:t xml:space="preserve"> и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 xml:space="preserve"> для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"/>
          </m:rPr>
          <w:rPr>
            <w:rFonts w:ascii="Cambria Math" w:hAnsi="Cambria Math"/>
            <w:lang w:val="ru-RU"/>
          </w:rPr>
          <m:t>=(</m:t>
        </m:r>
        <m:r>
          <m:rPr>
            <m:sty m:val="bi"/>
          </m:rPr>
          <w:rPr>
            <w:rFonts w:ascii="Cambria Math" w:hAnsi="Cambria Math"/>
            <w:lang w:val="ru-RU"/>
          </w:rPr>
          <m:t>0.000056</m:t>
        </m:r>
        <m:r>
          <m:rPr>
            <m:sty m:val="b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0.66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-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</m:t>
        </m:r>
      </m:oMath>
      <w:r w:rsidRPr="00414562">
        <w:rPr>
          <w:lang w:val="ru-RU"/>
        </w:rPr>
        <w:t>:</w:t>
      </w:r>
    </w:p>
    <w:p w14:paraId="345CD5E8" w14:textId="77777777" w:rsidR="00EE1DD9" w:rsidRDefault="00000000">
      <w:pPr>
        <w:pStyle w:val="CaptionedFigure"/>
      </w:pPr>
      <w:bookmarkStart w:id="17" w:name="fig:002"/>
      <w:r>
        <w:rPr>
          <w:noProof/>
        </w:rPr>
        <w:drawing>
          <wp:inline distT="0" distB="0" distL="0" distR="0" wp14:anchorId="0B712DCB" wp14:editId="0FF67F45">
            <wp:extent cx="5334000" cy="3556000"/>
            <wp:effectExtent l="0" t="0" r="0" b="0"/>
            <wp:docPr id="5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886F873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Julia</w:t>
      </w:r>
      <w:r w:rsidRPr="00414562">
        <w:rPr>
          <w:lang w:val="ru-RU"/>
        </w:rPr>
        <w:t>”</w:t>
      </w:r>
    </w:p>
    <w:p w14:paraId="1CF64572" w14:textId="77777777" w:rsidR="00EE1DD9" w:rsidRDefault="00000000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7E7D2838" wp14:editId="227CE85A">
            <wp:extent cx="5334000" cy="1811793"/>
            <wp:effectExtent l="0" t="0" r="0" b="0"/>
            <wp:docPr id="6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ED2EEF2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>”</w:t>
      </w:r>
    </w:p>
    <w:p w14:paraId="6D258D28" w14:textId="77777777" w:rsidR="00EE1DD9" w:rsidRPr="00414562" w:rsidRDefault="00000000">
      <w:pPr>
        <w:pStyle w:val="Heading2"/>
        <w:rPr>
          <w:lang w:val="ru-RU"/>
        </w:rPr>
      </w:pPr>
      <w:bookmarkStart w:id="19" w:name="Xee5eddf311d2387ad1015c4d3e6365515071fff"/>
      <w:bookmarkEnd w:id="16"/>
      <w:r w:rsidRPr="00414562">
        <w:rPr>
          <w:lang w:val="ru-RU"/>
        </w:rPr>
        <w:lastRenderedPageBreak/>
        <w:t xml:space="preserve">Результаты работы кода на </w:t>
      </w:r>
      <w:r>
        <w:t>Julia</w:t>
      </w:r>
      <w:r w:rsidRPr="00414562">
        <w:rPr>
          <w:lang w:val="ru-RU"/>
        </w:rPr>
        <w:t xml:space="preserve"> и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 xml:space="preserve"> для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"/>
          </m:rPr>
          <w:rPr>
            <w:rFonts w:ascii="Cambria Math" w:hAnsi="Cambria Math"/>
            <w:lang w:val="ru-RU"/>
          </w:rPr>
          <m:t>=(</m:t>
        </m:r>
        <m:r>
          <m:rPr>
            <m:sty m:val="bi"/>
          </m:rP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lang w:val="ru-RU"/>
          </w:rPr>
          <m:t>6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-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))</m:t>
        </m:r>
      </m:oMath>
      <w:r w:rsidRPr="00414562">
        <w:rPr>
          <w:lang w:val="ru-RU"/>
        </w:rPr>
        <w:t>:</w:t>
      </w:r>
    </w:p>
    <w:p w14:paraId="54A5302A" w14:textId="77777777" w:rsidR="00EE1DD9" w:rsidRDefault="00000000">
      <w:pPr>
        <w:pStyle w:val="CaptionedFigure"/>
      </w:pPr>
      <w:bookmarkStart w:id="20" w:name="fig:003"/>
      <w:r>
        <w:rPr>
          <w:noProof/>
        </w:rPr>
        <w:drawing>
          <wp:inline distT="0" distB="0" distL="0" distR="0" wp14:anchorId="2CEA8FDA" wp14:editId="3D9D58CA">
            <wp:extent cx="5334000" cy="3556000"/>
            <wp:effectExtent l="0" t="0" r="0" b="0"/>
            <wp:docPr id="7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035A62E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Julia</w:t>
      </w:r>
      <w:r w:rsidRPr="00414562">
        <w:rPr>
          <w:lang w:val="ru-RU"/>
        </w:rPr>
        <w:t>”</w:t>
      </w:r>
    </w:p>
    <w:p w14:paraId="05351446" w14:textId="77777777" w:rsidR="00EE1DD9" w:rsidRDefault="00000000">
      <w:pPr>
        <w:pStyle w:val="CaptionedFigure"/>
      </w:pPr>
      <w:bookmarkStart w:id="21" w:name="fig:006"/>
      <w:r>
        <w:rPr>
          <w:noProof/>
        </w:rPr>
        <w:drawing>
          <wp:inline distT="0" distB="0" distL="0" distR="0" wp14:anchorId="586418DE" wp14:editId="131AF489">
            <wp:extent cx="5334000" cy="1811793"/>
            <wp:effectExtent l="0" t="0" r="0" b="0"/>
            <wp:docPr id="8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60576193" w14:textId="77777777" w:rsidR="00EE1DD9" w:rsidRPr="00414562" w:rsidRDefault="00000000">
      <w:pPr>
        <w:pStyle w:val="ImageCaption"/>
        <w:rPr>
          <w:lang w:val="ru-RU"/>
        </w:rPr>
      </w:pPr>
      <w:r w:rsidRPr="00414562">
        <w:rPr>
          <w:lang w:val="ru-RU"/>
        </w:rPr>
        <w:t xml:space="preserve">“График, построенный на языке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>”</w:t>
      </w:r>
    </w:p>
    <w:p w14:paraId="13471B52" w14:textId="77777777" w:rsidR="00EE1DD9" w:rsidRPr="00414562" w:rsidRDefault="00000000">
      <w:pPr>
        <w:pStyle w:val="Heading2"/>
        <w:rPr>
          <w:lang w:val="ru-RU"/>
        </w:rPr>
      </w:pPr>
      <w:bookmarkStart w:id="22" w:name="X9c2f4050edd52bf181b19031b296462e82f064b"/>
      <w:bookmarkEnd w:id="19"/>
      <w:r w:rsidRPr="00414562">
        <w:rPr>
          <w:lang w:val="ru-RU"/>
        </w:rPr>
        <w:t>Анализ полученных результатов. Сравнение языков.</w:t>
      </w:r>
    </w:p>
    <w:p w14:paraId="29EFE73E" w14:textId="77777777" w:rsidR="00EE1DD9" w:rsidRPr="00414562" w:rsidRDefault="00000000">
      <w:pPr>
        <w:numPr>
          <w:ilvl w:val="0"/>
          <w:numId w:val="5"/>
        </w:numPr>
        <w:rPr>
          <w:lang w:val="ru-RU"/>
        </w:rPr>
      </w:pPr>
      <w:r w:rsidRPr="00414562">
        <w:rPr>
          <w:lang w:val="ru-RU"/>
        </w:rPr>
        <w:t xml:space="preserve">В итоге проделанной работы мы построили графики распространения рекламы для трех случаев на языках </w:t>
      </w:r>
      <w:r>
        <w:t>Julia</w:t>
      </w:r>
      <w:r w:rsidRPr="00414562">
        <w:rPr>
          <w:lang w:val="ru-RU"/>
        </w:rPr>
        <w:t xml:space="preserve"> и </w:t>
      </w:r>
      <w:proofErr w:type="spellStart"/>
      <w:r>
        <w:t>OpenModelica</w:t>
      </w:r>
      <w:proofErr w:type="spellEnd"/>
      <w:r w:rsidRPr="00414562">
        <w:rPr>
          <w:lang w:val="ru-RU"/>
        </w:rPr>
        <w:t xml:space="preserve">. Построение модели распространения рекламы на языке </w:t>
      </w:r>
      <w:proofErr w:type="spellStart"/>
      <w:r>
        <w:t>OpenModelica</w:t>
      </w:r>
      <w:proofErr w:type="spellEnd"/>
      <w:r w:rsidRPr="00414562">
        <w:rPr>
          <w:lang w:val="ru-RU"/>
        </w:rPr>
        <w:t xml:space="preserve"> занимает значительно меньше строк, чем аналогичное построение на </w:t>
      </w:r>
      <w:r>
        <w:t>Julia</w:t>
      </w:r>
    </w:p>
    <w:p w14:paraId="7386EFD1" w14:textId="77777777" w:rsidR="00EE1DD9" w:rsidRPr="00414562" w:rsidRDefault="00000000">
      <w:pPr>
        <w:numPr>
          <w:ilvl w:val="0"/>
          <w:numId w:val="5"/>
        </w:numPr>
        <w:rPr>
          <w:lang w:val="ru-RU"/>
        </w:rPr>
      </w:pPr>
      <w:r w:rsidRPr="00414562">
        <w:rPr>
          <w:lang w:val="ru-RU"/>
        </w:rPr>
        <w:t xml:space="preserve">Кроме того, построения на языке </w:t>
      </w:r>
      <w:proofErr w:type="spellStart"/>
      <w:r>
        <w:t>OpenModelica</w:t>
      </w:r>
      <w:proofErr w:type="spellEnd"/>
      <w:r w:rsidRPr="00414562">
        <w:rPr>
          <w:lang w:val="ru-RU"/>
        </w:rPr>
        <w:t xml:space="preserve"> проводятся относительно значения времени </w:t>
      </w:r>
      <w:r>
        <w:t>t</w:t>
      </w:r>
      <w:r w:rsidRPr="00414562">
        <w:rPr>
          <w:lang w:val="ru-RU"/>
        </w:rPr>
        <w:t xml:space="preserve"> по умолчанию, что упрощает нашу работу</w:t>
      </w:r>
    </w:p>
    <w:p w14:paraId="1AAB0AE8" w14:textId="77777777" w:rsidR="00EE1DD9" w:rsidRPr="00414562" w:rsidRDefault="00000000">
      <w:pPr>
        <w:pStyle w:val="Heading1"/>
        <w:rPr>
          <w:lang w:val="ru-RU"/>
        </w:rPr>
      </w:pPr>
      <w:bookmarkStart w:id="23" w:name="вывод"/>
      <w:bookmarkEnd w:id="12"/>
      <w:bookmarkEnd w:id="22"/>
      <w:r w:rsidRPr="00414562">
        <w:rPr>
          <w:lang w:val="ru-RU"/>
        </w:rPr>
        <w:lastRenderedPageBreak/>
        <w:t>Вывод</w:t>
      </w:r>
    </w:p>
    <w:p w14:paraId="2ECE2200" w14:textId="77777777" w:rsidR="00EE1DD9" w:rsidRPr="00414562" w:rsidRDefault="00000000">
      <w:pPr>
        <w:pStyle w:val="Heading2"/>
        <w:rPr>
          <w:lang w:val="ru-RU"/>
        </w:rPr>
      </w:pPr>
      <w:bookmarkStart w:id="24" w:name="вывод-1"/>
      <w:r w:rsidRPr="00414562">
        <w:rPr>
          <w:lang w:val="ru-RU"/>
        </w:rPr>
        <w:t>Вывод</w:t>
      </w:r>
    </w:p>
    <w:p w14:paraId="34FB2AEC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В ходе выполнения лабораторной работы была изучена модель эффективности рекламы и в дальнейшем построена модель на языках </w:t>
      </w:r>
      <w:r>
        <w:t>Julia</w:t>
      </w:r>
      <w:r w:rsidRPr="00414562">
        <w:rPr>
          <w:lang w:val="ru-RU"/>
        </w:rPr>
        <w:t xml:space="preserve"> и </w:t>
      </w:r>
      <w:r>
        <w:t>Open</w:t>
      </w:r>
      <w:r w:rsidRPr="00414562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414562">
        <w:rPr>
          <w:lang w:val="ru-RU"/>
        </w:rPr>
        <w:t>.</w:t>
      </w:r>
    </w:p>
    <w:p w14:paraId="22AA802B" w14:textId="77777777" w:rsidR="00EE1DD9" w:rsidRPr="00414562" w:rsidRDefault="00000000">
      <w:pPr>
        <w:pStyle w:val="Heading2"/>
        <w:rPr>
          <w:lang w:val="ru-RU"/>
        </w:rPr>
      </w:pPr>
      <w:bookmarkStart w:id="25" w:name="список-литературы.-библиография"/>
      <w:bookmarkEnd w:id="24"/>
      <w:r w:rsidRPr="00414562">
        <w:rPr>
          <w:lang w:val="ru-RU"/>
        </w:rPr>
        <w:t>Список литературы. Библиография</w:t>
      </w:r>
    </w:p>
    <w:p w14:paraId="0203C2B3" w14:textId="77777777" w:rsidR="00EE1DD9" w:rsidRPr="00414562" w:rsidRDefault="00000000">
      <w:pPr>
        <w:pStyle w:val="FirstParagraph"/>
        <w:rPr>
          <w:lang w:val="ru-RU"/>
        </w:rPr>
      </w:pPr>
      <w:r w:rsidRPr="00414562">
        <w:rPr>
          <w:lang w:val="ru-RU"/>
        </w:rPr>
        <w:t xml:space="preserve">[1] Документация по </w:t>
      </w:r>
      <w:r>
        <w:t>Julia</w:t>
      </w:r>
      <w:r w:rsidRPr="00414562">
        <w:rPr>
          <w:lang w:val="ru-RU"/>
        </w:rPr>
        <w:t xml:space="preserve">: </w:t>
      </w:r>
      <w:r>
        <w:t>https</w:t>
      </w:r>
      <w:r w:rsidRPr="00414562">
        <w:rPr>
          <w:lang w:val="ru-RU"/>
        </w:rPr>
        <w:t>://</w:t>
      </w:r>
      <w:r>
        <w:t>docs</w:t>
      </w:r>
      <w:r w:rsidRPr="00414562">
        <w:rPr>
          <w:lang w:val="ru-RU"/>
        </w:rPr>
        <w:t>.</w:t>
      </w:r>
      <w:proofErr w:type="spellStart"/>
      <w:r>
        <w:t>julialang</w:t>
      </w:r>
      <w:proofErr w:type="spellEnd"/>
      <w:r w:rsidRPr="00414562">
        <w:rPr>
          <w:lang w:val="ru-RU"/>
        </w:rPr>
        <w:t>.</w:t>
      </w:r>
      <w:r>
        <w:t>org</w:t>
      </w:r>
      <w:r w:rsidRPr="00414562">
        <w:rPr>
          <w:lang w:val="ru-RU"/>
        </w:rPr>
        <w:t>/</w:t>
      </w:r>
      <w:proofErr w:type="spellStart"/>
      <w:r>
        <w:t>en</w:t>
      </w:r>
      <w:proofErr w:type="spellEnd"/>
      <w:r w:rsidRPr="00414562">
        <w:rPr>
          <w:lang w:val="ru-RU"/>
        </w:rPr>
        <w:t>/</w:t>
      </w:r>
      <w:r>
        <w:t>v</w:t>
      </w:r>
      <w:r w:rsidRPr="00414562">
        <w:rPr>
          <w:lang w:val="ru-RU"/>
        </w:rPr>
        <w:t>1/</w:t>
      </w:r>
    </w:p>
    <w:p w14:paraId="6550EEAB" w14:textId="77777777" w:rsidR="00EE1DD9" w:rsidRPr="00414562" w:rsidRDefault="00000000">
      <w:pPr>
        <w:pStyle w:val="BodyText"/>
        <w:rPr>
          <w:lang w:val="ru-RU"/>
        </w:rPr>
      </w:pPr>
      <w:r w:rsidRPr="00414562">
        <w:rPr>
          <w:lang w:val="ru-RU"/>
        </w:rPr>
        <w:t xml:space="preserve">[2] Документация по </w:t>
      </w:r>
      <w:proofErr w:type="spellStart"/>
      <w:r>
        <w:t>OpenModelica</w:t>
      </w:r>
      <w:proofErr w:type="spellEnd"/>
      <w:r w:rsidRPr="00414562">
        <w:rPr>
          <w:lang w:val="ru-RU"/>
        </w:rPr>
        <w:t xml:space="preserve">: </w:t>
      </w:r>
      <w:r>
        <w:t>https</w:t>
      </w:r>
      <w:r w:rsidRPr="00414562">
        <w:rPr>
          <w:lang w:val="ru-RU"/>
        </w:rPr>
        <w:t>://</w:t>
      </w:r>
      <w:proofErr w:type="spellStart"/>
      <w:r>
        <w:t>openmodelica</w:t>
      </w:r>
      <w:proofErr w:type="spellEnd"/>
      <w:r w:rsidRPr="00414562">
        <w:rPr>
          <w:lang w:val="ru-RU"/>
        </w:rPr>
        <w:t>.</w:t>
      </w:r>
      <w:r>
        <w:t>org</w:t>
      </w:r>
      <w:r w:rsidRPr="00414562">
        <w:rPr>
          <w:lang w:val="ru-RU"/>
        </w:rPr>
        <w:t>/</w:t>
      </w:r>
    </w:p>
    <w:p w14:paraId="6CE10551" w14:textId="77777777" w:rsidR="00EE1DD9" w:rsidRPr="00414562" w:rsidRDefault="00000000">
      <w:pPr>
        <w:pStyle w:val="BodyText"/>
        <w:rPr>
          <w:lang w:val="ru-RU"/>
        </w:rPr>
      </w:pPr>
      <w:r w:rsidRPr="00414562">
        <w:rPr>
          <w:lang w:val="ru-RU"/>
        </w:rPr>
        <w:t xml:space="preserve">[3] Решение дифференциальных уравнений: </w:t>
      </w:r>
      <w:r>
        <w:t>https</w:t>
      </w:r>
      <w:r w:rsidRPr="00414562">
        <w:rPr>
          <w:lang w:val="ru-RU"/>
        </w:rPr>
        <w:t>://</w:t>
      </w:r>
      <w:r>
        <w:t>www</w:t>
      </w:r>
      <w:r w:rsidRPr="00414562">
        <w:rPr>
          <w:lang w:val="ru-RU"/>
        </w:rPr>
        <w:t>.</w:t>
      </w:r>
      <w:proofErr w:type="spellStart"/>
      <w:r>
        <w:t>wolframalpha</w:t>
      </w:r>
      <w:proofErr w:type="spellEnd"/>
      <w:r w:rsidRPr="00414562">
        <w:rPr>
          <w:lang w:val="ru-RU"/>
        </w:rPr>
        <w:t>.</w:t>
      </w:r>
      <w:r>
        <w:t>com</w:t>
      </w:r>
      <w:r w:rsidRPr="00414562">
        <w:rPr>
          <w:lang w:val="ru-RU"/>
        </w:rPr>
        <w:t>/</w:t>
      </w:r>
    </w:p>
    <w:p w14:paraId="0F95D430" w14:textId="77777777" w:rsidR="00EE1DD9" w:rsidRPr="00414562" w:rsidRDefault="00000000">
      <w:pPr>
        <w:pStyle w:val="BodyText"/>
        <w:rPr>
          <w:lang w:val="ru-RU"/>
        </w:rPr>
      </w:pPr>
      <w:r w:rsidRPr="00414562">
        <w:rPr>
          <w:lang w:val="ru-RU"/>
        </w:rPr>
        <w:t xml:space="preserve">[4] Мальтузианская модель роста: </w:t>
      </w:r>
      <w:r>
        <w:t>https</w:t>
      </w:r>
      <w:r w:rsidRPr="00414562">
        <w:rPr>
          <w:lang w:val="ru-RU"/>
        </w:rPr>
        <w:t>://</w:t>
      </w:r>
      <w:r>
        <w:t>www</w:t>
      </w:r>
      <w:r w:rsidRPr="00414562">
        <w:rPr>
          <w:lang w:val="ru-RU"/>
        </w:rPr>
        <w:t>.</w:t>
      </w:r>
      <w:proofErr w:type="spellStart"/>
      <w:r>
        <w:t>stolaf</w:t>
      </w:r>
      <w:proofErr w:type="spellEnd"/>
      <w:r w:rsidRPr="00414562">
        <w:rPr>
          <w:lang w:val="ru-RU"/>
        </w:rPr>
        <w:t>.</w:t>
      </w:r>
      <w:proofErr w:type="spellStart"/>
      <w:r>
        <w:t>edu</w:t>
      </w:r>
      <w:proofErr w:type="spellEnd"/>
      <w:r w:rsidRPr="00414562">
        <w:rPr>
          <w:lang w:val="ru-RU"/>
        </w:rPr>
        <w:t>//</w:t>
      </w:r>
      <w:r>
        <w:t>people</w:t>
      </w:r>
      <w:r w:rsidRPr="00414562">
        <w:rPr>
          <w:lang w:val="ru-RU"/>
        </w:rPr>
        <w:t>/</w:t>
      </w:r>
      <w:proofErr w:type="spellStart"/>
      <w:r>
        <w:t>mckelvey</w:t>
      </w:r>
      <w:proofErr w:type="spellEnd"/>
      <w:r w:rsidRPr="00414562">
        <w:rPr>
          <w:lang w:val="ru-RU"/>
        </w:rPr>
        <w:t>/</w:t>
      </w:r>
      <w:r>
        <w:t>envision</w:t>
      </w:r>
      <w:r w:rsidRPr="00414562">
        <w:rPr>
          <w:lang w:val="ru-RU"/>
        </w:rPr>
        <w:t>.</w:t>
      </w:r>
      <w:proofErr w:type="spellStart"/>
      <w:r>
        <w:t>dir</w:t>
      </w:r>
      <w:proofErr w:type="spellEnd"/>
      <w:r w:rsidRPr="00414562">
        <w:rPr>
          <w:lang w:val="ru-RU"/>
        </w:rPr>
        <w:t>/</w:t>
      </w:r>
      <w:proofErr w:type="spellStart"/>
      <w:r>
        <w:t>malthus</w:t>
      </w:r>
      <w:proofErr w:type="spellEnd"/>
      <w:r w:rsidRPr="00414562">
        <w:rPr>
          <w:lang w:val="ru-RU"/>
        </w:rPr>
        <w:t>.</w:t>
      </w:r>
      <w:r>
        <w:t>html</w:t>
      </w:r>
      <w:bookmarkEnd w:id="23"/>
      <w:bookmarkEnd w:id="25"/>
    </w:p>
    <w:sectPr w:rsidR="00EE1DD9" w:rsidRPr="004145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9983" w14:textId="77777777" w:rsidR="00AA60DD" w:rsidRDefault="00AA60DD">
      <w:pPr>
        <w:spacing w:after="0"/>
      </w:pPr>
      <w:r>
        <w:separator/>
      </w:r>
    </w:p>
  </w:endnote>
  <w:endnote w:type="continuationSeparator" w:id="0">
    <w:p w14:paraId="401A77C2" w14:textId="77777777" w:rsidR="00AA60DD" w:rsidRDefault="00AA6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859E" w14:textId="77777777" w:rsidR="00AA60DD" w:rsidRDefault="00AA60DD">
      <w:r>
        <w:separator/>
      </w:r>
    </w:p>
  </w:footnote>
  <w:footnote w:type="continuationSeparator" w:id="0">
    <w:p w14:paraId="6AA54455" w14:textId="77777777" w:rsidR="00AA60DD" w:rsidRDefault="00AA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41636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3E4FC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8BE2C2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01833454">
    <w:abstractNumId w:val="1"/>
  </w:num>
  <w:num w:numId="2" w16cid:durableId="179704017">
    <w:abstractNumId w:val="0"/>
  </w:num>
  <w:num w:numId="3" w16cid:durableId="1554391686">
    <w:abstractNumId w:val="0"/>
  </w:num>
  <w:num w:numId="4" w16cid:durableId="1511027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239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4562"/>
    <w:rsid w:val="004E29B3"/>
    <w:rsid w:val="00590D07"/>
    <w:rsid w:val="00784D58"/>
    <w:rsid w:val="008D6863"/>
    <w:rsid w:val="00AA60DD"/>
    <w:rsid w:val="00B86B75"/>
    <w:rsid w:val="00BC48D5"/>
    <w:rsid w:val="00C36279"/>
    <w:rsid w:val="00E315A3"/>
    <w:rsid w:val="00EE1D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CA82"/>
  <w15:docId w15:val="{C6DD244D-C21F-4E33-83E1-094C978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2024-03-21T10:34:00Z</dcterms:created>
  <dcterms:modified xsi:type="dcterms:W3CDTF">2024-03-21T10:35:00Z</dcterms:modified>
</cp:coreProperties>
</file>