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5949A" w14:textId="77777777" w:rsidR="00A1750D" w:rsidRPr="00A1750D" w:rsidRDefault="00A1750D" w:rsidP="00A1750D">
      <w:pPr>
        <w:spacing w:after="0" w:line="240" w:lineRule="auto"/>
        <w:jc w:val="center"/>
        <w:rPr>
          <w:rFonts w:eastAsia="Calibri" w:cs="Times New Roman"/>
          <w:b/>
          <w:bCs/>
          <w:kern w:val="0"/>
          <w:sz w:val="28"/>
          <w:szCs w:val="28"/>
          <w14:ligatures w14:val="none"/>
        </w:rPr>
      </w:pPr>
      <w:r w:rsidRPr="00A1750D">
        <w:rPr>
          <w:rFonts w:eastAsia="Calibri" w:cs="Times New Roman"/>
          <w:b/>
          <w:bCs/>
          <w:kern w:val="0"/>
          <w:sz w:val="28"/>
          <w:szCs w:val="28"/>
          <w14:ligatures w14:val="none"/>
        </w:rPr>
        <w:t>МИНИСТЕРСТВО НАУКИ И ВЫСШЕГО ОБРАЗОВАНИЯ РОССИЙКОЙ ФЕДЕРАЦИИ</w:t>
      </w:r>
    </w:p>
    <w:p w14:paraId="06629504" w14:textId="77777777" w:rsidR="00A1750D" w:rsidRPr="00A1750D" w:rsidRDefault="00A1750D" w:rsidP="00A1750D">
      <w:pPr>
        <w:spacing w:after="0" w:line="240" w:lineRule="auto"/>
        <w:jc w:val="center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</w:p>
    <w:p w14:paraId="0EFB6F5B" w14:textId="77777777" w:rsidR="00A1750D" w:rsidRPr="00A1750D" w:rsidRDefault="00A1750D" w:rsidP="00A1750D">
      <w:pPr>
        <w:spacing w:after="0" w:line="240" w:lineRule="auto"/>
        <w:jc w:val="center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>«Санкт-Петербургский политехнический университет Петра Великого»</w:t>
      </w:r>
    </w:p>
    <w:p w14:paraId="5EEBB2AD" w14:textId="77777777" w:rsidR="00A1750D" w:rsidRPr="00A1750D" w:rsidRDefault="00A1750D" w:rsidP="00A1750D">
      <w:pPr>
        <w:spacing w:after="0" w:line="240" w:lineRule="auto"/>
        <w:jc w:val="center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>(ФГАУ ВО «СПБПУ»)</w:t>
      </w:r>
    </w:p>
    <w:p w14:paraId="13326EAB" w14:textId="77777777" w:rsidR="00A1750D" w:rsidRPr="00A1750D" w:rsidRDefault="00A1750D" w:rsidP="00A1750D">
      <w:pPr>
        <w:spacing w:after="1200" w:line="240" w:lineRule="auto"/>
        <w:jc w:val="center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>Институт среднего профессионального образования</w:t>
      </w:r>
    </w:p>
    <w:p w14:paraId="10CC451B" w14:textId="77777777" w:rsidR="00A1750D" w:rsidRPr="00A1750D" w:rsidRDefault="00A1750D" w:rsidP="00A1750D">
      <w:pPr>
        <w:spacing w:after="0" w:line="240" w:lineRule="auto"/>
        <w:jc w:val="center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b/>
          <w:bCs/>
          <w:kern w:val="0"/>
          <w14:ligatures w14:val="none"/>
        </w:rPr>
        <w:t>ОТЧЕТ</w:t>
      </w:r>
    </w:p>
    <w:p w14:paraId="0783CC04" w14:textId="77777777" w:rsidR="00A1750D" w:rsidRPr="00A1750D" w:rsidRDefault="00A1750D" w:rsidP="00A1750D">
      <w:pPr>
        <w:spacing w:after="0" w:line="240" w:lineRule="auto"/>
        <w:jc w:val="center"/>
        <w:rPr>
          <w:rFonts w:eastAsia="Calibri" w:cs="Times New Roman"/>
          <w:b/>
          <w:bCs/>
          <w:kern w:val="0"/>
          <w14:ligatures w14:val="none"/>
        </w:rPr>
      </w:pPr>
      <w:r w:rsidRPr="00A1750D">
        <w:rPr>
          <w:rFonts w:eastAsia="Calibri" w:cs="Times New Roman"/>
          <w:b/>
          <w:bCs/>
          <w:kern w:val="0"/>
          <w14:ligatures w14:val="none"/>
        </w:rPr>
        <w:t>ПО ЛАБОРАТОРНОЙ РАБОТЕ №1</w:t>
      </w:r>
    </w:p>
    <w:p w14:paraId="66367990" w14:textId="16E1140C" w:rsidR="00A1750D" w:rsidRPr="00A1750D" w:rsidRDefault="00A1750D" w:rsidP="00A1750D">
      <w:pPr>
        <w:spacing w:after="360" w:line="240" w:lineRule="auto"/>
        <w:jc w:val="center"/>
        <w:rPr>
          <w:rFonts w:eastAsia="Calibri" w:cs="Times New Roman"/>
          <w:kern w:val="0"/>
          <w:u w:val="single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 xml:space="preserve">по учебной дисциплине </w:t>
      </w:r>
      <w:r w:rsidRPr="00A1750D">
        <w:rPr>
          <w:rFonts w:eastAsia="Calibri" w:cs="Times New Roman"/>
          <w:kern w:val="0"/>
          <w:u w:val="single"/>
          <w14:ligatures w14:val="none"/>
        </w:rPr>
        <w:t xml:space="preserve">«МДК 04.02 </w:t>
      </w:r>
      <w:r>
        <w:rPr>
          <w:rFonts w:eastAsia="Calibri" w:cs="Times New Roman"/>
          <w:kern w:val="0"/>
          <w:u w:val="single"/>
          <w14:ligatures w14:val="none"/>
        </w:rPr>
        <w:t>Обеспечение качества функционирования компьютерных систем</w:t>
      </w:r>
      <w:r w:rsidRPr="00A1750D">
        <w:rPr>
          <w:rFonts w:eastAsia="Calibri" w:cs="Times New Roman"/>
          <w:kern w:val="0"/>
          <w:u w:val="single"/>
          <w14:ligatures w14:val="none"/>
        </w:rPr>
        <w:t>»</w:t>
      </w:r>
    </w:p>
    <w:p w14:paraId="52A67978" w14:textId="67B0552B" w:rsidR="00A1750D" w:rsidRPr="00A1750D" w:rsidRDefault="00E627BA" w:rsidP="00E627BA">
      <w:pPr>
        <w:spacing w:after="2400" w:line="240" w:lineRule="auto"/>
        <w:jc w:val="center"/>
        <w:rPr>
          <w:rFonts w:eastAsia="Calibri" w:cs="Times New Roman"/>
          <w:b/>
          <w:bCs/>
          <w:kern w:val="0"/>
          <w14:ligatures w14:val="none"/>
        </w:rPr>
      </w:pPr>
      <w:r>
        <w:rPr>
          <w:rFonts w:eastAsia="Calibri" w:cs="Times New Roman"/>
          <w:b/>
          <w:bCs/>
          <w:kern w:val="0"/>
          <w14:ligatures w14:val="none"/>
        </w:rPr>
        <w:t>«</w:t>
      </w:r>
      <w:r w:rsidR="00A1750D">
        <w:rPr>
          <w:rFonts w:eastAsia="Calibri" w:cs="Times New Roman"/>
          <w:b/>
          <w:bCs/>
          <w:kern w:val="0"/>
          <w14:ligatures w14:val="none"/>
        </w:rPr>
        <w:t>Создание верификационных и валидационных испытаний для проекта веб-сайта</w:t>
      </w:r>
      <w:r>
        <w:rPr>
          <w:rFonts w:eastAsia="Calibri" w:cs="Times New Roman"/>
          <w:b/>
          <w:bCs/>
          <w:kern w:val="0"/>
          <w14:ligatures w14:val="none"/>
        </w:rPr>
        <w:t>»</w:t>
      </w:r>
    </w:p>
    <w:p w14:paraId="578EC543" w14:textId="77777777" w:rsidR="00A1750D" w:rsidRPr="00A1750D" w:rsidRDefault="00A1750D" w:rsidP="00A1750D">
      <w:pPr>
        <w:spacing w:after="0" w:line="240" w:lineRule="auto"/>
        <w:ind w:left="5670" w:firstLine="142"/>
        <w:jc w:val="both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:u w:val="single"/>
          <w14:ligatures w14:val="none"/>
        </w:rPr>
        <w:t>Выполнил(а)</w:t>
      </w:r>
      <w:r w:rsidRPr="00A1750D">
        <w:rPr>
          <w:rFonts w:eastAsia="Calibri" w:cs="Times New Roman"/>
          <w:kern w:val="0"/>
          <w14:ligatures w14:val="none"/>
        </w:rPr>
        <w:t>:</w:t>
      </w:r>
    </w:p>
    <w:p w14:paraId="1B327EEC" w14:textId="77777777" w:rsidR="00A1750D" w:rsidRPr="00A1750D" w:rsidRDefault="00A1750D" w:rsidP="00A1750D">
      <w:pPr>
        <w:spacing w:after="0" w:line="240" w:lineRule="auto"/>
        <w:ind w:left="5670" w:firstLine="142"/>
        <w:jc w:val="both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>Студентка 2 курса группы 22919/1</w:t>
      </w:r>
    </w:p>
    <w:p w14:paraId="7B3BE691" w14:textId="77777777" w:rsidR="00A1750D" w:rsidRPr="00A1750D" w:rsidRDefault="00A1750D" w:rsidP="00A1750D">
      <w:pPr>
        <w:spacing w:after="0" w:line="240" w:lineRule="auto"/>
        <w:ind w:left="5670" w:firstLine="142"/>
        <w:jc w:val="both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>Рамазанова Карина Джабраиловна</w:t>
      </w:r>
    </w:p>
    <w:p w14:paraId="440949C7" w14:textId="77777777" w:rsidR="00A1750D" w:rsidRPr="00A1750D" w:rsidRDefault="00A1750D" w:rsidP="00A1750D">
      <w:pPr>
        <w:spacing w:before="240" w:after="0" w:line="240" w:lineRule="auto"/>
        <w:ind w:left="5670" w:firstLine="142"/>
        <w:jc w:val="both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:u w:val="single"/>
          <w14:ligatures w14:val="none"/>
        </w:rPr>
        <w:t>Проверил(а)</w:t>
      </w:r>
      <w:r w:rsidRPr="00A1750D">
        <w:rPr>
          <w:rFonts w:eastAsia="Calibri" w:cs="Times New Roman"/>
          <w:kern w:val="0"/>
          <w14:ligatures w14:val="none"/>
        </w:rPr>
        <w:t>:</w:t>
      </w:r>
    </w:p>
    <w:p w14:paraId="33602FEF" w14:textId="77777777" w:rsidR="00A1750D" w:rsidRPr="00A1750D" w:rsidRDefault="00A1750D" w:rsidP="00A1750D">
      <w:pPr>
        <w:spacing w:after="0" w:line="240" w:lineRule="auto"/>
        <w:ind w:left="5670" w:firstLine="142"/>
        <w:jc w:val="both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>Преподаватель ИСПО</w:t>
      </w:r>
    </w:p>
    <w:p w14:paraId="1E989C52" w14:textId="44B527AF" w:rsidR="00A1750D" w:rsidRPr="00E627BA" w:rsidRDefault="00A1750D" w:rsidP="00E627BA">
      <w:pPr>
        <w:spacing w:after="4560" w:line="240" w:lineRule="auto"/>
        <w:ind w:left="5670" w:firstLine="142"/>
        <w:jc w:val="both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>Иванова Дарья Васильевна</w:t>
      </w:r>
    </w:p>
    <w:p w14:paraId="5FB1BE05" w14:textId="77777777" w:rsidR="00A1750D" w:rsidRPr="00A1750D" w:rsidRDefault="00A1750D" w:rsidP="00A1750D">
      <w:pPr>
        <w:spacing w:after="0" w:line="240" w:lineRule="auto"/>
        <w:jc w:val="center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>Санкт-Петербург</w:t>
      </w:r>
    </w:p>
    <w:p w14:paraId="40D3A38D" w14:textId="77777777" w:rsidR="00A1750D" w:rsidRPr="00A1750D" w:rsidRDefault="00A1750D" w:rsidP="00A1750D">
      <w:pPr>
        <w:spacing w:after="0" w:line="240" w:lineRule="auto"/>
        <w:jc w:val="center"/>
        <w:rPr>
          <w:rFonts w:eastAsia="Calibri" w:cs="Times New Roman"/>
          <w:kern w:val="0"/>
          <w14:ligatures w14:val="none"/>
        </w:rPr>
      </w:pPr>
      <w:r w:rsidRPr="00A1750D">
        <w:rPr>
          <w:rFonts w:eastAsia="Calibri" w:cs="Times New Roman"/>
          <w:kern w:val="0"/>
          <w14:ligatures w14:val="none"/>
        </w:rPr>
        <w:t>2024</w:t>
      </w:r>
    </w:p>
    <w:p w14:paraId="70D0CC84" w14:textId="7C17CD53" w:rsidR="00A1750D" w:rsidRPr="00A1750D" w:rsidRDefault="00A1750D" w:rsidP="00A1750D">
      <w:pPr>
        <w:pStyle w:val="a7"/>
        <w:numPr>
          <w:ilvl w:val="0"/>
          <w:numId w:val="4"/>
        </w:numPr>
        <w:jc w:val="center"/>
        <w:rPr>
          <w:rStyle w:val="ad"/>
          <w:sz w:val="28"/>
          <w:szCs w:val="28"/>
        </w:rPr>
      </w:pPr>
      <w:r w:rsidRPr="00A1750D">
        <w:rPr>
          <w:rStyle w:val="ad"/>
          <w:sz w:val="28"/>
          <w:szCs w:val="28"/>
        </w:rPr>
        <w:lastRenderedPageBreak/>
        <w:t>Требования к оценке качества проекта</w:t>
      </w:r>
    </w:p>
    <w:p w14:paraId="3605755C" w14:textId="5CFCFF08" w:rsidR="00A1750D" w:rsidRDefault="00A1750D" w:rsidP="00C613D3">
      <w:r>
        <w:t>Функциональность:</w:t>
      </w:r>
    </w:p>
    <w:p w14:paraId="0A7412BB" w14:textId="77777777" w:rsidR="00A1750D" w:rsidRDefault="00A1750D" w:rsidP="00A1750D">
      <w:pPr>
        <w:pStyle w:val="a7"/>
        <w:numPr>
          <w:ilvl w:val="0"/>
          <w:numId w:val="1"/>
        </w:numPr>
      </w:pPr>
      <w:r>
        <w:t>Функциональная пригодность – Работают все функции, заявленные в Лабораторной работе №1.</w:t>
      </w:r>
    </w:p>
    <w:p w14:paraId="21FF4E47" w14:textId="77777777" w:rsidR="00A1750D" w:rsidRDefault="00A1750D" w:rsidP="00A1750D">
      <w:pPr>
        <w:pStyle w:val="a7"/>
        <w:numPr>
          <w:ilvl w:val="0"/>
          <w:numId w:val="1"/>
        </w:numPr>
      </w:pPr>
      <w:r>
        <w:t>Защищенность – Персональные данные хранятся отдельно от ключей.</w:t>
      </w:r>
    </w:p>
    <w:p w14:paraId="5A6AB210" w14:textId="77777777" w:rsidR="00A1750D" w:rsidRDefault="00A1750D" w:rsidP="00A1750D">
      <w:pPr>
        <w:pStyle w:val="a7"/>
        <w:numPr>
          <w:ilvl w:val="0"/>
          <w:numId w:val="1"/>
        </w:numPr>
      </w:pPr>
      <w:r>
        <w:t>Способность к взаимодействию – Наличие интеграции сайта с Яндекс картами.</w:t>
      </w:r>
    </w:p>
    <w:p w14:paraId="4A3DF976" w14:textId="77777777" w:rsidR="00A1750D" w:rsidRDefault="00A1750D" w:rsidP="00A1750D">
      <w:pPr>
        <w:pStyle w:val="a7"/>
        <w:numPr>
          <w:ilvl w:val="0"/>
          <w:numId w:val="1"/>
        </w:numPr>
      </w:pPr>
      <w:r>
        <w:t xml:space="preserve"> Точность:</w:t>
      </w:r>
    </w:p>
    <w:p w14:paraId="4698020D" w14:textId="77777777" w:rsidR="00A1750D" w:rsidRDefault="00A1750D" w:rsidP="00A1750D">
      <w:pPr>
        <w:pStyle w:val="a7"/>
        <w:numPr>
          <w:ilvl w:val="1"/>
          <w:numId w:val="1"/>
        </w:numPr>
      </w:pPr>
      <w:r>
        <w:t>Поисковые запросы – При вводе данных алгоритмы анализируют текст пользователя и предлагают ему дополняющие подсказки;</w:t>
      </w:r>
    </w:p>
    <w:p w14:paraId="509392ED" w14:textId="77777777" w:rsidR="00A1750D" w:rsidRDefault="00A1750D" w:rsidP="00A1750D">
      <w:pPr>
        <w:pStyle w:val="a7"/>
        <w:numPr>
          <w:ilvl w:val="1"/>
          <w:numId w:val="1"/>
        </w:numPr>
      </w:pPr>
      <w:r>
        <w:t>Наличие обработка естественного языка – анализ грамматики и семантики, а также контекстов запроса, для увеличения точности результатов поиска</w:t>
      </w:r>
    </w:p>
    <w:p w14:paraId="48785EA5" w14:textId="77777777" w:rsidR="00A1750D" w:rsidRDefault="00A1750D">
      <w:r>
        <w:t>Надежность:</w:t>
      </w:r>
    </w:p>
    <w:p w14:paraId="4CD3C3E5" w14:textId="77777777" w:rsidR="00A1750D" w:rsidRDefault="00A1750D" w:rsidP="00A1750D">
      <w:pPr>
        <w:pStyle w:val="a7"/>
        <w:numPr>
          <w:ilvl w:val="0"/>
          <w:numId w:val="1"/>
        </w:numPr>
      </w:pPr>
      <w:r>
        <w:t xml:space="preserve"> Способность к восстановлению:</w:t>
      </w:r>
    </w:p>
    <w:p w14:paraId="730F0DDE" w14:textId="77777777" w:rsidR="00A1750D" w:rsidRDefault="00A1750D" w:rsidP="00A1750D">
      <w:pPr>
        <w:pStyle w:val="a7"/>
        <w:numPr>
          <w:ilvl w:val="0"/>
          <w:numId w:val="1"/>
        </w:numPr>
      </w:pPr>
    </w:p>
    <w:p w14:paraId="2393EA26" w14:textId="77777777" w:rsidR="00A1750D" w:rsidRDefault="00A1750D" w:rsidP="00A1750D">
      <w:pPr>
        <w:pStyle w:val="a7"/>
        <w:numPr>
          <w:ilvl w:val="1"/>
          <w:numId w:val="1"/>
        </w:numPr>
      </w:pPr>
      <w:r>
        <w:t>автоматическое создание резервных копий сайта 1 раз в день.</w:t>
      </w:r>
    </w:p>
    <w:p w14:paraId="7C8A67E0" w14:textId="77777777" w:rsidR="00A1750D" w:rsidRDefault="00A1750D" w:rsidP="00A1750D">
      <w:pPr>
        <w:pStyle w:val="a7"/>
        <w:numPr>
          <w:ilvl w:val="0"/>
          <w:numId w:val="1"/>
        </w:numPr>
      </w:pPr>
      <w:r>
        <w:t>Устойчивость к отказам – наличие функции загрузки легкой версии сайта</w:t>
      </w:r>
    </w:p>
    <w:p w14:paraId="64C005CB" w14:textId="77777777" w:rsidR="00A1750D" w:rsidRDefault="00A1750D" w:rsidP="00A1750D">
      <w:pPr>
        <w:pStyle w:val="a7"/>
        <w:numPr>
          <w:ilvl w:val="0"/>
          <w:numId w:val="1"/>
        </w:numPr>
      </w:pPr>
      <w:r>
        <w:t xml:space="preserve">Способность к восстановлению – При закрытии сессии такие данные как логин и пароль сохраняются в куки, затем при входе на сайт и нахождении у пользователя логина и пароля в </w:t>
      </w:r>
      <w:proofErr w:type="spellStart"/>
      <w:r>
        <w:t>куках</w:t>
      </w:r>
      <w:proofErr w:type="spellEnd"/>
      <w:r>
        <w:t xml:space="preserve">, происходит запуск новой сессии без повторной авторизации. </w:t>
      </w:r>
    </w:p>
    <w:p w14:paraId="35AB1BAE" w14:textId="77777777" w:rsidR="00A1750D" w:rsidRDefault="00A1750D">
      <w:r>
        <w:t>Удобство использования:</w:t>
      </w:r>
    </w:p>
    <w:p w14:paraId="0051C160" w14:textId="77777777" w:rsidR="00A1750D" w:rsidRDefault="00A1750D" w:rsidP="00A1750D">
      <w:pPr>
        <w:pStyle w:val="a7"/>
        <w:numPr>
          <w:ilvl w:val="0"/>
          <w:numId w:val="2"/>
        </w:numPr>
      </w:pPr>
      <w:r>
        <w:t>Удобство обучения:</w:t>
      </w:r>
    </w:p>
    <w:p w14:paraId="5B742736" w14:textId="77777777" w:rsidR="00A1750D" w:rsidRDefault="00A1750D" w:rsidP="00A1750D">
      <w:pPr>
        <w:pStyle w:val="a7"/>
        <w:numPr>
          <w:ilvl w:val="1"/>
          <w:numId w:val="2"/>
        </w:numPr>
      </w:pPr>
      <w:r>
        <w:t>Среднее время, которое пользователь проводит на сайте не меньше 5 минут по собранной за последний месяц статистике.</w:t>
      </w:r>
    </w:p>
    <w:p w14:paraId="12112A53" w14:textId="77777777" w:rsidR="00A1750D" w:rsidRDefault="00A1750D" w:rsidP="00A1750D">
      <w:pPr>
        <w:pStyle w:val="a7"/>
        <w:numPr>
          <w:ilvl w:val="1"/>
          <w:numId w:val="2"/>
        </w:numPr>
      </w:pPr>
      <w:r>
        <w:t xml:space="preserve">Процент отказов – по анализу статистики работы сайта, количество пользователей, которые ушли с сайта после открытия одной страницы не больше 150 человек за 1 календарный месяц. </w:t>
      </w:r>
    </w:p>
    <w:p w14:paraId="37915CA3" w14:textId="77777777" w:rsidR="00A1750D" w:rsidRDefault="00A1750D" w:rsidP="00A1750D">
      <w:pPr>
        <w:pStyle w:val="a7"/>
        <w:numPr>
          <w:ilvl w:val="0"/>
          <w:numId w:val="2"/>
        </w:numPr>
      </w:pPr>
      <w:r>
        <w:t>Поддержка языков - русского, английского, испанского, немецкого, китайского, итальянского, турецкого, корейского, португальского.</w:t>
      </w:r>
    </w:p>
    <w:p w14:paraId="5E9BB2AD" w14:textId="77777777" w:rsidR="00A1750D" w:rsidRPr="005E32EF" w:rsidRDefault="00A1750D" w:rsidP="00A1750D">
      <w:pPr>
        <w:pStyle w:val="a7"/>
        <w:numPr>
          <w:ilvl w:val="0"/>
          <w:numId w:val="2"/>
        </w:numPr>
        <w:rPr>
          <w:color w:val="000000" w:themeColor="text1"/>
        </w:rPr>
      </w:pPr>
      <w:r w:rsidRPr="005E32EF">
        <w:rPr>
          <w:color w:val="000000" w:themeColor="text1"/>
        </w:rPr>
        <w:t xml:space="preserve">Поддержка </w:t>
      </w:r>
      <w:r w:rsidRPr="005E32EF">
        <w:rPr>
          <w:color w:val="000000" w:themeColor="text1"/>
          <w:lang w:val="en-US"/>
        </w:rPr>
        <w:t>JAWS</w:t>
      </w:r>
      <w:r w:rsidRPr="005E32EF">
        <w:rPr>
          <w:color w:val="000000" w:themeColor="text1"/>
        </w:rPr>
        <w:t xml:space="preserve">, </w:t>
      </w:r>
      <w:r w:rsidRPr="005E32EF">
        <w:rPr>
          <w:color w:val="000000" w:themeColor="text1"/>
          <w:lang w:val="en-US"/>
        </w:rPr>
        <w:t>NVDA</w:t>
      </w:r>
      <w:r w:rsidRPr="005E32EF">
        <w:rPr>
          <w:color w:val="000000" w:themeColor="text1"/>
        </w:rPr>
        <w:t xml:space="preserve">, </w:t>
      </w:r>
      <w:proofErr w:type="spellStart"/>
      <w:r w:rsidRPr="005E32EF">
        <w:rPr>
          <w:color w:val="000000" w:themeColor="text1"/>
          <w:lang w:val="en-US"/>
        </w:rPr>
        <w:t>VoiceOver</w:t>
      </w:r>
      <w:proofErr w:type="spellEnd"/>
      <w:r w:rsidRPr="005E32EF">
        <w:rPr>
          <w:color w:val="000000" w:themeColor="text1"/>
        </w:rPr>
        <w:t xml:space="preserve"> – для произношения текста на сайте для людей с ограниченными возможностями. </w:t>
      </w:r>
    </w:p>
    <w:p w14:paraId="16229268" w14:textId="77777777" w:rsidR="00A1750D" w:rsidRDefault="00A1750D">
      <w:r>
        <w:t>Производительность:</w:t>
      </w:r>
    </w:p>
    <w:p w14:paraId="4757676A" w14:textId="77777777" w:rsidR="00A1750D" w:rsidRDefault="00A1750D" w:rsidP="00A1750D">
      <w:pPr>
        <w:pStyle w:val="a7"/>
        <w:numPr>
          <w:ilvl w:val="0"/>
          <w:numId w:val="1"/>
        </w:numPr>
      </w:pPr>
      <w:r>
        <w:t xml:space="preserve"> Время ответа сервера – время от отправки запроса до получения браузером первых данных не более 200 мс.</w:t>
      </w:r>
    </w:p>
    <w:p w14:paraId="7F2719DB" w14:textId="77777777" w:rsidR="00A1750D" w:rsidRDefault="00A1750D" w:rsidP="00A1750D">
      <w:pPr>
        <w:pStyle w:val="a7"/>
        <w:numPr>
          <w:ilvl w:val="0"/>
          <w:numId w:val="1"/>
        </w:numPr>
      </w:pPr>
      <w:r>
        <w:t xml:space="preserve"> Время отрисовки страницы – Время, которое потребовалось, чтобы после перехода на экране появился первый контент: очертание страницы, границы фотографий до 1,8 сек.</w:t>
      </w:r>
    </w:p>
    <w:p w14:paraId="1A17EA49" w14:textId="77777777" w:rsidR="00A1750D" w:rsidRDefault="00A1750D" w:rsidP="00A1750D">
      <w:pPr>
        <w:pStyle w:val="a7"/>
        <w:numPr>
          <w:ilvl w:val="0"/>
          <w:numId w:val="1"/>
        </w:numPr>
      </w:pPr>
      <w:r>
        <w:t xml:space="preserve"> Время загрузки контента – время, за которое потребовалось на загрузку самого большого элемента страницы фото или текстовый блок до 2,5 сек.</w:t>
      </w:r>
    </w:p>
    <w:p w14:paraId="2283B296" w14:textId="77777777" w:rsidR="00A1750D" w:rsidRDefault="00A1750D">
      <w:r>
        <w:t>Удобство сопровождения:</w:t>
      </w:r>
    </w:p>
    <w:p w14:paraId="3166E395" w14:textId="77777777" w:rsidR="00A1750D" w:rsidRDefault="00A1750D" w:rsidP="00A1750D">
      <w:pPr>
        <w:pStyle w:val="a7"/>
        <w:numPr>
          <w:ilvl w:val="0"/>
          <w:numId w:val="1"/>
        </w:numPr>
      </w:pPr>
      <w:r>
        <w:lastRenderedPageBreak/>
        <w:t xml:space="preserve"> Количество комментариев не превышает 100 символов на 30 строк кода. </w:t>
      </w:r>
    </w:p>
    <w:p w14:paraId="5335A2B8" w14:textId="77777777" w:rsidR="00A1750D" w:rsidRDefault="00A1750D" w:rsidP="00A1750D">
      <w:pPr>
        <w:pStyle w:val="a7"/>
        <w:numPr>
          <w:ilvl w:val="0"/>
          <w:numId w:val="1"/>
        </w:numPr>
      </w:pPr>
      <w:r>
        <w:t xml:space="preserve"> Добавление в систему нового товара не должно требовать более 1 </w:t>
      </w:r>
      <w:proofErr w:type="spellStart"/>
      <w:r>
        <w:t>человекодня</w:t>
      </w:r>
      <w:proofErr w:type="spellEnd"/>
      <w:r>
        <w:t>.</w:t>
      </w:r>
    </w:p>
    <w:p w14:paraId="4BB053A5" w14:textId="77777777" w:rsidR="00A1750D" w:rsidRDefault="00A1750D" w:rsidP="00A1750D">
      <w:pPr>
        <w:pStyle w:val="a7"/>
        <w:numPr>
          <w:ilvl w:val="0"/>
          <w:numId w:val="1"/>
        </w:numPr>
      </w:pPr>
      <w:r>
        <w:t xml:space="preserve"> Наличие руководства системного программиста и руководства программиста.</w:t>
      </w:r>
    </w:p>
    <w:p w14:paraId="4685C2DF" w14:textId="77777777" w:rsidR="00A1750D" w:rsidRDefault="00A1750D" w:rsidP="00D07F6F">
      <w:r>
        <w:t xml:space="preserve">Переносимость </w:t>
      </w:r>
    </w:p>
    <w:p w14:paraId="1491CE5D" w14:textId="77777777" w:rsidR="00A1750D" w:rsidRDefault="00A1750D" w:rsidP="00A1750D">
      <w:pPr>
        <w:pStyle w:val="a7"/>
        <w:numPr>
          <w:ilvl w:val="0"/>
          <w:numId w:val="1"/>
        </w:numPr>
      </w:pPr>
      <w:r>
        <w:t>Максимальное количество шагов по установке сайта на сервер, в соответствии с руководством администратора – 3.</w:t>
      </w:r>
    </w:p>
    <w:p w14:paraId="38A68819" w14:textId="77777777" w:rsidR="00A1750D" w:rsidRDefault="00A1750D" w:rsidP="00A1750D">
      <w:pPr>
        <w:pStyle w:val="a7"/>
        <w:numPr>
          <w:ilvl w:val="0"/>
          <w:numId w:val="1"/>
        </w:numPr>
      </w:pPr>
      <w:r>
        <w:t xml:space="preserve"> Кросс-браузерная совместимость, с такими браузерами как </w:t>
      </w:r>
      <w:r>
        <w:rPr>
          <w:lang w:val="en-US"/>
        </w:rPr>
        <w:t>Google</w:t>
      </w:r>
      <w:r w:rsidRPr="006E1DD5">
        <w:t xml:space="preserve"> </w:t>
      </w:r>
      <w:r>
        <w:rPr>
          <w:lang w:val="en-US"/>
        </w:rPr>
        <w:t>Chrome</w:t>
      </w:r>
      <w:r w:rsidRPr="006E1DD5">
        <w:t xml:space="preserve">, </w:t>
      </w:r>
      <w:r>
        <w:rPr>
          <w:lang w:val="en-US"/>
        </w:rPr>
        <w:t>Mozilla</w:t>
      </w:r>
      <w:r w:rsidRPr="006E1DD5">
        <w:t xml:space="preserve"> </w:t>
      </w:r>
      <w:r>
        <w:rPr>
          <w:lang w:val="en-US"/>
        </w:rPr>
        <w:t>Firefox</w:t>
      </w:r>
      <w:r w:rsidRPr="006E1DD5">
        <w:t xml:space="preserve">, </w:t>
      </w:r>
      <w:r>
        <w:rPr>
          <w:lang w:val="en-US"/>
        </w:rPr>
        <w:t>Microsoft</w:t>
      </w:r>
      <w:r w:rsidRPr="006E1DD5">
        <w:t xml:space="preserve"> </w:t>
      </w:r>
      <w:r>
        <w:rPr>
          <w:lang w:val="en-US"/>
        </w:rPr>
        <w:t>Edge</w:t>
      </w:r>
      <w:r w:rsidRPr="006E1DD5">
        <w:t xml:space="preserve">, </w:t>
      </w:r>
      <w:r>
        <w:rPr>
          <w:lang w:val="en-US"/>
        </w:rPr>
        <w:t>Opera</w:t>
      </w:r>
      <w:r w:rsidRPr="006E1DD5">
        <w:t xml:space="preserve">, </w:t>
      </w:r>
      <w:r>
        <w:rPr>
          <w:lang w:val="en-US"/>
        </w:rPr>
        <w:t>Safari</w:t>
      </w:r>
      <w:r w:rsidRPr="006E1DD5">
        <w:t xml:space="preserve">, </w:t>
      </w:r>
      <w:r>
        <w:t>Яндекс браузер.</w:t>
      </w:r>
    </w:p>
    <w:p w14:paraId="67BFF767" w14:textId="5755CC28" w:rsidR="00A1750D" w:rsidRDefault="00A1750D" w:rsidP="00A1750D">
      <w:pPr>
        <w:pStyle w:val="a7"/>
        <w:numPr>
          <w:ilvl w:val="0"/>
          <w:numId w:val="1"/>
        </w:numPr>
      </w:pPr>
      <w:r w:rsidRPr="006E1DD5">
        <w:t>Кроссплатформенность</w:t>
      </w:r>
      <w:r>
        <w:t xml:space="preserve">, работа с такими ОС, как </w:t>
      </w:r>
      <w:r>
        <w:rPr>
          <w:lang w:val="en-US"/>
        </w:rPr>
        <w:t>Android</w:t>
      </w:r>
      <w:r w:rsidRPr="006E1DD5">
        <w:t xml:space="preserve">, </w:t>
      </w:r>
      <w:r>
        <w:rPr>
          <w:lang w:val="en-US"/>
        </w:rPr>
        <w:t>IOS</w:t>
      </w:r>
      <w:r w:rsidRPr="006E1DD5">
        <w:t xml:space="preserve">, </w:t>
      </w:r>
      <w:r>
        <w:rPr>
          <w:lang w:val="en-US"/>
        </w:rPr>
        <w:t>macOS</w:t>
      </w:r>
      <w:r w:rsidRPr="006E1DD5">
        <w:t xml:space="preserve">, </w:t>
      </w:r>
      <w:r>
        <w:rPr>
          <w:lang w:val="en-US"/>
        </w:rPr>
        <w:t>Windows</w:t>
      </w:r>
      <w:r w:rsidRPr="006E1DD5">
        <w:t xml:space="preserve">, </w:t>
      </w:r>
      <w:r>
        <w:rPr>
          <w:lang w:val="en-US"/>
        </w:rPr>
        <w:t>Linux</w:t>
      </w:r>
      <w:r>
        <w:t>.</w:t>
      </w:r>
    </w:p>
    <w:p w14:paraId="1185EE3B" w14:textId="77777777" w:rsidR="00A1750D" w:rsidRDefault="00A1750D">
      <w:r>
        <w:br w:type="page"/>
      </w:r>
    </w:p>
    <w:p w14:paraId="5A02E22E" w14:textId="05E976BE" w:rsidR="0047405B" w:rsidRPr="0047405B" w:rsidRDefault="0047405B" w:rsidP="0047405B">
      <w:pPr>
        <w:pStyle w:val="a7"/>
        <w:numPr>
          <w:ilvl w:val="0"/>
          <w:numId w:val="4"/>
        </w:numPr>
        <w:jc w:val="center"/>
        <w:rPr>
          <w:rStyle w:val="ad"/>
          <w:sz w:val="28"/>
          <w:szCs w:val="28"/>
          <w:lang w:val="en-US"/>
        </w:rPr>
      </w:pPr>
      <w:r>
        <w:rPr>
          <w:rStyle w:val="ad"/>
          <w:sz w:val="28"/>
          <w:szCs w:val="28"/>
        </w:rPr>
        <w:lastRenderedPageBreak/>
        <w:t>Функционал формы</w:t>
      </w:r>
    </w:p>
    <w:p w14:paraId="203C5FD9" w14:textId="112CF636" w:rsidR="0047405B" w:rsidRPr="0047405B" w:rsidRDefault="0047405B" w:rsidP="0047405B">
      <w:pPr>
        <w:pStyle w:val="a7"/>
        <w:numPr>
          <w:ilvl w:val="0"/>
          <w:numId w:val="6"/>
        </w:numPr>
        <w:rPr>
          <w:rStyle w:val="ad"/>
          <w:b w:val="0"/>
          <w:bCs w:val="0"/>
        </w:rPr>
      </w:pPr>
      <w:r w:rsidRPr="0047405B">
        <w:rPr>
          <w:rStyle w:val="ad"/>
          <w:b w:val="0"/>
          <w:bCs w:val="0"/>
        </w:rPr>
        <w:t xml:space="preserve">Макет </w:t>
      </w:r>
      <w:r>
        <w:rPr>
          <w:rStyle w:val="ad"/>
          <w:b w:val="0"/>
          <w:bCs w:val="0"/>
        </w:rPr>
        <w:t>заполняемой формы сайта:</w:t>
      </w:r>
    </w:p>
    <w:p w14:paraId="79734CCA" w14:textId="450132B3" w:rsidR="00A1750D" w:rsidRDefault="0047405B" w:rsidP="00A1750D">
      <w:pPr>
        <w:ind w:left="360"/>
      </w:pPr>
      <w:r w:rsidRPr="0047405B">
        <w:rPr>
          <w:noProof/>
          <w:lang w:val="en-US"/>
        </w:rPr>
        <w:drawing>
          <wp:inline distT="0" distB="0" distL="0" distR="0" wp14:anchorId="45B48059" wp14:editId="15192D50">
            <wp:extent cx="5533611" cy="3113728"/>
            <wp:effectExtent l="0" t="0" r="0" b="0"/>
            <wp:docPr id="1909375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75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323" cy="31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F287" w14:textId="5C36F193" w:rsidR="0047405B" w:rsidRDefault="0047405B" w:rsidP="0047405B">
      <w:pPr>
        <w:pStyle w:val="a7"/>
        <w:numPr>
          <w:ilvl w:val="0"/>
          <w:numId w:val="6"/>
        </w:numPr>
      </w:pPr>
      <w:r>
        <w:t>Заполняемая форма:</w:t>
      </w:r>
    </w:p>
    <w:p w14:paraId="6E908025" w14:textId="260AAF87" w:rsidR="0047405B" w:rsidRDefault="0047405B" w:rsidP="0047405B">
      <w:pPr>
        <w:jc w:val="center"/>
      </w:pPr>
      <w:r w:rsidRPr="0047405B">
        <w:rPr>
          <w:noProof/>
        </w:rPr>
        <w:drawing>
          <wp:inline distT="0" distB="0" distL="0" distR="0" wp14:anchorId="02FC8E69" wp14:editId="7BCF17C2">
            <wp:extent cx="5589767" cy="2960694"/>
            <wp:effectExtent l="0" t="0" r="0" b="0"/>
            <wp:docPr id="155185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53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913" cy="29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EC2D" w14:textId="7E0D1792" w:rsidR="0047405B" w:rsidRDefault="0047405B" w:rsidP="0047405B">
      <w:pPr>
        <w:pStyle w:val="a7"/>
        <w:numPr>
          <w:ilvl w:val="0"/>
          <w:numId w:val="6"/>
        </w:numPr>
      </w:pPr>
      <w:r>
        <w:t>Требования к функционалу заполняемой формы: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8A4479" w14:paraId="2EA66D93" w14:textId="77777777" w:rsidTr="0014258F">
        <w:trPr>
          <w:trHeight w:val="467"/>
        </w:trPr>
        <w:tc>
          <w:tcPr>
            <w:tcW w:w="3029" w:type="dxa"/>
            <w:vAlign w:val="center"/>
          </w:tcPr>
          <w:p w14:paraId="4D22C01C" w14:textId="77777777" w:rsidR="008A4479" w:rsidRPr="004F5023" w:rsidRDefault="008A4479" w:rsidP="0014258F">
            <w:pPr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  <w:b/>
                <w:bCs/>
                <w:color w:val="2A2A2A"/>
              </w:rPr>
              <w:t>Элемент</w:t>
            </w:r>
          </w:p>
        </w:tc>
        <w:tc>
          <w:tcPr>
            <w:tcW w:w="3029" w:type="dxa"/>
            <w:vAlign w:val="center"/>
          </w:tcPr>
          <w:p w14:paraId="4930CC76" w14:textId="77777777" w:rsidR="008A4479" w:rsidRPr="004F5023" w:rsidRDefault="008A4479" w:rsidP="0014258F">
            <w:pPr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  <w:b/>
                <w:bCs/>
                <w:color w:val="2A2A2A"/>
              </w:rPr>
              <w:t>Тип элемента</w:t>
            </w:r>
          </w:p>
        </w:tc>
        <w:tc>
          <w:tcPr>
            <w:tcW w:w="3029" w:type="dxa"/>
            <w:vAlign w:val="center"/>
          </w:tcPr>
          <w:p w14:paraId="70209FFC" w14:textId="77777777" w:rsidR="008A4479" w:rsidRPr="004F5023" w:rsidRDefault="008A4479" w:rsidP="0014258F">
            <w:pPr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  <w:b/>
                <w:bCs/>
                <w:color w:val="2A2A2A"/>
              </w:rPr>
              <w:t>Требования</w:t>
            </w:r>
          </w:p>
        </w:tc>
      </w:tr>
      <w:tr w:rsidR="008A4479" w14:paraId="2E6F0DA6" w14:textId="77777777" w:rsidTr="00EB713B">
        <w:trPr>
          <w:trHeight w:val="509"/>
        </w:trPr>
        <w:tc>
          <w:tcPr>
            <w:tcW w:w="3029" w:type="dxa"/>
            <w:vAlign w:val="center"/>
          </w:tcPr>
          <w:p w14:paraId="41C670F3" w14:textId="77777777" w:rsidR="008A4479" w:rsidRPr="00D51892" w:rsidRDefault="008A4479" w:rsidP="008A447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51892">
              <w:rPr>
                <w:rFonts w:ascii="Times New Roman" w:hAnsi="Times New Roman" w:cs="Times New Roman"/>
              </w:rPr>
              <w:t>Имя пользователя</w:t>
            </w:r>
          </w:p>
        </w:tc>
        <w:tc>
          <w:tcPr>
            <w:tcW w:w="3029" w:type="dxa"/>
            <w:vAlign w:val="center"/>
          </w:tcPr>
          <w:p w14:paraId="74E7FE3B" w14:textId="77777777" w:rsidR="008A4479" w:rsidRPr="004F5023" w:rsidRDefault="008A4479" w:rsidP="00EB71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5023"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029" w:type="dxa"/>
            <w:vAlign w:val="center"/>
          </w:tcPr>
          <w:p w14:paraId="0311031E" w14:textId="77777777" w:rsidR="008A4479" w:rsidRPr="004F5023" w:rsidRDefault="008A4479" w:rsidP="004F5023">
            <w:pPr>
              <w:pStyle w:val="af"/>
              <w:shd w:val="clear" w:color="auto" w:fill="FAFC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4F5023">
              <w:rPr>
                <w:color w:val="000000" w:themeColor="text1"/>
              </w:rPr>
              <w:t>1. Обязательное для заполнения</w:t>
            </w:r>
            <w:r>
              <w:rPr>
                <w:color w:val="000000" w:themeColor="text1"/>
              </w:rPr>
              <w:t>;</w:t>
            </w:r>
          </w:p>
          <w:p w14:paraId="3EB135BE" w14:textId="77777777" w:rsidR="008A4479" w:rsidRPr="004F5023" w:rsidRDefault="008A4479" w:rsidP="004F5023">
            <w:pPr>
              <w:pStyle w:val="af"/>
              <w:shd w:val="clear" w:color="auto" w:fill="FAFCFF"/>
              <w:spacing w:before="0" w:beforeAutospacing="0" w:after="0" w:afterAutospacing="0" w:line="360" w:lineRule="atLeast"/>
              <w:jc w:val="both"/>
              <w:rPr>
                <w:color w:val="000000" w:themeColor="text1"/>
              </w:rPr>
            </w:pPr>
            <w:r w:rsidRPr="004F5023">
              <w:rPr>
                <w:color w:val="000000" w:themeColor="text1"/>
              </w:rPr>
              <w:t>2. Максимально 25 символов</w:t>
            </w:r>
            <w:r>
              <w:rPr>
                <w:color w:val="000000" w:themeColor="text1"/>
              </w:rPr>
              <w:t>;</w:t>
            </w:r>
          </w:p>
          <w:p w14:paraId="2F679B6F" w14:textId="77777777" w:rsidR="008A4479" w:rsidRPr="004F5023" w:rsidRDefault="008A4479" w:rsidP="004F5023">
            <w:pPr>
              <w:pStyle w:val="af"/>
              <w:shd w:val="clear" w:color="auto" w:fill="FAFCFF"/>
              <w:spacing w:before="0" w:beforeAutospacing="0" w:after="0" w:afterAutospacing="0" w:line="360" w:lineRule="atLeast"/>
              <w:jc w:val="both"/>
              <w:rPr>
                <w:color w:val="000000" w:themeColor="text1"/>
              </w:rPr>
            </w:pPr>
            <w:r w:rsidRPr="004F5023">
              <w:rPr>
                <w:color w:val="000000" w:themeColor="text1"/>
              </w:rPr>
              <w:t>3. Использование спецсимволов не допускается.</w:t>
            </w:r>
          </w:p>
          <w:p w14:paraId="34C2C0E6" w14:textId="77777777" w:rsidR="008A4479" w:rsidRPr="004F5023" w:rsidRDefault="008A4479" w:rsidP="004F502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A4479" w14:paraId="0908AAB1" w14:textId="77777777" w:rsidTr="00EB713B">
        <w:trPr>
          <w:trHeight w:val="509"/>
        </w:trPr>
        <w:tc>
          <w:tcPr>
            <w:tcW w:w="3029" w:type="dxa"/>
            <w:vAlign w:val="center"/>
          </w:tcPr>
          <w:p w14:paraId="756B67D4" w14:textId="77777777" w:rsidR="008A4479" w:rsidRPr="00D51892" w:rsidRDefault="008A4479" w:rsidP="008A447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51892">
              <w:rPr>
                <w:rFonts w:ascii="Times New Roman" w:hAnsi="Times New Roman" w:cs="Times New Roman"/>
              </w:rPr>
              <w:lastRenderedPageBreak/>
              <w:t>Адрес электронной почты</w:t>
            </w:r>
          </w:p>
        </w:tc>
        <w:tc>
          <w:tcPr>
            <w:tcW w:w="3029" w:type="dxa"/>
            <w:vAlign w:val="center"/>
          </w:tcPr>
          <w:p w14:paraId="347B17A4" w14:textId="77777777" w:rsidR="008A4479" w:rsidRPr="004F5023" w:rsidRDefault="008A4479" w:rsidP="00EB71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5023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3029" w:type="dxa"/>
            <w:vAlign w:val="center"/>
          </w:tcPr>
          <w:p w14:paraId="7146D082" w14:textId="77777777" w:rsidR="008A4479" w:rsidRPr="004F5023" w:rsidRDefault="008A4479" w:rsidP="004F5023">
            <w:pPr>
              <w:jc w:val="both"/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</w:rPr>
              <w:t>1. Обязательное для заполнения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4B9F493" w14:textId="77777777" w:rsidR="008A4479" w:rsidRPr="004F5023" w:rsidRDefault="008A4479" w:rsidP="004F5023">
            <w:pPr>
              <w:jc w:val="both"/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</w:rPr>
              <w:t>2. Обязательные символы: @ и «.»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CE8943A" w14:textId="77777777" w:rsidR="008A4479" w:rsidRDefault="008A4479" w:rsidP="004F5023">
            <w:pPr>
              <w:jc w:val="both"/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</w:rPr>
              <w:t>3. Максимально 100 символов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18B5354" w14:textId="77777777" w:rsidR="008A4479" w:rsidRPr="006B6F8E" w:rsidRDefault="008A4479" w:rsidP="004F502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Используется только латиница.</w:t>
            </w:r>
          </w:p>
        </w:tc>
      </w:tr>
      <w:tr w:rsidR="008A4479" w14:paraId="02012DA3" w14:textId="77777777" w:rsidTr="00EB713B">
        <w:trPr>
          <w:trHeight w:val="509"/>
        </w:trPr>
        <w:tc>
          <w:tcPr>
            <w:tcW w:w="3029" w:type="dxa"/>
            <w:vAlign w:val="center"/>
          </w:tcPr>
          <w:p w14:paraId="2C88EE71" w14:textId="77777777" w:rsidR="008A4479" w:rsidRPr="00D51892" w:rsidRDefault="008A4479" w:rsidP="008A447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E59E0">
              <w:rPr>
                <w:rFonts w:ascii="Times New Roman" w:hAnsi="Times New Roman" w:cs="Times New Roman"/>
              </w:rPr>
              <w:t>Придумайте пароль</w:t>
            </w:r>
          </w:p>
        </w:tc>
        <w:tc>
          <w:tcPr>
            <w:tcW w:w="3029" w:type="dxa"/>
            <w:vAlign w:val="center"/>
          </w:tcPr>
          <w:p w14:paraId="1C3029FD" w14:textId="77777777" w:rsidR="008A4479" w:rsidRPr="004F5023" w:rsidRDefault="008A4479" w:rsidP="00EB71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5023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3029" w:type="dxa"/>
            <w:vAlign w:val="center"/>
          </w:tcPr>
          <w:p w14:paraId="7EC78694" w14:textId="77777777" w:rsidR="008A4479" w:rsidRPr="004F5023" w:rsidRDefault="008A4479" w:rsidP="004F5023">
            <w:pPr>
              <w:jc w:val="both"/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</w:rPr>
              <w:t>1. Обязательное для заполнения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782DA65" w14:textId="77777777" w:rsidR="008A4479" w:rsidRPr="004F5023" w:rsidRDefault="008A4479" w:rsidP="004F5023">
            <w:pPr>
              <w:jc w:val="both"/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</w:rPr>
              <w:t>2. Состоит из 8 символов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A4479" w14:paraId="11D3B1BF" w14:textId="77777777" w:rsidTr="00EB713B">
        <w:trPr>
          <w:trHeight w:val="509"/>
        </w:trPr>
        <w:tc>
          <w:tcPr>
            <w:tcW w:w="3029" w:type="dxa"/>
            <w:vAlign w:val="center"/>
          </w:tcPr>
          <w:p w14:paraId="02406AA2" w14:textId="77777777" w:rsidR="008A4479" w:rsidRPr="00D51892" w:rsidRDefault="008A4479" w:rsidP="008A447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51892">
              <w:rPr>
                <w:rFonts w:ascii="Times New Roman" w:hAnsi="Times New Roman" w:cs="Times New Roman"/>
              </w:rPr>
              <w:t>Согласие с условием пользования</w:t>
            </w:r>
          </w:p>
        </w:tc>
        <w:tc>
          <w:tcPr>
            <w:tcW w:w="3029" w:type="dxa"/>
            <w:vAlign w:val="center"/>
          </w:tcPr>
          <w:p w14:paraId="7C4786F7" w14:textId="77777777" w:rsidR="008A4479" w:rsidRPr="004F5023" w:rsidRDefault="008A4479" w:rsidP="00EB71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5023">
              <w:rPr>
                <w:rFonts w:ascii="Times New Roman" w:hAnsi="Times New Roman" w:cs="Times New Roman"/>
              </w:rPr>
              <w:t>checkbox</w:t>
            </w:r>
            <w:proofErr w:type="spellEnd"/>
          </w:p>
        </w:tc>
        <w:tc>
          <w:tcPr>
            <w:tcW w:w="3029" w:type="dxa"/>
            <w:vAlign w:val="center"/>
          </w:tcPr>
          <w:p w14:paraId="5F11B8D2" w14:textId="77777777" w:rsidR="008A4479" w:rsidRPr="004F5023" w:rsidRDefault="008A4479" w:rsidP="004F5023">
            <w:pPr>
              <w:jc w:val="both"/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</w:rPr>
              <w:t>1. Обязательное для заполнения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5EC35AB" w14:textId="77777777" w:rsidR="008A4479" w:rsidRPr="004F5023" w:rsidRDefault="008A4479" w:rsidP="004F5023">
            <w:pPr>
              <w:jc w:val="both"/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</w:rPr>
              <w:t xml:space="preserve">2. По умолчанию </w:t>
            </w:r>
            <w:r>
              <w:rPr>
                <w:rFonts w:ascii="Times New Roman" w:hAnsi="Times New Roman" w:cs="Times New Roman"/>
              </w:rPr>
              <w:t>флаг не установлен.</w:t>
            </w:r>
          </w:p>
        </w:tc>
      </w:tr>
      <w:tr w:rsidR="008A4479" w14:paraId="18E17CC4" w14:textId="77777777" w:rsidTr="00EB713B">
        <w:trPr>
          <w:trHeight w:val="509"/>
        </w:trPr>
        <w:tc>
          <w:tcPr>
            <w:tcW w:w="3029" w:type="dxa"/>
            <w:vAlign w:val="center"/>
          </w:tcPr>
          <w:p w14:paraId="0156B0F3" w14:textId="77777777" w:rsidR="008A4479" w:rsidRPr="00D51892" w:rsidRDefault="008A4479" w:rsidP="008A447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Условия пользования</w:t>
            </w:r>
          </w:p>
        </w:tc>
        <w:tc>
          <w:tcPr>
            <w:tcW w:w="3029" w:type="dxa"/>
            <w:vAlign w:val="center"/>
          </w:tcPr>
          <w:p w14:paraId="75CF1578" w14:textId="77777777" w:rsidR="008A4479" w:rsidRPr="004F5023" w:rsidRDefault="008A4479" w:rsidP="00EB71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3029" w:type="dxa"/>
            <w:vAlign w:val="center"/>
          </w:tcPr>
          <w:p w14:paraId="24778978" w14:textId="77777777" w:rsidR="008A4479" w:rsidRPr="00167724" w:rsidRDefault="008A4479" w:rsidP="00167724">
            <w:pPr>
              <w:jc w:val="both"/>
              <w:rPr>
                <w:rFonts w:ascii="Times New Roman" w:hAnsi="Times New Roman" w:cs="Times New Roman"/>
              </w:rPr>
            </w:pPr>
            <w:r w:rsidRPr="0016772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Переход к документу с правилами пользования платформы.</w:t>
            </w:r>
          </w:p>
        </w:tc>
      </w:tr>
      <w:tr w:rsidR="008A4479" w14:paraId="6238E632" w14:textId="77777777" w:rsidTr="00EB713B">
        <w:trPr>
          <w:trHeight w:val="53"/>
        </w:trPr>
        <w:tc>
          <w:tcPr>
            <w:tcW w:w="3029" w:type="dxa"/>
            <w:vAlign w:val="center"/>
          </w:tcPr>
          <w:p w14:paraId="1D7C1936" w14:textId="77777777" w:rsidR="008A4479" w:rsidRPr="00D51892" w:rsidRDefault="008A4479" w:rsidP="008A447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51892">
              <w:rPr>
                <w:rFonts w:ascii="Times New Roman" w:hAnsi="Times New Roman" w:cs="Times New Roman"/>
              </w:rPr>
              <w:t>Зарегистрироваться</w:t>
            </w:r>
          </w:p>
        </w:tc>
        <w:tc>
          <w:tcPr>
            <w:tcW w:w="3029" w:type="dxa"/>
            <w:vAlign w:val="center"/>
          </w:tcPr>
          <w:p w14:paraId="3CDFF453" w14:textId="77777777" w:rsidR="008A4479" w:rsidRPr="004F5023" w:rsidRDefault="008A4479" w:rsidP="00EB71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5023">
              <w:rPr>
                <w:rFonts w:ascii="Times New Roman" w:hAnsi="Times New Roman" w:cs="Times New Roman"/>
              </w:rPr>
              <w:t>button</w:t>
            </w:r>
            <w:proofErr w:type="spellEnd"/>
          </w:p>
        </w:tc>
        <w:tc>
          <w:tcPr>
            <w:tcW w:w="3029" w:type="dxa"/>
            <w:vAlign w:val="center"/>
          </w:tcPr>
          <w:p w14:paraId="76ACE778" w14:textId="77777777" w:rsidR="008A4479" w:rsidRPr="004F5023" w:rsidRDefault="008A4479" w:rsidP="004F5023">
            <w:pPr>
              <w:jc w:val="both"/>
              <w:rPr>
                <w:rFonts w:ascii="Times New Roman" w:hAnsi="Times New Roman" w:cs="Times New Roman"/>
              </w:rPr>
            </w:pPr>
            <w:r w:rsidRPr="004F5023">
              <w:rPr>
                <w:rFonts w:ascii="Times New Roman" w:hAnsi="Times New Roman" w:cs="Times New Roman"/>
              </w:rPr>
              <w:t>1. П</w:t>
            </w:r>
            <w:r w:rsidRPr="004A2C75">
              <w:rPr>
                <w:rFonts w:ascii="Times New Roman" w:hAnsi="Times New Roman" w:cs="Times New Roman"/>
              </w:rPr>
              <w:t>ри нажатии осуществляет переход на главную страницу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A4479" w14:paraId="039E2FFC" w14:textId="77777777" w:rsidTr="00EB713B">
        <w:trPr>
          <w:trHeight w:val="53"/>
        </w:trPr>
        <w:tc>
          <w:tcPr>
            <w:tcW w:w="3029" w:type="dxa"/>
            <w:vAlign w:val="center"/>
          </w:tcPr>
          <w:p w14:paraId="3BE3F2E4" w14:textId="77777777" w:rsidR="008A4479" w:rsidRPr="00D51892" w:rsidRDefault="008A4479" w:rsidP="008A447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51892">
              <w:rPr>
                <w:rFonts w:ascii="Times New Roman" w:hAnsi="Times New Roman" w:cs="Times New Roman"/>
              </w:rPr>
              <w:t>Войти</w:t>
            </w:r>
          </w:p>
        </w:tc>
        <w:tc>
          <w:tcPr>
            <w:tcW w:w="3029" w:type="dxa"/>
            <w:vAlign w:val="center"/>
          </w:tcPr>
          <w:p w14:paraId="32E9EFCB" w14:textId="77777777" w:rsidR="008A4479" w:rsidRPr="004F5023" w:rsidRDefault="008A4479" w:rsidP="00EB71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5023">
              <w:rPr>
                <w:rFonts w:ascii="Times New Roman" w:hAnsi="Times New Roman" w:cs="Times New Roman"/>
              </w:rPr>
              <w:t>button</w:t>
            </w:r>
            <w:proofErr w:type="spellEnd"/>
          </w:p>
        </w:tc>
        <w:tc>
          <w:tcPr>
            <w:tcW w:w="3029" w:type="dxa"/>
            <w:vAlign w:val="center"/>
          </w:tcPr>
          <w:p w14:paraId="53A105DA" w14:textId="77777777" w:rsidR="008A4479" w:rsidRDefault="008A4479" w:rsidP="00103AB3">
            <w:pPr>
              <w:jc w:val="both"/>
              <w:rPr>
                <w:rFonts w:ascii="Times New Roman" w:hAnsi="Times New Roman" w:cs="Times New Roman"/>
              </w:rPr>
            </w:pPr>
            <w:r w:rsidRPr="00103AB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 По умолчанию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синего цвета </w:t>
            </w:r>
          </w:p>
          <w:p w14:paraId="636A647E" w14:textId="77777777" w:rsidR="008A4479" w:rsidRPr="00103AB3" w:rsidRDefault="008A4479" w:rsidP="00103A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При нажатии осуществляет переход на страницу авторизации.</w:t>
            </w:r>
          </w:p>
        </w:tc>
      </w:tr>
    </w:tbl>
    <w:p w14:paraId="66A393D6" w14:textId="77777777" w:rsidR="008A4479" w:rsidRDefault="008A4479"/>
    <w:p w14:paraId="6DE2F9DB" w14:textId="0649B6A4" w:rsidR="008A4479" w:rsidRDefault="008A4479">
      <w:r>
        <w:br w:type="page"/>
      </w:r>
    </w:p>
    <w:p w14:paraId="54F0728A" w14:textId="7BE2668D" w:rsidR="0047405B" w:rsidRPr="008A4479" w:rsidRDefault="008A4479" w:rsidP="008A4479">
      <w:pPr>
        <w:pStyle w:val="a7"/>
        <w:numPr>
          <w:ilvl w:val="0"/>
          <w:numId w:val="4"/>
        </w:numPr>
        <w:jc w:val="center"/>
        <w:rPr>
          <w:rStyle w:val="ad"/>
          <w:sz w:val="28"/>
          <w:szCs w:val="28"/>
        </w:rPr>
      </w:pPr>
      <w:r w:rsidRPr="008A4479">
        <w:rPr>
          <w:rStyle w:val="ad"/>
          <w:sz w:val="28"/>
          <w:szCs w:val="28"/>
        </w:rPr>
        <w:lastRenderedPageBreak/>
        <w:t>Тест-кейсы</w:t>
      </w:r>
    </w:p>
    <w:p w14:paraId="0CB84C11" w14:textId="77777777" w:rsidR="008A4479" w:rsidRPr="008A4479" w:rsidRDefault="008A4479" w:rsidP="008A4479">
      <w:pPr>
        <w:ind w:left="360"/>
        <w:rPr>
          <w:rStyle w:val="ad"/>
          <w:b w:val="0"/>
          <w:bCs w:val="0"/>
        </w:rPr>
      </w:pPr>
    </w:p>
    <w:p w14:paraId="7FD71606" w14:textId="77777777" w:rsidR="008A4479" w:rsidRPr="002E5491" w:rsidRDefault="008A4479" w:rsidP="000F3F24">
      <w:pPr>
        <w:jc w:val="both"/>
        <w:rPr>
          <w:rFonts w:cs="Times New Roman"/>
        </w:rPr>
      </w:pPr>
      <w:r w:rsidRPr="002E5491">
        <w:rPr>
          <w:rFonts w:cs="Times New Roman"/>
          <w:u w:val="single"/>
        </w:rPr>
        <w:t xml:space="preserve">Тест кейс </w:t>
      </w:r>
      <w:r>
        <w:rPr>
          <w:rFonts w:cs="Times New Roman"/>
          <w:u w:val="single"/>
        </w:rPr>
        <w:t>№</w:t>
      </w:r>
      <w:r w:rsidRPr="002E5491">
        <w:rPr>
          <w:rFonts w:cs="Times New Roman"/>
          <w:u w:val="single"/>
        </w:rPr>
        <w:t>1.1</w:t>
      </w:r>
      <w:r w:rsidRPr="002E5491">
        <w:rPr>
          <w:rFonts w:cs="Times New Roman"/>
        </w:rPr>
        <w:t xml:space="preserve">. </w:t>
      </w:r>
      <w:r>
        <w:rPr>
          <w:rFonts w:cs="Times New Roman"/>
        </w:rPr>
        <w:t>Смешанные регистры при регистрации.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479" w:rsidRPr="004D04B3" w14:paraId="7F98F4DB" w14:textId="77777777" w:rsidTr="00ED4B57">
        <w:tc>
          <w:tcPr>
            <w:tcW w:w="4672" w:type="dxa"/>
          </w:tcPr>
          <w:p w14:paraId="7974E3A1" w14:textId="77777777" w:rsidR="008A4479" w:rsidRPr="000C35C6" w:rsidRDefault="008A4479" w:rsidP="000C35C6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144D96A5" w14:textId="77777777" w:rsidR="008A4479" w:rsidRPr="000C35C6" w:rsidRDefault="008A4479" w:rsidP="000C3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A4479" w:rsidRPr="004D04B3" w14:paraId="0F533430" w14:textId="77777777" w:rsidTr="00ED4B57">
        <w:tc>
          <w:tcPr>
            <w:tcW w:w="4672" w:type="dxa"/>
          </w:tcPr>
          <w:p w14:paraId="29F66940" w14:textId="77777777" w:rsidR="008A4479" w:rsidRPr="004D04B3" w:rsidRDefault="008A4479" w:rsidP="008A4479">
            <w:pPr>
              <w:pStyle w:val="a7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31C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 по адресу </w:t>
            </w:r>
            <w:hyperlink r:id="rId7" w:history="1"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Abnet.html</w:t>
              </w:r>
            </w:hyperlink>
          </w:p>
        </w:tc>
        <w:tc>
          <w:tcPr>
            <w:tcW w:w="4673" w:type="dxa"/>
          </w:tcPr>
          <w:p w14:paraId="6D30811B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8D5E63C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пустые</w:t>
            </w:r>
          </w:p>
          <w:p w14:paraId="40EE8EB2" w14:textId="77777777" w:rsidR="008A4479" w:rsidRPr="000C35C6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«Имя пользователя», «Адрес электронный почты», «Придумайте пароль»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помечены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символом (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E52918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Кнопка «Войти»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синего цвета и при нажатии переходит на страницу авторизации (чтобы покинуть страницу авторизации, необходимо воспользоваться стрелками для навигации в браузере)</w:t>
            </w:r>
          </w:p>
          <w:p w14:paraId="64663CCE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Флажок у </w:t>
            </w:r>
            <w:r w:rsidRPr="004D0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r w:rsidRPr="003F2A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не установлен</w:t>
            </w:r>
          </w:p>
          <w:p w14:paraId="4137A8CA" w14:textId="77777777" w:rsidR="008A4479" w:rsidRPr="000C35C6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Ссылка для перехода к условиям 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при нажатии происходит переход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к документу с правилами пользования платформы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(чтобы покинуть страницу необходимо воспользоваться стрелками для навигации в браузере)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A4479" w:rsidRPr="004D04B3" w14:paraId="3BF7B7A6" w14:textId="77777777" w:rsidTr="00ED4B57">
        <w:tc>
          <w:tcPr>
            <w:tcW w:w="4672" w:type="dxa"/>
          </w:tcPr>
          <w:p w14:paraId="0605D102" w14:textId="77777777" w:rsidR="008A4479" w:rsidRPr="004D04B3" w:rsidRDefault="008A4479" w:rsidP="008A4479">
            <w:pPr>
              <w:pStyle w:val="a7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282FFCB7" w14:textId="77777777" w:rsidR="008A4479" w:rsidRPr="004D04B3" w:rsidRDefault="008A4479" w:rsidP="008A4479">
            <w:pPr>
              <w:pStyle w:val="a7"/>
              <w:numPr>
                <w:ilvl w:val="1"/>
                <w:numId w:val="8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= </w:t>
            </w:r>
            <w:proofErr w:type="spellStart"/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ИмяФамилияЧеловека</w:t>
            </w:r>
            <w:proofErr w:type="spellEnd"/>
          </w:p>
          <w:p w14:paraId="53FEBACB" w14:textId="77777777" w:rsidR="008A4479" w:rsidRPr="004D04B3" w:rsidRDefault="008A4479" w:rsidP="008A4479">
            <w:pPr>
              <w:pStyle w:val="a7"/>
              <w:numPr>
                <w:ilvl w:val="1"/>
                <w:numId w:val="8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 = </w:t>
            </w:r>
            <w:hyperlink r:id="rId8" w:history="1"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en-US"/>
                </w:rPr>
                <w:t>Karina</w:t>
              </w:r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2123@</w:t>
              </w:r>
              <w:proofErr w:type="spellStart"/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proofErr w:type="spellEnd"/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14:paraId="6E50CE11" w14:textId="77777777" w:rsidR="008A4479" w:rsidRPr="004D04B3" w:rsidRDefault="008A4479" w:rsidP="008A4479">
            <w:pPr>
              <w:pStyle w:val="a7"/>
              <w:numPr>
                <w:ilvl w:val="1"/>
                <w:numId w:val="8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2E5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23ПRиi№%</w:t>
            </w:r>
          </w:p>
          <w:p w14:paraId="2CFE5797" w14:textId="77777777" w:rsidR="008A4479" w:rsidRPr="004D04B3" w:rsidRDefault="008A4479" w:rsidP="008A4479">
            <w:pPr>
              <w:pStyle w:val="a7"/>
              <w:numPr>
                <w:ilvl w:val="1"/>
                <w:numId w:val="8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Флажок «Соглашения с условиями пользования» - установлен</w:t>
            </w:r>
          </w:p>
        </w:tc>
        <w:tc>
          <w:tcPr>
            <w:tcW w:w="4673" w:type="dxa"/>
          </w:tcPr>
          <w:p w14:paraId="3473079C" w14:textId="77777777" w:rsidR="008A4479" w:rsidRPr="00DF59A4" w:rsidRDefault="008A4479" w:rsidP="008A4479">
            <w:pPr>
              <w:pStyle w:val="a7"/>
              <w:numPr>
                <w:ilvl w:val="1"/>
                <w:numId w:val="10"/>
              </w:numPr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A4479" w:rsidRPr="004D04B3" w14:paraId="06EDA998" w14:textId="77777777" w:rsidTr="00ED4B57">
        <w:tc>
          <w:tcPr>
            <w:tcW w:w="4672" w:type="dxa"/>
          </w:tcPr>
          <w:p w14:paraId="294D3C30" w14:textId="77777777" w:rsidR="008A4479" w:rsidRPr="004D04B3" w:rsidRDefault="008A4479" w:rsidP="008A4479">
            <w:pPr>
              <w:pStyle w:val="a7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130AD1F6" w14:textId="77777777" w:rsidR="008A4479" w:rsidRDefault="008A4479" w:rsidP="008A4479">
            <w:pPr>
              <w:pStyle w:val="a7"/>
              <w:numPr>
                <w:ilvl w:val="1"/>
                <w:numId w:val="8"/>
              </w:numPr>
              <w:ind w:left="69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Осуществляется переход на главную страницу сайта;</w:t>
            </w:r>
          </w:p>
          <w:p w14:paraId="212579A6" w14:textId="77777777" w:rsidR="008A4479" w:rsidRPr="001D2DF6" w:rsidRDefault="008A4479" w:rsidP="008A4479">
            <w:pPr>
              <w:pStyle w:val="a7"/>
              <w:numPr>
                <w:ilvl w:val="1"/>
                <w:numId w:val="8"/>
              </w:numPr>
              <w:ind w:left="69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пользователя появились в реляционной базе данных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D518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таблице «Данные пользователей».</w:t>
            </w:r>
          </w:p>
          <w:p w14:paraId="35B8A062" w14:textId="77777777" w:rsidR="008A4479" w:rsidRPr="003F2A1D" w:rsidRDefault="008A4479" w:rsidP="003F2A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8FE576" w14:textId="77777777" w:rsidR="008A4479" w:rsidRDefault="008A4479" w:rsidP="000F3F24">
      <w:pPr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3962D761" w14:textId="77777777" w:rsidR="008A4479" w:rsidRPr="00493344" w:rsidRDefault="008A4479" w:rsidP="000F3F24">
      <w:pPr>
        <w:jc w:val="both"/>
        <w:rPr>
          <w:rFonts w:cs="Times New Roman"/>
          <w:u w:val="single"/>
        </w:rPr>
      </w:pPr>
      <w:r w:rsidRPr="00493344">
        <w:rPr>
          <w:rFonts w:cs="Times New Roman"/>
          <w:u w:val="single"/>
        </w:rPr>
        <w:lastRenderedPageBreak/>
        <w:t>Тест кейс №1.2.</w:t>
      </w:r>
      <w:r>
        <w:rPr>
          <w:rFonts w:cs="Times New Roman"/>
        </w:rPr>
        <w:t xml:space="preserve"> Минимальные значения для регистрации.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479" w:rsidRPr="004D04B3" w14:paraId="3C6B546E" w14:textId="77777777" w:rsidTr="00ED4B57">
        <w:tc>
          <w:tcPr>
            <w:tcW w:w="4672" w:type="dxa"/>
          </w:tcPr>
          <w:p w14:paraId="1FED7337" w14:textId="77777777" w:rsidR="008A4479" w:rsidRPr="002E5491" w:rsidRDefault="008A4479" w:rsidP="002E54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369C9B0" w14:textId="77777777" w:rsidR="008A4479" w:rsidRPr="002E5491" w:rsidRDefault="008A4479" w:rsidP="002E54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A4479" w:rsidRPr="004D04B3" w14:paraId="569682DA" w14:textId="77777777" w:rsidTr="00ED4B57">
        <w:tc>
          <w:tcPr>
            <w:tcW w:w="4672" w:type="dxa"/>
          </w:tcPr>
          <w:p w14:paraId="7C92E496" w14:textId="77777777" w:rsidR="008A4479" w:rsidRPr="004D04B3" w:rsidRDefault="008A4479" w:rsidP="008A4479">
            <w:pPr>
              <w:pStyle w:val="a7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 по адресу </w:t>
            </w:r>
            <w:hyperlink r:id="rId9" w:history="1"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Abnet.html</w:t>
              </w:r>
            </w:hyperlink>
          </w:p>
        </w:tc>
        <w:tc>
          <w:tcPr>
            <w:tcW w:w="4673" w:type="dxa"/>
          </w:tcPr>
          <w:p w14:paraId="2A584C86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187C783D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пустые</w:t>
            </w:r>
          </w:p>
          <w:p w14:paraId="7A1D818A" w14:textId="77777777" w:rsidR="008A4479" w:rsidRPr="000C35C6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«Имя пользователя», «Адрес электронный почты», «Придумайте пароль»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помечены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символом (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FF92FA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Кнопка «Войти»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синего цвета и при нажатии переходит на страницу авторизации (чтобы покинуть страницу авторизации, необходимо воспользоваться стрелками для навигации в браузере)</w:t>
            </w:r>
          </w:p>
          <w:p w14:paraId="5FB666CC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Флажок у </w:t>
            </w:r>
            <w:r w:rsidRPr="004D0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r w:rsidRPr="003F2A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не установлен</w:t>
            </w:r>
          </w:p>
          <w:p w14:paraId="7392821D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Ссылка для перехода к условиям 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при нажатии происходит переход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к документу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«Условия пользования»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правилами пользования платформы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(чтобы покинуть страницу необходимо воспользоваться стрелками для навигации в браузере)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4479" w:rsidRPr="004D04B3" w14:paraId="612C165D" w14:textId="77777777" w:rsidTr="00ED4B57">
        <w:tc>
          <w:tcPr>
            <w:tcW w:w="4672" w:type="dxa"/>
          </w:tcPr>
          <w:p w14:paraId="6726C9D2" w14:textId="77777777" w:rsidR="008A4479" w:rsidRPr="004D04B3" w:rsidRDefault="008A4479" w:rsidP="008A4479">
            <w:pPr>
              <w:pStyle w:val="a7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56197B51" w14:textId="77777777" w:rsidR="008A4479" w:rsidRPr="004D04B3" w:rsidRDefault="008A4479" w:rsidP="008A4479">
            <w:pPr>
              <w:pStyle w:val="a7"/>
              <w:numPr>
                <w:ilvl w:val="1"/>
                <w:numId w:val="12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Имя пользователя = И</w:t>
            </w:r>
          </w:p>
          <w:p w14:paraId="2A9CC033" w14:textId="77777777" w:rsidR="008A4479" w:rsidRPr="003A6A17" w:rsidRDefault="008A4479" w:rsidP="008A4479">
            <w:pPr>
              <w:pStyle w:val="a7"/>
              <w:numPr>
                <w:ilvl w:val="1"/>
                <w:numId w:val="12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 = </w:t>
            </w:r>
            <w:r w:rsidRPr="003A6A17">
              <w:rPr>
                <w:rFonts w:ascii="Times New Roman" w:hAnsi="Times New Roman" w:cs="Times New Roman"/>
                <w:sz w:val="24"/>
                <w:szCs w:val="24"/>
              </w:rPr>
              <w:t>1@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3A6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andex</w:t>
            </w:r>
            <w:proofErr w:type="spellEnd"/>
            <w:r w:rsidRPr="003A6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A6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14:paraId="5A861BF9" w14:textId="77777777" w:rsidR="008A4479" w:rsidRPr="003A6A17" w:rsidRDefault="008A4479" w:rsidP="008A4479">
            <w:pPr>
              <w:pStyle w:val="a7"/>
              <w:numPr>
                <w:ilvl w:val="1"/>
                <w:numId w:val="12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3A6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3A6A1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A6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A6A1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Start"/>
            <w:r w:rsidRPr="003A6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A6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№%</w:t>
            </w:r>
          </w:p>
          <w:p w14:paraId="65EC092E" w14:textId="77777777" w:rsidR="008A4479" w:rsidRPr="004D04B3" w:rsidRDefault="008A4479" w:rsidP="008A4479">
            <w:pPr>
              <w:pStyle w:val="a7"/>
              <w:numPr>
                <w:ilvl w:val="1"/>
                <w:numId w:val="12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Флажок «Соглашения с условиями пользования» - установлен</w:t>
            </w:r>
          </w:p>
        </w:tc>
        <w:tc>
          <w:tcPr>
            <w:tcW w:w="4673" w:type="dxa"/>
          </w:tcPr>
          <w:p w14:paraId="2B290EDE" w14:textId="77777777" w:rsidR="008A4479" w:rsidRPr="00DF59A4" w:rsidRDefault="008A4479" w:rsidP="008A4479">
            <w:pPr>
              <w:pStyle w:val="a7"/>
              <w:numPr>
                <w:ilvl w:val="1"/>
                <w:numId w:val="10"/>
              </w:numPr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A4479" w:rsidRPr="004D04B3" w14:paraId="5C1A2148" w14:textId="77777777" w:rsidTr="00ED4B57">
        <w:tc>
          <w:tcPr>
            <w:tcW w:w="4672" w:type="dxa"/>
          </w:tcPr>
          <w:p w14:paraId="7362E511" w14:textId="77777777" w:rsidR="008A4479" w:rsidRPr="004D04B3" w:rsidRDefault="008A4479" w:rsidP="008A4479">
            <w:pPr>
              <w:pStyle w:val="a7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33FAC3F9" w14:textId="77777777" w:rsidR="008A4479" w:rsidRDefault="008A4479" w:rsidP="008A4479">
            <w:pPr>
              <w:pStyle w:val="a7"/>
              <w:numPr>
                <w:ilvl w:val="0"/>
                <w:numId w:val="11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Осуществляется переход на главную страницу сайта;</w:t>
            </w:r>
          </w:p>
          <w:p w14:paraId="363CF89B" w14:textId="77777777" w:rsidR="008A4479" w:rsidRPr="00DF59A4" w:rsidRDefault="008A4479" w:rsidP="008A4479">
            <w:pPr>
              <w:pStyle w:val="a7"/>
              <w:numPr>
                <w:ilvl w:val="0"/>
                <w:numId w:val="11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пользователя появились в реляционной базе данных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D518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таблице «Данные пользователей».</w:t>
            </w:r>
          </w:p>
        </w:tc>
      </w:tr>
    </w:tbl>
    <w:p w14:paraId="717BB23A" w14:textId="77777777" w:rsidR="008A4479" w:rsidRPr="004D04B3" w:rsidRDefault="008A4479" w:rsidP="000F3F24">
      <w:pPr>
        <w:jc w:val="both"/>
        <w:rPr>
          <w:rFonts w:cs="Times New Roman"/>
        </w:rPr>
      </w:pPr>
    </w:p>
    <w:p w14:paraId="31714A91" w14:textId="77777777" w:rsidR="008A4479" w:rsidRPr="004D04B3" w:rsidRDefault="008A4479" w:rsidP="000F3F24">
      <w:pPr>
        <w:jc w:val="both"/>
        <w:rPr>
          <w:rFonts w:cs="Times New Roman"/>
        </w:rPr>
      </w:pPr>
      <w:r w:rsidRPr="004D04B3">
        <w:rPr>
          <w:rFonts w:cs="Times New Roman"/>
        </w:rPr>
        <w:br w:type="page"/>
      </w:r>
    </w:p>
    <w:p w14:paraId="62465AF0" w14:textId="77777777" w:rsidR="008A4479" w:rsidRPr="00493344" w:rsidRDefault="008A4479" w:rsidP="003A6A17">
      <w:pPr>
        <w:jc w:val="both"/>
        <w:rPr>
          <w:rFonts w:cs="Times New Roman"/>
          <w:u w:val="single"/>
        </w:rPr>
      </w:pPr>
      <w:r w:rsidRPr="00493344">
        <w:rPr>
          <w:rFonts w:cs="Times New Roman"/>
          <w:u w:val="single"/>
        </w:rPr>
        <w:lastRenderedPageBreak/>
        <w:t>Тест кейс №1.</w:t>
      </w:r>
      <w:r w:rsidRPr="00A5050A">
        <w:rPr>
          <w:rFonts w:cs="Times New Roman"/>
          <w:u w:val="single"/>
        </w:rPr>
        <w:t>3</w:t>
      </w:r>
      <w:r w:rsidRPr="00493344">
        <w:rPr>
          <w:rFonts w:cs="Times New Roman"/>
          <w:u w:val="single"/>
        </w:rPr>
        <w:t>.</w:t>
      </w:r>
      <w:r>
        <w:rPr>
          <w:rFonts w:cs="Times New Roman"/>
        </w:rPr>
        <w:t xml:space="preserve"> Максимальные значения для регистрации.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479" w:rsidRPr="004D04B3" w14:paraId="6F3D618F" w14:textId="77777777" w:rsidTr="00ED4B57">
        <w:tc>
          <w:tcPr>
            <w:tcW w:w="4672" w:type="dxa"/>
          </w:tcPr>
          <w:p w14:paraId="401BA738" w14:textId="77777777" w:rsidR="008A4479" w:rsidRPr="002E5491" w:rsidRDefault="008A4479" w:rsidP="002E54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FEAD6BF" w14:textId="77777777" w:rsidR="008A4479" w:rsidRPr="002E5491" w:rsidRDefault="008A4479" w:rsidP="002E54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A4479" w:rsidRPr="004D04B3" w14:paraId="03695BD5" w14:textId="77777777" w:rsidTr="00ED4B57">
        <w:tc>
          <w:tcPr>
            <w:tcW w:w="4672" w:type="dxa"/>
          </w:tcPr>
          <w:p w14:paraId="20D494AD" w14:textId="77777777" w:rsidR="008A4479" w:rsidRPr="004D04B3" w:rsidRDefault="008A4479" w:rsidP="008A4479">
            <w:pPr>
              <w:pStyle w:val="a7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 по адресу </w:t>
            </w:r>
            <w:hyperlink r:id="rId10" w:history="1"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Abnet.html</w:t>
              </w:r>
            </w:hyperlink>
          </w:p>
        </w:tc>
        <w:tc>
          <w:tcPr>
            <w:tcW w:w="4673" w:type="dxa"/>
          </w:tcPr>
          <w:p w14:paraId="16586FB7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59C2822A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пустые</w:t>
            </w:r>
          </w:p>
          <w:p w14:paraId="1608786D" w14:textId="77777777" w:rsidR="008A4479" w:rsidRPr="000C35C6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«Имя пользователя», «Адрес электронный почты», «Придумайте пароль»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помечены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символом (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00A80A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Кнопка «Войти»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синего цвета и при нажатии переходит на страницу авторизации (чтобы покинуть страницу авторизации, необходимо воспользоваться стрелками для навигации в браузере)</w:t>
            </w:r>
          </w:p>
          <w:p w14:paraId="5A3B7B8C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Флажок у </w:t>
            </w:r>
            <w:r w:rsidRPr="004D0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r w:rsidRPr="003F2A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не установлен</w:t>
            </w:r>
          </w:p>
          <w:p w14:paraId="36FF83A0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Ссылка для перехода к условиям 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при нажатии происходит переход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к документу с правилами пользования платформы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(чтобы покинуть страницу необходимо воспользоваться стрелками для навигации в браузере)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4479" w:rsidRPr="004D04B3" w14:paraId="03A6E1C7" w14:textId="77777777" w:rsidTr="00ED4B57">
        <w:tc>
          <w:tcPr>
            <w:tcW w:w="4672" w:type="dxa"/>
          </w:tcPr>
          <w:p w14:paraId="7BF4B186" w14:textId="77777777" w:rsidR="008A4479" w:rsidRPr="004D04B3" w:rsidRDefault="008A4479" w:rsidP="008A4479">
            <w:pPr>
              <w:pStyle w:val="a7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Запол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754B55E4" w14:textId="77777777" w:rsidR="008A4479" w:rsidRPr="003A6A17" w:rsidRDefault="008A4479" w:rsidP="008A4479">
            <w:pPr>
              <w:pStyle w:val="a7"/>
              <w:numPr>
                <w:ilvl w:val="1"/>
                <w:numId w:val="16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= </w:t>
            </w:r>
            <w:r w:rsidRPr="003A6A17">
              <w:rPr>
                <w:rFonts w:ascii="Times New Roman" w:hAnsi="Times New Roman" w:cs="Times New Roman"/>
                <w:sz w:val="24"/>
                <w:szCs w:val="24"/>
              </w:rPr>
              <w:t>5амилияимячеловекаипр2345</w:t>
            </w:r>
          </w:p>
          <w:p w14:paraId="662B018A" w14:textId="77777777" w:rsidR="008A4479" w:rsidRPr="003A6A17" w:rsidRDefault="008A4479" w:rsidP="008A4479">
            <w:pPr>
              <w:pStyle w:val="a7"/>
              <w:numPr>
                <w:ilvl w:val="1"/>
                <w:numId w:val="16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 = </w:t>
            </w:r>
            <w:proofErr w:type="spellStart"/>
            <w:r w:rsidRPr="003A6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Edeygdegfefg</w:t>
            </w:r>
            <w:proofErr w:type="spellEnd"/>
            <w:r w:rsidRPr="003A6A17">
              <w:rPr>
                <w:rFonts w:ascii="Times New Roman" w:hAnsi="Times New Roman" w:cs="Times New Roman"/>
                <w:sz w:val="24"/>
                <w:szCs w:val="24"/>
              </w:rPr>
              <w:t>(…)</w:t>
            </w:r>
            <w:r w:rsidRPr="003A6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3A6A1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3A6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3A6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A6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14:paraId="1AE6F2C3" w14:textId="77777777" w:rsidR="008A4479" w:rsidRPr="004D04B3" w:rsidRDefault="008A4479" w:rsidP="008A4479">
            <w:pPr>
              <w:pStyle w:val="a7"/>
              <w:numPr>
                <w:ilvl w:val="1"/>
                <w:numId w:val="16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3A6A17">
              <w:rPr>
                <w:rFonts w:ascii="Times New Roman" w:hAnsi="Times New Roman" w:cs="Times New Roman"/>
                <w:sz w:val="24"/>
                <w:szCs w:val="24"/>
              </w:rPr>
              <w:t>23ПRиi№%</w:t>
            </w:r>
          </w:p>
          <w:p w14:paraId="28FBDE56" w14:textId="77777777" w:rsidR="008A4479" w:rsidRPr="004D04B3" w:rsidRDefault="008A4479" w:rsidP="008A4479">
            <w:pPr>
              <w:pStyle w:val="a7"/>
              <w:numPr>
                <w:ilvl w:val="1"/>
                <w:numId w:val="16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Флажок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«Соглашения с условиями пользования» - установлен</w:t>
            </w:r>
          </w:p>
        </w:tc>
        <w:tc>
          <w:tcPr>
            <w:tcW w:w="4673" w:type="dxa"/>
          </w:tcPr>
          <w:p w14:paraId="618D4542" w14:textId="77777777" w:rsidR="008A4479" w:rsidRPr="00DF59A4" w:rsidRDefault="008A4479" w:rsidP="008A4479">
            <w:pPr>
              <w:pStyle w:val="a7"/>
              <w:numPr>
                <w:ilvl w:val="1"/>
                <w:numId w:val="10"/>
              </w:numPr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A4479" w:rsidRPr="004D04B3" w14:paraId="204E16AF" w14:textId="77777777" w:rsidTr="00ED4B57">
        <w:tc>
          <w:tcPr>
            <w:tcW w:w="4672" w:type="dxa"/>
          </w:tcPr>
          <w:p w14:paraId="343038E1" w14:textId="77777777" w:rsidR="008A4479" w:rsidRPr="004D04B3" w:rsidRDefault="008A4479" w:rsidP="008A4479">
            <w:pPr>
              <w:pStyle w:val="a7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3902E24F" w14:textId="77777777" w:rsidR="008A4479" w:rsidRDefault="008A4479" w:rsidP="008A4479">
            <w:pPr>
              <w:pStyle w:val="a7"/>
              <w:numPr>
                <w:ilvl w:val="0"/>
                <w:numId w:val="11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Осуществляется переход на главную страницу сайта;</w:t>
            </w:r>
          </w:p>
          <w:p w14:paraId="3EB0D0FC" w14:textId="77777777" w:rsidR="008A4479" w:rsidRPr="00DF59A4" w:rsidRDefault="008A4479" w:rsidP="008A4479">
            <w:pPr>
              <w:pStyle w:val="a7"/>
              <w:numPr>
                <w:ilvl w:val="0"/>
                <w:numId w:val="11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пользователя появились в реляционной базе данных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D518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таблице «Данные пользователей».</w:t>
            </w:r>
          </w:p>
        </w:tc>
      </w:tr>
    </w:tbl>
    <w:p w14:paraId="6EC907D2" w14:textId="77777777" w:rsidR="008A4479" w:rsidRDefault="008A4479" w:rsidP="000F3F24">
      <w:pPr>
        <w:jc w:val="both"/>
        <w:rPr>
          <w:rFonts w:cs="Times New Roman"/>
        </w:rPr>
      </w:pPr>
    </w:p>
    <w:p w14:paraId="313DF1BC" w14:textId="77777777" w:rsidR="008A4479" w:rsidRDefault="008A4479">
      <w:pPr>
        <w:rPr>
          <w:rFonts w:cs="Times New Roman"/>
        </w:rPr>
      </w:pPr>
      <w:r>
        <w:rPr>
          <w:rFonts w:cs="Times New Roman"/>
        </w:rPr>
        <w:br w:type="page"/>
      </w:r>
    </w:p>
    <w:p w14:paraId="306F893F" w14:textId="77777777" w:rsidR="008A4479" w:rsidRPr="003A6A17" w:rsidRDefault="008A4479" w:rsidP="000F3F24">
      <w:pPr>
        <w:jc w:val="both"/>
        <w:rPr>
          <w:rFonts w:cs="Times New Roman"/>
        </w:rPr>
      </w:pPr>
      <w:r w:rsidRPr="00493344">
        <w:rPr>
          <w:rFonts w:cs="Times New Roman"/>
          <w:u w:val="single"/>
        </w:rPr>
        <w:lastRenderedPageBreak/>
        <w:t>Тест кейс №</w:t>
      </w:r>
      <w:r>
        <w:rPr>
          <w:rFonts w:cs="Times New Roman"/>
          <w:u w:val="single"/>
        </w:rPr>
        <w:t>2</w:t>
      </w:r>
      <w:r w:rsidRPr="00493344">
        <w:rPr>
          <w:rFonts w:cs="Times New Roman"/>
          <w:u w:val="single"/>
        </w:rPr>
        <w:t>.</w:t>
      </w:r>
      <w:r w:rsidRPr="003A6A17">
        <w:rPr>
          <w:rFonts w:cs="Times New Roman"/>
          <w:u w:val="single"/>
        </w:rPr>
        <w:t>1</w:t>
      </w:r>
      <w:r w:rsidRPr="00493344">
        <w:rPr>
          <w:rFonts w:cs="Times New Roman"/>
          <w:u w:val="single"/>
        </w:rPr>
        <w:t>.</w:t>
      </w:r>
      <w:r>
        <w:rPr>
          <w:rFonts w:cs="Times New Roman"/>
        </w:rPr>
        <w:t xml:space="preserve"> Имя пользователя введено при помощи специальных символов.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479" w:rsidRPr="004D04B3" w14:paraId="29CE1885" w14:textId="77777777" w:rsidTr="00ED4B57">
        <w:tc>
          <w:tcPr>
            <w:tcW w:w="4672" w:type="dxa"/>
          </w:tcPr>
          <w:p w14:paraId="41F10875" w14:textId="77777777" w:rsidR="008A4479" w:rsidRPr="002E5491" w:rsidRDefault="008A4479" w:rsidP="002E54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6DE50C9" w14:textId="77777777" w:rsidR="008A4479" w:rsidRPr="002E5491" w:rsidRDefault="008A4479" w:rsidP="002E54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A4479" w:rsidRPr="004D04B3" w14:paraId="2C6B9288" w14:textId="77777777" w:rsidTr="00ED4B57">
        <w:tc>
          <w:tcPr>
            <w:tcW w:w="4672" w:type="dxa"/>
          </w:tcPr>
          <w:p w14:paraId="628F7690" w14:textId="77777777" w:rsidR="008A4479" w:rsidRPr="004D04B3" w:rsidRDefault="008A4479" w:rsidP="008A4479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 по адресу </w:t>
            </w:r>
            <w:hyperlink r:id="rId11" w:history="1"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Abnet.html</w:t>
              </w:r>
            </w:hyperlink>
          </w:p>
        </w:tc>
        <w:tc>
          <w:tcPr>
            <w:tcW w:w="4673" w:type="dxa"/>
          </w:tcPr>
          <w:p w14:paraId="34C460C2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6CC0C246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пустые</w:t>
            </w:r>
          </w:p>
          <w:p w14:paraId="39E9E26E" w14:textId="77777777" w:rsidR="008A4479" w:rsidRPr="000C35C6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«Имя пользователя», «Адрес электронный почты», «Придумайте пароль»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помечены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символом (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CA0581F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Кнопка «Войти»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синего цвета и при нажатии переходит на страницу авторизации (чтобы покинуть страницу авторизации, необходимо воспользоваться стрелками для навигации в браузере)</w:t>
            </w:r>
          </w:p>
          <w:p w14:paraId="0E618604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Флажок у </w:t>
            </w:r>
            <w:r w:rsidRPr="004D0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r w:rsidRPr="003F2A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не установлен</w:t>
            </w:r>
          </w:p>
          <w:p w14:paraId="4E5EF861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Ссылка для перехода к условиям 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при нажатии происходит переход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к документу с правилами пользования платформы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(чтобы покинуть страницу необходимо воспользоваться стрелками для навигации в браузере)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4479" w:rsidRPr="004D04B3" w14:paraId="2DE6DEFB" w14:textId="77777777" w:rsidTr="00ED4B57">
        <w:tc>
          <w:tcPr>
            <w:tcW w:w="4672" w:type="dxa"/>
          </w:tcPr>
          <w:p w14:paraId="35E13776" w14:textId="77777777" w:rsidR="008A4479" w:rsidRPr="004D04B3" w:rsidRDefault="008A4479" w:rsidP="008A4479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1C196B5B" w14:textId="77777777" w:rsidR="008A4479" w:rsidRPr="004D04B3" w:rsidRDefault="008A4479" w:rsidP="008A4479">
            <w:pPr>
              <w:pStyle w:val="a7"/>
              <w:numPr>
                <w:ilvl w:val="1"/>
                <w:numId w:val="13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Имя пользователя = №;%%:*?*?*:?%;»»</w:t>
            </w:r>
          </w:p>
          <w:p w14:paraId="16385276" w14:textId="77777777" w:rsidR="008A4479" w:rsidRPr="005D2816" w:rsidRDefault="008A4479" w:rsidP="008A4479">
            <w:pPr>
              <w:pStyle w:val="a7"/>
              <w:numPr>
                <w:ilvl w:val="1"/>
                <w:numId w:val="13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 = </w:t>
            </w:r>
            <w:hyperlink r:id="rId12" w:history="1">
              <w:r w:rsidRPr="005D2816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en-US"/>
                </w:rPr>
                <w:t>Karina</w:t>
              </w:r>
              <w:r w:rsidRPr="005D2816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2123@</w:t>
              </w:r>
              <w:proofErr w:type="spellStart"/>
              <w:r w:rsidRPr="005D2816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proofErr w:type="spellEnd"/>
              <w:r w:rsidRPr="005D2816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5D2816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14:paraId="09C02886" w14:textId="77777777" w:rsidR="008A4479" w:rsidRPr="005D2816" w:rsidRDefault="008A4479" w:rsidP="008A4479">
            <w:pPr>
              <w:pStyle w:val="a7"/>
              <w:numPr>
                <w:ilvl w:val="1"/>
                <w:numId w:val="13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5D2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5D281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5D2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D281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Start"/>
            <w:r w:rsidRPr="005D2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D2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№%</w:t>
            </w:r>
          </w:p>
          <w:p w14:paraId="2BDF643D" w14:textId="77777777" w:rsidR="008A4479" w:rsidRPr="004D04B3" w:rsidRDefault="008A4479" w:rsidP="008A4479">
            <w:pPr>
              <w:pStyle w:val="a7"/>
              <w:numPr>
                <w:ilvl w:val="1"/>
                <w:numId w:val="13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Флажок «Соглашения с условиями пользования» - установлен</w:t>
            </w:r>
          </w:p>
        </w:tc>
        <w:tc>
          <w:tcPr>
            <w:tcW w:w="4673" w:type="dxa"/>
          </w:tcPr>
          <w:p w14:paraId="34153D8B" w14:textId="77777777" w:rsidR="008A4479" w:rsidRPr="003F2A1D" w:rsidRDefault="008A4479" w:rsidP="008A4479">
            <w:pPr>
              <w:pStyle w:val="a7"/>
              <w:numPr>
                <w:ilvl w:val="1"/>
                <w:numId w:val="10"/>
              </w:numPr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A4479" w:rsidRPr="004D04B3" w14:paraId="6D672014" w14:textId="77777777" w:rsidTr="00ED4B57">
        <w:tc>
          <w:tcPr>
            <w:tcW w:w="4672" w:type="dxa"/>
          </w:tcPr>
          <w:p w14:paraId="0D0502BA" w14:textId="77777777" w:rsidR="008A4479" w:rsidRPr="004D04B3" w:rsidRDefault="008A4479" w:rsidP="008A4479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14464E3F" w14:textId="77777777" w:rsidR="008A4479" w:rsidRDefault="008A4479" w:rsidP="008A4479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DF6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1D2DF6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с ошибкой выведено на экран около поля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«Имя пользователя»:</w:t>
            </w:r>
          </w:p>
          <w:p w14:paraId="683494F6" w14:textId="77777777" w:rsidR="008A4479" w:rsidRDefault="008A4479" w:rsidP="008A4479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Используйте требуемый формат. Только буквы (рус/</w:t>
            </w:r>
            <w:proofErr w:type="spellStart"/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spellEnd"/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), цифры, ‘_’ и ’-’</w:t>
            </w:r>
          </w:p>
          <w:p w14:paraId="4443858C" w14:textId="77777777" w:rsidR="008A4479" w:rsidRPr="004D04B3" w:rsidRDefault="008A4479" w:rsidP="008A4479">
            <w:pPr>
              <w:pStyle w:val="a7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пользователя не появились в реляционной базе данных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D518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таблице «Данные пользователей».</w:t>
            </w:r>
          </w:p>
        </w:tc>
      </w:tr>
    </w:tbl>
    <w:p w14:paraId="28467F67" w14:textId="77777777" w:rsidR="008A4479" w:rsidRPr="004D04B3" w:rsidRDefault="008A4479" w:rsidP="000F3F24">
      <w:pPr>
        <w:jc w:val="both"/>
        <w:rPr>
          <w:rFonts w:cs="Times New Roman"/>
        </w:rPr>
      </w:pPr>
    </w:p>
    <w:p w14:paraId="339247B1" w14:textId="77777777" w:rsidR="008A4479" w:rsidRPr="004D04B3" w:rsidRDefault="008A4479" w:rsidP="000F3F24">
      <w:pPr>
        <w:jc w:val="both"/>
        <w:rPr>
          <w:rFonts w:cs="Times New Roman"/>
        </w:rPr>
      </w:pPr>
      <w:r w:rsidRPr="004D04B3">
        <w:rPr>
          <w:rFonts w:cs="Times New Roman"/>
        </w:rPr>
        <w:br w:type="page"/>
      </w:r>
      <w:r w:rsidRPr="00493344">
        <w:rPr>
          <w:rFonts w:cs="Times New Roman"/>
          <w:u w:val="single"/>
        </w:rPr>
        <w:lastRenderedPageBreak/>
        <w:t>Тест кейс №</w:t>
      </w:r>
      <w:r>
        <w:rPr>
          <w:rFonts w:cs="Times New Roman"/>
          <w:u w:val="single"/>
        </w:rPr>
        <w:t>2</w:t>
      </w:r>
      <w:r w:rsidRPr="00493344">
        <w:rPr>
          <w:rFonts w:cs="Times New Roman"/>
          <w:u w:val="single"/>
        </w:rPr>
        <w:t>.</w:t>
      </w:r>
      <w:r>
        <w:rPr>
          <w:rFonts w:cs="Times New Roman"/>
          <w:u w:val="single"/>
        </w:rPr>
        <w:t>2</w:t>
      </w:r>
      <w:r w:rsidRPr="00493344">
        <w:rPr>
          <w:rFonts w:cs="Times New Roman"/>
          <w:u w:val="single"/>
        </w:rPr>
        <w:t>.</w:t>
      </w:r>
      <w:r>
        <w:rPr>
          <w:rFonts w:cs="Times New Roman"/>
        </w:rPr>
        <w:t xml:space="preserve"> Адрес электронной почты без точки.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8A4479" w:rsidRPr="004D04B3" w14:paraId="458A05F0" w14:textId="77777777" w:rsidTr="0087631C">
        <w:tc>
          <w:tcPr>
            <w:tcW w:w="4815" w:type="dxa"/>
          </w:tcPr>
          <w:p w14:paraId="0DD530C3" w14:textId="77777777" w:rsidR="008A4479" w:rsidRPr="002E5491" w:rsidRDefault="008A4479" w:rsidP="002E54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530" w:type="dxa"/>
          </w:tcPr>
          <w:p w14:paraId="46BC6C0D" w14:textId="77777777" w:rsidR="008A4479" w:rsidRPr="002E5491" w:rsidRDefault="008A4479" w:rsidP="002E54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A4479" w:rsidRPr="004D04B3" w14:paraId="3D11136F" w14:textId="77777777" w:rsidTr="0087631C">
        <w:tc>
          <w:tcPr>
            <w:tcW w:w="4815" w:type="dxa"/>
          </w:tcPr>
          <w:p w14:paraId="5B12B282" w14:textId="77777777" w:rsidR="008A4479" w:rsidRPr="004D04B3" w:rsidRDefault="008A4479" w:rsidP="008A4479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Открываем форму регистрации по адресу </w:t>
            </w:r>
            <w:hyperlink r:id="rId13" w:history="1"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Abnet.html</w:t>
              </w:r>
            </w:hyperlink>
          </w:p>
        </w:tc>
        <w:tc>
          <w:tcPr>
            <w:tcW w:w="4530" w:type="dxa"/>
          </w:tcPr>
          <w:p w14:paraId="77571BC3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63D0EF50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пустые</w:t>
            </w:r>
          </w:p>
          <w:p w14:paraId="6179CA6B" w14:textId="77777777" w:rsidR="008A4479" w:rsidRPr="000C35C6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«Имя пользователя», «Адрес электронный почты», «Придумайте пароль»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помечены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символом (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8575C77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Кнопка «Войти»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синего цвета и при нажатии переходит на страницу авторизации (чтобы покинуть страницу авторизации, необходимо воспользоваться стрелками для навигации в браузере)</w:t>
            </w:r>
          </w:p>
          <w:p w14:paraId="6A8302CA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Флажок у </w:t>
            </w:r>
            <w:r w:rsidRPr="004D0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r w:rsidRPr="003F2A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не установлен</w:t>
            </w:r>
          </w:p>
          <w:p w14:paraId="3F0EFD1D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Ссылка для перехода к условиям 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при нажатии происходит переход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к документу с правилами пользования платформы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(чтобы покинуть страницу необходимо воспользоваться стрелками для навигации в браузере)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4479" w:rsidRPr="004D04B3" w14:paraId="1F4C7282" w14:textId="77777777" w:rsidTr="0087631C">
        <w:tc>
          <w:tcPr>
            <w:tcW w:w="4815" w:type="dxa"/>
          </w:tcPr>
          <w:p w14:paraId="53235141" w14:textId="77777777" w:rsidR="008A4479" w:rsidRPr="004D04B3" w:rsidRDefault="008A4479" w:rsidP="008A4479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Запол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CF112D8" w14:textId="77777777" w:rsidR="008A4479" w:rsidRPr="005D2816" w:rsidRDefault="008A4479" w:rsidP="008A4479">
            <w:pPr>
              <w:pStyle w:val="a7"/>
              <w:numPr>
                <w:ilvl w:val="1"/>
                <w:numId w:val="14"/>
              </w:numPr>
              <w:ind w:left="103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= </w:t>
            </w:r>
            <w:r w:rsidRPr="005D281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176C8EFC" w14:textId="77777777" w:rsidR="008A4479" w:rsidRPr="004D04B3" w:rsidRDefault="008A4479" w:rsidP="008A4479">
            <w:pPr>
              <w:pStyle w:val="a7"/>
              <w:numPr>
                <w:ilvl w:val="1"/>
                <w:numId w:val="14"/>
              </w:numPr>
              <w:ind w:left="103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 = </w:t>
            </w:r>
            <w:hyperlink r:id="rId14" w:history="1"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en-US"/>
                </w:rPr>
                <w:t>Inga</w:t>
              </w:r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@</w:t>
              </w:r>
              <w:proofErr w:type="spellStart"/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en-US"/>
                </w:rPr>
                <w:t>outlookcom</w:t>
              </w:r>
              <w:proofErr w:type="spellEnd"/>
            </w:hyperlink>
          </w:p>
          <w:p w14:paraId="3AB61AF6" w14:textId="77777777" w:rsidR="008A4479" w:rsidRPr="005D2816" w:rsidRDefault="008A4479" w:rsidP="008A4479">
            <w:pPr>
              <w:pStyle w:val="a7"/>
              <w:numPr>
                <w:ilvl w:val="1"/>
                <w:numId w:val="14"/>
              </w:numPr>
              <w:ind w:left="103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5D2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5D281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5D2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D281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Start"/>
            <w:r w:rsidRPr="005D2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D2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№%</w:t>
            </w:r>
          </w:p>
          <w:p w14:paraId="773518CB" w14:textId="77777777" w:rsidR="008A4479" w:rsidRPr="004D04B3" w:rsidRDefault="008A4479" w:rsidP="008A4479">
            <w:pPr>
              <w:pStyle w:val="a7"/>
              <w:numPr>
                <w:ilvl w:val="1"/>
                <w:numId w:val="14"/>
              </w:numPr>
              <w:ind w:left="103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Флажок «Соглашения с условиями пользования» - установлен</w:t>
            </w:r>
          </w:p>
        </w:tc>
        <w:tc>
          <w:tcPr>
            <w:tcW w:w="4530" w:type="dxa"/>
          </w:tcPr>
          <w:p w14:paraId="4B05243F" w14:textId="77777777" w:rsidR="008A4479" w:rsidRPr="00DF59A4" w:rsidRDefault="008A4479" w:rsidP="008A4479">
            <w:pPr>
              <w:pStyle w:val="a7"/>
              <w:numPr>
                <w:ilvl w:val="1"/>
                <w:numId w:val="10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A4479" w:rsidRPr="004D04B3" w14:paraId="32813E80" w14:textId="77777777" w:rsidTr="0087631C">
        <w:tc>
          <w:tcPr>
            <w:tcW w:w="4815" w:type="dxa"/>
          </w:tcPr>
          <w:p w14:paraId="52D1B519" w14:textId="77777777" w:rsidR="008A4479" w:rsidRPr="004D04B3" w:rsidRDefault="008A4479" w:rsidP="008A4479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кнопку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530" w:type="dxa"/>
          </w:tcPr>
          <w:p w14:paraId="521D720C" w14:textId="77777777" w:rsidR="008A4479" w:rsidRDefault="008A4479" w:rsidP="008A4479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DF6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1D2DF6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с ошибкой выведено на экран около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«Адрес электронной почты»:</w:t>
            </w:r>
          </w:p>
          <w:p w14:paraId="4EAD1AC3" w14:textId="77777777" w:rsidR="008A4479" w:rsidRDefault="008A4479" w:rsidP="008A4479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Используйте требуемый формат. Обязательно для заполнения ‘@’ и ‘.’</w:t>
            </w:r>
          </w:p>
          <w:p w14:paraId="61E893F6" w14:textId="77777777" w:rsidR="008A4479" w:rsidRPr="00E85082" w:rsidRDefault="008A4479" w:rsidP="008A4479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пользователя не появились в реляционной базе данных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D518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таблице «Данные пользователей».</w:t>
            </w:r>
          </w:p>
        </w:tc>
      </w:tr>
    </w:tbl>
    <w:p w14:paraId="23479130" w14:textId="77777777" w:rsidR="008A4479" w:rsidRDefault="008A4479" w:rsidP="00721AEE">
      <w:pPr>
        <w:rPr>
          <w:rFonts w:cs="Times New Roman"/>
        </w:rPr>
      </w:pPr>
    </w:p>
    <w:p w14:paraId="0B99AC5E" w14:textId="77777777" w:rsidR="008A4479" w:rsidRDefault="008A4479">
      <w:pPr>
        <w:rPr>
          <w:rFonts w:cs="Times New Roman"/>
        </w:rPr>
      </w:pPr>
      <w:r>
        <w:rPr>
          <w:rFonts w:cs="Times New Roman"/>
        </w:rPr>
        <w:br w:type="page"/>
      </w:r>
    </w:p>
    <w:p w14:paraId="21764208" w14:textId="77777777" w:rsidR="008A4479" w:rsidRPr="004D04B3" w:rsidRDefault="008A4479" w:rsidP="000F3F24">
      <w:pPr>
        <w:jc w:val="both"/>
        <w:rPr>
          <w:rFonts w:cs="Times New Roman"/>
        </w:rPr>
      </w:pPr>
      <w:r w:rsidRPr="00493344">
        <w:rPr>
          <w:rFonts w:cs="Times New Roman"/>
          <w:u w:val="single"/>
        </w:rPr>
        <w:lastRenderedPageBreak/>
        <w:t>Тест кейс №</w:t>
      </w:r>
      <w:r>
        <w:rPr>
          <w:rFonts w:cs="Times New Roman"/>
          <w:u w:val="single"/>
        </w:rPr>
        <w:t>2</w:t>
      </w:r>
      <w:r w:rsidRPr="00493344">
        <w:rPr>
          <w:rFonts w:cs="Times New Roman"/>
          <w:u w:val="single"/>
        </w:rPr>
        <w:t>.</w:t>
      </w:r>
      <w:r>
        <w:rPr>
          <w:rFonts w:cs="Times New Roman"/>
          <w:u w:val="single"/>
        </w:rPr>
        <w:t>3</w:t>
      </w:r>
      <w:r w:rsidRPr="00493344">
        <w:rPr>
          <w:rFonts w:cs="Times New Roman"/>
          <w:u w:val="single"/>
        </w:rPr>
        <w:t>.</w:t>
      </w:r>
      <w:r>
        <w:rPr>
          <w:rFonts w:cs="Times New Roman"/>
        </w:rPr>
        <w:t xml:space="preserve"> Пароль 7 символов.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479" w:rsidRPr="004D04B3" w14:paraId="28728DFE" w14:textId="77777777" w:rsidTr="00ED4B57">
        <w:tc>
          <w:tcPr>
            <w:tcW w:w="4672" w:type="dxa"/>
          </w:tcPr>
          <w:p w14:paraId="50CFE301" w14:textId="77777777" w:rsidR="008A4479" w:rsidRPr="002E5491" w:rsidRDefault="008A4479" w:rsidP="002E54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2447CBF" w14:textId="77777777" w:rsidR="008A4479" w:rsidRPr="002E5491" w:rsidRDefault="008A4479" w:rsidP="002E54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A4479" w:rsidRPr="004D04B3" w14:paraId="665EEE23" w14:textId="77777777" w:rsidTr="00ED4B57">
        <w:tc>
          <w:tcPr>
            <w:tcW w:w="4672" w:type="dxa"/>
          </w:tcPr>
          <w:p w14:paraId="4DBE249C" w14:textId="77777777" w:rsidR="008A4479" w:rsidRPr="004D04B3" w:rsidRDefault="008A4479" w:rsidP="008A4479">
            <w:pPr>
              <w:pStyle w:val="a7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 по адресу </w:t>
            </w:r>
            <w:hyperlink r:id="rId15" w:history="1">
              <w:r w:rsidRPr="004D04B3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Abnet.html</w:t>
              </w:r>
            </w:hyperlink>
          </w:p>
        </w:tc>
        <w:tc>
          <w:tcPr>
            <w:tcW w:w="4673" w:type="dxa"/>
          </w:tcPr>
          <w:p w14:paraId="128F5EA0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212DCD75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пустые</w:t>
            </w:r>
          </w:p>
          <w:p w14:paraId="752FD738" w14:textId="77777777" w:rsidR="008A4479" w:rsidRPr="000C35C6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«Имя пользователя», «Адрес электронный почты», «Придумайте пароль»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помечены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символом (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6077C1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Кнопка «Войти»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синего цвета и при нажатии переходит на страницу авторизации (чтобы покинуть страницу авторизации, необходимо воспользоваться стрелками для навигации в браузере)</w:t>
            </w:r>
          </w:p>
          <w:p w14:paraId="5ADEFD0E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Флажок у </w:t>
            </w:r>
            <w:r w:rsidRPr="004D0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r w:rsidRPr="003F2A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не установлен</w:t>
            </w:r>
          </w:p>
          <w:p w14:paraId="379EE90A" w14:textId="77777777" w:rsidR="008A4479" w:rsidRPr="004D04B3" w:rsidRDefault="008A4479" w:rsidP="008A4479">
            <w:pPr>
              <w:pStyle w:val="a7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Ссылка для перехода к условиям 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при нажатии происходит переход 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к документу с правилами пользования платформы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(чтобы покинуть страницу необходимо воспользоваться стрелками для навигации в браузере)</w:t>
            </w:r>
            <w:r w:rsidRPr="000C35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4479" w:rsidRPr="004D04B3" w14:paraId="4269232C" w14:textId="77777777" w:rsidTr="00ED4B57">
        <w:tc>
          <w:tcPr>
            <w:tcW w:w="4672" w:type="dxa"/>
          </w:tcPr>
          <w:p w14:paraId="62E295D2" w14:textId="77777777" w:rsidR="008A4479" w:rsidRPr="004D04B3" w:rsidRDefault="008A4479" w:rsidP="008A4479">
            <w:pPr>
              <w:pStyle w:val="a7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299A82B7" w14:textId="77777777" w:rsidR="008A4479" w:rsidRPr="004D04B3" w:rsidRDefault="008A4479" w:rsidP="008A4479">
            <w:pPr>
              <w:pStyle w:val="a7"/>
              <w:numPr>
                <w:ilvl w:val="1"/>
                <w:numId w:val="15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 w:rsidRPr="004D0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D0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ОАППghghht</w:t>
            </w:r>
            <w:proofErr w:type="spellEnd"/>
          </w:p>
          <w:p w14:paraId="27956FC3" w14:textId="77777777" w:rsidR="008A4479" w:rsidRPr="005D2816" w:rsidRDefault="008A4479" w:rsidP="008A4479">
            <w:pPr>
              <w:pStyle w:val="a7"/>
              <w:numPr>
                <w:ilvl w:val="1"/>
                <w:numId w:val="15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 = </w:t>
            </w:r>
            <w:r w:rsidRPr="005D2816">
              <w:rPr>
                <w:rFonts w:ascii="Times New Roman" w:hAnsi="Times New Roman" w:cs="Times New Roman"/>
                <w:sz w:val="24"/>
                <w:szCs w:val="24"/>
              </w:rPr>
              <w:t>1@</w:t>
            </w:r>
            <w:proofErr w:type="spellStart"/>
            <w:r w:rsidRPr="005D2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5D28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2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14:paraId="2AED580B" w14:textId="77777777" w:rsidR="008A4479" w:rsidRPr="005D2816" w:rsidRDefault="008A4479" w:rsidP="008A4479">
            <w:pPr>
              <w:pStyle w:val="a7"/>
              <w:numPr>
                <w:ilvl w:val="1"/>
                <w:numId w:val="15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4D0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Привет2</w:t>
            </w:r>
          </w:p>
          <w:p w14:paraId="6E576D6B" w14:textId="77777777" w:rsidR="008A4479" w:rsidRPr="004D04B3" w:rsidRDefault="008A4479" w:rsidP="008A4479">
            <w:pPr>
              <w:pStyle w:val="a7"/>
              <w:numPr>
                <w:ilvl w:val="1"/>
                <w:numId w:val="15"/>
              </w:numPr>
              <w:ind w:left="103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Флажок «Соглашения с условиями пользования» - установлен</w:t>
            </w:r>
          </w:p>
        </w:tc>
        <w:tc>
          <w:tcPr>
            <w:tcW w:w="4673" w:type="dxa"/>
          </w:tcPr>
          <w:p w14:paraId="2B0D9064" w14:textId="77777777" w:rsidR="008A4479" w:rsidRPr="00DF59A4" w:rsidRDefault="008A4479" w:rsidP="008A4479">
            <w:pPr>
              <w:pStyle w:val="a7"/>
              <w:numPr>
                <w:ilvl w:val="1"/>
                <w:numId w:val="10"/>
              </w:numPr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A4479" w:rsidRPr="004D04B3" w14:paraId="1CFB6A8F" w14:textId="77777777" w:rsidTr="00ED4B57">
        <w:tc>
          <w:tcPr>
            <w:tcW w:w="4672" w:type="dxa"/>
          </w:tcPr>
          <w:p w14:paraId="56771677" w14:textId="77777777" w:rsidR="008A4479" w:rsidRPr="004D04B3" w:rsidRDefault="008A4479" w:rsidP="008A4479">
            <w:pPr>
              <w:pStyle w:val="a7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31A5B803" w14:textId="77777777" w:rsidR="008A4479" w:rsidRDefault="008A4479" w:rsidP="008A4479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DF6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1D2DF6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с ошибкой выведено на экран около поля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«Придумайте пароль»:</w:t>
            </w:r>
          </w:p>
          <w:p w14:paraId="3D910A54" w14:textId="77777777" w:rsidR="008A4479" w:rsidRDefault="008A4479" w:rsidP="008A4479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Увеличьте текст до 8 </w:t>
            </w:r>
            <w:proofErr w:type="spellStart"/>
            <w:r w:rsidRPr="004D04B3"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proofErr w:type="spellEnd"/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. или более (в настоящее время используется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D04B3">
              <w:rPr>
                <w:rFonts w:ascii="Times New Roman" w:hAnsi="Times New Roman" w:cs="Times New Roman"/>
                <w:sz w:val="24"/>
                <w:szCs w:val="24"/>
              </w:rPr>
              <w:t xml:space="preserve"> символ)</w:t>
            </w:r>
          </w:p>
          <w:p w14:paraId="00461E0C" w14:textId="77777777" w:rsidR="008A4479" w:rsidRPr="00DF59A4" w:rsidRDefault="008A4479" w:rsidP="008A4479">
            <w:pPr>
              <w:pStyle w:val="a7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пользователя не появляются в реляционной базе данных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D518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таблице «Данные пользователей».</w:t>
            </w:r>
          </w:p>
        </w:tc>
      </w:tr>
    </w:tbl>
    <w:p w14:paraId="7433AC44" w14:textId="77777777" w:rsidR="008A4479" w:rsidRPr="00090185" w:rsidRDefault="008A4479" w:rsidP="000F3F24">
      <w:pPr>
        <w:jc w:val="both"/>
      </w:pPr>
    </w:p>
    <w:p w14:paraId="4A831FD5" w14:textId="2FD9D03F" w:rsidR="008A4479" w:rsidRDefault="008A447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18AD455" w14:textId="77777777" w:rsidR="008A4479" w:rsidRDefault="008A4479" w:rsidP="008A4479">
      <w:pPr>
        <w:pStyle w:val="a7"/>
        <w:numPr>
          <w:ilvl w:val="0"/>
          <w:numId w:val="15"/>
        </w:numPr>
        <w:jc w:val="center"/>
        <w:rPr>
          <w:rStyle w:val="ad"/>
          <w:sz w:val="28"/>
          <w:szCs w:val="28"/>
        </w:rPr>
      </w:pPr>
      <w:r>
        <w:rPr>
          <w:rStyle w:val="ad"/>
          <w:sz w:val="28"/>
          <w:szCs w:val="28"/>
        </w:rPr>
        <w:lastRenderedPageBreak/>
        <w:t>Матрица соответствия требований</w:t>
      </w:r>
    </w:p>
    <w:p w14:paraId="5216DE52" w14:textId="0B58BF0B" w:rsidR="00A1750D" w:rsidRDefault="008A4479" w:rsidP="008A4479">
      <w:pPr>
        <w:ind w:left="360"/>
        <w:jc w:val="center"/>
        <w:rPr>
          <w:rStyle w:val="ad"/>
          <w:sz w:val="28"/>
          <w:szCs w:val="28"/>
        </w:rPr>
      </w:pPr>
      <w:r w:rsidRPr="008A4479">
        <w:rPr>
          <w:rStyle w:val="ad"/>
          <w:b w:val="0"/>
          <w:bCs w:val="0"/>
          <w:noProof/>
        </w:rPr>
        <w:drawing>
          <wp:inline distT="0" distB="0" distL="0" distR="0" wp14:anchorId="4B273ED1" wp14:editId="3485C80F">
            <wp:extent cx="5940425" cy="6163310"/>
            <wp:effectExtent l="0" t="0" r="3175" b="8890"/>
            <wp:docPr id="730822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F186" w14:textId="77777777" w:rsidR="008A4479" w:rsidRDefault="008A4479" w:rsidP="008A4479">
      <w:pPr>
        <w:pStyle w:val="a7"/>
        <w:numPr>
          <w:ilvl w:val="0"/>
          <w:numId w:val="18"/>
        </w:numPr>
        <w:rPr>
          <w:rStyle w:val="ad"/>
          <w:b w:val="0"/>
          <w:bCs w:val="0"/>
        </w:rPr>
      </w:pPr>
      <w:r w:rsidRPr="008A4479">
        <w:rPr>
          <w:rStyle w:val="ad"/>
          <w:b w:val="0"/>
          <w:bCs w:val="0"/>
        </w:rPr>
        <w:t>Тестовое покрытие рассчитывается по формуле:</w:t>
      </w:r>
    </w:p>
    <w:p w14:paraId="050896E8" w14:textId="4B120BCC" w:rsidR="00E627BA" w:rsidRDefault="00E627BA" w:rsidP="00E627BA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>Тестовое покрытие = (Количество требований, проверяемых тест-кейсами/общее количество требований)*100%.</w:t>
      </w:r>
    </w:p>
    <w:p w14:paraId="65CF0AAD" w14:textId="4107F1E6" w:rsidR="00E627BA" w:rsidRDefault="00E627BA" w:rsidP="00E627BA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>Тестовое покрытие = (10/15)*100% = 67%</w:t>
      </w:r>
    </w:p>
    <w:p w14:paraId="3C815A1B" w14:textId="176D30E5" w:rsidR="00E627BA" w:rsidRDefault="00E627BA" w:rsidP="00E627BA">
      <w:pPr>
        <w:rPr>
          <w:rStyle w:val="ad"/>
          <w:b w:val="0"/>
          <w:bCs w:val="0"/>
        </w:rPr>
      </w:pPr>
    </w:p>
    <w:p w14:paraId="52F98A52" w14:textId="77777777" w:rsidR="00E627BA" w:rsidRDefault="00E627BA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br w:type="page"/>
      </w:r>
    </w:p>
    <w:p w14:paraId="17FB1BFB" w14:textId="6AE6183D" w:rsidR="00E627BA" w:rsidRPr="004E5B00" w:rsidRDefault="004E5B00" w:rsidP="004E5B00">
      <w:pPr>
        <w:pStyle w:val="a7"/>
        <w:numPr>
          <w:ilvl w:val="0"/>
          <w:numId w:val="15"/>
        </w:numPr>
        <w:jc w:val="center"/>
        <w:rPr>
          <w:rStyle w:val="ad"/>
          <w:sz w:val="28"/>
          <w:szCs w:val="28"/>
        </w:rPr>
      </w:pPr>
      <w:r>
        <w:rPr>
          <w:rStyle w:val="ad"/>
          <w:sz w:val="28"/>
          <w:szCs w:val="28"/>
          <w:lang w:val="en-US"/>
        </w:rPr>
        <w:lastRenderedPageBreak/>
        <w:t xml:space="preserve">TestRail </w:t>
      </w:r>
    </w:p>
    <w:p w14:paraId="223B6B3C" w14:textId="5BF1CFA7" w:rsidR="004E5B00" w:rsidRPr="004E5B00" w:rsidRDefault="004E5B00" w:rsidP="004E5B00">
      <w:pPr>
        <w:pStyle w:val="a7"/>
        <w:numPr>
          <w:ilvl w:val="0"/>
          <w:numId w:val="18"/>
        </w:numPr>
        <w:rPr>
          <w:noProof/>
        </w:rPr>
      </w:pPr>
      <w:r w:rsidRPr="004E5B00">
        <w:rPr>
          <w:noProof/>
        </w:rPr>
        <w:t xml:space="preserve">Список тест-кейсов в </w:t>
      </w:r>
      <w:r w:rsidRPr="004E5B00">
        <w:rPr>
          <w:noProof/>
          <w:lang w:val="en-US"/>
        </w:rPr>
        <w:t>TestRail</w:t>
      </w:r>
      <w:r w:rsidRPr="004E5B00">
        <w:rPr>
          <w:noProof/>
        </w:rPr>
        <w:t>:</w:t>
      </w:r>
    </w:p>
    <w:p w14:paraId="6E10394C" w14:textId="1D7B676C" w:rsidR="004E5B00" w:rsidRPr="004E5B00" w:rsidRDefault="004E5B00" w:rsidP="004E5B00">
      <w:pPr>
        <w:ind w:left="360"/>
        <w:rPr>
          <w:rStyle w:val="ad"/>
          <w:b w:val="0"/>
          <w:bCs w:val="0"/>
        </w:rPr>
      </w:pPr>
      <w:r w:rsidRPr="004E5B00">
        <w:rPr>
          <w:noProof/>
        </w:rPr>
        <w:drawing>
          <wp:inline distT="0" distB="0" distL="0" distR="0" wp14:anchorId="4B156881" wp14:editId="06EA503B">
            <wp:extent cx="5344318" cy="1751162"/>
            <wp:effectExtent l="0" t="0" r="0" b="1905"/>
            <wp:docPr id="206213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37956" name=""/>
                    <pic:cNvPicPr/>
                  </pic:nvPicPr>
                  <pic:blipFill rotWithShape="1">
                    <a:blip r:embed="rId17"/>
                    <a:srcRect t="25978" r="41914" b="1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72" cy="175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AD9C5" w14:textId="06835689" w:rsidR="004E5B00" w:rsidRDefault="004E5B00" w:rsidP="004E5B00">
      <w:pPr>
        <w:pStyle w:val="a7"/>
        <w:numPr>
          <w:ilvl w:val="0"/>
          <w:numId w:val="18"/>
        </w:numPr>
        <w:rPr>
          <w:rStyle w:val="ad"/>
          <w:b w:val="0"/>
          <w:bCs w:val="0"/>
        </w:rPr>
      </w:pPr>
      <w:r w:rsidRPr="004E5B00">
        <w:rPr>
          <w:rStyle w:val="ad"/>
          <w:b w:val="0"/>
          <w:bCs w:val="0"/>
        </w:rPr>
        <w:t xml:space="preserve">Результаты </w:t>
      </w:r>
      <w:r>
        <w:rPr>
          <w:rStyle w:val="ad"/>
          <w:b w:val="0"/>
          <w:bCs w:val="0"/>
        </w:rPr>
        <w:t>тест-кейсов:</w:t>
      </w:r>
    </w:p>
    <w:p w14:paraId="23CEE8D1" w14:textId="12C92636" w:rsidR="004E5B00" w:rsidRDefault="004E5B00" w:rsidP="004E5B00">
      <w:pPr>
        <w:rPr>
          <w:rStyle w:val="ad"/>
          <w:b w:val="0"/>
          <w:bCs w:val="0"/>
        </w:rPr>
      </w:pPr>
      <w:r w:rsidRPr="004667B1">
        <w:drawing>
          <wp:inline distT="0" distB="0" distL="0" distR="0" wp14:anchorId="49CB8FA7" wp14:editId="33538980">
            <wp:extent cx="5940425" cy="3232150"/>
            <wp:effectExtent l="0" t="0" r="3175" b="6350"/>
            <wp:docPr id="188132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20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5FE7" w14:textId="77777777" w:rsidR="004E5B00" w:rsidRDefault="004E5B00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br w:type="page"/>
      </w:r>
    </w:p>
    <w:p w14:paraId="2112C6C1" w14:textId="6864B096" w:rsidR="004E5B00" w:rsidRDefault="004E5B00" w:rsidP="004E5B00">
      <w:pPr>
        <w:pStyle w:val="a7"/>
        <w:numPr>
          <w:ilvl w:val="0"/>
          <w:numId w:val="18"/>
        </w:num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lastRenderedPageBreak/>
        <w:t>Пример позитивного тест-кейса:</w:t>
      </w:r>
    </w:p>
    <w:p w14:paraId="3AC6126C" w14:textId="071FFAC7" w:rsidR="004E5B00" w:rsidRDefault="004E5B00" w:rsidP="004E5B00">
      <w:pPr>
        <w:rPr>
          <w:rStyle w:val="ad"/>
          <w:b w:val="0"/>
          <w:bCs w:val="0"/>
        </w:rPr>
      </w:pPr>
      <w:r w:rsidRPr="004E5B00">
        <w:rPr>
          <w:rStyle w:val="ad"/>
          <w:b w:val="0"/>
          <w:bCs w:val="0"/>
        </w:rPr>
        <w:drawing>
          <wp:inline distT="0" distB="0" distL="0" distR="0" wp14:anchorId="70E46B3F" wp14:editId="09785515">
            <wp:extent cx="5977436" cy="5443268"/>
            <wp:effectExtent l="0" t="0" r="4445" b="5080"/>
            <wp:docPr id="149796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2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8082" cy="54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C37D" w14:textId="77777777" w:rsidR="00D5312C" w:rsidRDefault="00D5312C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br w:type="page"/>
      </w:r>
    </w:p>
    <w:p w14:paraId="16EF2C87" w14:textId="3B517E51" w:rsidR="004E5B00" w:rsidRDefault="004E5B00" w:rsidP="004E5B00">
      <w:pPr>
        <w:pStyle w:val="a7"/>
        <w:numPr>
          <w:ilvl w:val="0"/>
          <w:numId w:val="18"/>
        </w:num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lastRenderedPageBreak/>
        <w:t>Пример негативного тест-кейса:</w:t>
      </w:r>
    </w:p>
    <w:p w14:paraId="666F5ACE" w14:textId="16DEE539" w:rsidR="004E5B00" w:rsidRDefault="00D5312C" w:rsidP="004E5B00">
      <w:pPr>
        <w:rPr>
          <w:rStyle w:val="ad"/>
          <w:b w:val="0"/>
          <w:bCs w:val="0"/>
        </w:rPr>
      </w:pPr>
      <w:r w:rsidRPr="00D5312C">
        <w:rPr>
          <w:rStyle w:val="ad"/>
          <w:b w:val="0"/>
          <w:bCs w:val="0"/>
        </w:rPr>
        <w:drawing>
          <wp:inline distT="0" distB="0" distL="0" distR="0" wp14:anchorId="000C71A9" wp14:editId="23422350">
            <wp:extent cx="5940425" cy="5424805"/>
            <wp:effectExtent l="0" t="0" r="3175" b="4445"/>
            <wp:docPr id="50779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4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4EF0" w14:textId="53B21C89" w:rsidR="00D5312C" w:rsidRDefault="00D5312C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br w:type="page"/>
      </w:r>
    </w:p>
    <w:p w14:paraId="0F05DCA0" w14:textId="53157B7A" w:rsidR="00D5312C" w:rsidRPr="00AC7FEE" w:rsidRDefault="00D5312C" w:rsidP="00AC7FEE">
      <w:pPr>
        <w:pStyle w:val="a7"/>
        <w:numPr>
          <w:ilvl w:val="0"/>
          <w:numId w:val="15"/>
        </w:numPr>
        <w:jc w:val="center"/>
        <w:rPr>
          <w:b/>
          <w:bCs/>
          <w:sz w:val="28"/>
          <w:szCs w:val="28"/>
        </w:rPr>
      </w:pPr>
      <w:r>
        <w:rPr>
          <w:rStyle w:val="ad"/>
          <w:sz w:val="28"/>
          <w:szCs w:val="28"/>
        </w:rPr>
        <w:lastRenderedPageBreak/>
        <w:t>Тестовое окружение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D5312C" w:rsidRPr="008902C8" w14:paraId="2B27C642" w14:textId="77777777" w:rsidTr="00833521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D92DB" w14:textId="77777777" w:rsidR="00D5312C" w:rsidRPr="008902C8" w:rsidRDefault="00D5312C" w:rsidP="008335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eastAsia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D5312C" w:rsidRPr="008902C8" w14:paraId="64CFF436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D9EA1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B595C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Рамазанова</w:t>
            </w:r>
          </w:p>
        </w:tc>
      </w:tr>
      <w:tr w:rsidR="00D5312C" w:rsidRPr="008902C8" w14:paraId="595181F5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8BAFF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A9A62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Карина </w:t>
            </w:r>
          </w:p>
        </w:tc>
      </w:tr>
      <w:tr w:rsidR="00D5312C" w:rsidRPr="008902C8" w14:paraId="66472E72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38479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2DE215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Джабраиловна</w:t>
            </w:r>
          </w:p>
        </w:tc>
      </w:tr>
      <w:tr w:rsidR="00D5312C" w:rsidRPr="008902C8" w14:paraId="1700F57B" w14:textId="77777777" w:rsidTr="00833521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DBE0E" w14:textId="77777777" w:rsidR="00D5312C" w:rsidRPr="008902C8" w:rsidRDefault="00D5312C" w:rsidP="008335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eastAsia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D5312C" w:rsidRPr="008902C8" w14:paraId="268AF0FD" w14:textId="77777777" w:rsidTr="00833521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33B9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D5312C" w:rsidRPr="00D5312C" w14:paraId="3BC66EB8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BD6E7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803036" w14:textId="77777777" w:rsidR="00D5312C" w:rsidRPr="00E9598C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00E9598C">
              <w:rPr>
                <w:rFonts w:eastAsia="Times New Roman" w:cs="Times New Roman"/>
                <w:sz w:val="28"/>
                <w:szCs w:val="28"/>
                <w:lang w:val="en-US"/>
              </w:rPr>
              <w:t>Intel(R) Core(TM) i5-8500 CPU @ 3.00GHz   3.00 GHz</w:t>
            </w:r>
          </w:p>
        </w:tc>
      </w:tr>
      <w:tr w:rsidR="00D5312C" w:rsidRPr="00D5312C" w14:paraId="7884A962" w14:textId="77777777" w:rsidTr="00833521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26049" w14:textId="77777777" w:rsidR="00D5312C" w:rsidRPr="00E9598C" w:rsidRDefault="00D5312C" w:rsidP="008335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5312C" w:rsidRPr="008902C8" w14:paraId="64D33CA1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2FEC7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4DA9B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E9598C">
              <w:rPr>
                <w:rFonts w:eastAsia="Times New Roman" w:cs="Times New Roman"/>
                <w:sz w:val="28"/>
                <w:szCs w:val="28"/>
              </w:rPr>
              <w:t>8,00 ГБ</w:t>
            </w:r>
          </w:p>
        </w:tc>
      </w:tr>
      <w:tr w:rsidR="00D5312C" w:rsidRPr="008902C8" w14:paraId="59EC2698" w14:textId="77777777" w:rsidTr="00833521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9E1E7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312C" w:rsidRPr="008902C8" w14:paraId="45909D11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18097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FF05DD" w14:textId="77777777" w:rsidR="00D5312C" w:rsidRPr="00E9598C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PHL 243V7</w:t>
            </w:r>
          </w:p>
        </w:tc>
      </w:tr>
      <w:tr w:rsidR="00D5312C" w:rsidRPr="008902C8" w14:paraId="0139F201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66E57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23DF4A" w14:textId="77777777" w:rsidR="00D5312C" w:rsidRPr="00E9598C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  <w:t>VGA(D-SUB)</w:t>
            </w:r>
          </w:p>
        </w:tc>
      </w:tr>
      <w:tr w:rsidR="00D5312C" w:rsidRPr="008902C8" w14:paraId="64575D0D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5B4DB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F7FAA5" w14:textId="77777777" w:rsidR="00D5312C" w:rsidRPr="00E9598C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  <w:t>1920 × 1080 (32 bit)(60Hz)</w:t>
            </w:r>
          </w:p>
        </w:tc>
      </w:tr>
      <w:tr w:rsidR="00D5312C" w:rsidRPr="008902C8" w14:paraId="4DC4EE9B" w14:textId="77777777" w:rsidTr="00833521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99A66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312C" w:rsidRPr="008902C8" w14:paraId="32C47476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288F4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4CA78B" w14:textId="77777777" w:rsidR="00D5312C" w:rsidRPr="00E9598C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Intel® UHD Graphics 630</w:t>
            </w:r>
          </w:p>
        </w:tc>
      </w:tr>
      <w:tr w:rsidR="00D5312C" w:rsidRPr="008902C8" w14:paraId="0D9993AF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49B19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AEEBD1" w14:textId="77777777" w:rsidR="00D5312C" w:rsidRPr="00E9598C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</w:pPr>
            <w:r w:rsidRPr="00E9598C"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  <w:t>Intel Corporation</w:t>
            </w:r>
          </w:p>
        </w:tc>
      </w:tr>
      <w:tr w:rsidR="00D5312C" w:rsidRPr="008902C8" w14:paraId="03282D58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363A2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D22D7E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</w:rPr>
              <w:t xml:space="preserve">Встроенная </w:t>
            </w:r>
          </w:p>
        </w:tc>
      </w:tr>
      <w:tr w:rsidR="00D5312C" w:rsidRPr="008902C8" w14:paraId="3E1D2E79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0321B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6F04F0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</w:rPr>
              <w:t>128 Мб</w:t>
            </w:r>
          </w:p>
        </w:tc>
      </w:tr>
      <w:tr w:rsidR="00D5312C" w:rsidRPr="008902C8" w14:paraId="446F8BEB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CB626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3474BF" w14:textId="77777777" w:rsidR="00D5312C" w:rsidRPr="00E9598C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  <w:t>30.0.101.1340</w:t>
            </w:r>
          </w:p>
        </w:tc>
      </w:tr>
      <w:tr w:rsidR="00D5312C" w:rsidRPr="008902C8" w14:paraId="690080DA" w14:textId="77777777" w:rsidTr="00833521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7951F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312C" w:rsidRPr="008902C8" w14:paraId="2E64078E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C2D0C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38F6E2" w14:textId="77777777" w:rsidR="00D5312C" w:rsidRPr="007D0357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ADATA SX8200PNP</w:t>
            </w:r>
          </w:p>
        </w:tc>
      </w:tr>
      <w:tr w:rsidR="00D5312C" w:rsidRPr="008902C8" w14:paraId="57ACCA60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2A90D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9C4918" w14:textId="77777777" w:rsidR="00D5312C" w:rsidRPr="007D0357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  <w:t>C</w:t>
            </w:r>
          </w:p>
        </w:tc>
      </w:tr>
      <w:tr w:rsidR="00D5312C" w:rsidRPr="008902C8" w14:paraId="2811DF20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CA89B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3D1315" w14:textId="77777777" w:rsidR="00D5312C" w:rsidRPr="004B5107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  <w:t xml:space="preserve">238 </w:t>
            </w:r>
            <w:r>
              <w:rPr>
                <w:rFonts w:eastAsia="Times New Roman" w:cs="Times New Roman"/>
                <w:i/>
                <w:iCs/>
                <w:sz w:val="26"/>
                <w:szCs w:val="26"/>
              </w:rPr>
              <w:t>ГБ</w:t>
            </w:r>
          </w:p>
        </w:tc>
      </w:tr>
      <w:tr w:rsidR="00D5312C" w:rsidRPr="008902C8" w14:paraId="6C45C812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A7F0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9C8FCF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</w:rPr>
              <w:t>83,1 ГБ</w:t>
            </w:r>
          </w:p>
        </w:tc>
      </w:tr>
      <w:tr w:rsidR="00D5312C" w:rsidRPr="008902C8" w14:paraId="0198D559" w14:textId="77777777" w:rsidTr="007D0357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94C81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</w:p>
        </w:tc>
      </w:tr>
      <w:tr w:rsidR="00D5312C" w:rsidRPr="008902C8" w14:paraId="13365960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D5AB2" w14:textId="77777777" w:rsidR="00D5312C" w:rsidRPr="008902C8" w:rsidRDefault="00D5312C" w:rsidP="007D0357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CD54AD" w14:textId="77777777" w:rsidR="00D5312C" w:rsidRPr="007D0357" w:rsidRDefault="00D5312C" w:rsidP="007D0357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sz w:val="26"/>
                <w:szCs w:val="26"/>
                <w:lang w:val="en-US"/>
              </w:rPr>
              <w:t>TOSHIBA HDWD110</w:t>
            </w:r>
          </w:p>
        </w:tc>
      </w:tr>
      <w:tr w:rsidR="00D5312C" w:rsidRPr="008902C8" w14:paraId="761398C7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0F7A43" w14:textId="77777777" w:rsidR="00D5312C" w:rsidRPr="008902C8" w:rsidRDefault="00D5312C" w:rsidP="007D0357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D233A2" w14:textId="77777777" w:rsidR="00D5312C" w:rsidRPr="007D0357" w:rsidRDefault="00D5312C" w:rsidP="007D0357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  <w:t>D</w:t>
            </w:r>
          </w:p>
        </w:tc>
      </w:tr>
      <w:tr w:rsidR="00D5312C" w:rsidRPr="008902C8" w14:paraId="72255193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8FCB5" w14:textId="77777777" w:rsidR="00D5312C" w:rsidRPr="008902C8" w:rsidRDefault="00D5312C" w:rsidP="007D0357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6393AD" w14:textId="77777777" w:rsidR="00D5312C" w:rsidRPr="008902C8" w:rsidRDefault="00D5312C" w:rsidP="007D0357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</w:rPr>
              <w:t>931 ГБ</w:t>
            </w:r>
          </w:p>
        </w:tc>
      </w:tr>
      <w:tr w:rsidR="00D5312C" w:rsidRPr="008902C8" w14:paraId="30759109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76CAA" w14:textId="77777777" w:rsidR="00D5312C" w:rsidRPr="008902C8" w:rsidRDefault="00D5312C" w:rsidP="007D0357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D07DC4" w14:textId="77777777" w:rsidR="00D5312C" w:rsidRPr="008902C8" w:rsidRDefault="00D5312C" w:rsidP="007D0357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</w:rPr>
              <w:t>878 ГБ</w:t>
            </w:r>
          </w:p>
        </w:tc>
      </w:tr>
      <w:tr w:rsidR="00D5312C" w:rsidRPr="008902C8" w14:paraId="0F980155" w14:textId="77777777" w:rsidTr="00833521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9CF07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D5312C" w:rsidRPr="008902C8" w14:paraId="590FB96D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7DFC9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D10DEA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902777">
              <w:rPr>
                <w:rFonts w:eastAsia="Times New Roman" w:cs="Times New Roman"/>
                <w:sz w:val="28"/>
                <w:szCs w:val="28"/>
              </w:rPr>
              <w:t>Windows 10 Pro</w:t>
            </w:r>
          </w:p>
        </w:tc>
      </w:tr>
      <w:tr w:rsidR="00D5312C" w:rsidRPr="008902C8" w14:paraId="27789B21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96855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3467A2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902777">
              <w:rPr>
                <w:rFonts w:eastAsia="Times New Roman" w:cs="Times New Roman"/>
                <w:i/>
                <w:iCs/>
                <w:sz w:val="26"/>
                <w:szCs w:val="26"/>
              </w:rPr>
              <w:t>64-разрядная операционная система, процессор x64</w:t>
            </w:r>
          </w:p>
        </w:tc>
      </w:tr>
      <w:tr w:rsidR="00D5312C" w:rsidRPr="008902C8" w14:paraId="5EF5C7D3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3FC55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541D53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902777">
              <w:rPr>
                <w:rFonts w:eastAsia="Times New Roman" w:cs="Times New Roman"/>
                <w:i/>
                <w:iCs/>
                <w:sz w:val="26"/>
                <w:szCs w:val="26"/>
              </w:rPr>
              <w:t>21H2</w:t>
            </w:r>
          </w:p>
        </w:tc>
      </w:tr>
      <w:tr w:rsidR="00D5312C" w:rsidRPr="008902C8" w14:paraId="21C01C5A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FDF38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231A99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902777">
              <w:rPr>
                <w:rFonts w:eastAsia="Times New Roman" w:cs="Times New Roman"/>
                <w:i/>
                <w:iCs/>
                <w:sz w:val="26"/>
                <w:szCs w:val="26"/>
              </w:rPr>
              <w:t>19044.1766</w:t>
            </w:r>
          </w:p>
        </w:tc>
      </w:tr>
      <w:tr w:rsidR="00D5312C" w:rsidRPr="008902C8" w14:paraId="10252C0A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C6815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eastAsia="Times New Roman" w:cs="Times New Roman"/>
                <w:i/>
                <w:iCs/>
                <w:sz w:val="26"/>
                <w:szCs w:val="26"/>
              </w:rPr>
              <w:lastRenderedPageBreak/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01E119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sz w:val="26"/>
                <w:szCs w:val="26"/>
                <w:lang w:val="en-US"/>
              </w:rPr>
              <w:t xml:space="preserve">DirectX </w:t>
            </w:r>
            <w:r>
              <w:rPr>
                <w:rFonts w:eastAsia="Times New Roman" w:cs="Times New Roman"/>
                <w:i/>
                <w:iCs/>
                <w:sz w:val="26"/>
                <w:szCs w:val="26"/>
              </w:rPr>
              <w:t>12</w:t>
            </w:r>
          </w:p>
        </w:tc>
      </w:tr>
      <w:tr w:rsidR="00D5312C" w:rsidRPr="008902C8" w14:paraId="7EE70649" w14:textId="77777777" w:rsidTr="00833521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38B2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D5312C" w:rsidRPr="008902C8" w14:paraId="52B16B84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92802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0E0EB" w14:textId="77777777" w:rsidR="00D5312C" w:rsidRPr="00162BED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Проводной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Ethernet</w:t>
            </w:r>
          </w:p>
        </w:tc>
      </w:tr>
      <w:tr w:rsidR="00D5312C" w:rsidRPr="008902C8" w14:paraId="70F0D251" w14:textId="77777777" w:rsidTr="00833521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6801D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902C8">
              <w:rPr>
                <w:rFonts w:eastAsia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DDE96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902777">
              <w:rPr>
                <w:rFonts w:eastAsia="Times New Roman" w:cs="Times New Roman"/>
                <w:sz w:val="28"/>
                <w:szCs w:val="28"/>
              </w:rPr>
              <w:t>89,96 Мбит/c</w:t>
            </w:r>
          </w:p>
        </w:tc>
      </w:tr>
      <w:tr w:rsidR="00D5312C" w:rsidRPr="008902C8" w14:paraId="5363F8FF" w14:textId="77777777" w:rsidTr="00833521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1659C" w14:textId="77777777" w:rsidR="00D5312C" w:rsidRPr="008902C8" w:rsidRDefault="00D5312C" w:rsidP="0083352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D5312C" w:rsidRPr="00D5312C" w14:paraId="19C091A9" w14:textId="77777777" w:rsidTr="00162BED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43AFC" w14:textId="77777777" w:rsidR="00D5312C" w:rsidRPr="00162BED" w:rsidRDefault="00D5312C" w:rsidP="00162BE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162BED">
              <w:rPr>
                <w:rFonts w:eastAsia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67A20C" w14:textId="77777777" w:rsidR="00D5312C" w:rsidRPr="00162BED" w:rsidRDefault="00D5312C" w:rsidP="00162BE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00162BED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USB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Logitech M/N:M-U0026</w:t>
            </w:r>
          </w:p>
        </w:tc>
      </w:tr>
      <w:tr w:rsidR="00D5312C" w:rsidRPr="00D5312C" w14:paraId="499593D7" w14:textId="77777777" w:rsidTr="00162BED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0B812" w14:textId="77777777" w:rsidR="00D5312C" w:rsidRPr="00162BED" w:rsidRDefault="00D5312C" w:rsidP="00162BE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162BED">
              <w:rPr>
                <w:rFonts w:eastAsia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23C71" w14:textId="77777777" w:rsidR="00D5312C" w:rsidRPr="00162BED" w:rsidRDefault="00D5312C" w:rsidP="00162BED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USB Logitech M/N: Y-U0009</w:t>
            </w:r>
          </w:p>
        </w:tc>
      </w:tr>
    </w:tbl>
    <w:p w14:paraId="0A558250" w14:textId="77777777" w:rsidR="00D5312C" w:rsidRPr="001E6BA8" w:rsidRDefault="00D5312C">
      <w:pPr>
        <w:rPr>
          <w:lang w:val="en-US"/>
        </w:rPr>
      </w:pPr>
    </w:p>
    <w:p w14:paraId="5A344F49" w14:textId="77777777" w:rsidR="00D5312C" w:rsidRPr="00D5312C" w:rsidRDefault="00D5312C" w:rsidP="00D5312C">
      <w:pPr>
        <w:ind w:left="360"/>
        <w:rPr>
          <w:rStyle w:val="ad"/>
          <w:b w:val="0"/>
          <w:bCs w:val="0"/>
          <w:lang w:val="en-US"/>
        </w:rPr>
      </w:pPr>
    </w:p>
    <w:p w14:paraId="12363AFB" w14:textId="0C2A7D50" w:rsidR="00AC7FEE" w:rsidRDefault="00AC7FEE">
      <w:pPr>
        <w:rPr>
          <w:rFonts w:eastAsia="Calibri" w:cs="Times New Roman"/>
          <w:kern w:val="0"/>
          <w:sz w:val="22"/>
          <w:szCs w:val="22"/>
          <w:lang w:val="en-US"/>
          <w14:ligatures w14:val="none"/>
        </w:rPr>
      </w:pPr>
      <w:r>
        <w:rPr>
          <w:rFonts w:eastAsia="Calibri" w:cs="Times New Roman"/>
          <w:kern w:val="0"/>
          <w:sz w:val="22"/>
          <w:szCs w:val="22"/>
          <w:lang w:val="en-US"/>
          <w14:ligatures w14:val="none"/>
        </w:rPr>
        <w:br w:type="page"/>
      </w:r>
    </w:p>
    <w:p w14:paraId="55162E84" w14:textId="76AE918E" w:rsidR="00A1750D" w:rsidRDefault="00AC7FEE" w:rsidP="00AC7FEE">
      <w:pPr>
        <w:pStyle w:val="a7"/>
        <w:numPr>
          <w:ilvl w:val="0"/>
          <w:numId w:val="15"/>
        </w:numPr>
        <w:spacing w:line="256" w:lineRule="auto"/>
        <w:jc w:val="center"/>
        <w:rPr>
          <w:rStyle w:val="ad"/>
          <w:sz w:val="28"/>
          <w:szCs w:val="28"/>
        </w:rPr>
      </w:pPr>
      <w:r w:rsidRPr="00AC7FEE">
        <w:rPr>
          <w:rStyle w:val="ad"/>
          <w:sz w:val="28"/>
          <w:szCs w:val="28"/>
        </w:rPr>
        <w:lastRenderedPageBreak/>
        <w:t>Вывод</w:t>
      </w:r>
    </w:p>
    <w:p w14:paraId="671B4D5C" w14:textId="2B1B00F5" w:rsidR="00AC7FEE" w:rsidRPr="00AC7FEE" w:rsidRDefault="00AC7FEE" w:rsidP="00AC7FEE">
      <w:pPr>
        <w:spacing w:line="256" w:lineRule="auto"/>
        <w:ind w:left="360"/>
        <w:rPr>
          <w:sz w:val="28"/>
          <w:szCs w:val="28"/>
        </w:rPr>
      </w:pPr>
      <w:r w:rsidRPr="00AC7FEE">
        <w:rPr>
          <w:sz w:val="28"/>
          <w:szCs w:val="28"/>
        </w:rPr>
        <w:t xml:space="preserve">В ходе выполнения </w:t>
      </w:r>
      <w:r w:rsidR="00F26478">
        <w:rPr>
          <w:sz w:val="28"/>
          <w:szCs w:val="28"/>
        </w:rPr>
        <w:t>Л</w:t>
      </w:r>
      <w:r w:rsidRPr="00AC7FEE">
        <w:rPr>
          <w:sz w:val="28"/>
          <w:szCs w:val="28"/>
        </w:rPr>
        <w:t xml:space="preserve">абораторной работы была проведена работа по созданию верификационных и </w:t>
      </w:r>
      <w:proofErr w:type="spellStart"/>
      <w:r w:rsidRPr="00AC7FEE">
        <w:rPr>
          <w:sz w:val="28"/>
          <w:szCs w:val="28"/>
        </w:rPr>
        <w:t>валидационных</w:t>
      </w:r>
      <w:proofErr w:type="spellEnd"/>
      <w:r w:rsidRPr="00AC7FEE">
        <w:rPr>
          <w:sz w:val="28"/>
          <w:szCs w:val="28"/>
        </w:rPr>
        <w:t xml:space="preserve"> испытаний для проекта веб-сайта. Основные результаты и выводы следующие:</w:t>
      </w:r>
    </w:p>
    <w:p w14:paraId="7771B340" w14:textId="776559F3" w:rsidR="00AC7FEE" w:rsidRPr="00AC7FEE" w:rsidRDefault="00AC7FEE" w:rsidP="00F26478">
      <w:pPr>
        <w:numPr>
          <w:ilvl w:val="1"/>
          <w:numId w:val="19"/>
        </w:numPr>
        <w:spacing w:line="256" w:lineRule="auto"/>
        <w:rPr>
          <w:sz w:val="28"/>
          <w:szCs w:val="28"/>
        </w:rPr>
      </w:pPr>
      <w:r w:rsidRPr="00AC7FEE">
        <w:rPr>
          <w:sz w:val="28"/>
          <w:szCs w:val="28"/>
        </w:rPr>
        <w:t>Были детально проанализированы и сформулированы требования к функциональности, надежности, удобству использования, производительности, удобству сопровождения и переносимости сайта. Это позволило четко определить критерии оценки качества проекта.</w:t>
      </w:r>
    </w:p>
    <w:p w14:paraId="5FF6A38C" w14:textId="313D4C7F" w:rsidR="00AC7FEE" w:rsidRPr="00AC7FEE" w:rsidRDefault="00AC7FEE" w:rsidP="00AC7FEE">
      <w:pPr>
        <w:numPr>
          <w:ilvl w:val="1"/>
          <w:numId w:val="19"/>
        </w:numPr>
        <w:spacing w:line="256" w:lineRule="auto"/>
        <w:rPr>
          <w:sz w:val="28"/>
          <w:szCs w:val="28"/>
        </w:rPr>
      </w:pPr>
      <w:r w:rsidRPr="00AC7FEE">
        <w:rPr>
          <w:sz w:val="28"/>
          <w:szCs w:val="28"/>
        </w:rPr>
        <w:t xml:space="preserve">Разработаны и успешно выполнены тест-кейсы для проверки функционала заполняемой формы регистрации. </w:t>
      </w:r>
    </w:p>
    <w:p w14:paraId="13ED1119" w14:textId="32789BEF" w:rsidR="00AC7FEE" w:rsidRPr="00AC7FEE" w:rsidRDefault="00AC7FEE" w:rsidP="00AC7FEE">
      <w:pPr>
        <w:numPr>
          <w:ilvl w:val="1"/>
          <w:numId w:val="19"/>
        </w:numPr>
        <w:spacing w:line="256" w:lineRule="auto"/>
        <w:rPr>
          <w:sz w:val="28"/>
          <w:szCs w:val="28"/>
        </w:rPr>
      </w:pPr>
      <w:r w:rsidRPr="00AC7FEE">
        <w:rPr>
          <w:sz w:val="28"/>
          <w:szCs w:val="28"/>
        </w:rPr>
        <w:t>Все тест-кейсы подтвердили соответствие формы заявленным требованиям, а также выявили возможные ошибки</w:t>
      </w:r>
      <w:r w:rsidR="00F26478">
        <w:rPr>
          <w:sz w:val="28"/>
          <w:szCs w:val="28"/>
        </w:rPr>
        <w:t>.</w:t>
      </w:r>
    </w:p>
    <w:p w14:paraId="39F0AB8C" w14:textId="43743508" w:rsidR="00AC7FEE" w:rsidRPr="00AC7FEE" w:rsidRDefault="00AC7FEE" w:rsidP="00AC7FEE">
      <w:pPr>
        <w:numPr>
          <w:ilvl w:val="1"/>
          <w:numId w:val="19"/>
        </w:numPr>
        <w:spacing w:line="256" w:lineRule="auto"/>
        <w:rPr>
          <w:sz w:val="28"/>
          <w:szCs w:val="28"/>
        </w:rPr>
      </w:pPr>
      <w:r w:rsidRPr="00AC7FEE">
        <w:rPr>
          <w:sz w:val="28"/>
          <w:szCs w:val="28"/>
        </w:rPr>
        <w:t>Тестовое покрытие составило 67%</w:t>
      </w:r>
      <w:r w:rsidR="00F26478">
        <w:rPr>
          <w:sz w:val="28"/>
          <w:szCs w:val="28"/>
        </w:rPr>
        <w:t>.</w:t>
      </w:r>
    </w:p>
    <w:p w14:paraId="39AC7367" w14:textId="04AE2CD8" w:rsidR="00AC7FEE" w:rsidRPr="00AC7FEE" w:rsidRDefault="00AC7FEE" w:rsidP="00AC7FEE">
      <w:pPr>
        <w:numPr>
          <w:ilvl w:val="1"/>
          <w:numId w:val="19"/>
        </w:numPr>
        <w:spacing w:line="256" w:lineRule="auto"/>
        <w:rPr>
          <w:sz w:val="28"/>
          <w:szCs w:val="28"/>
        </w:rPr>
      </w:pPr>
      <w:r w:rsidRPr="00AC7FEE">
        <w:rPr>
          <w:sz w:val="28"/>
          <w:szCs w:val="28"/>
        </w:rPr>
        <w:t xml:space="preserve">Использование </w:t>
      </w:r>
      <w:proofErr w:type="spellStart"/>
      <w:r w:rsidRPr="00AC7FEE">
        <w:rPr>
          <w:sz w:val="28"/>
          <w:szCs w:val="28"/>
        </w:rPr>
        <w:t>TestRail</w:t>
      </w:r>
      <w:proofErr w:type="spellEnd"/>
      <w:r w:rsidRPr="00AC7FEE">
        <w:rPr>
          <w:sz w:val="28"/>
          <w:szCs w:val="28"/>
        </w:rPr>
        <w:t xml:space="preserve"> для управления тест-кейсами и фиксации результатов позволило систематизировать процесс тестирования и наглядно представить его результаты.</w:t>
      </w:r>
    </w:p>
    <w:p w14:paraId="0D4FA7DA" w14:textId="28FB015C" w:rsidR="00AC7FEE" w:rsidRPr="00AC7FEE" w:rsidRDefault="00AC7FEE" w:rsidP="00AC7FEE">
      <w:pPr>
        <w:numPr>
          <w:ilvl w:val="1"/>
          <w:numId w:val="19"/>
        </w:numPr>
        <w:spacing w:line="256" w:lineRule="auto"/>
        <w:rPr>
          <w:sz w:val="28"/>
          <w:szCs w:val="28"/>
        </w:rPr>
      </w:pPr>
      <w:r w:rsidRPr="00AC7FEE">
        <w:rPr>
          <w:sz w:val="28"/>
          <w:szCs w:val="28"/>
        </w:rPr>
        <w:t xml:space="preserve">Работа проводилась в стабильном тестовом окружении с использованием современного аппаратного и программного обеспечения. </w:t>
      </w:r>
    </w:p>
    <w:p w14:paraId="3AB65F25" w14:textId="77777777" w:rsidR="00AC7FEE" w:rsidRPr="00AC7FEE" w:rsidRDefault="00AC7FEE" w:rsidP="00AC7FEE">
      <w:pPr>
        <w:spacing w:line="256" w:lineRule="auto"/>
        <w:ind w:left="360"/>
        <w:rPr>
          <w:rStyle w:val="ad"/>
          <w:b w:val="0"/>
          <w:bCs w:val="0"/>
          <w:sz w:val="28"/>
          <w:szCs w:val="28"/>
        </w:rPr>
      </w:pPr>
    </w:p>
    <w:p w14:paraId="17999BE5" w14:textId="77777777" w:rsidR="002A31AD" w:rsidRPr="00F26478" w:rsidRDefault="002A31AD">
      <w:pPr>
        <w:rPr>
          <w:sz w:val="22"/>
          <w:szCs w:val="22"/>
        </w:rPr>
      </w:pPr>
    </w:p>
    <w:sectPr w:rsidR="002A31AD" w:rsidRPr="00F26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56B"/>
    <w:multiLevelType w:val="hybridMultilevel"/>
    <w:tmpl w:val="EB26CD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6ADA"/>
    <w:multiLevelType w:val="hybridMultilevel"/>
    <w:tmpl w:val="8E34E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A18C3"/>
    <w:multiLevelType w:val="hybridMultilevel"/>
    <w:tmpl w:val="3808F26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D883BF6"/>
    <w:multiLevelType w:val="hybridMultilevel"/>
    <w:tmpl w:val="0CF80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CF7217"/>
    <w:multiLevelType w:val="hybridMultilevel"/>
    <w:tmpl w:val="61C671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640942"/>
    <w:multiLevelType w:val="hybridMultilevel"/>
    <w:tmpl w:val="8BE2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718FF"/>
    <w:multiLevelType w:val="hybridMultilevel"/>
    <w:tmpl w:val="45789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D0E88"/>
    <w:multiLevelType w:val="hybridMultilevel"/>
    <w:tmpl w:val="C614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D230D"/>
    <w:multiLevelType w:val="hybridMultilevel"/>
    <w:tmpl w:val="CA666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83F01"/>
    <w:multiLevelType w:val="hybridMultilevel"/>
    <w:tmpl w:val="CF1E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340D"/>
    <w:multiLevelType w:val="hybridMultilevel"/>
    <w:tmpl w:val="F73A0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A3986"/>
    <w:multiLevelType w:val="hybridMultilevel"/>
    <w:tmpl w:val="E4DA3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910F9"/>
    <w:multiLevelType w:val="hybridMultilevel"/>
    <w:tmpl w:val="22D46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854EC"/>
    <w:multiLevelType w:val="hybridMultilevel"/>
    <w:tmpl w:val="F46C7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A13543"/>
    <w:multiLevelType w:val="hybridMultilevel"/>
    <w:tmpl w:val="3664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A4090"/>
    <w:multiLevelType w:val="multilevel"/>
    <w:tmpl w:val="39F4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546D6"/>
    <w:multiLevelType w:val="hybridMultilevel"/>
    <w:tmpl w:val="8E34E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E5071"/>
    <w:multiLevelType w:val="hybridMultilevel"/>
    <w:tmpl w:val="82509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F17DB"/>
    <w:multiLevelType w:val="hybridMultilevel"/>
    <w:tmpl w:val="D6C4B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991028">
    <w:abstractNumId w:val="7"/>
  </w:num>
  <w:num w:numId="2" w16cid:durableId="1743748908">
    <w:abstractNumId w:val="2"/>
  </w:num>
  <w:num w:numId="3" w16cid:durableId="849639562">
    <w:abstractNumId w:val="12"/>
  </w:num>
  <w:num w:numId="4" w16cid:durableId="1900094919">
    <w:abstractNumId w:val="10"/>
  </w:num>
  <w:num w:numId="5" w16cid:durableId="909850156">
    <w:abstractNumId w:val="18"/>
  </w:num>
  <w:num w:numId="6" w16cid:durableId="1603297436">
    <w:abstractNumId w:val="4"/>
  </w:num>
  <w:num w:numId="7" w16cid:durableId="1516070977">
    <w:abstractNumId w:val="8"/>
  </w:num>
  <w:num w:numId="8" w16cid:durableId="589198127">
    <w:abstractNumId w:val="17"/>
  </w:num>
  <w:num w:numId="9" w16cid:durableId="1571504675">
    <w:abstractNumId w:val="0"/>
  </w:num>
  <w:num w:numId="10" w16cid:durableId="719281519">
    <w:abstractNumId w:val="1"/>
  </w:num>
  <w:num w:numId="11" w16cid:durableId="853691093">
    <w:abstractNumId w:val="6"/>
  </w:num>
  <w:num w:numId="12" w16cid:durableId="1655793515">
    <w:abstractNumId w:val="11"/>
  </w:num>
  <w:num w:numId="13" w16cid:durableId="764308338">
    <w:abstractNumId w:val="14"/>
  </w:num>
  <w:num w:numId="14" w16cid:durableId="911739961">
    <w:abstractNumId w:val="5"/>
  </w:num>
  <w:num w:numId="15" w16cid:durableId="1217745198">
    <w:abstractNumId w:val="16"/>
  </w:num>
  <w:num w:numId="16" w16cid:durableId="1122771448">
    <w:abstractNumId w:val="9"/>
  </w:num>
  <w:num w:numId="17" w16cid:durableId="139688731">
    <w:abstractNumId w:val="3"/>
  </w:num>
  <w:num w:numId="18" w16cid:durableId="225840791">
    <w:abstractNumId w:val="13"/>
  </w:num>
  <w:num w:numId="19" w16cid:durableId="11830570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D"/>
    <w:rsid w:val="00137A14"/>
    <w:rsid w:val="002910E1"/>
    <w:rsid w:val="002A31AD"/>
    <w:rsid w:val="0036625B"/>
    <w:rsid w:val="0047405B"/>
    <w:rsid w:val="004E5B00"/>
    <w:rsid w:val="006855B4"/>
    <w:rsid w:val="008A4479"/>
    <w:rsid w:val="00A1750D"/>
    <w:rsid w:val="00AC7FEE"/>
    <w:rsid w:val="00B40628"/>
    <w:rsid w:val="00D5312C"/>
    <w:rsid w:val="00DD252C"/>
    <w:rsid w:val="00E2035E"/>
    <w:rsid w:val="00E627BA"/>
    <w:rsid w:val="00F2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C81E"/>
  <w15:chartTrackingRefBased/>
  <w15:docId w15:val="{27BB91D6-8246-4B25-9C8B-B9FB92C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5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75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5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5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75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5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5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7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750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750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750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75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75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75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750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7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75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75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7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75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75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75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7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75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750D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A1750D"/>
    <w:pPr>
      <w:spacing w:after="0" w:line="240" w:lineRule="auto"/>
    </w:pPr>
  </w:style>
  <w:style w:type="character" w:styleId="ad">
    <w:name w:val="Strong"/>
    <w:basedOn w:val="a0"/>
    <w:uiPriority w:val="22"/>
    <w:qFormat/>
    <w:rsid w:val="00A1750D"/>
    <w:rPr>
      <w:b/>
      <w:bCs/>
    </w:rPr>
  </w:style>
  <w:style w:type="table" w:styleId="ae">
    <w:name w:val="Table Grid"/>
    <w:basedOn w:val="a1"/>
    <w:uiPriority w:val="39"/>
    <w:rsid w:val="008A4479"/>
    <w:pPr>
      <w:spacing w:after="0" w:line="240" w:lineRule="auto"/>
    </w:pPr>
    <w:rPr>
      <w:rFonts w:asciiTheme="minorHAnsi" w:hAnsiTheme="minorHAns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8A4479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ru-RU"/>
      <w14:ligatures w14:val="none"/>
    </w:rPr>
  </w:style>
  <w:style w:type="character" w:styleId="af0">
    <w:name w:val="Hyperlink"/>
    <w:basedOn w:val="a0"/>
    <w:uiPriority w:val="99"/>
    <w:unhideWhenUsed/>
    <w:rsid w:val="008A4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na2123@gmail.ru" TargetMode="External"/><Relationship Id="rId13" Type="http://schemas.openxmlformats.org/officeDocument/2006/relationships/hyperlink" Target="file:///H:\%D0%9C%D0%94%D0%9A%2004.02\Abnet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H:\%D0%9C%D0%94%D0%9A%2004.02\Abnet.html" TargetMode="External"/><Relationship Id="rId12" Type="http://schemas.openxmlformats.org/officeDocument/2006/relationships/hyperlink" Target="mailto:Karina2123@gmail.ru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H:\%D0%9C%D0%94%D0%9A%2004.02\Abne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H:\%D0%9C%D0%94%D0%9A%2004.02\Abnet.html" TargetMode="External"/><Relationship Id="rId10" Type="http://schemas.openxmlformats.org/officeDocument/2006/relationships/hyperlink" Target="file:///H:\%D0%9C%D0%94%D0%9A%2004.02\Abnet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file:///H:\%D0%9C%D0%94%D0%9A%2004.02\Abnet.html" TargetMode="External"/><Relationship Id="rId14" Type="http://schemas.openxmlformats.org/officeDocument/2006/relationships/hyperlink" Target="mailto:Inga@outlook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phantom.kot2007@yandex.ru</dc:creator>
  <cp:keywords/>
  <dc:description/>
  <cp:lastModifiedBy>phantom.kot2007@yandex.ru</cp:lastModifiedBy>
  <cp:revision>3</cp:revision>
  <dcterms:created xsi:type="dcterms:W3CDTF">2025-06-11T13:08:00Z</dcterms:created>
  <dcterms:modified xsi:type="dcterms:W3CDTF">2025-06-11T13:16:00Z</dcterms:modified>
</cp:coreProperties>
</file>