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802560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8755"/>
            </w:tblGrid>
            <w:tr w:rsidR="00802560" w:rsidRPr="00802560">
              <w:trPr>
                <w:tblCellSpacing w:w="0" w:type="dxa"/>
              </w:trPr>
              <w:tc>
                <w:tcPr>
                  <w:tcW w:w="570" w:type="dxa"/>
                  <w:shd w:val="clear" w:color="auto" w:fill="F9F9F9"/>
                  <w:vAlign w:val="center"/>
                  <w:hideMark/>
                </w:tcPr>
                <w:p w:rsidR="00802560" w:rsidRPr="00802560" w:rsidRDefault="00802560" w:rsidP="0080256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0505586" wp14:editId="44EDBBAA">
                        <wp:extent cx="342900" cy="342900"/>
                        <wp:effectExtent l="0" t="0" r="0" b="0"/>
                        <wp:docPr id="1" name="Рисунок 1" descr="Описание: Описание: http://www.gks.ru/free_doc/new_site/img/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Описание: Описание: http://www.gks.ru/free_doc/new_site/img/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25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5E5F5"/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ru-RU"/>
                    </w:rPr>
                    <w:t xml:space="preserve">Основные показатели инновационной деятельности </w:t>
                  </w:r>
                </w:p>
              </w:tc>
            </w:tr>
          </w:tbl>
          <w:p w:rsidR="00802560" w:rsidRPr="00C0678D" w:rsidRDefault="00802560" w:rsidP="00802560">
            <w:pPr>
              <w:spacing w:before="150" w:after="150" w:line="240" w:lineRule="auto"/>
              <w:jc w:val="center"/>
              <w:rPr>
                <w:rFonts w:ascii="Calibri" w:eastAsia="Times New Roman" w:hAnsi="Calibri" w:cs="Times New Roman"/>
                <w:b/>
                <w:lang w:eastAsia="ru-RU"/>
              </w:rPr>
            </w:pPr>
            <w:r w:rsidRPr="00C0678D">
              <w:rPr>
                <w:rFonts w:ascii="Verdana" w:eastAsia="Times New Roman" w:hAnsi="Verdana" w:cs="Times New Roman"/>
                <w:b/>
                <w:iCs/>
                <w:sz w:val="17"/>
                <w:szCs w:val="17"/>
                <w:lang w:eastAsia="ru-RU"/>
              </w:rPr>
              <w:t>Основные понятия</w:t>
            </w:r>
          </w:p>
        </w:tc>
      </w:tr>
      <w:tr w:rsidR="00D31C39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1C39" w:rsidRPr="002A2A5F" w:rsidRDefault="00D31C39" w:rsidP="00555FD7">
            <w:pPr>
              <w:spacing w:before="150" w:after="150" w:line="240" w:lineRule="auto"/>
              <w:ind w:firstLine="284"/>
              <w:jc w:val="both"/>
              <w:rPr>
                <w:rFonts w:ascii="Verdana" w:eastAsia="Times New Roman" w:hAnsi="Verdana" w:cs="Times New Roman"/>
                <w:i/>
                <w:iCs/>
                <w:sz w:val="17"/>
                <w:szCs w:val="17"/>
              </w:rPr>
            </w:pP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Форму федерального статистического наблюдения </w:t>
            </w:r>
            <w:r w:rsidRPr="00F767B9">
              <w:rPr>
                <w:rFonts w:ascii="Verdana" w:eastAsia="Times New Roman" w:hAnsi="Verdana" w:cs="Times New Roman"/>
                <w:b/>
                <w:i/>
                <w:iCs/>
                <w:sz w:val="17"/>
                <w:szCs w:val="17"/>
                <w:lang w:eastAsia="ru-RU"/>
              </w:rPr>
              <w:t>№ 4-инновация "Сведения об инновационной деятельности организации"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предоставляют юридические лица, кроме субъектов малого предпринимательства, осуществляющие экономическую деятельность в соответствии с Общероссийским классификатором видов экономической деятельности (ОКВЭД2 ОК 029-2014 (КДЕС</w:t>
            </w:r>
            <w:proofErr w:type="gramStart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Р</w:t>
            </w:r>
            <w:proofErr w:type="gramEnd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ед. 2) в сфере выращивания однолетних культур (код 01.1); выращивания многолетних культур (код 01.2); выращивания рассады (код 01.3); </w:t>
            </w:r>
            <w:proofErr w:type="gramStart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животноводства (код 01.4); смешанного сельского хозяйства (код 01.5); деятельности вспомогательной в области производства сельскохозяйственных </w:t>
            </w:r>
            <w:proofErr w:type="spellStart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культури</w:t>
            </w:r>
            <w:proofErr w:type="spellEnd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послеуборочной обработки сельхозпродукции (код 01.6); добычи полезных ископаемых (Раздел В); обрабатывающих производств (Раздел С); обеспечения электрической энергией, газом и паром; кондиционирования воздуха (Раздел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en-US" w:eastAsia="ru-RU"/>
              </w:rPr>
              <w:t>D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ru-MO" w:eastAsia="ru-RU"/>
              </w:rPr>
              <w:t>)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(за исключением торговли электроэнергией (код 35.14); торговли газообразным топливом, подаваемым по распределительным сетям (код 35.23);</w:t>
            </w:r>
            <w:proofErr w:type="gramEnd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торговли паром и горячей водой (тепловой энергией) (35.30.6); водоснабжения; водоотведения, организации сбора и утилизации отходов, деятельности по ликвидации загрязнений (Раздел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en-US" w:eastAsia="ru-RU"/>
              </w:rPr>
              <w:t>E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); строительства (Раздел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en-US" w:eastAsia="ru-RU"/>
              </w:rPr>
              <w:t>F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); транспортировки и хранения (раздел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en-US" w:eastAsia="ru-RU"/>
              </w:rPr>
              <w:t>H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); деятельности издательской (код 58); деятельности в сфере телекоммуникаций (код 61); разработки компьютерного программного обеспечения, консультационных услуг в данной области и других сопутствующих услуг (код 62);</w:t>
            </w:r>
            <w:proofErr w:type="gramEnd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деятельности в области информационных технологий (код 63); деятельности в области права и бухгалтерского учета (код 69); </w:t>
            </w:r>
            <w:hyperlink r:id="rId6" w:anchor="_Toc465175247" w:history="1">
              <w:r w:rsidRPr="00F767B9">
                <w:rPr>
                  <w:rFonts w:ascii="Verdana" w:eastAsia="Times New Roman" w:hAnsi="Verdana" w:cs="Times New Roman"/>
                  <w:i/>
                  <w:iCs/>
                  <w:sz w:val="17"/>
                  <w:szCs w:val="17"/>
                  <w:lang w:eastAsia="ru-RU"/>
                </w:rPr>
                <w:t>деятельности головных офисов; консультирования по вопросам управления</w:t>
              </w:r>
            </w:hyperlink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(код 70); деятельности в области архитектуры</w:t>
            </w:r>
            <w:r w:rsidR="00555FD7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и инженерно-технического проектирования; технических испытаний, исследований и анализа (код 71); деятельности в сфере научных исследований и разработок (код 72); деятельности рекламной и исследований конъюнктуры рынка (код 73);</w:t>
            </w:r>
            <w:proofErr w:type="gramEnd"/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деятельности профессиональной научной</w:t>
            </w:r>
            <w:r w:rsidR="00555FD7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и технической прочей (код 74); деятельности в области здравоохранения и социальных услуг (Раздел 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val="en-US" w:eastAsia="ru-RU"/>
              </w:rPr>
              <w:t>Q</w:t>
            </w:r>
            <w:r w:rsidRPr="00F767B9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).</w:t>
            </w:r>
          </w:p>
        </w:tc>
      </w:tr>
      <w:tr w:rsidR="00D31C39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1C39" w:rsidRDefault="00D31C39" w:rsidP="00D31C39">
            <w:pPr>
              <w:tabs>
                <w:tab w:val="left" w:pos="1122"/>
              </w:tabs>
              <w:spacing w:after="0" w:line="240" w:lineRule="auto"/>
              <w:ind w:firstLine="284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proofErr w:type="gramStart"/>
            <w:r w:rsidRPr="002A2A5F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17"/>
                <w:szCs w:val="17"/>
                <w:lang w:eastAsia="ru-RU"/>
              </w:rPr>
              <w:t>Инновационная деятельность</w:t>
            </w:r>
            <w:r w:rsidRPr="002A2A5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 xml:space="preserve"> – </w:t>
            </w:r>
            <w:r w:rsidRPr="002A2A5F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вся исследовательская (исследования и разработки), финансовая и коммерческая деятельность, которая в течение периода наблюдения направлена или приводит к созданию новых или усовершенствованных продуктов (товаров, услуг), значительно отличающихся от продуктов, производивших организацией ранее, предназначенных для внедрения на рынке, новых или усовершенствованных бизнес-процессов, значительно отличающихся от предыдущих соответствующих бизнес-процессов организации, предназначенных для использования в практической деятельности</w:t>
            </w:r>
            <w:r w:rsidR="006A4753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>.</w:t>
            </w:r>
            <w:r w:rsidRPr="002A2A5F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proofErr w:type="gramEnd"/>
          </w:p>
          <w:p w:rsidR="006A4753" w:rsidRDefault="006A4753" w:rsidP="00D31C39">
            <w:pPr>
              <w:tabs>
                <w:tab w:val="left" w:pos="1122"/>
              </w:tabs>
              <w:spacing w:after="0" w:line="240" w:lineRule="auto"/>
              <w:ind w:firstLine="284"/>
              <w:jc w:val="both"/>
              <w:rPr>
                <w:rFonts w:ascii="Calibri" w:eastAsia="Times New Roman" w:hAnsi="Calibri" w:cs="Times New Roman"/>
                <w:lang w:eastAsia="ru-RU"/>
              </w:rPr>
            </w:pPr>
          </w:p>
          <w:p w:rsidR="006A4753" w:rsidRPr="002A2A5F" w:rsidRDefault="006A4753" w:rsidP="00D31C39">
            <w:pPr>
              <w:tabs>
                <w:tab w:val="left" w:pos="1122"/>
              </w:tabs>
              <w:spacing w:after="0" w:line="240" w:lineRule="auto"/>
              <w:ind w:firstLine="284"/>
              <w:jc w:val="both"/>
              <w:rPr>
                <w:rFonts w:ascii="Calibri" w:eastAsia="Times New Roman" w:hAnsi="Calibri" w:cs="Times New Roman"/>
              </w:rPr>
            </w:pPr>
            <w:proofErr w:type="gramStart"/>
            <w:r w:rsidRPr="00802560"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lang w:eastAsia="ru-RU"/>
              </w:rPr>
              <w:t>Отгружено товаров собственного производства, выполнено ра</w:t>
            </w:r>
            <w:r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lang w:eastAsia="ru-RU"/>
              </w:rPr>
              <w:t>бот и услуг собственными силами</w:t>
            </w:r>
            <w:r w:rsidRPr="00802560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– стоимость отгруженных или отпущенных в порядке продажи, а также прямого обмена (по договору мены) всех товаров собственного производства, выполненных работ и оказанных услуг собственными силами в фактических отпускных (продажных) ценах (без НДС, акцизов и аналогичных обязательных платежей), включая суммы возмещения из бюджетов всех уровней на покрытие льгот, предоставляемых отдельным категориям</w:t>
            </w:r>
            <w:proofErr w:type="gramEnd"/>
            <w:r w:rsidRPr="00802560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 граждан в соответствии с законодательством Российской Федерации.</w:t>
            </w:r>
          </w:p>
        </w:tc>
      </w:tr>
      <w:tr w:rsidR="00802560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560" w:rsidRPr="00802560" w:rsidRDefault="00802560" w:rsidP="00802560">
            <w:pPr>
              <w:spacing w:before="150" w:after="150" w:line="240" w:lineRule="auto"/>
              <w:ind w:firstLine="340"/>
              <w:jc w:val="both"/>
              <w:rPr>
                <w:rFonts w:ascii="Calibri" w:eastAsia="Times New Roman" w:hAnsi="Calibri" w:cs="Times New Roman"/>
                <w:lang w:eastAsia="ru-RU"/>
              </w:rPr>
            </w:pPr>
            <w:r w:rsidRPr="00802560"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lang w:eastAsia="ru-RU"/>
              </w:rPr>
              <w:t xml:space="preserve">Инновационные товары, работы, услуги </w:t>
            </w:r>
            <w:r w:rsidRPr="00802560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– товары, работы, услуги, новые или подвергавшиеся в течение последних трех лет разной степени технологическим </w:t>
            </w:r>
            <w:r w:rsidR="00BF6E11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(для организаций сельского хозяйства биологическим) </w:t>
            </w:r>
            <w:r w:rsidRPr="00802560">
              <w:rPr>
                <w:rFonts w:ascii="Verdana" w:eastAsia="Times New Roman" w:hAnsi="Verdana" w:cs="Times New Roman"/>
                <w:i/>
                <w:iCs/>
                <w:sz w:val="17"/>
                <w:szCs w:val="17"/>
                <w:lang w:eastAsia="ru-RU"/>
              </w:rPr>
              <w:t xml:space="preserve">изменениям. </w:t>
            </w:r>
          </w:p>
        </w:tc>
      </w:tr>
      <w:tr w:rsidR="00802560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560" w:rsidRPr="00802560" w:rsidRDefault="00802560" w:rsidP="00802560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80256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  <w:tr w:rsidR="00802560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8785"/>
            </w:tblGrid>
            <w:tr w:rsidR="00802560" w:rsidRPr="00802560">
              <w:trPr>
                <w:tblCellSpacing w:w="0" w:type="dxa"/>
              </w:trPr>
              <w:tc>
                <w:tcPr>
                  <w:tcW w:w="570" w:type="dxa"/>
                  <w:shd w:val="clear" w:color="auto" w:fill="F9F9F9"/>
                  <w:vAlign w:val="center"/>
                  <w:hideMark/>
                </w:tcPr>
                <w:p w:rsidR="00802560" w:rsidRPr="00802560" w:rsidRDefault="00802560" w:rsidP="0080256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0C42F97" wp14:editId="6162A838">
                        <wp:extent cx="342900" cy="342900"/>
                        <wp:effectExtent l="0" t="0" r="0" b="0"/>
                        <wp:docPr id="2" name="Рисунок 2" descr="Описание: Описание: http://www.gks.ru/free_doc/new_site/img/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 descr="Описание: Описание: http://www.gks.ru/free_doc/new_site/img/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5E5F5"/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  <w:lang w:eastAsia="ru-RU"/>
                    </w:rPr>
                    <w:t>Источники и контакты</w:t>
                  </w:r>
                </w:p>
              </w:tc>
            </w:tr>
          </w:tbl>
          <w:p w:rsidR="00802560" w:rsidRPr="00802560" w:rsidRDefault="00802560" w:rsidP="00802560">
            <w:pPr>
              <w:spacing w:before="150" w:after="15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802560">
              <w:rPr>
                <w:rFonts w:ascii="Verdana" w:eastAsia="Times New Roman" w:hAnsi="Verdana" w:cs="Times New Roman"/>
                <w:b/>
                <w:bCs/>
                <w:i/>
                <w:iCs/>
                <w:sz w:val="17"/>
                <w:szCs w:val="17"/>
                <w:lang w:eastAsia="ru-RU"/>
              </w:rPr>
              <w:t> </w:t>
            </w:r>
          </w:p>
        </w:tc>
      </w:tr>
      <w:tr w:rsidR="00802560" w:rsidRPr="00802560" w:rsidTr="00802560">
        <w:trPr>
          <w:jc w:val="center"/>
        </w:trPr>
        <w:tc>
          <w:tcPr>
            <w:tcW w:w="9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750" w:type="dxa"/>
              <w:jc w:val="center"/>
              <w:tblCellSpacing w:w="7" w:type="dxa"/>
              <w:shd w:val="clear" w:color="auto" w:fill="C6C6C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  <w:gridCol w:w="5263"/>
            </w:tblGrid>
            <w:tr w:rsidR="00802560" w:rsidRPr="00802560">
              <w:trPr>
                <w:tblCellSpacing w:w="7" w:type="dxa"/>
                <w:jc w:val="center"/>
              </w:trPr>
              <w:tc>
                <w:tcPr>
                  <w:tcW w:w="2300" w:type="pct"/>
                  <w:shd w:val="clear" w:color="auto" w:fill="E3E3E3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 xml:space="preserve">Источник </w:t>
                  </w:r>
                </w:p>
              </w:tc>
              <w:tc>
                <w:tcPr>
                  <w:tcW w:w="2700" w:type="pct"/>
                  <w:shd w:val="clear" w:color="auto" w:fill="E3E3E3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sz w:val="17"/>
                      <w:szCs w:val="17"/>
                      <w:lang w:eastAsia="ru-RU"/>
                    </w:rPr>
                    <w:t>форма</w:t>
                  </w: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ru-RU"/>
                    </w:rPr>
                    <w:t xml:space="preserve"> № 4-инновация «Сведения об инновационной деятельности организации» </w:t>
                  </w:r>
                </w:p>
              </w:tc>
            </w:tr>
            <w:tr w:rsidR="00802560" w:rsidRPr="00802560">
              <w:trPr>
                <w:tblCellSpacing w:w="7" w:type="dxa"/>
                <w:jc w:val="center"/>
              </w:trPr>
              <w:tc>
                <w:tcPr>
                  <w:tcW w:w="2300" w:type="pct"/>
                  <w:shd w:val="clear" w:color="auto" w:fill="F9F9F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>Периодичность</w:t>
                  </w:r>
                </w:p>
              </w:tc>
              <w:tc>
                <w:tcPr>
                  <w:tcW w:w="2700" w:type="pct"/>
                  <w:shd w:val="clear" w:color="auto" w:fill="F9F9F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>Годовая</w:t>
                  </w:r>
                  <w:r w:rsidRPr="00802560">
                    <w:rPr>
                      <w:rFonts w:ascii="Verdana" w:eastAsia="Times New Roman" w:hAnsi="Verdana" w:cs="Times New Roman"/>
                      <w:i/>
                      <w:iCs/>
                      <w:sz w:val="17"/>
                      <w:szCs w:val="17"/>
                      <w:lang w:eastAsia="ru-RU"/>
                    </w:rPr>
                    <w:t xml:space="preserve"> </w:t>
                  </w:r>
                </w:p>
              </w:tc>
            </w:tr>
            <w:tr w:rsidR="00802560" w:rsidRPr="00802560">
              <w:trPr>
                <w:tblCellSpacing w:w="7" w:type="dxa"/>
                <w:jc w:val="center"/>
              </w:trPr>
              <w:tc>
                <w:tcPr>
                  <w:tcW w:w="2300" w:type="pct"/>
                  <w:shd w:val="clear" w:color="auto" w:fill="E3E3E3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>Сроки обновления на сайте</w:t>
                  </w:r>
                </w:p>
              </w:tc>
              <w:tc>
                <w:tcPr>
                  <w:tcW w:w="2700" w:type="pct"/>
                  <w:shd w:val="clear" w:color="auto" w:fill="E3E3E3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02560" w:rsidRPr="00802560" w:rsidRDefault="006A4753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 xml:space="preserve">31 августа </w:t>
                  </w:r>
                  <w:r w:rsidR="00802560"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gramStart"/>
                  <w:r w:rsidR="00802560" w:rsidRPr="00802560">
                    <w:rPr>
                      <w:rFonts w:ascii="Verdana" w:eastAsia="Times New Roman" w:hAnsi="Verdana" w:cs="Times New Roman"/>
                      <w:i/>
                      <w:iCs/>
                      <w:sz w:val="17"/>
                      <w:szCs w:val="17"/>
                      <w:lang w:eastAsia="ru-RU"/>
                    </w:rPr>
                    <w:t>следующий</w:t>
                  </w:r>
                  <w:proofErr w:type="gramEnd"/>
                  <w:r w:rsidR="00802560" w:rsidRPr="00802560">
                    <w:rPr>
                      <w:rFonts w:ascii="Verdana" w:eastAsia="Times New Roman" w:hAnsi="Verdana" w:cs="Times New Roman"/>
                      <w:i/>
                      <w:iCs/>
                      <w:sz w:val="17"/>
                      <w:szCs w:val="17"/>
                      <w:lang w:eastAsia="ru-RU"/>
                    </w:rPr>
                    <w:t xml:space="preserve"> за отчетным годом </w:t>
                  </w:r>
                </w:p>
              </w:tc>
            </w:tr>
            <w:tr w:rsidR="00802560" w:rsidRPr="00802560">
              <w:trPr>
                <w:tblCellSpacing w:w="7" w:type="dxa"/>
                <w:jc w:val="center"/>
              </w:trPr>
              <w:tc>
                <w:tcPr>
                  <w:tcW w:w="2300" w:type="pct"/>
                  <w:shd w:val="clear" w:color="auto" w:fill="F9F9F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802560" w:rsidRPr="00802560" w:rsidRDefault="00802560" w:rsidP="00802560">
                  <w:pPr>
                    <w:spacing w:before="150" w:after="15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>Контакты</w:t>
                  </w:r>
                </w:p>
              </w:tc>
              <w:tc>
                <w:tcPr>
                  <w:tcW w:w="2700" w:type="pct"/>
                  <w:shd w:val="clear" w:color="auto" w:fill="F9F9F9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802560" w:rsidRPr="00802560" w:rsidRDefault="00802560" w:rsidP="00BE6CA2">
                  <w:pPr>
                    <w:spacing w:before="150" w:after="240" w:line="240" w:lineRule="auto"/>
                    <w:ind w:left="150" w:right="150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802560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sz w:val="17"/>
                      <w:szCs w:val="17"/>
                      <w:lang w:eastAsia="ru-RU"/>
                    </w:rPr>
                    <w:t xml:space="preserve">Горева Е.А., </w:t>
                  </w:r>
                  <w:r w:rsidRPr="00802560">
                    <w:rPr>
                      <w:rFonts w:ascii="Verdana" w:eastAsia="Times New Roman" w:hAnsi="Verdana" w:cs="Times New Roman"/>
                      <w:i/>
                      <w:iCs/>
                      <w:sz w:val="17"/>
                      <w:szCs w:val="17"/>
                      <w:lang w:eastAsia="ru-RU"/>
                    </w:rPr>
                    <w:t>т. 8 (495) 607-</w:t>
                  </w:r>
                  <w:r w:rsidR="00BE6CA2">
                    <w:rPr>
                      <w:rFonts w:ascii="Verdana" w:eastAsia="Times New Roman" w:hAnsi="Verdana" w:cs="Times New Roman"/>
                      <w:i/>
                      <w:iCs/>
                      <w:sz w:val="17"/>
                      <w:szCs w:val="17"/>
                      <w:lang w:eastAsia="ru-RU"/>
                    </w:rPr>
                    <w:t>41-41, доб. 99341</w:t>
                  </w:r>
                  <w:bookmarkStart w:id="0" w:name="_GoBack"/>
                  <w:bookmarkEnd w:id="0"/>
                </w:p>
              </w:tc>
            </w:tr>
          </w:tbl>
          <w:p w:rsidR="00802560" w:rsidRPr="00802560" w:rsidRDefault="00802560" w:rsidP="00802560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E363E" w:rsidRDefault="004E363E"/>
    <w:sectPr w:rsidR="004E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60"/>
    <w:rsid w:val="000020C5"/>
    <w:rsid w:val="00004A3F"/>
    <w:rsid w:val="000057DF"/>
    <w:rsid w:val="000059EB"/>
    <w:rsid w:val="00010540"/>
    <w:rsid w:val="00015F17"/>
    <w:rsid w:val="00023C84"/>
    <w:rsid w:val="00035C49"/>
    <w:rsid w:val="00037607"/>
    <w:rsid w:val="00037706"/>
    <w:rsid w:val="00040725"/>
    <w:rsid w:val="00041B80"/>
    <w:rsid w:val="00041E4E"/>
    <w:rsid w:val="00042B1D"/>
    <w:rsid w:val="0004390B"/>
    <w:rsid w:val="00045808"/>
    <w:rsid w:val="00047501"/>
    <w:rsid w:val="000508D1"/>
    <w:rsid w:val="00054546"/>
    <w:rsid w:val="00057540"/>
    <w:rsid w:val="0006001E"/>
    <w:rsid w:val="00061FBB"/>
    <w:rsid w:val="00064A05"/>
    <w:rsid w:val="00065EC2"/>
    <w:rsid w:val="00066766"/>
    <w:rsid w:val="00074E08"/>
    <w:rsid w:val="000765E5"/>
    <w:rsid w:val="00076E73"/>
    <w:rsid w:val="00077918"/>
    <w:rsid w:val="000812EB"/>
    <w:rsid w:val="00083674"/>
    <w:rsid w:val="000929F9"/>
    <w:rsid w:val="00093236"/>
    <w:rsid w:val="00094175"/>
    <w:rsid w:val="00094895"/>
    <w:rsid w:val="00094FCD"/>
    <w:rsid w:val="000951BA"/>
    <w:rsid w:val="00097FF5"/>
    <w:rsid w:val="000A038B"/>
    <w:rsid w:val="000A38E9"/>
    <w:rsid w:val="000A4C86"/>
    <w:rsid w:val="000A79B0"/>
    <w:rsid w:val="000A7BC6"/>
    <w:rsid w:val="000A7D5F"/>
    <w:rsid w:val="000B1F68"/>
    <w:rsid w:val="000B3552"/>
    <w:rsid w:val="000B3DAA"/>
    <w:rsid w:val="000B5E68"/>
    <w:rsid w:val="000B706C"/>
    <w:rsid w:val="000C322A"/>
    <w:rsid w:val="000C4E4E"/>
    <w:rsid w:val="000C5804"/>
    <w:rsid w:val="000C7D0A"/>
    <w:rsid w:val="000D0960"/>
    <w:rsid w:val="000D4D6B"/>
    <w:rsid w:val="000D6C19"/>
    <w:rsid w:val="000D6C8B"/>
    <w:rsid w:val="000D7DA0"/>
    <w:rsid w:val="000E4CA4"/>
    <w:rsid w:val="000F322B"/>
    <w:rsid w:val="000F4805"/>
    <w:rsid w:val="000F4DD5"/>
    <w:rsid w:val="000F56AC"/>
    <w:rsid w:val="000F7C72"/>
    <w:rsid w:val="001006BE"/>
    <w:rsid w:val="00107292"/>
    <w:rsid w:val="001073F6"/>
    <w:rsid w:val="00107BAD"/>
    <w:rsid w:val="001133D9"/>
    <w:rsid w:val="00113425"/>
    <w:rsid w:val="00114C02"/>
    <w:rsid w:val="001156BA"/>
    <w:rsid w:val="00122E1D"/>
    <w:rsid w:val="0013391F"/>
    <w:rsid w:val="001339C3"/>
    <w:rsid w:val="0013602B"/>
    <w:rsid w:val="00140C2B"/>
    <w:rsid w:val="0014174C"/>
    <w:rsid w:val="001439A6"/>
    <w:rsid w:val="00145890"/>
    <w:rsid w:val="00155200"/>
    <w:rsid w:val="00163A19"/>
    <w:rsid w:val="0016513E"/>
    <w:rsid w:val="001660A4"/>
    <w:rsid w:val="001670D9"/>
    <w:rsid w:val="00171B0D"/>
    <w:rsid w:val="00173463"/>
    <w:rsid w:val="001743B8"/>
    <w:rsid w:val="00174527"/>
    <w:rsid w:val="001759F6"/>
    <w:rsid w:val="00176854"/>
    <w:rsid w:val="0017712A"/>
    <w:rsid w:val="0017769B"/>
    <w:rsid w:val="00180142"/>
    <w:rsid w:val="00182040"/>
    <w:rsid w:val="001822FB"/>
    <w:rsid w:val="00184CBF"/>
    <w:rsid w:val="00184D95"/>
    <w:rsid w:val="001860C2"/>
    <w:rsid w:val="00187331"/>
    <w:rsid w:val="00191484"/>
    <w:rsid w:val="00195889"/>
    <w:rsid w:val="00195B55"/>
    <w:rsid w:val="00195EAD"/>
    <w:rsid w:val="001A1BB4"/>
    <w:rsid w:val="001A3F00"/>
    <w:rsid w:val="001B0AE9"/>
    <w:rsid w:val="001B12E9"/>
    <w:rsid w:val="001B1D0D"/>
    <w:rsid w:val="001B23D5"/>
    <w:rsid w:val="001B487A"/>
    <w:rsid w:val="001B4DA3"/>
    <w:rsid w:val="001B5913"/>
    <w:rsid w:val="001B5C2F"/>
    <w:rsid w:val="001B7D2B"/>
    <w:rsid w:val="001C02F0"/>
    <w:rsid w:val="001C235F"/>
    <w:rsid w:val="001C3532"/>
    <w:rsid w:val="001C483E"/>
    <w:rsid w:val="001C49C6"/>
    <w:rsid w:val="001C7684"/>
    <w:rsid w:val="001D1175"/>
    <w:rsid w:val="001D33DF"/>
    <w:rsid w:val="001D7866"/>
    <w:rsid w:val="001E4A88"/>
    <w:rsid w:val="001E6C86"/>
    <w:rsid w:val="001E7AFF"/>
    <w:rsid w:val="001F189C"/>
    <w:rsid w:val="001F2332"/>
    <w:rsid w:val="001F5ED6"/>
    <w:rsid w:val="001F5F83"/>
    <w:rsid w:val="001F7A66"/>
    <w:rsid w:val="0020419E"/>
    <w:rsid w:val="002107D1"/>
    <w:rsid w:val="002122D7"/>
    <w:rsid w:val="00213184"/>
    <w:rsid w:val="00215DD5"/>
    <w:rsid w:val="00217734"/>
    <w:rsid w:val="00217D6A"/>
    <w:rsid w:val="00220662"/>
    <w:rsid w:val="00222C69"/>
    <w:rsid w:val="002251AF"/>
    <w:rsid w:val="0022792F"/>
    <w:rsid w:val="0023014C"/>
    <w:rsid w:val="0023139F"/>
    <w:rsid w:val="00233F45"/>
    <w:rsid w:val="00237A52"/>
    <w:rsid w:val="00241C17"/>
    <w:rsid w:val="002422E7"/>
    <w:rsid w:val="00242BCF"/>
    <w:rsid w:val="002448B1"/>
    <w:rsid w:val="00244C28"/>
    <w:rsid w:val="00245F1F"/>
    <w:rsid w:val="0024714C"/>
    <w:rsid w:val="0024775B"/>
    <w:rsid w:val="00251538"/>
    <w:rsid w:val="0025169D"/>
    <w:rsid w:val="002520E2"/>
    <w:rsid w:val="00252238"/>
    <w:rsid w:val="002524D7"/>
    <w:rsid w:val="00253897"/>
    <w:rsid w:val="002569E1"/>
    <w:rsid w:val="00262F12"/>
    <w:rsid w:val="002637E4"/>
    <w:rsid w:val="0026525E"/>
    <w:rsid w:val="0026781F"/>
    <w:rsid w:val="00275FAF"/>
    <w:rsid w:val="00276370"/>
    <w:rsid w:val="0027753D"/>
    <w:rsid w:val="002807A2"/>
    <w:rsid w:val="00280C6D"/>
    <w:rsid w:val="002828C7"/>
    <w:rsid w:val="002838F4"/>
    <w:rsid w:val="00284252"/>
    <w:rsid w:val="00285723"/>
    <w:rsid w:val="002858A1"/>
    <w:rsid w:val="0028758F"/>
    <w:rsid w:val="0029087A"/>
    <w:rsid w:val="00291DF7"/>
    <w:rsid w:val="00293851"/>
    <w:rsid w:val="00295387"/>
    <w:rsid w:val="002A0761"/>
    <w:rsid w:val="002A6AB0"/>
    <w:rsid w:val="002B0739"/>
    <w:rsid w:val="002B781B"/>
    <w:rsid w:val="002C3E59"/>
    <w:rsid w:val="002C588F"/>
    <w:rsid w:val="002D329D"/>
    <w:rsid w:val="002D695F"/>
    <w:rsid w:val="002D7FD1"/>
    <w:rsid w:val="002E036B"/>
    <w:rsid w:val="002E3EB2"/>
    <w:rsid w:val="002E50F7"/>
    <w:rsid w:val="002F2C70"/>
    <w:rsid w:val="002F47E0"/>
    <w:rsid w:val="002F551E"/>
    <w:rsid w:val="002F7EE6"/>
    <w:rsid w:val="00305713"/>
    <w:rsid w:val="00306C57"/>
    <w:rsid w:val="0030701B"/>
    <w:rsid w:val="00310741"/>
    <w:rsid w:val="00314019"/>
    <w:rsid w:val="00315261"/>
    <w:rsid w:val="00321163"/>
    <w:rsid w:val="00323015"/>
    <w:rsid w:val="00323041"/>
    <w:rsid w:val="0032669E"/>
    <w:rsid w:val="00326E77"/>
    <w:rsid w:val="00330237"/>
    <w:rsid w:val="00340A1E"/>
    <w:rsid w:val="003455B5"/>
    <w:rsid w:val="003470FD"/>
    <w:rsid w:val="003530F2"/>
    <w:rsid w:val="003552EC"/>
    <w:rsid w:val="003607E0"/>
    <w:rsid w:val="00360A17"/>
    <w:rsid w:val="00361E5A"/>
    <w:rsid w:val="00362822"/>
    <w:rsid w:val="00365AF5"/>
    <w:rsid w:val="00366BB8"/>
    <w:rsid w:val="00370792"/>
    <w:rsid w:val="003713EB"/>
    <w:rsid w:val="0037279B"/>
    <w:rsid w:val="00373787"/>
    <w:rsid w:val="0037389B"/>
    <w:rsid w:val="003741AD"/>
    <w:rsid w:val="003750A0"/>
    <w:rsid w:val="0038224F"/>
    <w:rsid w:val="00382E8A"/>
    <w:rsid w:val="003872B7"/>
    <w:rsid w:val="00390CEE"/>
    <w:rsid w:val="00390DB2"/>
    <w:rsid w:val="003913A5"/>
    <w:rsid w:val="00392C39"/>
    <w:rsid w:val="00393158"/>
    <w:rsid w:val="00393512"/>
    <w:rsid w:val="00396CF0"/>
    <w:rsid w:val="003A38B2"/>
    <w:rsid w:val="003B00CE"/>
    <w:rsid w:val="003B148D"/>
    <w:rsid w:val="003B402A"/>
    <w:rsid w:val="003B4D5D"/>
    <w:rsid w:val="003B539B"/>
    <w:rsid w:val="003B6116"/>
    <w:rsid w:val="003C0D44"/>
    <w:rsid w:val="003C0E13"/>
    <w:rsid w:val="003C0F18"/>
    <w:rsid w:val="003C110C"/>
    <w:rsid w:val="003C5AC9"/>
    <w:rsid w:val="003C5E65"/>
    <w:rsid w:val="003D0E85"/>
    <w:rsid w:val="003D3432"/>
    <w:rsid w:val="003D4A90"/>
    <w:rsid w:val="003D56EC"/>
    <w:rsid w:val="003D5F44"/>
    <w:rsid w:val="003D6B89"/>
    <w:rsid w:val="003D73D0"/>
    <w:rsid w:val="003D7725"/>
    <w:rsid w:val="003D7BDE"/>
    <w:rsid w:val="003E00FD"/>
    <w:rsid w:val="003E0225"/>
    <w:rsid w:val="003E59A6"/>
    <w:rsid w:val="003E5DE3"/>
    <w:rsid w:val="003E5F93"/>
    <w:rsid w:val="003E7BB1"/>
    <w:rsid w:val="003F45E4"/>
    <w:rsid w:val="003F7245"/>
    <w:rsid w:val="00400453"/>
    <w:rsid w:val="0040339E"/>
    <w:rsid w:val="00404070"/>
    <w:rsid w:val="004049B2"/>
    <w:rsid w:val="00405F5A"/>
    <w:rsid w:val="00406A84"/>
    <w:rsid w:val="0040787E"/>
    <w:rsid w:val="00411683"/>
    <w:rsid w:val="00413035"/>
    <w:rsid w:val="0041419B"/>
    <w:rsid w:val="00415F7B"/>
    <w:rsid w:val="00421187"/>
    <w:rsid w:val="004222B5"/>
    <w:rsid w:val="00422FCC"/>
    <w:rsid w:val="00425FEE"/>
    <w:rsid w:val="00434AB5"/>
    <w:rsid w:val="00434E03"/>
    <w:rsid w:val="0043638F"/>
    <w:rsid w:val="0043761A"/>
    <w:rsid w:val="00441A31"/>
    <w:rsid w:val="00442BF9"/>
    <w:rsid w:val="00443078"/>
    <w:rsid w:val="00443847"/>
    <w:rsid w:val="00446C42"/>
    <w:rsid w:val="0045471E"/>
    <w:rsid w:val="004619F5"/>
    <w:rsid w:val="00461B73"/>
    <w:rsid w:val="00466890"/>
    <w:rsid w:val="0046700B"/>
    <w:rsid w:val="00470E81"/>
    <w:rsid w:val="0047124F"/>
    <w:rsid w:val="00472A72"/>
    <w:rsid w:val="00475172"/>
    <w:rsid w:val="004757B4"/>
    <w:rsid w:val="0047668B"/>
    <w:rsid w:val="00480F9F"/>
    <w:rsid w:val="00481736"/>
    <w:rsid w:val="0048213F"/>
    <w:rsid w:val="00483121"/>
    <w:rsid w:val="00492CD2"/>
    <w:rsid w:val="004A0BDC"/>
    <w:rsid w:val="004A302B"/>
    <w:rsid w:val="004A3901"/>
    <w:rsid w:val="004A5883"/>
    <w:rsid w:val="004A5FB0"/>
    <w:rsid w:val="004B02F6"/>
    <w:rsid w:val="004B287F"/>
    <w:rsid w:val="004B2F68"/>
    <w:rsid w:val="004B7A8C"/>
    <w:rsid w:val="004C04AD"/>
    <w:rsid w:val="004C29B9"/>
    <w:rsid w:val="004D111A"/>
    <w:rsid w:val="004D2EB7"/>
    <w:rsid w:val="004E2B71"/>
    <w:rsid w:val="004E363E"/>
    <w:rsid w:val="004E387F"/>
    <w:rsid w:val="004E42EC"/>
    <w:rsid w:val="004E56D1"/>
    <w:rsid w:val="004E62F7"/>
    <w:rsid w:val="004E6908"/>
    <w:rsid w:val="004E727E"/>
    <w:rsid w:val="004F5126"/>
    <w:rsid w:val="004F5C15"/>
    <w:rsid w:val="004F663F"/>
    <w:rsid w:val="005009B4"/>
    <w:rsid w:val="00503FD9"/>
    <w:rsid w:val="00512281"/>
    <w:rsid w:val="00512D15"/>
    <w:rsid w:val="005228F8"/>
    <w:rsid w:val="00522FA5"/>
    <w:rsid w:val="00524D31"/>
    <w:rsid w:val="00527F40"/>
    <w:rsid w:val="005312D8"/>
    <w:rsid w:val="0053151C"/>
    <w:rsid w:val="005317C3"/>
    <w:rsid w:val="005327A4"/>
    <w:rsid w:val="00535970"/>
    <w:rsid w:val="00536CDD"/>
    <w:rsid w:val="00540E95"/>
    <w:rsid w:val="005429FA"/>
    <w:rsid w:val="00542C45"/>
    <w:rsid w:val="00546108"/>
    <w:rsid w:val="0054637E"/>
    <w:rsid w:val="00547B64"/>
    <w:rsid w:val="00550630"/>
    <w:rsid w:val="00552219"/>
    <w:rsid w:val="00552596"/>
    <w:rsid w:val="00552950"/>
    <w:rsid w:val="00555FD7"/>
    <w:rsid w:val="0055711E"/>
    <w:rsid w:val="00564B73"/>
    <w:rsid w:val="0056518D"/>
    <w:rsid w:val="005732A9"/>
    <w:rsid w:val="005741F1"/>
    <w:rsid w:val="00580FD0"/>
    <w:rsid w:val="0058177C"/>
    <w:rsid w:val="00582B85"/>
    <w:rsid w:val="00585995"/>
    <w:rsid w:val="005878B4"/>
    <w:rsid w:val="005913CB"/>
    <w:rsid w:val="005914EE"/>
    <w:rsid w:val="005917A6"/>
    <w:rsid w:val="005923DE"/>
    <w:rsid w:val="00592DC5"/>
    <w:rsid w:val="005948C1"/>
    <w:rsid w:val="005964DE"/>
    <w:rsid w:val="005A2F39"/>
    <w:rsid w:val="005A4983"/>
    <w:rsid w:val="005A66E3"/>
    <w:rsid w:val="005A7823"/>
    <w:rsid w:val="005A7EA8"/>
    <w:rsid w:val="005B0819"/>
    <w:rsid w:val="005B12DA"/>
    <w:rsid w:val="005B2D47"/>
    <w:rsid w:val="005B3AE8"/>
    <w:rsid w:val="005C28CB"/>
    <w:rsid w:val="005C40C2"/>
    <w:rsid w:val="005C4C84"/>
    <w:rsid w:val="005D2943"/>
    <w:rsid w:val="005D3044"/>
    <w:rsid w:val="005D5080"/>
    <w:rsid w:val="005D5E18"/>
    <w:rsid w:val="005D791A"/>
    <w:rsid w:val="005E1189"/>
    <w:rsid w:val="005E2414"/>
    <w:rsid w:val="005E3802"/>
    <w:rsid w:val="005E3EBD"/>
    <w:rsid w:val="005E4202"/>
    <w:rsid w:val="005E5A7B"/>
    <w:rsid w:val="005E5EAE"/>
    <w:rsid w:val="005F0E64"/>
    <w:rsid w:val="005F1182"/>
    <w:rsid w:val="005F3780"/>
    <w:rsid w:val="005F40B8"/>
    <w:rsid w:val="005F5541"/>
    <w:rsid w:val="00602B0E"/>
    <w:rsid w:val="0060468F"/>
    <w:rsid w:val="0060710F"/>
    <w:rsid w:val="00614080"/>
    <w:rsid w:val="00615769"/>
    <w:rsid w:val="0062696F"/>
    <w:rsid w:val="006273E3"/>
    <w:rsid w:val="00627E7B"/>
    <w:rsid w:val="00630B45"/>
    <w:rsid w:val="00632660"/>
    <w:rsid w:val="00632B03"/>
    <w:rsid w:val="00632E4F"/>
    <w:rsid w:val="006348D4"/>
    <w:rsid w:val="00634AD5"/>
    <w:rsid w:val="0063552A"/>
    <w:rsid w:val="00640F39"/>
    <w:rsid w:val="00643CDC"/>
    <w:rsid w:val="006458A5"/>
    <w:rsid w:val="0064703F"/>
    <w:rsid w:val="006505A5"/>
    <w:rsid w:val="00654FAA"/>
    <w:rsid w:val="0066157C"/>
    <w:rsid w:val="0066347D"/>
    <w:rsid w:val="00663FBB"/>
    <w:rsid w:val="006653F3"/>
    <w:rsid w:val="00671AED"/>
    <w:rsid w:val="00673B09"/>
    <w:rsid w:val="00673E5F"/>
    <w:rsid w:val="00675201"/>
    <w:rsid w:val="00676A0A"/>
    <w:rsid w:val="0069084A"/>
    <w:rsid w:val="006913DB"/>
    <w:rsid w:val="006913E6"/>
    <w:rsid w:val="00692519"/>
    <w:rsid w:val="00693C88"/>
    <w:rsid w:val="00693D1F"/>
    <w:rsid w:val="006A309E"/>
    <w:rsid w:val="006A3951"/>
    <w:rsid w:val="006A4753"/>
    <w:rsid w:val="006A48CD"/>
    <w:rsid w:val="006B034F"/>
    <w:rsid w:val="006B0D07"/>
    <w:rsid w:val="006B0ED2"/>
    <w:rsid w:val="006B24B4"/>
    <w:rsid w:val="006B3458"/>
    <w:rsid w:val="006B38AC"/>
    <w:rsid w:val="006B5BB0"/>
    <w:rsid w:val="006B72DC"/>
    <w:rsid w:val="006C2497"/>
    <w:rsid w:val="006C6A23"/>
    <w:rsid w:val="006D0051"/>
    <w:rsid w:val="006D076C"/>
    <w:rsid w:val="006D1DF7"/>
    <w:rsid w:val="006D2307"/>
    <w:rsid w:val="006D652B"/>
    <w:rsid w:val="006D679F"/>
    <w:rsid w:val="006E19A4"/>
    <w:rsid w:val="006E19E1"/>
    <w:rsid w:val="006E52F4"/>
    <w:rsid w:val="006E6187"/>
    <w:rsid w:val="006F23B3"/>
    <w:rsid w:val="006F2C1B"/>
    <w:rsid w:val="006F2D14"/>
    <w:rsid w:val="006F402C"/>
    <w:rsid w:val="007110C2"/>
    <w:rsid w:val="00721241"/>
    <w:rsid w:val="007219BF"/>
    <w:rsid w:val="00723041"/>
    <w:rsid w:val="0072742E"/>
    <w:rsid w:val="00727CEF"/>
    <w:rsid w:val="00730028"/>
    <w:rsid w:val="0073080F"/>
    <w:rsid w:val="00731264"/>
    <w:rsid w:val="00735B82"/>
    <w:rsid w:val="007403B5"/>
    <w:rsid w:val="0074091F"/>
    <w:rsid w:val="00741315"/>
    <w:rsid w:val="007478D2"/>
    <w:rsid w:val="00756EC5"/>
    <w:rsid w:val="00762313"/>
    <w:rsid w:val="0076245D"/>
    <w:rsid w:val="00764AB1"/>
    <w:rsid w:val="00767B37"/>
    <w:rsid w:val="007700E6"/>
    <w:rsid w:val="00770E2E"/>
    <w:rsid w:val="00771186"/>
    <w:rsid w:val="00771BEC"/>
    <w:rsid w:val="00771E2D"/>
    <w:rsid w:val="007721CA"/>
    <w:rsid w:val="00773BB4"/>
    <w:rsid w:val="00773FF9"/>
    <w:rsid w:val="007760A0"/>
    <w:rsid w:val="0077716A"/>
    <w:rsid w:val="007816CF"/>
    <w:rsid w:val="00785466"/>
    <w:rsid w:val="007872E0"/>
    <w:rsid w:val="00794F6E"/>
    <w:rsid w:val="007A021E"/>
    <w:rsid w:val="007A3A20"/>
    <w:rsid w:val="007A568E"/>
    <w:rsid w:val="007A5CAC"/>
    <w:rsid w:val="007A6AF3"/>
    <w:rsid w:val="007B0077"/>
    <w:rsid w:val="007B1DCF"/>
    <w:rsid w:val="007B3E51"/>
    <w:rsid w:val="007B5B49"/>
    <w:rsid w:val="007B778A"/>
    <w:rsid w:val="007C105F"/>
    <w:rsid w:val="007C5C88"/>
    <w:rsid w:val="007C67D3"/>
    <w:rsid w:val="007C686C"/>
    <w:rsid w:val="007D1233"/>
    <w:rsid w:val="007D2FE2"/>
    <w:rsid w:val="007D475E"/>
    <w:rsid w:val="007D5E47"/>
    <w:rsid w:val="007E4A15"/>
    <w:rsid w:val="007E776D"/>
    <w:rsid w:val="007E78FB"/>
    <w:rsid w:val="007F3963"/>
    <w:rsid w:val="007F3CC6"/>
    <w:rsid w:val="007F404E"/>
    <w:rsid w:val="007F427B"/>
    <w:rsid w:val="007F53D5"/>
    <w:rsid w:val="00800C62"/>
    <w:rsid w:val="008021FF"/>
    <w:rsid w:val="00802560"/>
    <w:rsid w:val="00811BE9"/>
    <w:rsid w:val="00816A5B"/>
    <w:rsid w:val="00816F2D"/>
    <w:rsid w:val="0082324A"/>
    <w:rsid w:val="00831932"/>
    <w:rsid w:val="008335BC"/>
    <w:rsid w:val="008335E1"/>
    <w:rsid w:val="008416CF"/>
    <w:rsid w:val="00847828"/>
    <w:rsid w:val="00847BA9"/>
    <w:rsid w:val="0085209B"/>
    <w:rsid w:val="00856558"/>
    <w:rsid w:val="0086104D"/>
    <w:rsid w:val="0086418A"/>
    <w:rsid w:val="00864E74"/>
    <w:rsid w:val="008660D4"/>
    <w:rsid w:val="00866CB2"/>
    <w:rsid w:val="00871EEA"/>
    <w:rsid w:val="008725C9"/>
    <w:rsid w:val="00872DE6"/>
    <w:rsid w:val="00873312"/>
    <w:rsid w:val="008822E4"/>
    <w:rsid w:val="00893BA7"/>
    <w:rsid w:val="00894505"/>
    <w:rsid w:val="008A0D1F"/>
    <w:rsid w:val="008A19A4"/>
    <w:rsid w:val="008A32CC"/>
    <w:rsid w:val="008A4184"/>
    <w:rsid w:val="008A79F7"/>
    <w:rsid w:val="008A7A05"/>
    <w:rsid w:val="008B0BE8"/>
    <w:rsid w:val="008B1478"/>
    <w:rsid w:val="008B3C65"/>
    <w:rsid w:val="008B409D"/>
    <w:rsid w:val="008B6F34"/>
    <w:rsid w:val="008B7EE4"/>
    <w:rsid w:val="008C00C0"/>
    <w:rsid w:val="008C5DA4"/>
    <w:rsid w:val="008C627E"/>
    <w:rsid w:val="008C65F2"/>
    <w:rsid w:val="008C7484"/>
    <w:rsid w:val="008D0D63"/>
    <w:rsid w:val="008D7622"/>
    <w:rsid w:val="008E18DF"/>
    <w:rsid w:val="008E2875"/>
    <w:rsid w:val="008E7BF9"/>
    <w:rsid w:val="008F0802"/>
    <w:rsid w:val="008F2214"/>
    <w:rsid w:val="008F3524"/>
    <w:rsid w:val="008F5A6D"/>
    <w:rsid w:val="008F6872"/>
    <w:rsid w:val="00900C75"/>
    <w:rsid w:val="00900D44"/>
    <w:rsid w:val="00901588"/>
    <w:rsid w:val="00903694"/>
    <w:rsid w:val="00904482"/>
    <w:rsid w:val="009114F2"/>
    <w:rsid w:val="00911C0C"/>
    <w:rsid w:val="00913288"/>
    <w:rsid w:val="00913C58"/>
    <w:rsid w:val="00914E55"/>
    <w:rsid w:val="00917953"/>
    <w:rsid w:val="00921818"/>
    <w:rsid w:val="009239C0"/>
    <w:rsid w:val="009245CB"/>
    <w:rsid w:val="00924BAB"/>
    <w:rsid w:val="00924C73"/>
    <w:rsid w:val="009311F1"/>
    <w:rsid w:val="009331EE"/>
    <w:rsid w:val="009333E8"/>
    <w:rsid w:val="009342BD"/>
    <w:rsid w:val="00946D1D"/>
    <w:rsid w:val="00947FEA"/>
    <w:rsid w:val="0095004B"/>
    <w:rsid w:val="009506E5"/>
    <w:rsid w:val="00951216"/>
    <w:rsid w:val="00953506"/>
    <w:rsid w:val="00955141"/>
    <w:rsid w:val="0095528B"/>
    <w:rsid w:val="009615A7"/>
    <w:rsid w:val="00961E7F"/>
    <w:rsid w:val="009622A9"/>
    <w:rsid w:val="00962F0B"/>
    <w:rsid w:val="00963DCB"/>
    <w:rsid w:val="00964CB9"/>
    <w:rsid w:val="009653DA"/>
    <w:rsid w:val="009674C6"/>
    <w:rsid w:val="00967E74"/>
    <w:rsid w:val="00972C54"/>
    <w:rsid w:val="0097397E"/>
    <w:rsid w:val="0097742A"/>
    <w:rsid w:val="00977BAA"/>
    <w:rsid w:val="009807E2"/>
    <w:rsid w:val="009814E7"/>
    <w:rsid w:val="00982287"/>
    <w:rsid w:val="00983216"/>
    <w:rsid w:val="00983CC6"/>
    <w:rsid w:val="00983ED6"/>
    <w:rsid w:val="00983F4C"/>
    <w:rsid w:val="009849DD"/>
    <w:rsid w:val="009851FE"/>
    <w:rsid w:val="00991089"/>
    <w:rsid w:val="00993E0B"/>
    <w:rsid w:val="0099515C"/>
    <w:rsid w:val="00997759"/>
    <w:rsid w:val="009A0D7E"/>
    <w:rsid w:val="009A1FA8"/>
    <w:rsid w:val="009A2BBB"/>
    <w:rsid w:val="009A4FED"/>
    <w:rsid w:val="009A5166"/>
    <w:rsid w:val="009B1464"/>
    <w:rsid w:val="009B1DE2"/>
    <w:rsid w:val="009B3A67"/>
    <w:rsid w:val="009B4A7F"/>
    <w:rsid w:val="009B5131"/>
    <w:rsid w:val="009C0E24"/>
    <w:rsid w:val="009C2B47"/>
    <w:rsid w:val="009D31F7"/>
    <w:rsid w:val="009D40EF"/>
    <w:rsid w:val="009D5941"/>
    <w:rsid w:val="009D75E3"/>
    <w:rsid w:val="009E00B4"/>
    <w:rsid w:val="009E2018"/>
    <w:rsid w:val="009E2C51"/>
    <w:rsid w:val="009E394D"/>
    <w:rsid w:val="009F404E"/>
    <w:rsid w:val="009F4186"/>
    <w:rsid w:val="009F76DE"/>
    <w:rsid w:val="00A057C3"/>
    <w:rsid w:val="00A10A94"/>
    <w:rsid w:val="00A12FF0"/>
    <w:rsid w:val="00A137F2"/>
    <w:rsid w:val="00A1511B"/>
    <w:rsid w:val="00A209EE"/>
    <w:rsid w:val="00A2223D"/>
    <w:rsid w:val="00A24593"/>
    <w:rsid w:val="00A24822"/>
    <w:rsid w:val="00A24C3C"/>
    <w:rsid w:val="00A26638"/>
    <w:rsid w:val="00A27217"/>
    <w:rsid w:val="00A273A1"/>
    <w:rsid w:val="00A324A4"/>
    <w:rsid w:val="00A329F3"/>
    <w:rsid w:val="00A33E04"/>
    <w:rsid w:val="00A34F4A"/>
    <w:rsid w:val="00A35E34"/>
    <w:rsid w:val="00A37F9C"/>
    <w:rsid w:val="00A4092E"/>
    <w:rsid w:val="00A43AFC"/>
    <w:rsid w:val="00A44023"/>
    <w:rsid w:val="00A4409E"/>
    <w:rsid w:val="00A46CF7"/>
    <w:rsid w:val="00A52593"/>
    <w:rsid w:val="00A52F77"/>
    <w:rsid w:val="00A538B2"/>
    <w:rsid w:val="00A53B48"/>
    <w:rsid w:val="00A556E2"/>
    <w:rsid w:val="00A5773B"/>
    <w:rsid w:val="00A60100"/>
    <w:rsid w:val="00A6192A"/>
    <w:rsid w:val="00A62239"/>
    <w:rsid w:val="00A627EE"/>
    <w:rsid w:val="00A643CA"/>
    <w:rsid w:val="00A65D32"/>
    <w:rsid w:val="00A65F5C"/>
    <w:rsid w:val="00A71FD7"/>
    <w:rsid w:val="00A72116"/>
    <w:rsid w:val="00A72432"/>
    <w:rsid w:val="00A72B8E"/>
    <w:rsid w:val="00A73380"/>
    <w:rsid w:val="00A73CF6"/>
    <w:rsid w:val="00A742D5"/>
    <w:rsid w:val="00A7484E"/>
    <w:rsid w:val="00A76349"/>
    <w:rsid w:val="00A77A13"/>
    <w:rsid w:val="00A80C7B"/>
    <w:rsid w:val="00A84151"/>
    <w:rsid w:val="00A8426A"/>
    <w:rsid w:val="00A85806"/>
    <w:rsid w:val="00A90676"/>
    <w:rsid w:val="00A91A49"/>
    <w:rsid w:val="00A93AC9"/>
    <w:rsid w:val="00A94283"/>
    <w:rsid w:val="00AA08AB"/>
    <w:rsid w:val="00AA2A29"/>
    <w:rsid w:val="00AA2E13"/>
    <w:rsid w:val="00AA339A"/>
    <w:rsid w:val="00AA4657"/>
    <w:rsid w:val="00AA7131"/>
    <w:rsid w:val="00AB0ACA"/>
    <w:rsid w:val="00AB0CAB"/>
    <w:rsid w:val="00AB1AEF"/>
    <w:rsid w:val="00AB5327"/>
    <w:rsid w:val="00AB5C7B"/>
    <w:rsid w:val="00AB7B0A"/>
    <w:rsid w:val="00AC0068"/>
    <w:rsid w:val="00AC1BEB"/>
    <w:rsid w:val="00AC6847"/>
    <w:rsid w:val="00AD0C87"/>
    <w:rsid w:val="00AD22E9"/>
    <w:rsid w:val="00AD34B1"/>
    <w:rsid w:val="00AD3842"/>
    <w:rsid w:val="00AD561F"/>
    <w:rsid w:val="00AD7938"/>
    <w:rsid w:val="00AE1977"/>
    <w:rsid w:val="00AE364E"/>
    <w:rsid w:val="00AE42C1"/>
    <w:rsid w:val="00AF244B"/>
    <w:rsid w:val="00AF24F5"/>
    <w:rsid w:val="00AF4F95"/>
    <w:rsid w:val="00B00A42"/>
    <w:rsid w:val="00B01BB3"/>
    <w:rsid w:val="00B0383C"/>
    <w:rsid w:val="00B039A6"/>
    <w:rsid w:val="00B04949"/>
    <w:rsid w:val="00B054D1"/>
    <w:rsid w:val="00B061AE"/>
    <w:rsid w:val="00B0762E"/>
    <w:rsid w:val="00B11DD4"/>
    <w:rsid w:val="00B134D6"/>
    <w:rsid w:val="00B2192A"/>
    <w:rsid w:val="00B21CA4"/>
    <w:rsid w:val="00B2380B"/>
    <w:rsid w:val="00B30258"/>
    <w:rsid w:val="00B31A40"/>
    <w:rsid w:val="00B323F7"/>
    <w:rsid w:val="00B32DDB"/>
    <w:rsid w:val="00B379F8"/>
    <w:rsid w:val="00B41D7F"/>
    <w:rsid w:val="00B46FAC"/>
    <w:rsid w:val="00B47FF5"/>
    <w:rsid w:val="00B50401"/>
    <w:rsid w:val="00B50899"/>
    <w:rsid w:val="00B52A11"/>
    <w:rsid w:val="00B54044"/>
    <w:rsid w:val="00B56867"/>
    <w:rsid w:val="00B62597"/>
    <w:rsid w:val="00B646CE"/>
    <w:rsid w:val="00B65986"/>
    <w:rsid w:val="00B65C57"/>
    <w:rsid w:val="00B66528"/>
    <w:rsid w:val="00B66841"/>
    <w:rsid w:val="00B70DE2"/>
    <w:rsid w:val="00B74855"/>
    <w:rsid w:val="00B8007F"/>
    <w:rsid w:val="00B84A61"/>
    <w:rsid w:val="00B85223"/>
    <w:rsid w:val="00B85F2F"/>
    <w:rsid w:val="00B87355"/>
    <w:rsid w:val="00B876FC"/>
    <w:rsid w:val="00B87C01"/>
    <w:rsid w:val="00B9072E"/>
    <w:rsid w:val="00B90E07"/>
    <w:rsid w:val="00B91B8F"/>
    <w:rsid w:val="00B92E21"/>
    <w:rsid w:val="00B953BB"/>
    <w:rsid w:val="00BA0BCD"/>
    <w:rsid w:val="00BA224B"/>
    <w:rsid w:val="00BA3A2C"/>
    <w:rsid w:val="00BA402A"/>
    <w:rsid w:val="00BA4C43"/>
    <w:rsid w:val="00BA7F24"/>
    <w:rsid w:val="00BB2EAA"/>
    <w:rsid w:val="00BB37AA"/>
    <w:rsid w:val="00BB4F4E"/>
    <w:rsid w:val="00BB5C91"/>
    <w:rsid w:val="00BC560D"/>
    <w:rsid w:val="00BC6613"/>
    <w:rsid w:val="00BC7E15"/>
    <w:rsid w:val="00BD28E3"/>
    <w:rsid w:val="00BE0CF1"/>
    <w:rsid w:val="00BE0DF0"/>
    <w:rsid w:val="00BE12C5"/>
    <w:rsid w:val="00BE2BB6"/>
    <w:rsid w:val="00BE54FB"/>
    <w:rsid w:val="00BE695A"/>
    <w:rsid w:val="00BE6CA2"/>
    <w:rsid w:val="00BF00B7"/>
    <w:rsid w:val="00BF4D0F"/>
    <w:rsid w:val="00BF5263"/>
    <w:rsid w:val="00BF6E11"/>
    <w:rsid w:val="00C0069F"/>
    <w:rsid w:val="00C01612"/>
    <w:rsid w:val="00C02A59"/>
    <w:rsid w:val="00C04D9C"/>
    <w:rsid w:val="00C04E22"/>
    <w:rsid w:val="00C0678D"/>
    <w:rsid w:val="00C111E4"/>
    <w:rsid w:val="00C11F70"/>
    <w:rsid w:val="00C21F94"/>
    <w:rsid w:val="00C22622"/>
    <w:rsid w:val="00C27905"/>
    <w:rsid w:val="00C31D79"/>
    <w:rsid w:val="00C33149"/>
    <w:rsid w:val="00C419D1"/>
    <w:rsid w:val="00C45030"/>
    <w:rsid w:val="00C47C2D"/>
    <w:rsid w:val="00C526CE"/>
    <w:rsid w:val="00C5342C"/>
    <w:rsid w:val="00C54153"/>
    <w:rsid w:val="00C5504A"/>
    <w:rsid w:val="00C55745"/>
    <w:rsid w:val="00C55F02"/>
    <w:rsid w:val="00C5715D"/>
    <w:rsid w:val="00C60F01"/>
    <w:rsid w:val="00C66300"/>
    <w:rsid w:val="00C6717B"/>
    <w:rsid w:val="00C67588"/>
    <w:rsid w:val="00C71B5E"/>
    <w:rsid w:val="00C71F31"/>
    <w:rsid w:val="00C741CE"/>
    <w:rsid w:val="00C75760"/>
    <w:rsid w:val="00C757C8"/>
    <w:rsid w:val="00C83396"/>
    <w:rsid w:val="00C87B29"/>
    <w:rsid w:val="00C915CF"/>
    <w:rsid w:val="00C91DD3"/>
    <w:rsid w:val="00C928BB"/>
    <w:rsid w:val="00C93DC2"/>
    <w:rsid w:val="00C9446A"/>
    <w:rsid w:val="00C95B3B"/>
    <w:rsid w:val="00C95BDE"/>
    <w:rsid w:val="00C96585"/>
    <w:rsid w:val="00CA2889"/>
    <w:rsid w:val="00CA30A1"/>
    <w:rsid w:val="00CA30EF"/>
    <w:rsid w:val="00CA3764"/>
    <w:rsid w:val="00CA412E"/>
    <w:rsid w:val="00CA71F5"/>
    <w:rsid w:val="00CC0367"/>
    <w:rsid w:val="00CC14CD"/>
    <w:rsid w:val="00CC3628"/>
    <w:rsid w:val="00CC3C45"/>
    <w:rsid w:val="00CC4659"/>
    <w:rsid w:val="00CC6750"/>
    <w:rsid w:val="00CC7059"/>
    <w:rsid w:val="00CD26A4"/>
    <w:rsid w:val="00CD3030"/>
    <w:rsid w:val="00CD3CBC"/>
    <w:rsid w:val="00CD4D2B"/>
    <w:rsid w:val="00CD5203"/>
    <w:rsid w:val="00CD5A0B"/>
    <w:rsid w:val="00CD7FDB"/>
    <w:rsid w:val="00CE15D1"/>
    <w:rsid w:val="00CE1D87"/>
    <w:rsid w:val="00CE3049"/>
    <w:rsid w:val="00CE4580"/>
    <w:rsid w:val="00CE4FE0"/>
    <w:rsid w:val="00CE67D3"/>
    <w:rsid w:val="00CE75DB"/>
    <w:rsid w:val="00CF2E67"/>
    <w:rsid w:val="00CF7834"/>
    <w:rsid w:val="00CF7B73"/>
    <w:rsid w:val="00D01941"/>
    <w:rsid w:val="00D01D76"/>
    <w:rsid w:val="00D028C3"/>
    <w:rsid w:val="00D02FD6"/>
    <w:rsid w:val="00D06D48"/>
    <w:rsid w:val="00D10EEC"/>
    <w:rsid w:val="00D11A92"/>
    <w:rsid w:val="00D14E90"/>
    <w:rsid w:val="00D16519"/>
    <w:rsid w:val="00D16647"/>
    <w:rsid w:val="00D17311"/>
    <w:rsid w:val="00D17460"/>
    <w:rsid w:val="00D175D3"/>
    <w:rsid w:val="00D1787A"/>
    <w:rsid w:val="00D179BB"/>
    <w:rsid w:val="00D17F1A"/>
    <w:rsid w:val="00D20061"/>
    <w:rsid w:val="00D20761"/>
    <w:rsid w:val="00D20803"/>
    <w:rsid w:val="00D21652"/>
    <w:rsid w:val="00D23712"/>
    <w:rsid w:val="00D23B9D"/>
    <w:rsid w:val="00D30DF1"/>
    <w:rsid w:val="00D31C39"/>
    <w:rsid w:val="00D33071"/>
    <w:rsid w:val="00D3427F"/>
    <w:rsid w:val="00D347E3"/>
    <w:rsid w:val="00D34898"/>
    <w:rsid w:val="00D353CC"/>
    <w:rsid w:val="00D36D6C"/>
    <w:rsid w:val="00D4093D"/>
    <w:rsid w:val="00D4316B"/>
    <w:rsid w:val="00D43390"/>
    <w:rsid w:val="00D4475A"/>
    <w:rsid w:val="00D46600"/>
    <w:rsid w:val="00D46A60"/>
    <w:rsid w:val="00D53C2B"/>
    <w:rsid w:val="00D56A41"/>
    <w:rsid w:val="00D639A3"/>
    <w:rsid w:val="00D63F81"/>
    <w:rsid w:val="00D64180"/>
    <w:rsid w:val="00D64C1D"/>
    <w:rsid w:val="00D64CA1"/>
    <w:rsid w:val="00D6695E"/>
    <w:rsid w:val="00D67CD5"/>
    <w:rsid w:val="00D70287"/>
    <w:rsid w:val="00D76B58"/>
    <w:rsid w:val="00D778DA"/>
    <w:rsid w:val="00D84764"/>
    <w:rsid w:val="00D84EB7"/>
    <w:rsid w:val="00D86D2A"/>
    <w:rsid w:val="00D91FEC"/>
    <w:rsid w:val="00D92BDD"/>
    <w:rsid w:val="00D938DF"/>
    <w:rsid w:val="00D94E17"/>
    <w:rsid w:val="00DA2F26"/>
    <w:rsid w:val="00DA2F94"/>
    <w:rsid w:val="00DA429D"/>
    <w:rsid w:val="00DB15A0"/>
    <w:rsid w:val="00DB45F0"/>
    <w:rsid w:val="00DB50B8"/>
    <w:rsid w:val="00DB7217"/>
    <w:rsid w:val="00DC055D"/>
    <w:rsid w:val="00DC22A1"/>
    <w:rsid w:val="00DC279C"/>
    <w:rsid w:val="00DC3E06"/>
    <w:rsid w:val="00DD1278"/>
    <w:rsid w:val="00DD3655"/>
    <w:rsid w:val="00DD4D10"/>
    <w:rsid w:val="00DE0CB2"/>
    <w:rsid w:val="00DE1768"/>
    <w:rsid w:val="00DE3227"/>
    <w:rsid w:val="00DE3B42"/>
    <w:rsid w:val="00DE43EE"/>
    <w:rsid w:val="00DE67FD"/>
    <w:rsid w:val="00DF0EB6"/>
    <w:rsid w:val="00DF2C0E"/>
    <w:rsid w:val="00E00EA3"/>
    <w:rsid w:val="00E07A97"/>
    <w:rsid w:val="00E11FF7"/>
    <w:rsid w:val="00E12419"/>
    <w:rsid w:val="00E15FA4"/>
    <w:rsid w:val="00E16955"/>
    <w:rsid w:val="00E20401"/>
    <w:rsid w:val="00E20416"/>
    <w:rsid w:val="00E219F2"/>
    <w:rsid w:val="00E31165"/>
    <w:rsid w:val="00E3222B"/>
    <w:rsid w:val="00E338A7"/>
    <w:rsid w:val="00E33AF0"/>
    <w:rsid w:val="00E3529D"/>
    <w:rsid w:val="00E3571D"/>
    <w:rsid w:val="00E40799"/>
    <w:rsid w:val="00E43EA4"/>
    <w:rsid w:val="00E44A8E"/>
    <w:rsid w:val="00E44E15"/>
    <w:rsid w:val="00E45593"/>
    <w:rsid w:val="00E45D6C"/>
    <w:rsid w:val="00E50918"/>
    <w:rsid w:val="00E5188D"/>
    <w:rsid w:val="00E52A64"/>
    <w:rsid w:val="00E54004"/>
    <w:rsid w:val="00E55340"/>
    <w:rsid w:val="00E55862"/>
    <w:rsid w:val="00E55C6C"/>
    <w:rsid w:val="00E6399A"/>
    <w:rsid w:val="00E640C0"/>
    <w:rsid w:val="00E64B88"/>
    <w:rsid w:val="00E65ED3"/>
    <w:rsid w:val="00E66AF8"/>
    <w:rsid w:val="00E7255C"/>
    <w:rsid w:val="00E76376"/>
    <w:rsid w:val="00E7735C"/>
    <w:rsid w:val="00E805B9"/>
    <w:rsid w:val="00E81F52"/>
    <w:rsid w:val="00E845E4"/>
    <w:rsid w:val="00E85774"/>
    <w:rsid w:val="00E87521"/>
    <w:rsid w:val="00E976A7"/>
    <w:rsid w:val="00EA0EC4"/>
    <w:rsid w:val="00EA19D5"/>
    <w:rsid w:val="00EA3207"/>
    <w:rsid w:val="00EA4331"/>
    <w:rsid w:val="00EB1D56"/>
    <w:rsid w:val="00EB2AB2"/>
    <w:rsid w:val="00EB3AA5"/>
    <w:rsid w:val="00EB642F"/>
    <w:rsid w:val="00EC1440"/>
    <w:rsid w:val="00EC1CCE"/>
    <w:rsid w:val="00EC73A2"/>
    <w:rsid w:val="00EC774A"/>
    <w:rsid w:val="00ED35B7"/>
    <w:rsid w:val="00ED5439"/>
    <w:rsid w:val="00EE2F2C"/>
    <w:rsid w:val="00EE589C"/>
    <w:rsid w:val="00EF02E6"/>
    <w:rsid w:val="00EF08DD"/>
    <w:rsid w:val="00EF60E0"/>
    <w:rsid w:val="00EF7E2B"/>
    <w:rsid w:val="00F021E7"/>
    <w:rsid w:val="00F07436"/>
    <w:rsid w:val="00F077AD"/>
    <w:rsid w:val="00F1350E"/>
    <w:rsid w:val="00F14A5D"/>
    <w:rsid w:val="00F15434"/>
    <w:rsid w:val="00F20611"/>
    <w:rsid w:val="00F21EDD"/>
    <w:rsid w:val="00F30FC1"/>
    <w:rsid w:val="00F40E56"/>
    <w:rsid w:val="00F41090"/>
    <w:rsid w:val="00F42DB0"/>
    <w:rsid w:val="00F436CB"/>
    <w:rsid w:val="00F45F28"/>
    <w:rsid w:val="00F51728"/>
    <w:rsid w:val="00F51D19"/>
    <w:rsid w:val="00F5442F"/>
    <w:rsid w:val="00F55475"/>
    <w:rsid w:val="00F56BE0"/>
    <w:rsid w:val="00F57174"/>
    <w:rsid w:val="00F60D25"/>
    <w:rsid w:val="00F63B56"/>
    <w:rsid w:val="00F63C45"/>
    <w:rsid w:val="00F64849"/>
    <w:rsid w:val="00F649E1"/>
    <w:rsid w:val="00F67F74"/>
    <w:rsid w:val="00F73BA3"/>
    <w:rsid w:val="00F74076"/>
    <w:rsid w:val="00F76B30"/>
    <w:rsid w:val="00F76F7B"/>
    <w:rsid w:val="00F801A6"/>
    <w:rsid w:val="00F84A69"/>
    <w:rsid w:val="00F84C11"/>
    <w:rsid w:val="00F95019"/>
    <w:rsid w:val="00F96220"/>
    <w:rsid w:val="00F96D67"/>
    <w:rsid w:val="00FA5D2B"/>
    <w:rsid w:val="00FA62AB"/>
    <w:rsid w:val="00FA6AA4"/>
    <w:rsid w:val="00FB12C7"/>
    <w:rsid w:val="00FB1AAA"/>
    <w:rsid w:val="00FB4335"/>
    <w:rsid w:val="00FC039A"/>
    <w:rsid w:val="00FC05F1"/>
    <w:rsid w:val="00FC091C"/>
    <w:rsid w:val="00FC1C42"/>
    <w:rsid w:val="00FC5616"/>
    <w:rsid w:val="00FC6A8E"/>
    <w:rsid w:val="00FD1AE5"/>
    <w:rsid w:val="00FD54FB"/>
    <w:rsid w:val="00FE3A45"/>
    <w:rsid w:val="00FE4B8C"/>
    <w:rsid w:val="00FE5121"/>
    <w:rsid w:val="00FE6635"/>
    <w:rsid w:val="00FE6C8D"/>
    <w:rsid w:val="00FF6B97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\\ca-app-18\Users\MatosovaOA\AppData\Local\Microsoft\Windows\Temporary%20Internet%20Files\Content.Outlook\AppData\Local\Microsoft\Windows\Temporary%20Internet%20Files\&#1087;&#1077;&#1088;&#1077;&#1091;&#1090;&#1074;&#1077;&#1088;&#1078;&#1076;&#1077;&#1085;&#1080;&#1077;%20&#1085;&#1072;%202019\Users\gmc_salminatk\AppData\Local\Microsoft\Windows\Temporary%20Internet%20Files\Content.Outlook\0NODG1FV\4-&#1080;&#1085;&#1085;&#1086;&#1074;&#1072;&#1094;&#1080;&#1103;%20(2).doc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Горева Елена Александровна</dc:creator>
  <cp:lastModifiedBy>Матосова Оксана Александровна</cp:lastModifiedBy>
  <cp:revision>9</cp:revision>
  <dcterms:created xsi:type="dcterms:W3CDTF">2018-03-29T06:40:00Z</dcterms:created>
  <dcterms:modified xsi:type="dcterms:W3CDTF">2020-08-28T14:12:00Z</dcterms:modified>
</cp:coreProperties>
</file>