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F011" w14:textId="77777777" w:rsidR="00F34EF3" w:rsidRDefault="5A07B38C">
      <w:pPr>
        <w:spacing w:after="40"/>
      </w:pPr>
      <w:r>
        <w:rPr>
          <w:rFonts w:ascii="Calibri" w:eastAsia="Calibri" w:hAnsi="Calibri" w:cs="Calibri"/>
          <w:b/>
          <w:bCs/>
          <w:color w:val="E7562E"/>
          <w:sz w:val="52"/>
          <w:szCs w:val="52"/>
        </w:rPr>
        <w:t xml:space="preserve"> Mi Landing de CV</w:t>
      </w:r>
    </w:p>
    <w:p w14:paraId="04A07BF2" w14:textId="77777777" w:rsidR="00F34EF3" w:rsidRDefault="47414914">
      <w:pPr>
        <w:spacing w:after="60"/>
      </w:pPr>
      <w:r>
        <w:rPr>
          <w:rFonts w:ascii="Calibri" w:eastAsia="Calibri" w:hAnsi="Calibri" w:cs="Calibri"/>
          <w:b/>
          <w:bCs/>
          <w:color w:val="202225"/>
          <w:sz w:val="24"/>
          <w:szCs w:val="24"/>
        </w:rPr>
        <w:t>Arquitectura de información, diseño y contenido — en lenguaje natural</w:t>
      </w:r>
    </w:p>
    <w:p w14:paraId="1BBF9622" w14:textId="77777777" w:rsidR="00F34EF3" w:rsidRDefault="00F34EF3">
      <w:pPr>
        <w:pBdr>
          <w:bottom w:val="single" w:sz="12" w:space="6" w:color="E7562E"/>
        </w:pBdr>
        <w:spacing w:after="200"/>
      </w:pPr>
    </w:p>
    <w:p w14:paraId="1FEF5811" w14:textId="77777777" w:rsidR="00F34EF3" w:rsidRDefault="47414914">
      <w:pPr>
        <w:spacing w:after="240"/>
      </w:pPr>
      <w:r>
        <w:rPr>
          <w:rFonts w:ascii="Calibri" w:eastAsia="Calibri" w:hAnsi="Calibri" w:cs="Calibri"/>
          <w:i/>
          <w:iCs/>
          <w:color w:val="5A5A5A"/>
        </w:rPr>
        <w:t>Este documento es un ejemplo de cómo describir, en lenguaje natural, la arquitectura de información, el diseño y el contenido de una landing de CV. Es la segunda pieza del proyecto: a partir de una descripción como esta, Antigravity genera el archivo CV.md y construye la landing aplicando mi sistema de diseño (el DESIGN.md). Aquí describo qué secciones lleva la página, en qué orden, con qué contenido y con qué enlaces; tú describe tu propio CV con este nivel de detalle.</w:t>
      </w:r>
    </w:p>
    <w:p w14:paraId="3C12431E" w14:textId="77777777" w:rsidR="00F34EF3" w:rsidRDefault="47414914">
      <w:pPr>
        <w:pStyle w:val="Ttulo1"/>
        <w:spacing w:before="340" w:after="120"/>
      </w:pPr>
      <w:r w:rsidRPr="003C52DA">
        <w:rPr>
          <w:rFonts w:ascii="Calibri" w:eastAsia="Calibri" w:hAnsi="Calibri" w:cs="Calibri"/>
          <w:b/>
          <w:bCs/>
          <w:color w:val="202225"/>
        </w:rPr>
        <w:t>1 · Estructura general y navegación</w:t>
      </w:r>
    </w:p>
    <w:p w14:paraId="23A59F8E" w14:textId="6311DA6E" w:rsidR="00F34EF3" w:rsidRPr="00124EEF" w:rsidRDefault="47414914">
      <w:pPr>
        <w:spacing w:after="140"/>
        <w:rPr>
          <w:rFonts w:ascii="Calibri" w:eastAsia="Calibri" w:hAnsi="Calibri" w:cs="Calibri"/>
          <w:color w:val="202225"/>
          <w:sz w:val="22"/>
          <w:szCs w:val="22"/>
        </w:rPr>
      </w:pPr>
      <w:r>
        <w:rPr>
          <w:rFonts w:ascii="Calibri" w:eastAsia="Calibri" w:hAnsi="Calibri" w:cs="Calibri"/>
          <w:color w:val="202225"/>
          <w:sz w:val="22"/>
          <w:szCs w:val="22"/>
        </w:rPr>
        <w:t>Mi CV es una landing de una sola página (one-page). Arriba lleva un menú fijo con mi logo (</w:t>
      </w:r>
      <w:r w:rsidR="003C52DA">
        <w:rPr>
          <w:rFonts w:ascii="Calibri" w:eastAsia="Calibri" w:hAnsi="Calibri" w:cs="Calibri"/>
          <w:color w:val="202225"/>
          <w:sz w:val="22"/>
          <w:szCs w:val="22"/>
        </w:rPr>
        <w:t xml:space="preserve">una </w:t>
      </w:r>
      <w:r>
        <w:rPr>
          <w:rFonts w:ascii="Calibri" w:eastAsia="Calibri" w:hAnsi="Calibri" w:cs="Calibri"/>
          <w:color w:val="202225"/>
          <w:sz w:val="22"/>
          <w:szCs w:val="22"/>
        </w:rPr>
        <w:t xml:space="preserve">insignia </w:t>
      </w:r>
      <w:r w:rsidR="003C52DA">
        <w:rPr>
          <w:rFonts w:ascii="Calibri" w:eastAsia="Calibri" w:hAnsi="Calibri" w:cs="Calibri"/>
          <w:color w:val="202225"/>
          <w:sz w:val="22"/>
          <w:szCs w:val="22"/>
        </w:rPr>
        <w:t xml:space="preserve">con mis iniciales </w:t>
      </w:r>
      <w:r>
        <w:rPr>
          <w:rFonts w:ascii="Calibri" w:eastAsia="Calibri" w:hAnsi="Calibri" w:cs="Calibri"/>
          <w:color w:val="202225"/>
          <w:sz w:val="22"/>
          <w:szCs w:val="22"/>
        </w:rPr>
        <w:t xml:space="preserve">“KGR”) y enlaces a cada sección: Hey, Formación, Trabajos, Habilidades, Extras y Contacto. A la derecha del menú hay un botón de llamada a la acción </w:t>
      </w:r>
      <w:r w:rsidR="003C52DA">
        <w:rPr>
          <w:rFonts w:ascii="Calibri" w:eastAsia="Calibri" w:hAnsi="Calibri" w:cs="Calibri"/>
          <w:color w:val="202225"/>
          <w:sz w:val="22"/>
          <w:szCs w:val="22"/>
        </w:rPr>
        <w:t>“e</w:t>
      </w:r>
      <w:r>
        <w:rPr>
          <w:rFonts w:ascii="Calibri" w:eastAsia="Calibri" w:hAnsi="Calibri" w:cs="Calibri"/>
          <w:color w:val="202225"/>
          <w:sz w:val="22"/>
          <w:szCs w:val="22"/>
        </w:rPr>
        <w:t>xplorar</w:t>
      </w:r>
      <w:r w:rsidR="003C52DA">
        <w:rPr>
          <w:rFonts w:ascii="Calibri" w:eastAsia="Calibri" w:hAnsi="Calibri" w:cs="Calibri"/>
          <w:color w:val="202225"/>
          <w:sz w:val="22"/>
          <w:szCs w:val="22"/>
        </w:rPr>
        <w:t xml:space="preserve">” </w:t>
      </w:r>
      <w:r>
        <w:rPr>
          <w:rFonts w:ascii="Calibri" w:eastAsia="Calibri" w:hAnsi="Calibri" w:cs="Calibri"/>
          <w:color w:val="202225"/>
          <w:sz w:val="22"/>
          <w:szCs w:val="22"/>
        </w:rPr>
        <w:t xml:space="preserve">que lleva a </w:t>
      </w:r>
      <w:r w:rsidR="003C52DA">
        <w:rPr>
          <w:rFonts w:ascii="Calibri" w:eastAsia="Calibri" w:hAnsi="Calibri" w:cs="Calibri"/>
          <w:color w:val="202225"/>
          <w:sz w:val="22"/>
          <w:szCs w:val="22"/>
        </w:rPr>
        <w:t>c</w:t>
      </w:r>
      <w:r>
        <w:rPr>
          <w:rFonts w:ascii="Calibri" w:eastAsia="Calibri" w:hAnsi="Calibri" w:cs="Calibri"/>
          <w:color w:val="202225"/>
          <w:sz w:val="22"/>
          <w:szCs w:val="22"/>
        </w:rPr>
        <w:t>ontacto. En tableta y móvil, los enlaces se colapsan en un botón hamburguesa que despliega las secciones.</w:t>
      </w:r>
    </w:p>
    <w:p w14:paraId="23E6D345" w14:textId="550C3E97" w:rsidR="00F34EF3" w:rsidRDefault="47414914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El orden va</w:t>
      </w:r>
      <w:r w:rsidR="003C52DA">
        <w:rPr>
          <w:rFonts w:ascii="Calibri" w:eastAsia="Calibri" w:hAnsi="Calibri" w:cs="Calibri"/>
          <w:color w:val="202225"/>
          <w:sz w:val="22"/>
          <w:szCs w:val="22"/>
        </w:rPr>
        <w:t xml:space="preserve"> de esta forma: </w:t>
      </w:r>
      <w:r>
        <w:rPr>
          <w:rFonts w:ascii="Calibri" w:eastAsia="Calibri" w:hAnsi="Calibri" w:cs="Calibri"/>
          <w:color w:val="202225"/>
          <w:sz w:val="22"/>
          <w:szCs w:val="22"/>
        </w:rPr>
        <w:t xml:space="preserve">primero quién </w:t>
      </w:r>
      <w:proofErr w:type="gramStart"/>
      <w:r>
        <w:rPr>
          <w:rFonts w:ascii="Calibri" w:eastAsia="Calibri" w:hAnsi="Calibri" w:cs="Calibri"/>
          <w:color w:val="202225"/>
          <w:sz w:val="22"/>
          <w:szCs w:val="22"/>
        </w:rPr>
        <w:t>soy ,</w:t>
      </w:r>
      <w:proofErr w:type="gramEnd"/>
      <w:r>
        <w:rPr>
          <w:rFonts w:ascii="Calibri" w:eastAsia="Calibri" w:hAnsi="Calibri" w:cs="Calibri"/>
          <w:color w:val="202225"/>
          <w:sz w:val="22"/>
          <w:szCs w:val="22"/>
        </w:rPr>
        <w:t xml:space="preserve"> luego mi formación, después mis trabajos, mis habilidades, una galería de extras y, al final, cómo contactarme. </w:t>
      </w:r>
    </w:p>
    <w:p w14:paraId="6943B8E2" w14:textId="77777777" w:rsidR="00F34EF3" w:rsidRDefault="009D5609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2 · Inicio (hero)</w:t>
      </w:r>
    </w:p>
    <w:p w14:paraId="6618A67E" w14:textId="77777777" w:rsidR="00F34EF3" w:rsidRDefault="47414914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La primera pantalla es un hero de dos columnas: a la izquierda el texto y a la derecha mi foto (recortada, sobre fondo con textura). El texto lleva una línea de saludo (“Hola, soy tu diseñadora creativa.”), mi nombre grande “Karina Gutiérrez”, mi rol “Diseñadora Gráfica y Digital — Enfocada en UX-UI” y una frase de valor: me interesa crear experiencias visuales que conecten con las personas; soy estudiante de Diseño Gráfico y estoy profundizando en el área de UX-UI. Detrás del texto hay una animación de trazos de crayola (fiusha, azul, tinta) que se dibujan al cargar la página.</w:t>
      </w:r>
    </w:p>
    <w:p w14:paraId="5AB81B4B" w14:textId="77777777" w:rsidR="00F34EF3" w:rsidRDefault="47414914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Debajo van dos botones —uno primario “Contáctame” que lleva a la sección de Contacto, y uno secundario “Mis trabajos” que lleva a la sección de Extras— y, debajo, dos íconos de redes (LinkedIn e Instagram) con enlace directo, independientes de los de la sección de Contacto. En móvil, la foto se coloca arriba y el texto debajo.</w:t>
      </w:r>
    </w:p>
    <w:p w14:paraId="63FBFF2F" w14:textId="77777777" w:rsidR="00F34EF3" w:rsidRDefault="47414914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3 · Sobre mí (Hey)</w:t>
      </w:r>
    </w:p>
    <w:p w14:paraId="5579A057" w14:textId="77777777" w:rsidR="00F34EF3" w:rsidRDefault="47414914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Una sección de presentación, en tres párrafos cortos: soy Karina Gutiérrez, pero el mundo me conoce como Koko. Nací en la CDMX y aquí planeo quedarme. Soy una estudiante de Diseño Gráfico y Digital. Hago ilustración, disfruto del diseño editorial y estoy profundizando en el área de UX-UI.</w:t>
      </w:r>
    </w:p>
    <w:p w14:paraId="36090385" w14:textId="77777777" w:rsidR="00F34EF3" w:rsidRDefault="003E6DA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Mi desempeño se muestra en la creatividad e ideas que surgen. Disfruto mucho de los medios audiovisuales y siempre aspiro a conocer más. Junto al texto va mi foto, con borde y sombra del sistema de diseño, sobre un fondo con textura.</w:t>
      </w:r>
    </w:p>
    <w:p w14:paraId="12D8DDF6" w14:textId="77777777" w:rsidR="00F34EF3" w:rsidRDefault="47414914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4 · Formación</w:t>
      </w:r>
    </w:p>
    <w:p w14:paraId="24C7D546" w14:textId="2C26FDC7" w:rsidR="00A86903" w:rsidRPr="00A86903" w:rsidRDefault="00A86903">
      <w:pPr>
        <w:spacing w:after="140"/>
        <w:rPr>
          <w:rFonts w:ascii="Calibri" w:eastAsia="Calibri" w:hAnsi="Calibri" w:cs="Calibri"/>
          <w:color w:val="202225"/>
          <w:sz w:val="22"/>
          <w:szCs w:val="22"/>
        </w:rPr>
      </w:pPr>
      <w:r>
        <w:rPr>
          <w:rFonts w:ascii="Calibri" w:eastAsia="Calibri" w:hAnsi="Calibri" w:cs="Calibri"/>
          <w:color w:val="202225"/>
          <w:sz w:val="22"/>
          <w:szCs w:val="22"/>
        </w:rPr>
        <w:lastRenderedPageBreak/>
        <w:t>Encabezado breve (etiqueta “sección 02” + título “Formación”), seguido de una lista vertical simple: cada entrada lleva un ícono a la izquierda, el nombre de la carrera o programa como título y, debajo, la institución. En este orden:</w:t>
      </w:r>
    </w:p>
    <w:p w14:paraId="214DAD08" w14:textId="77777777" w:rsidR="00F34EF3" w:rsidRPr="00840493" w:rsidRDefault="00840493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Diseño Gráfico y Digital – Universidad La Salle</w:t>
      </w:r>
    </w:p>
    <w:p w14:paraId="3BF3D423" w14:textId="77777777" w:rsidR="00840493" w:rsidRPr="00A86903" w:rsidRDefault="00840493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Servicio Social Mentorías – Universidad La Salle</w:t>
      </w:r>
    </w:p>
    <w:p w14:paraId="141E2074" w14:textId="77777777" w:rsidR="00A86903" w:rsidRDefault="00A86903" w:rsidP="00A86903">
      <w:pPr>
        <w:spacing w:after="70"/>
        <w:ind w:left="200"/>
      </w:pPr>
    </w:p>
    <w:p w14:paraId="62CFBE88" w14:textId="77777777" w:rsidR="00F34EF3" w:rsidRDefault="47414914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5 · Trabajos</w:t>
      </w:r>
    </w:p>
    <w:p w14:paraId="56CD50AE" w14:textId="77777777" w:rsidR="00F34EF3" w:rsidRDefault="47414914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Es la sección más extensa: una cuadrícula de tarjetas tipo visor (imagen arriba, categoría, título, descripción breve, metadata de año/rol, barra inferior con punto + nombre + índice + botón “Ver todo”, y un sticker decorativo en la esquina). Actualmente son 4 tarjetas, en este orden:</w:t>
      </w:r>
    </w:p>
    <w:p w14:paraId="1D9D04EB" w14:textId="77777777" w:rsidR="008F37D5" w:rsidRDefault="009D5609">
      <w:pPr>
        <w:spacing w:before="200" w:after="80"/>
      </w:pPr>
      <w:r>
        <w:rPr>
          <w:rFonts w:ascii="Calibri" w:eastAsia="Calibri" w:hAnsi="Calibri" w:cs="Calibri"/>
          <w:b/>
          <w:bCs/>
          <w:color w:val="E7562E"/>
          <w:sz w:val="24"/>
          <w:szCs w:val="24"/>
        </w:rPr>
        <w:t xml:space="preserve">BOVE — Blog 1 </w:t>
      </w:r>
    </w:p>
    <w:p w14:paraId="2BD27FD1" w14:textId="2818A9A6" w:rsidR="008F37D5" w:rsidRDefault="003C52DA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 xml:space="preserve">Campaña de productos para niños </w:t>
      </w:r>
      <w:r w:rsidR="009D5609">
        <w:rPr>
          <w:rFonts w:ascii="Calibri" w:eastAsia="Calibri" w:hAnsi="Calibri" w:cs="Calibri"/>
          <w:color w:val="202225"/>
          <w:sz w:val="22"/>
          <w:szCs w:val="22"/>
        </w:rPr>
        <w:t xml:space="preserve">· Año 2025 · Rol: </w:t>
      </w:r>
      <w:r>
        <w:rPr>
          <w:rFonts w:ascii="Calibri" w:eastAsia="Calibri" w:hAnsi="Calibri" w:cs="Calibri"/>
          <w:color w:val="202225"/>
          <w:sz w:val="22"/>
          <w:szCs w:val="22"/>
        </w:rPr>
        <w:t>Publicidad.</w:t>
      </w:r>
      <w:r w:rsidR="009D5609">
        <w:rPr>
          <w:rFonts w:ascii="Calibri" w:eastAsia="Calibri" w:hAnsi="Calibri" w:cs="Calibri"/>
          <w:color w:val="202225"/>
          <w:sz w:val="22"/>
          <w:szCs w:val="22"/>
        </w:rPr>
        <w:t xml:space="preserve"> </w:t>
      </w:r>
    </w:p>
    <w:p w14:paraId="457E439A" w14:textId="77777777" w:rsidR="008F37D5" w:rsidRDefault="009D5609">
      <w:pPr>
        <w:spacing w:before="200" w:after="80"/>
      </w:pPr>
      <w:r>
        <w:rPr>
          <w:rFonts w:ascii="Calibri" w:eastAsia="Calibri" w:hAnsi="Calibri" w:cs="Calibri"/>
          <w:b/>
          <w:bCs/>
          <w:color w:val="E7562E"/>
          <w:sz w:val="24"/>
          <w:szCs w:val="24"/>
        </w:rPr>
        <w:t xml:space="preserve">Campañas — Festival </w:t>
      </w:r>
    </w:p>
    <w:p w14:paraId="17F43A26" w14:textId="67FFBAE2" w:rsidR="008F37D5" w:rsidRDefault="009D5609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Festival · Año 2025 · Rol:</w:t>
      </w:r>
      <w:r w:rsidR="003C52DA">
        <w:rPr>
          <w:rFonts w:ascii="Calibri" w:eastAsia="Calibri" w:hAnsi="Calibri" w:cs="Calibri"/>
          <w:color w:val="202225"/>
          <w:sz w:val="22"/>
          <w:szCs w:val="22"/>
        </w:rPr>
        <w:t xml:space="preserve"> Campaña para Eventos</w:t>
      </w:r>
      <w:r>
        <w:rPr>
          <w:rFonts w:ascii="Calibri" w:eastAsia="Calibri" w:hAnsi="Calibri" w:cs="Calibri"/>
          <w:color w:val="202225"/>
          <w:sz w:val="22"/>
          <w:szCs w:val="22"/>
        </w:rPr>
        <w:t>. Campaña integral para Fotogenia, festival internacional de cinepoesía en CDMX. (Tengo una versión más extensa de esta descripción —concepto “Otras formas de sentir”, cinco medios</w:t>
      </w:r>
      <w:r>
        <w:rPr>
          <w:rFonts w:ascii="Calibri" w:eastAsia="Calibri" w:hAnsi="Calibri" w:cs="Calibri"/>
          <w:color w:val="202225"/>
          <w:sz w:val="22"/>
          <w:szCs w:val="22"/>
        </w:rPr>
        <w:t>)</w:t>
      </w:r>
    </w:p>
    <w:p w14:paraId="0F67770F" w14:textId="77777777" w:rsidR="008F37D5" w:rsidRPr="003C52DA" w:rsidRDefault="009D5609">
      <w:pPr>
        <w:spacing w:before="200" w:after="80"/>
        <w:rPr>
          <w:lang w:val="en-IE"/>
        </w:rPr>
      </w:pPr>
      <w:r w:rsidRPr="003C52DA">
        <w:rPr>
          <w:rFonts w:ascii="Calibri" w:eastAsia="Calibri" w:hAnsi="Calibri" w:cs="Calibri"/>
          <w:b/>
          <w:bCs/>
          <w:color w:val="E7562E"/>
          <w:sz w:val="24"/>
          <w:szCs w:val="24"/>
          <w:lang w:val="en-IE"/>
        </w:rPr>
        <w:t xml:space="preserve">P4 — </w:t>
      </w:r>
      <w:proofErr w:type="spellStart"/>
      <w:r w:rsidRPr="003C52DA">
        <w:rPr>
          <w:rFonts w:ascii="Calibri" w:eastAsia="Calibri" w:hAnsi="Calibri" w:cs="Calibri"/>
          <w:b/>
          <w:bCs/>
          <w:color w:val="E7562E"/>
          <w:sz w:val="24"/>
          <w:szCs w:val="24"/>
          <w:lang w:val="en-IE"/>
        </w:rPr>
        <w:t>Mockup</w:t>
      </w:r>
      <w:proofErr w:type="spellEnd"/>
      <w:r w:rsidRPr="003C52DA">
        <w:rPr>
          <w:rFonts w:ascii="Calibri" w:eastAsia="Calibri" w:hAnsi="Calibri" w:cs="Calibri"/>
          <w:b/>
          <w:bCs/>
          <w:color w:val="E7562E"/>
          <w:sz w:val="24"/>
          <w:szCs w:val="24"/>
          <w:lang w:val="en-IE"/>
        </w:rPr>
        <w:t xml:space="preserve"> Billboard </w:t>
      </w:r>
    </w:p>
    <w:p w14:paraId="0F4F3738" w14:textId="2E025059" w:rsidR="008F37D5" w:rsidRDefault="003C52DA">
      <w:pPr>
        <w:spacing w:after="140"/>
      </w:pPr>
      <w:r w:rsidRPr="003C52DA">
        <w:rPr>
          <w:rFonts w:ascii="Calibri" w:eastAsia="Calibri" w:hAnsi="Calibri" w:cs="Calibri"/>
          <w:color w:val="202225"/>
          <w:sz w:val="22"/>
          <w:szCs w:val="22"/>
        </w:rPr>
        <w:t>Campaña de Nuevo Producto</w:t>
      </w:r>
      <w:r w:rsidR="009D5609" w:rsidRPr="003C52DA">
        <w:rPr>
          <w:rFonts w:ascii="Calibri" w:eastAsia="Calibri" w:hAnsi="Calibri" w:cs="Calibri"/>
          <w:color w:val="202225"/>
          <w:sz w:val="22"/>
          <w:szCs w:val="22"/>
        </w:rPr>
        <w:t xml:space="preserve"> · Año 2025 · Rol:</w:t>
      </w:r>
      <w:r w:rsidR="001061B5">
        <w:rPr>
          <w:rFonts w:ascii="Calibri" w:eastAsia="Calibri" w:hAnsi="Calibri" w:cs="Calibri"/>
          <w:color w:val="202225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202225"/>
          <w:sz w:val="22"/>
          <w:szCs w:val="22"/>
        </w:rPr>
        <w:t>Medios físicos.</w:t>
      </w:r>
      <w:r w:rsidR="009D5609" w:rsidRPr="003C52DA">
        <w:rPr>
          <w:rFonts w:ascii="Calibri" w:eastAsia="Calibri" w:hAnsi="Calibri" w:cs="Calibri"/>
          <w:color w:val="202225"/>
          <w:sz w:val="22"/>
          <w:szCs w:val="22"/>
        </w:rPr>
        <w:t xml:space="preserve"> </w:t>
      </w:r>
      <w:r w:rsidR="009D5609">
        <w:rPr>
          <w:rFonts w:ascii="Calibri" w:eastAsia="Calibri" w:hAnsi="Calibri" w:cs="Calibri"/>
          <w:color w:val="202225"/>
          <w:sz w:val="22"/>
          <w:szCs w:val="22"/>
        </w:rPr>
        <w:t>Descripción pendiente de completar en el sitio.</w:t>
      </w:r>
    </w:p>
    <w:p w14:paraId="6D061EBB" w14:textId="77777777" w:rsidR="008F37D5" w:rsidRDefault="009D5609">
      <w:pPr>
        <w:spacing w:before="200" w:after="80"/>
      </w:pPr>
      <w:r>
        <w:rPr>
          <w:rFonts w:ascii="Calibri" w:eastAsia="Calibri" w:hAnsi="Calibri" w:cs="Calibri"/>
          <w:b/>
          <w:bCs/>
          <w:color w:val="E7562E"/>
          <w:sz w:val="24"/>
          <w:szCs w:val="24"/>
        </w:rPr>
        <w:t xml:space="preserve">Empaque — Recipientes Metálicos </w:t>
      </w:r>
    </w:p>
    <w:p w14:paraId="1ED5DF67" w14:textId="29D12905" w:rsidR="008F37D5" w:rsidRDefault="009D5609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Empaque · Año 2025 · Rol: Packaging. Línea Raid de insecticidas domésticos — identidad de fuerza y protección.</w:t>
      </w:r>
    </w:p>
    <w:p w14:paraId="1D7E59D1" w14:textId="3057719A" w:rsidR="00D91BD4" w:rsidRPr="001061B5" w:rsidRDefault="47414914" w:rsidP="001061B5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6 · Habilidades</w:t>
      </w:r>
    </w:p>
    <w:p w14:paraId="134857B5" w14:textId="1A8D0DCF" w:rsidR="00F34EF3" w:rsidRPr="00D91BD4" w:rsidRDefault="00D91BD4">
      <w:pPr>
        <w:spacing w:after="140"/>
        <w:rPr>
          <w:rFonts w:ascii="Calibri" w:eastAsia="Calibri" w:hAnsi="Calibri" w:cs="Calibri"/>
          <w:color w:val="202225"/>
          <w:sz w:val="22"/>
          <w:szCs w:val="22"/>
        </w:rPr>
      </w:pPr>
      <w:r>
        <w:rPr>
          <w:rFonts w:ascii="Calibri" w:eastAsia="Calibri" w:hAnsi="Calibri" w:cs="Calibri"/>
          <w:color w:val="202225"/>
          <w:sz w:val="22"/>
          <w:szCs w:val="22"/>
        </w:rPr>
        <w:t>Es una cuadrícula simple de habilidades: cada tarjeta lleva un ícono distinto</w:t>
      </w:r>
      <w:r w:rsidR="001061B5">
        <w:rPr>
          <w:rFonts w:ascii="Calibri" w:eastAsia="Calibri" w:hAnsi="Calibri" w:cs="Calibri"/>
          <w:color w:val="202225"/>
          <w:sz w:val="22"/>
          <w:szCs w:val="22"/>
        </w:rPr>
        <w:t>.</w:t>
      </w:r>
      <w:r>
        <w:rPr>
          <w:rFonts w:ascii="Calibri" w:eastAsia="Calibri" w:hAnsi="Calibri" w:cs="Calibri"/>
          <w:color w:val="202225"/>
          <w:sz w:val="22"/>
          <w:szCs w:val="22"/>
        </w:rPr>
        <w:t xml:space="preserve"> y una etiqueta corta al lado, sin imágenes ni descripciones largas. Una por habilidad:</w:t>
      </w:r>
    </w:p>
    <w:p w14:paraId="595977BF" w14:textId="77777777" w:rsidR="00F34EF3" w:rsidRDefault="47414914" w:rsidP="00D91BD4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Diseño UX/UI, maquetado web.</w:t>
      </w:r>
    </w:p>
    <w:p w14:paraId="5853AEAE" w14:textId="77777777" w:rsidR="00F34EF3" w:rsidRDefault="00D91BD4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 xml:space="preserve">Ilustración </w:t>
      </w:r>
    </w:p>
    <w:p w14:paraId="1D613051" w14:textId="77777777" w:rsidR="00F34EF3" w:rsidRDefault="47414914" w:rsidP="00D91BD4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Herramientas de inteligencia artificial.</w:t>
      </w:r>
    </w:p>
    <w:p w14:paraId="34874481" w14:textId="77777777" w:rsidR="00F34EF3" w:rsidRDefault="00D91BD4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Creatividad y empatía digital.</w:t>
      </w:r>
    </w:p>
    <w:p w14:paraId="445BE1BA" w14:textId="77777777" w:rsidR="00F34EF3" w:rsidRDefault="47414914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 xml:space="preserve">Inglés Intermedio </w:t>
      </w:r>
    </w:p>
    <w:p w14:paraId="13EF86BF" w14:textId="77777777" w:rsidR="00F34EF3" w:rsidRDefault="47414914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 xml:space="preserve">7 · Extras </w:t>
      </w:r>
    </w:p>
    <w:p w14:paraId="67110F9F" w14:textId="77777777" w:rsidR="00C41AA9" w:rsidRPr="00C41AA9" w:rsidRDefault="00C41AA9" w:rsidP="00C41AA9">
      <w:pPr>
        <w:spacing w:after="140"/>
        <w:rPr>
          <w:rFonts w:ascii="Calibri" w:eastAsia="Calibri" w:hAnsi="Calibri" w:cs="Calibri"/>
          <w:color w:val="202225"/>
          <w:sz w:val="22"/>
          <w:szCs w:val="22"/>
        </w:rPr>
      </w:pPr>
      <w:r>
        <w:rPr>
          <w:rFonts w:ascii="Calibri" w:eastAsia="Calibri" w:hAnsi="Calibri" w:cs="Calibri"/>
          <w:color w:val="202225"/>
          <w:sz w:val="22"/>
          <w:szCs w:val="22"/>
        </w:rPr>
        <w:t xml:space="preserve">Cuadrícula de tarjetas tipo “ventana/visor” (ígual formato que Trabajos, pero para piezas audiovisuales): encabezado propio “GALERÍA DE PROYECTOS” con dos puntos decorativos, un video en </w:t>
      </w:r>
      <w:r>
        <w:rPr>
          <w:rFonts w:ascii="Calibri" w:eastAsia="Calibri" w:hAnsi="Calibri" w:cs="Calibri"/>
          <w:color w:val="202225"/>
          <w:sz w:val="22"/>
          <w:szCs w:val="22"/>
        </w:rPr>
        <w:lastRenderedPageBreak/>
        <w:t>autoplay/loop/mute como contenido principal, título y descripción corta debajo, y una barra inferior con el nombre de la pieza y su índice (ej. 01/03). Actualmente son 3 tarjetas, en este orden:</w:t>
      </w:r>
    </w:p>
    <w:p w14:paraId="1491367C" w14:textId="77777777" w:rsidR="00F34EF3" w:rsidRDefault="00F34EF3">
      <w:pPr>
        <w:spacing w:after="140"/>
        <w:rPr>
          <w:rFonts w:ascii="Calibri" w:eastAsia="Calibri" w:hAnsi="Calibri" w:cs="Calibri"/>
          <w:color w:val="202225"/>
          <w:sz w:val="22"/>
          <w:szCs w:val="22"/>
        </w:rPr>
      </w:pPr>
    </w:p>
    <w:p w14:paraId="21E3DFDB" w14:textId="77777777" w:rsidR="003372AE" w:rsidRDefault="003372AE">
      <w:pPr>
        <w:spacing w:after="140"/>
        <w:rPr>
          <w:rFonts w:ascii="Calibri" w:eastAsia="Calibri" w:hAnsi="Calibri" w:cs="Calibri"/>
          <w:color w:val="202225"/>
          <w:sz w:val="22"/>
          <w:szCs w:val="22"/>
        </w:rPr>
      </w:pPr>
      <w:r>
        <w:rPr>
          <w:rFonts w:ascii="Calibri" w:eastAsia="Calibri" w:hAnsi="Calibri" w:cs="Calibri"/>
          <w:color w:val="202225"/>
          <w:sz w:val="22"/>
          <w:szCs w:val="22"/>
        </w:rPr>
        <w:t>1. Modelado Personaje — vídeo turntable1.mp4, descripción “Modelado 3D — Turntable”</w:t>
      </w:r>
    </w:p>
    <w:p w14:paraId="3E0F9FDD" w14:textId="77777777" w:rsidR="003372AE" w:rsidRDefault="003372AE">
      <w:pPr>
        <w:spacing w:after="140"/>
        <w:rPr>
          <w:rFonts w:ascii="Calibri" w:eastAsia="Calibri" w:hAnsi="Calibri" w:cs="Calibri"/>
          <w:color w:val="202225"/>
          <w:sz w:val="22"/>
          <w:szCs w:val="22"/>
        </w:rPr>
      </w:pPr>
      <w:r>
        <w:rPr>
          <w:rFonts w:ascii="Calibri" w:eastAsia="Calibri" w:hAnsi="Calibri" w:cs="Calibri"/>
          <w:color w:val="202225"/>
          <w:sz w:val="22"/>
          <w:szCs w:val="22"/>
        </w:rPr>
        <w:t>2. Tipognoma — vídeo TDA_P1_VIDEO_2.mp4, descripción “Proyecto de tipografía experimental”</w:t>
      </w:r>
    </w:p>
    <w:p w14:paraId="7874A9D0" w14:textId="77777777" w:rsidR="003372AE" w:rsidRDefault="003372AE">
      <w:pPr>
        <w:spacing w:after="140"/>
        <w:rPr>
          <w:rFonts w:ascii="Calibri" w:eastAsia="Calibri" w:hAnsi="Calibri" w:cs="Calibri"/>
          <w:color w:val="202225"/>
          <w:sz w:val="22"/>
          <w:szCs w:val="22"/>
        </w:rPr>
      </w:pPr>
      <w:r>
        <w:rPr>
          <w:rFonts w:ascii="Calibri" w:eastAsia="Calibri" w:hAnsi="Calibri" w:cs="Calibri"/>
          <w:color w:val="202225"/>
          <w:sz w:val="22"/>
          <w:szCs w:val="22"/>
        </w:rPr>
        <w:t>3. Anuncio en Redes Sociales — vídeo ABSOLUTE_VODKA_1.mp4, descripción “Campaña para Absolute Vodka”</w:t>
      </w:r>
    </w:p>
    <w:p w14:paraId="2EA38A2C" w14:textId="77777777" w:rsidR="003372AE" w:rsidRDefault="003372AE">
      <w:pPr>
        <w:spacing w:after="140"/>
      </w:pPr>
    </w:p>
    <w:p w14:paraId="52F88C54" w14:textId="77777777" w:rsidR="00F34EF3" w:rsidRDefault="009D5609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8 · Contacto</w:t>
      </w:r>
    </w:p>
    <w:p w14:paraId="242C6442" w14:textId="77777777" w:rsidR="00F34EF3" w:rsidRDefault="009D5609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Una fila de botones de contacto con ícono. Estos son mis datos y enlaces:</w:t>
      </w:r>
    </w:p>
    <w:p w14:paraId="560F0779" w14:textId="77777777" w:rsidR="00F34EF3" w:rsidRPr="001061B5" w:rsidRDefault="009D5609" w:rsidP="00F65074">
      <w:pPr>
        <w:pStyle w:val="Prrafodelista"/>
        <w:numPr>
          <w:ilvl w:val="0"/>
          <w:numId w:val="2"/>
        </w:numPr>
        <w:spacing w:after="70"/>
        <w:rPr>
          <w:rFonts w:ascii="Calibri" w:hAnsi="Calibri" w:cs="Calibri"/>
        </w:rPr>
      </w:pPr>
      <w:r w:rsidRPr="001061B5"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Correo: </w:t>
      </w:r>
      <w:hyperlink r:id="rId8" w:history="1">
        <w:r w:rsidRPr="001061B5">
          <w:rPr>
            <w:rStyle w:val="Hipervnculo"/>
            <w:rFonts w:ascii="Calibri" w:hAnsi="Calibri" w:cs="Calibri"/>
          </w:rPr>
          <w:t>karinagut404@gmail.com</w:t>
        </w:r>
      </w:hyperlink>
      <w:r w:rsidRPr="001061B5">
        <w:rPr>
          <w:rFonts w:ascii="Calibri" w:hAnsi="Calibri" w:cs="Calibri"/>
        </w:rPr>
        <w:t xml:space="preserve"> </w:t>
      </w:r>
    </w:p>
    <w:p w14:paraId="199EA272" w14:textId="77777777" w:rsidR="00F34EF3" w:rsidRPr="001061B5" w:rsidRDefault="47414914">
      <w:pPr>
        <w:pStyle w:val="Prrafodelista"/>
        <w:numPr>
          <w:ilvl w:val="0"/>
          <w:numId w:val="2"/>
        </w:numPr>
        <w:spacing w:after="70"/>
        <w:rPr>
          <w:rFonts w:ascii="Calibri" w:hAnsi="Calibri" w:cs="Calibri"/>
        </w:rPr>
      </w:pPr>
      <w:r w:rsidRPr="001061B5">
        <w:rPr>
          <w:rFonts w:ascii="Calibri" w:eastAsia="Calibri" w:hAnsi="Calibri" w:cs="Calibri"/>
          <w:b/>
          <w:bCs/>
          <w:color w:val="202225"/>
          <w:sz w:val="22"/>
          <w:szCs w:val="22"/>
          <w:lang w:val="en-US"/>
        </w:rPr>
        <w:t xml:space="preserve">Teléfono: </w:t>
      </w:r>
      <w:r w:rsidRPr="001061B5">
        <w:rPr>
          <w:rFonts w:ascii="Calibri" w:hAnsi="Calibri" w:cs="Calibri"/>
        </w:rPr>
        <w:t>+52 5541 852195</w:t>
      </w:r>
    </w:p>
    <w:p w14:paraId="75CAC20F" w14:textId="77777777" w:rsidR="00F34EF3" w:rsidRPr="001061B5" w:rsidRDefault="009D5609" w:rsidP="00654741">
      <w:pPr>
        <w:pStyle w:val="Prrafodelista"/>
        <w:numPr>
          <w:ilvl w:val="0"/>
          <w:numId w:val="2"/>
        </w:numPr>
        <w:rPr>
          <w:rFonts w:ascii="Calibri" w:hAnsi="Calibri" w:cs="Calibri"/>
          <w:lang w:val="en-IE"/>
        </w:rPr>
      </w:pPr>
      <w:r w:rsidRPr="001061B5">
        <w:rPr>
          <w:rFonts w:ascii="Calibri" w:eastAsia="Calibri" w:hAnsi="Calibri" w:cs="Calibri"/>
          <w:b/>
          <w:bCs/>
          <w:color w:val="202225"/>
          <w:sz w:val="22"/>
          <w:szCs w:val="22"/>
          <w:lang w:val="en-IE"/>
        </w:rPr>
        <w:t xml:space="preserve">LinkedIn: </w:t>
      </w:r>
      <w:hyperlink r:id="rId9" w:history="1">
        <w:r w:rsidRPr="001061B5">
          <w:rPr>
            <w:rStyle w:val="Hipervnculo"/>
            <w:rFonts w:ascii="Calibri" w:hAnsi="Calibri" w:cs="Calibri"/>
            <w:lang w:val="en-IE"/>
          </w:rPr>
          <w:t>www.linkedin.com/in/karina-gutiérrez-78172030a</w:t>
        </w:r>
      </w:hyperlink>
      <w:r w:rsidRPr="001061B5">
        <w:rPr>
          <w:rFonts w:ascii="Calibri" w:hAnsi="Calibri" w:cs="Calibri"/>
          <w:lang w:val="en-IE"/>
        </w:rPr>
        <w:t xml:space="preserve"> </w:t>
      </w:r>
    </w:p>
    <w:p w14:paraId="7E83A0B2" w14:textId="77777777" w:rsidR="00F34EF3" w:rsidRPr="001061B5" w:rsidRDefault="00F65074">
      <w:pPr>
        <w:pStyle w:val="Prrafodelista"/>
        <w:numPr>
          <w:ilvl w:val="0"/>
          <w:numId w:val="2"/>
        </w:numPr>
        <w:spacing w:after="70"/>
        <w:rPr>
          <w:rFonts w:ascii="Calibri" w:hAnsi="Calibri" w:cs="Calibri"/>
          <w:lang w:val="en-IE"/>
        </w:rPr>
      </w:pPr>
      <w:r w:rsidRPr="001061B5">
        <w:rPr>
          <w:rFonts w:ascii="Calibri" w:eastAsia="Calibri" w:hAnsi="Calibri" w:cs="Calibri"/>
          <w:b/>
          <w:bCs/>
          <w:color w:val="202225"/>
          <w:sz w:val="22"/>
          <w:szCs w:val="22"/>
          <w:lang w:val="en-IE"/>
        </w:rPr>
        <w:t xml:space="preserve">Instagram: </w:t>
      </w:r>
      <w:hyperlink r:id="rId10" w:history="1">
        <w:r w:rsidRPr="001061B5">
          <w:rPr>
            <w:rStyle w:val="Hipervnculo"/>
            <w:rFonts w:ascii="Calibri" w:hAnsi="Calibri" w:cs="Calibri"/>
            <w:lang w:val="en-IE"/>
          </w:rPr>
          <w:t>https://www.instagram.com/kokosweb</w:t>
        </w:r>
      </w:hyperlink>
      <w:r w:rsidRPr="001061B5">
        <w:rPr>
          <w:rFonts w:ascii="Calibri" w:hAnsi="Calibri" w:cs="Calibri"/>
          <w:lang w:val="en-IE"/>
        </w:rPr>
        <w:t xml:space="preserve"> </w:t>
      </w:r>
    </w:p>
    <w:p w14:paraId="1AB8D88F" w14:textId="77777777" w:rsidR="00F34EF3" w:rsidRDefault="47414914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9 · Pie de página</w:t>
      </w:r>
    </w:p>
    <w:p w14:paraId="40589E38" w14:textId="77777777" w:rsidR="00F34EF3" w:rsidRDefault="47414914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Un pie oscuro con mi nombre “Kokos”, mi frase de cierre “la creatividad sigue expandiéndose” y mis íconos de redes (los mismos enlaces de la sección de Contacto).</w:t>
      </w:r>
    </w:p>
    <w:p w14:paraId="22BAB3FF" w14:textId="77777777" w:rsidR="00F34EF3" w:rsidRDefault="009D5609">
      <w:pPr>
        <w:pBdr>
          <w:top w:val="single" w:sz="8" w:space="8" w:color="CCCCCC"/>
        </w:pBdr>
        <w:spacing w:before="340" w:after="8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>¿Y el DESIGN.md?</w:t>
      </w:r>
    </w:p>
    <w:p w14:paraId="6F97F575" w14:textId="77777777" w:rsidR="00F34EF3" w:rsidRDefault="47414914">
      <w:pPr>
        <w:spacing w:after="80"/>
      </w:pPr>
      <w:r>
        <w:rPr>
          <w:rFonts w:ascii="Calibri" w:eastAsia="Calibri" w:hAnsi="Calibri" w:cs="Calibri"/>
          <w:i/>
          <w:iCs/>
          <w:color w:val="5A5A5A"/>
        </w:rPr>
        <w:t>El aspecto visual no lo describo aquí: eso vive en mi sistema de diseño (DESIGN.md). Antigravity toma esta descripción de arquitectura, contenido y enlaces, genera el archivo CV.md y construye la landing responsiva aplicando ese sistema. Yo describo qué va y en qué orden; el DESIGN.md gobierna cómo se ve.</w:t>
      </w:r>
    </w:p>
    <w:sectPr w:rsidR="00F34EF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6E5A9"/>
    <w:multiLevelType w:val="hybridMultilevel"/>
    <w:tmpl w:val="DA80DAAA"/>
    <w:lvl w:ilvl="0" w:tplc="55CE5684">
      <w:start w:val="1"/>
      <w:numFmt w:val="bullet"/>
      <w:lvlText w:val="●"/>
      <w:lvlJc w:val="left"/>
      <w:pPr>
        <w:ind w:left="720" w:hanging="360"/>
      </w:pPr>
    </w:lvl>
    <w:lvl w:ilvl="1" w:tplc="847AAA62">
      <w:start w:val="1"/>
      <w:numFmt w:val="bullet"/>
      <w:lvlText w:val="○"/>
      <w:lvlJc w:val="left"/>
      <w:pPr>
        <w:ind w:left="1440" w:hanging="360"/>
      </w:pPr>
    </w:lvl>
    <w:lvl w:ilvl="2" w:tplc="1AF482D4">
      <w:start w:val="1"/>
      <w:numFmt w:val="bullet"/>
      <w:lvlText w:val="■"/>
      <w:lvlJc w:val="left"/>
      <w:pPr>
        <w:ind w:left="2160" w:hanging="360"/>
      </w:pPr>
    </w:lvl>
    <w:lvl w:ilvl="3" w:tplc="7D18A1B0">
      <w:start w:val="1"/>
      <w:numFmt w:val="bullet"/>
      <w:lvlText w:val="●"/>
      <w:lvlJc w:val="left"/>
      <w:pPr>
        <w:ind w:left="2880" w:hanging="360"/>
      </w:pPr>
    </w:lvl>
    <w:lvl w:ilvl="4" w:tplc="73CE39CC">
      <w:start w:val="1"/>
      <w:numFmt w:val="bullet"/>
      <w:lvlText w:val="○"/>
      <w:lvlJc w:val="left"/>
      <w:pPr>
        <w:ind w:left="3600" w:hanging="360"/>
      </w:pPr>
    </w:lvl>
    <w:lvl w:ilvl="5" w:tplc="B2CA62D8">
      <w:start w:val="1"/>
      <w:numFmt w:val="bullet"/>
      <w:lvlText w:val="■"/>
      <w:lvlJc w:val="left"/>
      <w:pPr>
        <w:ind w:left="4320" w:hanging="360"/>
      </w:pPr>
    </w:lvl>
    <w:lvl w:ilvl="6" w:tplc="538476B6">
      <w:start w:val="1"/>
      <w:numFmt w:val="bullet"/>
      <w:lvlText w:val="●"/>
      <w:lvlJc w:val="left"/>
      <w:pPr>
        <w:ind w:left="5040" w:hanging="360"/>
      </w:pPr>
    </w:lvl>
    <w:lvl w:ilvl="7" w:tplc="C714D1C0">
      <w:start w:val="1"/>
      <w:numFmt w:val="bullet"/>
      <w:lvlText w:val="●"/>
      <w:lvlJc w:val="left"/>
      <w:pPr>
        <w:ind w:left="5760" w:hanging="360"/>
      </w:pPr>
    </w:lvl>
    <w:lvl w:ilvl="8" w:tplc="535A3B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5E086B"/>
    <w:multiLevelType w:val="hybridMultilevel"/>
    <w:tmpl w:val="215291B6"/>
    <w:lvl w:ilvl="0" w:tplc="89920F60">
      <w:start w:val="1"/>
      <w:numFmt w:val="bullet"/>
      <w:lvlText w:val="•"/>
      <w:lvlJc w:val="left"/>
      <w:pPr>
        <w:ind w:left="460" w:hanging="260"/>
      </w:pPr>
    </w:lvl>
    <w:lvl w:ilvl="1" w:tplc="298412B2">
      <w:numFmt w:val="decimal"/>
      <w:lvlText w:val=""/>
      <w:lvlJc w:val="left"/>
    </w:lvl>
    <w:lvl w:ilvl="2" w:tplc="B3F09F18">
      <w:numFmt w:val="decimal"/>
      <w:lvlText w:val=""/>
      <w:lvlJc w:val="left"/>
    </w:lvl>
    <w:lvl w:ilvl="3" w:tplc="0644A12E">
      <w:numFmt w:val="decimal"/>
      <w:lvlText w:val=""/>
      <w:lvlJc w:val="left"/>
    </w:lvl>
    <w:lvl w:ilvl="4" w:tplc="F7A4F640">
      <w:numFmt w:val="decimal"/>
      <w:lvlText w:val=""/>
      <w:lvlJc w:val="left"/>
    </w:lvl>
    <w:lvl w:ilvl="5" w:tplc="AEDCC2CE">
      <w:numFmt w:val="decimal"/>
      <w:lvlText w:val=""/>
      <w:lvlJc w:val="left"/>
    </w:lvl>
    <w:lvl w:ilvl="6" w:tplc="F2CC2C48">
      <w:numFmt w:val="decimal"/>
      <w:lvlText w:val=""/>
      <w:lvlJc w:val="left"/>
    </w:lvl>
    <w:lvl w:ilvl="7" w:tplc="3B241F06">
      <w:numFmt w:val="decimal"/>
      <w:lvlText w:val=""/>
      <w:lvlJc w:val="left"/>
    </w:lvl>
    <w:lvl w:ilvl="8" w:tplc="A112B65E">
      <w:numFmt w:val="decimal"/>
      <w:lvlText w:val=""/>
      <w:lvlJc w:val="left"/>
    </w:lvl>
  </w:abstractNum>
  <w:num w:numId="1" w16cid:durableId="1401059629">
    <w:abstractNumId w:val="0"/>
    <w:lvlOverride w:ilvl="0">
      <w:startOverride w:val="1"/>
    </w:lvlOverride>
  </w:num>
  <w:num w:numId="2" w16cid:durableId="2247987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414914"/>
    <w:rsid w:val="001061B5"/>
    <w:rsid w:val="00124EEF"/>
    <w:rsid w:val="0016386F"/>
    <w:rsid w:val="00296BE5"/>
    <w:rsid w:val="003372AE"/>
    <w:rsid w:val="003C52DA"/>
    <w:rsid w:val="003E6DA0"/>
    <w:rsid w:val="00571E04"/>
    <w:rsid w:val="0060629C"/>
    <w:rsid w:val="00654741"/>
    <w:rsid w:val="00691E2C"/>
    <w:rsid w:val="00840493"/>
    <w:rsid w:val="008F37D5"/>
    <w:rsid w:val="00A86903"/>
    <w:rsid w:val="00B91CDE"/>
    <w:rsid w:val="00BE67C8"/>
    <w:rsid w:val="00C41AA9"/>
    <w:rsid w:val="00D91BD4"/>
    <w:rsid w:val="00E065A9"/>
    <w:rsid w:val="00E43E3A"/>
    <w:rsid w:val="00F34EF3"/>
    <w:rsid w:val="00F65074"/>
    <w:rsid w:val="47414914"/>
    <w:rsid w:val="5A07B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5AD09"/>
  <w15:docId w15:val="{64E72CDC-8A00-44FD-9D65-2CD72A6AA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F65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inagut404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instagram.com/kokosweb?igsi=Z21mdXg2NzY1bTcy&amp;utm_source=qr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karina-guti&#233;rrez-78172030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177E26F5B13B4FACA7BBF95EDE9788" ma:contentTypeVersion="3" ma:contentTypeDescription="Create a new document." ma:contentTypeScope="" ma:versionID="97805b293c0aa05021b52763e26d1a99">
  <xsd:schema xmlns:xsd="http://www.w3.org/2001/XMLSchema" xmlns:xs="http://www.w3.org/2001/XMLSchema" xmlns:p="http://schemas.microsoft.com/office/2006/metadata/properties" xmlns:ns2="1b69da31-0fc7-41db-a47b-87f2b84298d9" targetNamespace="http://schemas.microsoft.com/office/2006/metadata/properties" ma:root="true" ma:fieldsID="7f4025dea28f5aa10f662d6ea5d9a642" ns2:_="">
    <xsd:import namespace="1b69da31-0fc7-41db-a47b-87f2b84298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69da31-0fc7-41db-a47b-87f2b84298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3B3391-BA3C-4E56-85F6-3826B576A8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236DE48-67F8-4C11-A673-5DB12F8637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69da31-0fc7-41db-a47b-87f2b84298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3DE826-779B-43F8-86D1-9289CB2B25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896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Karina Gutiérrez</cp:lastModifiedBy>
  <cp:revision>2</cp:revision>
  <dcterms:created xsi:type="dcterms:W3CDTF">2026-08-25T02:10:00Z</dcterms:created>
  <dcterms:modified xsi:type="dcterms:W3CDTF">2026-08-25T02:10:00Z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0x010100AA177E26F5B13B4FACA7BBF95EDE9788</vt:lpwstr>
  </property>
</Properties>
</file>