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0D" w:rsidRDefault="00CE5935" w:rsidP="00CE5935">
      <w:pPr>
        <w:jc w:val="center"/>
        <w:rPr>
          <w:rFonts w:ascii="Times New Roman" w:hAnsi="Times New Roman" w:cs="Times New Roman"/>
          <w:b/>
          <w:sz w:val="28"/>
        </w:rPr>
      </w:pPr>
      <w:r w:rsidRPr="00CE5935">
        <w:rPr>
          <w:rFonts w:ascii="Times New Roman" w:hAnsi="Times New Roman" w:cs="Times New Roman"/>
          <w:b/>
          <w:sz w:val="28"/>
        </w:rPr>
        <w:t xml:space="preserve">Понятия сервиса, веб-сервиса,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сервиc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-ориентированной и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микросервисной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 архитектуры. Поддерживающие протоколы прикладного уровня.</w:t>
      </w:r>
    </w:p>
    <w:p w:rsidR="00B21D6E" w:rsidRPr="00B21D6E" w:rsidRDefault="00B21D6E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b/>
          <w:color w:val="1E1E1E"/>
          <w:sz w:val="28"/>
          <w:szCs w:val="28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(англ.</w:t>
      </w:r>
      <w:r w:rsidRPr="00B21D6E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en-US"/>
        </w:rPr>
        <w:t>service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)</w:t>
      </w:r>
      <w:r w:rsidRPr="00B21D6E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функция маркетинга, обеспечивающая реализацию услуг, связанных со сбытом, эксплуатацией продукции. Качество сервисного обслуживания повышает спрос, вл</w:t>
      </w:r>
      <w:r w:rsidR="00681138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ияет на конкурентоспособность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продукции</w:t>
      </w:r>
      <w:r w:rsidR="00681138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.</w:t>
      </w:r>
    </w:p>
    <w:p w:rsidR="00222B0B" w:rsidRPr="009D5102" w:rsidRDefault="0035620C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В</w:t>
      </w:r>
      <w:r w:rsidR="00887E81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 переводе с английского сервис</w:t>
      </w:r>
      <w:r w:rsidR="00887E81" w:rsidRPr="009D5102">
        <w:rPr>
          <w:rFonts w:ascii="Times New Roman" w:hAnsi="Times New Roman" w:cs="Times New Roman"/>
          <w:b/>
          <w:i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="00887E81" w:rsidRPr="009D5102">
        <w:rPr>
          <w:rFonts w:ascii="Times New Roman" w:hAnsi="Times New Roman" w:cs="Times New Roman"/>
          <w:b/>
          <w:i/>
          <w:color w:val="1E1E1E"/>
          <w:sz w:val="28"/>
          <w:szCs w:val="28"/>
          <w:shd w:val="clear" w:color="auto" w:fill="FFFFFF"/>
        </w:rPr>
        <w:t>service</w:t>
      </w:r>
      <w:proofErr w:type="spellEnd"/>
      <w:r w:rsidR="00887E81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 xml:space="preserve"> </w:t>
      </w:r>
      <w:r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— это просто услуга, предоставление услуги или обслуживание клиента.</w:t>
      </w:r>
      <w:r w:rsidR="00681138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 xml:space="preserve"> </w:t>
      </w:r>
    </w:p>
    <w:p w:rsidR="00681138" w:rsidRPr="00681138" w:rsidRDefault="00681138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Часто данное понятие применяется к гостиничному или ресторанному бизнесу, сфере обслуживания автомобилей и даже к специализированным техническим службам, осуществляющим обслуживание какой-либо техники после ее продажи клиенту. </w:t>
      </w:r>
    </w:p>
    <w:p w:rsidR="00752ED4" w:rsidRPr="00B21D6E" w:rsidRDefault="00752ED4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10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Понятие "сервис" в быту и компьютерных технологиях</w:t>
      </w:r>
      <w:r w:rsidR="00681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менее часто понятие "сервис" встречается и в компьютерном мире. К примеру, в тех же «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операционках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любых других) существуют специальные сервисные программы и апплеты (компоненты, выполняющие «узкие» задачи), выполнение которых направлено на обслуживание всей системы в целом для предотвращения или устранения сбоев в работе. </w:t>
      </w:r>
    </w:p>
    <w:p w:rsidR="00887E81" w:rsidRPr="00B21D6E" w:rsidRDefault="00752ED4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Сюда же можно отнести и понятие веб-сервисов, которые предоставляют какие-либо услуги в сети Интернет при помощи специализированных программ: услуги 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интернет-провайдеров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электронную коммерцию в виде интернет-магазинов со службой доста</w:t>
      </w:r>
      <w:r w:rsidR="00681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вки товара, разработку сайтов, </w:t>
      </w: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интернет-приложений и т.д. [1] (</w:t>
      </w:r>
      <w:hyperlink r:id="rId5" w:history="1">
        <w:r w:rsidR="00887E81" w:rsidRPr="00B21D6E">
          <w:rPr>
            <w:rStyle w:val="a3"/>
            <w:rFonts w:ascii="Times New Roman" w:hAnsi="Times New Roman" w:cs="Times New Roman"/>
            <w:color w:val="0096FF"/>
            <w:sz w:val="28"/>
            <w:szCs w:val="28"/>
            <w:shd w:val="clear" w:color="auto" w:fill="FFFFFF"/>
          </w:rPr>
          <w:t>https://fb.ru/article/197614/chto-takoe-servis-harakteristika-ponyatiya</w:t>
        </w:r>
      </w:hyperlink>
      <w:r w:rsidRPr="00B21D6E">
        <w:rPr>
          <w:rFonts w:ascii="Times New Roman" w:hAnsi="Times New Roman" w:cs="Times New Roman"/>
          <w:sz w:val="28"/>
          <w:szCs w:val="28"/>
        </w:rPr>
        <w:t>)</w:t>
      </w:r>
    </w:p>
    <w:p w:rsidR="0064015B" w:rsidRPr="00B21D6E" w:rsidRDefault="0064015B" w:rsidP="00B21D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D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10A6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910A6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910A6" w:rsidRDefault="00524BF8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Всемирная паутина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World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Wide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является готовой платформой для создания и использования распределенных машинно-ориентированных систем на основе веб-сервисо</w:t>
      </w:r>
      <w:r w:rsidR="00222B0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в.</w:t>
      </w: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9D5102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Веб-служба, </w:t>
      </w:r>
      <w:r w:rsidR="00A910A6" w:rsidRPr="009D51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веб-сервис</w:t>
      </w:r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 (англ. </w:t>
      </w:r>
      <w:proofErr w:type="spellStart"/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web-service</w:t>
      </w:r>
      <w:proofErr w:type="spellEnd"/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) — это сетевая технология, обеспечивающая межпрограммное взаимодействие на основе веб-стандартов.</w:t>
      </w:r>
    </w:p>
    <w:p w:rsidR="00A910A6" w:rsidRPr="009D5102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Изначально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World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Wide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Web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была сетью документов.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Web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-серверы общались с клиентами по протоколу HTTP (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Hypertext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Transfer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Protocol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 и пересылали информацию в форме гипертекстовых документов, созданных средствами языка HTML (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Hypertext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Markup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Language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). Такие документы отображались в браузерах и содержали ссылки на другие документы. </w:t>
      </w:r>
    </w:p>
    <w:p w:rsidR="00681138" w:rsidRPr="00A910A6" w:rsidRDefault="00A910A6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Веб-сервер выступает в качестве сервера приложений, к которым обращаются не конечные пользователи, а сторонние приложения. Это позволяет многократно использовать функциональные элементы, устранить дублирование кода, упростить решение задач интеграции приложений.</w:t>
      </w:r>
    </w:p>
    <w:p w:rsidR="00B21D6E" w:rsidRDefault="00B21D6E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sz w:val="28"/>
          <w:szCs w:val="28"/>
        </w:rPr>
        <w:t xml:space="preserve">Веб - сервис - идентифицируемая веб </w:t>
      </w:r>
      <w:r w:rsidR="00222B0B">
        <w:rPr>
          <w:rFonts w:ascii="Times New Roman" w:hAnsi="Times New Roman" w:cs="Times New Roman"/>
          <w:sz w:val="28"/>
          <w:szCs w:val="28"/>
        </w:rPr>
        <w:t>–</w:t>
      </w:r>
      <w:r w:rsidRPr="00681138">
        <w:rPr>
          <w:rFonts w:ascii="Times New Roman" w:hAnsi="Times New Roman" w:cs="Times New Roman"/>
          <w:sz w:val="28"/>
          <w:szCs w:val="28"/>
        </w:rPr>
        <w:t xml:space="preserve"> адресом</w:t>
      </w:r>
      <w:r w:rsidR="00222B0B">
        <w:rPr>
          <w:rFonts w:ascii="Times New Roman" w:hAnsi="Times New Roman" w:cs="Times New Roman"/>
          <w:sz w:val="28"/>
          <w:szCs w:val="28"/>
        </w:rPr>
        <w:t xml:space="preserve"> (строка </w:t>
      </w:r>
      <w:r w:rsidR="00222B0B" w:rsidRPr="00681138">
        <w:rPr>
          <w:rFonts w:ascii="Times New Roman" w:hAnsi="Times New Roman" w:cs="Times New Roman"/>
          <w:sz w:val="28"/>
          <w:szCs w:val="28"/>
        </w:rPr>
        <w:t>URI</w:t>
      </w:r>
      <w:r w:rsidR="00222B0B">
        <w:rPr>
          <w:rFonts w:ascii="Times New Roman" w:hAnsi="Times New Roman" w:cs="Times New Roman"/>
          <w:sz w:val="28"/>
          <w:szCs w:val="28"/>
        </w:rPr>
        <w:t>)</w:t>
      </w:r>
      <w:r w:rsidRPr="00681138">
        <w:rPr>
          <w:rFonts w:ascii="Times New Roman" w:hAnsi="Times New Roman" w:cs="Times New Roman"/>
          <w:sz w:val="28"/>
          <w:szCs w:val="28"/>
        </w:rPr>
        <w:t> </w:t>
      </w:r>
      <w:r w:rsidR="00222B0B">
        <w:rPr>
          <w:rFonts w:ascii="Times New Roman" w:hAnsi="Times New Roman" w:cs="Times New Roman"/>
          <w:sz w:val="28"/>
          <w:szCs w:val="28"/>
        </w:rPr>
        <w:t>программа.</w:t>
      </w:r>
      <w:r w:rsidRPr="00681138">
        <w:rPr>
          <w:rFonts w:ascii="Times New Roman" w:hAnsi="Times New Roman" w:cs="Times New Roman"/>
          <w:sz w:val="28"/>
          <w:szCs w:val="28"/>
        </w:rPr>
        <w:t xml:space="preserve"> </w:t>
      </w:r>
      <w:r w:rsid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рограммный интерфейс, представленный в машинно-обрабатываемом формате </w:t>
      </w:r>
      <w:hyperlink r:id="rId6" w:anchor="wsdl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WSDL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Другие системы взаимодействуют с этим веб-сервисом путем обмена сообщениями протокола </w:t>
      </w:r>
      <w:hyperlink r:id="rId7" w:anchor="soap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SOAP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В качестве транспорта для сообщений используется протокол </w:t>
      </w:r>
      <w:hyperlink r:id="rId8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Описание веб-сервисов и их API могут быть найдены средствами </w:t>
      </w:r>
      <w:hyperlink r:id="rId9" w:anchor="uddi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UDDI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A7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Концепция веб-сервиса </w:t>
      </w:r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приведена на </w:t>
      </w:r>
      <w:hyperlink r:id="rId10" w:anchor="web-service-idea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рис. 1.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, а связь между протоколами — на рис. 2.</w:t>
      </w:r>
    </w:p>
    <w:p w:rsidR="00DA7E3F" w:rsidRPr="009D5102" w:rsidRDefault="00DA7E3F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5102">
        <w:rPr>
          <w:rFonts w:ascii="Times New Roman" w:hAnsi="Times New Roman" w:cs="Times New Roman"/>
          <w:i/>
          <w:sz w:val="28"/>
          <w:szCs w:val="28"/>
        </w:rPr>
        <w:t>В обиходе веб - сервисами называют услуги, оказываемые в Интернете. В этом употреблении термин требует уточнения, идёт ли речь о поиске, веб - почте, хранении документов, файлов, закладок. Веб - сервисами можно пользоваться независимо от компьютера, браузера или места доступа в Интернет.</w:t>
      </w:r>
    </w:p>
    <w:p w:rsidR="00DA7E3F" w:rsidRPr="00681138" w:rsidRDefault="00DA7E3F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D6E" w:rsidRPr="00681138" w:rsidRDefault="00B21D6E" w:rsidP="00B21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1D6E" w:rsidRPr="00681138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E" w:rsidRPr="009D5102" w:rsidRDefault="009D5102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Концепция веб-сервиса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SOAP</w:t>
      </w:r>
      <w:r w:rsid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протокол обмена сообщениями между потребителем и поставщиком веб-сервиса;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WSDL</w:t>
      </w:r>
      <w:r w:rsid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язык описания внешних интерфейсов веб-службы;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UDDI</w:t>
      </w:r>
      <w:r w:rsidRPr="009D51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Universal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Discovery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универсальный интерфейс распознавания, описания и интеграции, используемый для формирования каталога веб-сервисов и доступа к нему.</w:t>
      </w:r>
    </w:p>
    <w:p w:rsidR="00B21D6E" w:rsidRPr="00F363E0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D6E" w:rsidRPr="00F363E0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3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E" w:rsidRPr="00F363E0" w:rsidRDefault="009D5102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Связь между протоколами</w:t>
      </w:r>
    </w:p>
    <w:p w:rsidR="00B21D6E" w:rsidRPr="00F363E0" w:rsidRDefault="00F363E0" w:rsidP="00F363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спецификации, используемые в технологии, основаны на </w:t>
      </w:r>
      <w:hyperlink r:id="rId13" w:history="1">
        <w:r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XML</w:t>
        </w:r>
      </w:hyperlink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 и, соответственно, наследуют его преимущества (структурированность, гибкость и 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д.) и недостатки (громоздкость, </w:t>
      </w:r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медлительность)</w:t>
      </w:r>
      <w:r w:rsidR="00524BF8" w:rsidRPr="00F363E0">
        <w:rPr>
          <w:rFonts w:ascii="Times New Roman" w:hAnsi="Times New Roman" w:cs="Times New Roman"/>
          <w:sz w:val="28"/>
          <w:szCs w:val="28"/>
        </w:rPr>
        <w:t>[2](</w:t>
      </w:r>
      <w:hyperlink r:id="rId14" w:history="1"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.4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stud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info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networking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web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services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524BF8" w:rsidRPr="00F363E0">
        <w:rPr>
          <w:rFonts w:ascii="Times New Roman" w:hAnsi="Times New Roman" w:cs="Times New Roman"/>
          <w:sz w:val="28"/>
          <w:szCs w:val="28"/>
        </w:rPr>
        <w:t>)</w:t>
      </w:r>
      <w:r w:rsidRPr="00F363E0">
        <w:rPr>
          <w:rFonts w:ascii="Times New Roman" w:hAnsi="Times New Roman" w:cs="Times New Roman"/>
          <w:sz w:val="28"/>
          <w:szCs w:val="28"/>
        </w:rPr>
        <w:t>.</w:t>
      </w:r>
    </w:p>
    <w:p w:rsidR="00CE3852" w:rsidRPr="009D5102" w:rsidRDefault="00A910A6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 xml:space="preserve">В веб-сервисах всегда есть клиент и сервер. Сервер – это и есть веб-сервис и иногда его называют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endpoint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(конечная точка, куда доходят SOAP сообщения от клиента).</w:t>
      </w:r>
    </w:p>
    <w:p w:rsidR="00045E32" w:rsidRPr="00DA7E3F" w:rsidRDefault="00045E32" w:rsidP="00DA7E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E3F">
        <w:rPr>
          <w:rFonts w:ascii="Times New Roman" w:hAnsi="Times New Roman" w:cs="Times New Roman"/>
          <w:sz w:val="28"/>
          <w:szCs w:val="28"/>
        </w:rPr>
        <w:t xml:space="preserve">Примером веб-сервиса может стать компания </w:t>
      </w:r>
      <w:proofErr w:type="spellStart"/>
      <w:r w:rsidRPr="00DA7E3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A7E3F">
        <w:rPr>
          <w:rFonts w:ascii="Times New Roman" w:hAnsi="Times New Roman" w:cs="Times New Roman"/>
          <w:sz w:val="28"/>
          <w:szCs w:val="28"/>
        </w:rPr>
        <w:t xml:space="preserve">. Организация имеет сеть онлайн-магазинов и систем доставок. Она предоставляет веб-сервис, который запрашивает цены на продукты, продаваемые онлайн через </w:t>
      </w:r>
      <w:r w:rsidR="00DA7E3F" w:rsidRPr="00DA7E3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A7E3F">
        <w:rPr>
          <w:rFonts w:ascii="Times New Roman" w:hAnsi="Times New Roman" w:cs="Times New Roman"/>
          <w:sz w:val="28"/>
          <w:szCs w:val="28"/>
        </w:rPr>
        <w:t>amazon.com</w:t>
      </w:r>
      <w:r w:rsidR="00DA7E3F" w:rsidRPr="00DA7E3F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="00DA7E3F" w:rsidRPr="00DA7E3F">
        <w:rPr>
          <w:rFonts w:ascii="Times New Roman" w:hAnsi="Times New Roman" w:cs="Times New Roman"/>
          <w:sz w:val="28"/>
          <w:szCs w:val="28"/>
        </w:rPr>
        <w:t>http://amazon.com/)</w:t>
      </w:r>
      <w:r w:rsidRPr="00DA7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E3F" w:rsidRPr="009D5102" w:rsidRDefault="009D5102" w:rsidP="00DA7E3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РЕЗЮМЕ</w:t>
      </w:r>
    </w:p>
    <w:p w:rsidR="00DA7E3F" w:rsidRPr="009D5102" w:rsidRDefault="009D5102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E3F">
        <w:rPr>
          <w:rFonts w:ascii="Times New Roman" w:hAnsi="Times New Roman" w:cs="Times New Roman"/>
          <w:sz w:val="28"/>
          <w:szCs w:val="28"/>
        </w:rPr>
        <w:t>Основным компонентом веб-сервисов в интернете являются данные, которые передаются между клиентом и сервером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45E32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Веб-сервис – это система, доступная в интернет-пространстве и работающая на основе специальной программы, идентификация которой выполняется с помощью URL-строки. Поиск осуществляется другими ресурсами, основной задачей является взаимодействие программных систем на разных платформах, для чего используются открытые протоколы. К системам </w:t>
      </w:r>
      <w:r w:rsidR="00DA7E3F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**веб-сервис**</w:t>
      </w:r>
      <w:r w:rsidR="00045E32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относят поисковики, хостинги, электронную почту, облачные хранилища, календари и прочие сервисы.</w:t>
      </w:r>
    </w:p>
    <w:p w:rsidR="00045E32" w:rsidRPr="00DA7E3F" w:rsidRDefault="00045E32" w:rsidP="00DA7E3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3F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Ключевая особенность системы – отсутствие зависимости от характеристик и состояния какого-либо конкретного компьютера, браузера или провайдера, поэтому доступ к таким сервисам поддерживается в любом государстве. Единственное условие для пользования системой – наличие подключения к интернету.</w:t>
      </w:r>
    </w:p>
    <w:p w:rsidR="0064015B" w:rsidRPr="00DA7E3F" w:rsidRDefault="0064015B" w:rsidP="00DA7E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E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F387E" w:rsidRDefault="00D81AAE" w:rsidP="009F387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Понятия</w:t>
      </w:r>
      <w:r w:rsidR="0064015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4015B" w:rsidRPr="00CE5935">
        <w:rPr>
          <w:rFonts w:ascii="Times New Roman" w:hAnsi="Times New Roman" w:cs="Times New Roman"/>
          <w:b/>
          <w:sz w:val="28"/>
        </w:rPr>
        <w:t>сервиc</w:t>
      </w:r>
      <w:proofErr w:type="spellEnd"/>
      <w:r w:rsidR="0064015B" w:rsidRPr="00CE5935">
        <w:rPr>
          <w:rFonts w:ascii="Times New Roman" w:hAnsi="Times New Roman" w:cs="Times New Roman"/>
          <w:b/>
          <w:sz w:val="28"/>
        </w:rPr>
        <w:t xml:space="preserve">-ориентированной и </w:t>
      </w:r>
      <w:proofErr w:type="spellStart"/>
      <w:r w:rsidR="0064015B" w:rsidRPr="00CE5935">
        <w:rPr>
          <w:rFonts w:ascii="Times New Roman" w:hAnsi="Times New Roman" w:cs="Times New Roman"/>
          <w:b/>
          <w:sz w:val="28"/>
        </w:rPr>
        <w:t>микросервисной</w:t>
      </w:r>
      <w:proofErr w:type="spellEnd"/>
      <w:r w:rsidR="0064015B" w:rsidRPr="00CE5935">
        <w:rPr>
          <w:rFonts w:ascii="Times New Roman" w:hAnsi="Times New Roman" w:cs="Times New Roman"/>
          <w:b/>
          <w:sz w:val="28"/>
        </w:rPr>
        <w:t xml:space="preserve"> архитектуры</w:t>
      </w:r>
    </w:p>
    <w:p w:rsidR="00E8117E" w:rsidRPr="00161006" w:rsidRDefault="009F387E" w:rsidP="009F387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387E">
        <w:rPr>
          <w:rFonts w:ascii="Times New Roman" w:hAnsi="Times New Roman" w:cs="Times New Roman"/>
          <w:b/>
          <w:sz w:val="28"/>
          <w:szCs w:val="28"/>
        </w:rPr>
        <w:t xml:space="preserve">Архитектура системы – </w:t>
      </w:r>
      <w:r w:rsidRPr="009F387E">
        <w:rPr>
          <w:rFonts w:ascii="Times New Roman" w:hAnsi="Times New Roman" w:cs="Times New Roman"/>
          <w:sz w:val="28"/>
          <w:szCs w:val="28"/>
        </w:rPr>
        <w:t>принципиальная организация системы, воплощенная в её элементах, их взаимоо</w:t>
      </w:r>
      <w:r w:rsidR="00161006">
        <w:rPr>
          <w:rFonts w:ascii="Times New Roman" w:hAnsi="Times New Roman" w:cs="Times New Roman"/>
          <w:sz w:val="28"/>
          <w:szCs w:val="28"/>
        </w:rPr>
        <w:t xml:space="preserve">тношения друг с другом и средой, </w:t>
      </w:r>
      <w:r w:rsidR="00161006" w:rsidRPr="00161006">
        <w:rPr>
          <w:rFonts w:ascii="Times New Roman" w:hAnsi="Times New Roman" w:cs="Times New Roman"/>
          <w:spacing w:val="2"/>
          <w:sz w:val="28"/>
          <w:szCs w:val="28"/>
        </w:rPr>
        <w:t>а также принципов, направляющих проектирование архитектуры, её создание и эволюцию.</w:t>
      </w:r>
    </w:p>
    <w:p w:rsidR="000945B8" w:rsidRDefault="009F387E" w:rsidP="009F387E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i/>
          <w:color w:val="2D2D2D"/>
          <w:spacing w:val="2"/>
          <w:sz w:val="28"/>
          <w:szCs w:val="28"/>
          <w:shd w:val="clear" w:color="auto" w:fill="FFFFFF"/>
        </w:rPr>
      </w:pPr>
      <w:r w:rsidRPr="000945B8">
        <w:rPr>
          <w:b/>
          <w:spacing w:val="2"/>
          <w:sz w:val="28"/>
          <w:szCs w:val="28"/>
        </w:rPr>
        <w:t xml:space="preserve">Сервис-ориентированная архитектура </w:t>
      </w:r>
      <w:r w:rsidRPr="000945B8">
        <w:rPr>
          <w:spacing w:val="2"/>
          <w:sz w:val="28"/>
          <w:szCs w:val="28"/>
        </w:rPr>
        <w:t>(сокращенно SOA) -  архитектурный стиль, который поддерживает ориенти</w:t>
      </w:r>
      <w:r>
        <w:rPr>
          <w:spacing w:val="2"/>
          <w:sz w:val="28"/>
          <w:szCs w:val="28"/>
        </w:rPr>
        <w:t xml:space="preserve">рованность на службы </w:t>
      </w:r>
      <w:r w:rsidRPr="000945B8">
        <w:rPr>
          <w:spacing w:val="2"/>
          <w:sz w:val="28"/>
          <w:szCs w:val="28"/>
        </w:rPr>
        <w:t>и является парадигмой для бизнеса и ИТ. Данный архитектурный стиль предназначен для разработки систем с точки зрения служб, доступных через интерфейс, и результатов действий э</w:t>
      </w:r>
      <w:r>
        <w:rPr>
          <w:spacing w:val="2"/>
          <w:sz w:val="28"/>
          <w:szCs w:val="28"/>
        </w:rPr>
        <w:t xml:space="preserve">тих служб. Служба - </w:t>
      </w:r>
      <w:r w:rsidRPr="000945B8">
        <w:rPr>
          <w:spacing w:val="2"/>
          <w:sz w:val="28"/>
          <w:szCs w:val="28"/>
        </w:rPr>
        <w:t>логическое представление ряда действий, который имеет определенные результаты, является автономным, может быть составлен из других служб и является "черным ящиком" для потребителей службы.</w:t>
      </w:r>
      <w:r w:rsidRPr="000945B8">
        <w:rPr>
          <w:spacing w:val="2"/>
          <w:sz w:val="28"/>
          <w:szCs w:val="28"/>
        </w:rPr>
        <w:br/>
      </w:r>
      <w:r w:rsidRPr="009F387E">
        <w:rPr>
          <w:i/>
          <w:color w:val="2D2D2D"/>
          <w:spacing w:val="2"/>
          <w:sz w:val="28"/>
          <w:szCs w:val="28"/>
          <w:shd w:val="clear" w:color="auto" w:fill="FFFFFF"/>
        </w:rPr>
        <w:t>[*](</w:t>
      </w:r>
      <w:r w:rsidRPr="009F387E">
        <w:rPr>
          <w:i/>
          <w:sz w:val="28"/>
          <w:szCs w:val="28"/>
        </w:rPr>
        <w:t xml:space="preserve"> </w:t>
      </w:r>
      <w:hyperlink r:id="rId15" w:history="1">
        <w:r w:rsidRPr="009F387E">
          <w:rPr>
            <w:rStyle w:val="a3"/>
            <w:i/>
            <w:spacing w:val="2"/>
            <w:sz w:val="28"/>
            <w:szCs w:val="28"/>
            <w:shd w:val="clear" w:color="auto" w:fill="FFFFFF"/>
          </w:rPr>
          <w:t>http://docs.cntd.ru/document/1200146803</w:t>
        </w:r>
      </w:hyperlink>
      <w:r w:rsidRPr="009F387E">
        <w:rPr>
          <w:i/>
          <w:color w:val="2D2D2D"/>
          <w:spacing w:val="2"/>
          <w:sz w:val="28"/>
          <w:szCs w:val="28"/>
          <w:shd w:val="clear" w:color="auto" w:fill="FFFFFF"/>
        </w:rPr>
        <w:t>)</w:t>
      </w:r>
      <w:r w:rsidR="000945B8" w:rsidRPr="009F387E">
        <w:rPr>
          <w:i/>
          <w:color w:val="2D2D2D"/>
          <w:spacing w:val="2"/>
          <w:sz w:val="28"/>
          <w:szCs w:val="28"/>
          <w:shd w:val="clear" w:color="auto" w:fill="FFFFFF"/>
        </w:rPr>
        <w:t>.</w:t>
      </w:r>
    </w:p>
    <w:p w:rsidR="00382623" w:rsidRPr="006A51C5" w:rsidRDefault="00382623" w:rsidP="00382623">
      <w:pPr>
        <w:pStyle w:val="a6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</w:rPr>
      </w:pPr>
      <w:r w:rsidRPr="006A51C5">
        <w:rPr>
          <w:b/>
          <w:spacing w:val="2"/>
          <w:sz w:val="28"/>
          <w:szCs w:val="28"/>
          <w:shd w:val="clear" w:color="auto" w:fill="FFFFFF"/>
        </w:rPr>
        <w:t>Пример.</w:t>
      </w:r>
      <w:r w:rsidRPr="006A51C5">
        <w:rPr>
          <w:spacing w:val="2"/>
          <w:sz w:val="28"/>
          <w:szCs w:val="28"/>
          <w:shd w:val="clear" w:color="auto" w:fill="FFFFFF"/>
        </w:rPr>
        <w:t xml:space="preserve"> </w:t>
      </w:r>
      <w:r w:rsidRPr="006A51C5">
        <w:rPr>
          <w:sz w:val="28"/>
          <w:szCs w:val="28"/>
        </w:rPr>
        <w:t xml:space="preserve">Представим классический интернет-магазин. Стандартные модули: UI, бизнес-логика и дата-слой. Возможны способы взаимодействия с сервисом: API REST и веб-интерфейс. </w:t>
      </w:r>
      <w:r w:rsidRPr="00382623">
        <w:rPr>
          <w:b/>
          <w:sz w:val="28"/>
          <w:szCs w:val="28"/>
        </w:rPr>
        <w:t>При построении монолита все эти вещи будут управляться внутри одного и того же модуля.</w:t>
      </w:r>
    </w:p>
    <w:p w:rsidR="00040E59" w:rsidRPr="00040E59" w:rsidRDefault="009F387E" w:rsidP="00851FBC">
      <w:pPr>
        <w:pStyle w:val="formattex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spacing w:val="2"/>
          <w:sz w:val="28"/>
          <w:szCs w:val="28"/>
        </w:rPr>
      </w:pPr>
      <w:proofErr w:type="spellStart"/>
      <w:r w:rsidRPr="00382623">
        <w:rPr>
          <w:b/>
          <w:spacing w:val="2"/>
          <w:sz w:val="28"/>
          <w:szCs w:val="28"/>
        </w:rPr>
        <w:t>Микросервисная</w:t>
      </w:r>
      <w:proofErr w:type="spellEnd"/>
      <w:r w:rsidRPr="00382623">
        <w:rPr>
          <w:b/>
          <w:spacing w:val="2"/>
          <w:sz w:val="28"/>
          <w:szCs w:val="28"/>
        </w:rPr>
        <w:t xml:space="preserve"> архитектура</w:t>
      </w:r>
      <w:r w:rsidR="00161006" w:rsidRPr="00382623">
        <w:rPr>
          <w:spacing w:val="2"/>
          <w:sz w:val="28"/>
          <w:szCs w:val="28"/>
        </w:rPr>
        <w:t xml:space="preserve"> (</w:t>
      </w:r>
      <w:r w:rsidR="00161006" w:rsidRPr="00382623">
        <w:rPr>
          <w:spacing w:val="2"/>
          <w:sz w:val="28"/>
          <w:szCs w:val="28"/>
          <w:lang w:val="en-US"/>
        </w:rPr>
        <w:t>Micro</w:t>
      </w:r>
      <w:r w:rsidR="00161006" w:rsidRPr="00382623">
        <w:rPr>
          <w:spacing w:val="2"/>
          <w:sz w:val="28"/>
          <w:szCs w:val="28"/>
        </w:rPr>
        <w:t xml:space="preserve"> </w:t>
      </w:r>
      <w:r w:rsidR="00161006" w:rsidRPr="00382623">
        <w:rPr>
          <w:spacing w:val="2"/>
          <w:sz w:val="28"/>
          <w:szCs w:val="28"/>
          <w:lang w:val="en-US"/>
        </w:rPr>
        <w:t>Service</w:t>
      </w:r>
      <w:r w:rsidR="00161006" w:rsidRPr="00382623">
        <w:rPr>
          <w:spacing w:val="2"/>
          <w:sz w:val="28"/>
          <w:szCs w:val="28"/>
        </w:rPr>
        <w:t xml:space="preserve"> </w:t>
      </w:r>
      <w:r w:rsidR="00161006" w:rsidRPr="00382623">
        <w:rPr>
          <w:spacing w:val="2"/>
          <w:sz w:val="28"/>
          <w:szCs w:val="28"/>
          <w:lang w:val="en-US"/>
        </w:rPr>
        <w:t>Architecture</w:t>
      </w:r>
      <w:r w:rsidR="00161006" w:rsidRPr="00382623">
        <w:rPr>
          <w:spacing w:val="2"/>
          <w:sz w:val="28"/>
          <w:szCs w:val="28"/>
        </w:rPr>
        <w:t xml:space="preserve">, </w:t>
      </w:r>
      <w:r w:rsidR="00161006" w:rsidRPr="00382623">
        <w:rPr>
          <w:spacing w:val="2"/>
          <w:sz w:val="28"/>
          <w:szCs w:val="28"/>
          <w:lang w:val="en-US"/>
        </w:rPr>
        <w:t>MSA</w:t>
      </w:r>
      <w:r w:rsidR="00161006" w:rsidRPr="00382623">
        <w:rPr>
          <w:spacing w:val="2"/>
          <w:sz w:val="28"/>
          <w:szCs w:val="28"/>
        </w:rPr>
        <w:t>)</w:t>
      </w:r>
      <w:r w:rsidRPr="00382623">
        <w:rPr>
          <w:spacing w:val="2"/>
          <w:sz w:val="28"/>
          <w:szCs w:val="28"/>
        </w:rPr>
        <w:t xml:space="preserve"> – </w:t>
      </w:r>
      <w:r w:rsidR="00161006" w:rsidRPr="00382623">
        <w:rPr>
          <w:spacing w:val="2"/>
          <w:sz w:val="28"/>
          <w:szCs w:val="28"/>
        </w:rPr>
        <w:t>принципиальная</w:t>
      </w:r>
      <w:r w:rsidRPr="00382623">
        <w:rPr>
          <w:spacing w:val="2"/>
          <w:sz w:val="28"/>
          <w:szCs w:val="28"/>
        </w:rPr>
        <w:t xml:space="preserve"> организация системы на основе </w:t>
      </w:r>
      <w:proofErr w:type="spellStart"/>
      <w:r w:rsidRPr="00382623">
        <w:rPr>
          <w:b/>
          <w:spacing w:val="2"/>
          <w:sz w:val="28"/>
          <w:szCs w:val="28"/>
        </w:rPr>
        <w:t>микросервисов</w:t>
      </w:r>
      <w:proofErr w:type="spellEnd"/>
      <w:r w:rsidRPr="00382623">
        <w:rPr>
          <w:spacing w:val="2"/>
          <w:sz w:val="28"/>
          <w:szCs w:val="28"/>
        </w:rPr>
        <w:t xml:space="preserve"> и их взаимодействия др</w:t>
      </w:r>
      <w:r w:rsidR="00161006" w:rsidRPr="00382623">
        <w:rPr>
          <w:spacing w:val="2"/>
          <w:sz w:val="28"/>
          <w:szCs w:val="28"/>
        </w:rPr>
        <w:t xml:space="preserve">уг с другом и со средой по сети. </w:t>
      </w:r>
      <w:proofErr w:type="spellStart"/>
      <w:r w:rsidR="00040E59" w:rsidRPr="00040E59">
        <w:rPr>
          <w:sz w:val="28"/>
          <w:szCs w:val="28"/>
        </w:rPr>
        <w:t>Микросервисы</w:t>
      </w:r>
      <w:proofErr w:type="spellEnd"/>
      <w:r w:rsidR="00040E59" w:rsidRPr="00040E59">
        <w:rPr>
          <w:sz w:val="28"/>
          <w:szCs w:val="28"/>
        </w:rPr>
        <w:t xml:space="preserve"> — это шаблон сервис-ориентированной архитектуры, в котором приложения создаются как совокупность различных наименьших независимых сервисных единиц. Это программный подход, который фокусируется на разложении приложения на </w:t>
      </w:r>
      <w:proofErr w:type="spellStart"/>
      <w:r w:rsidR="00040E59" w:rsidRPr="00040E59">
        <w:rPr>
          <w:sz w:val="28"/>
          <w:szCs w:val="28"/>
        </w:rPr>
        <w:t>однофункциональные</w:t>
      </w:r>
      <w:proofErr w:type="spellEnd"/>
      <w:r w:rsidR="00040E59" w:rsidRPr="00040E59">
        <w:rPr>
          <w:sz w:val="28"/>
          <w:szCs w:val="28"/>
        </w:rPr>
        <w:t xml:space="preserve"> модули с четко определенными интерфейсами.</w:t>
      </w:r>
    </w:p>
    <w:p w:rsidR="00040E59" w:rsidRPr="00040E59" w:rsidRDefault="00040E59" w:rsidP="00382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40E5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Эти модули могут быть независимо развернуты и эксплуатироваться небольшими группами, владеющими всем жизненным циклом службы.</w:t>
      </w:r>
    </w:p>
    <w:p w:rsidR="00040E59" w:rsidRPr="00382623" w:rsidRDefault="00040E59" w:rsidP="00382623">
      <w:pPr>
        <w:pStyle w:val="formattext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i/>
          <w:spacing w:val="2"/>
          <w:sz w:val="28"/>
          <w:szCs w:val="28"/>
        </w:rPr>
      </w:pPr>
    </w:p>
    <w:p w:rsidR="00E8117E" w:rsidRPr="00161006" w:rsidRDefault="00161006" w:rsidP="00382623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</w:rPr>
      </w:pPr>
      <w:r>
        <w:rPr>
          <w:spacing w:val="2"/>
          <w:sz w:val="28"/>
          <w:szCs w:val="28"/>
        </w:rPr>
        <w:lastRenderedPageBreak/>
        <w:t xml:space="preserve">Одно из важнейших свойств </w:t>
      </w:r>
      <w:proofErr w:type="spellStart"/>
      <w:r>
        <w:rPr>
          <w:spacing w:val="2"/>
          <w:sz w:val="28"/>
          <w:szCs w:val="28"/>
        </w:rPr>
        <w:t>микросервиса</w:t>
      </w:r>
      <w:proofErr w:type="spellEnd"/>
      <w:r>
        <w:rPr>
          <w:spacing w:val="2"/>
          <w:sz w:val="28"/>
          <w:szCs w:val="28"/>
        </w:rPr>
        <w:t xml:space="preserve"> это его </w:t>
      </w:r>
      <w:r w:rsidRPr="00161006">
        <w:rPr>
          <w:b/>
          <w:spacing w:val="2"/>
          <w:sz w:val="28"/>
          <w:szCs w:val="28"/>
        </w:rPr>
        <w:t>независимость</w:t>
      </w:r>
      <w:r>
        <w:rPr>
          <w:b/>
          <w:spacing w:val="2"/>
          <w:sz w:val="28"/>
          <w:szCs w:val="28"/>
        </w:rPr>
        <w:t xml:space="preserve"> </w:t>
      </w:r>
      <w:r w:rsidRPr="00161006">
        <w:rPr>
          <w:spacing w:val="2"/>
          <w:sz w:val="28"/>
          <w:szCs w:val="28"/>
        </w:rPr>
        <w:t>от других компонентов приложения</w:t>
      </w:r>
      <w:r w:rsidRPr="00161006">
        <w:rPr>
          <w:b/>
          <w:spacing w:val="2"/>
          <w:sz w:val="28"/>
          <w:szCs w:val="28"/>
        </w:rPr>
        <w:t>.</w:t>
      </w:r>
      <w:r>
        <w:rPr>
          <w:spacing w:val="2"/>
          <w:sz w:val="28"/>
          <w:szCs w:val="28"/>
        </w:rPr>
        <w:t xml:space="preserve"> Суть </w:t>
      </w:r>
      <w:proofErr w:type="spellStart"/>
      <w:r>
        <w:rPr>
          <w:spacing w:val="2"/>
          <w:sz w:val="28"/>
          <w:szCs w:val="28"/>
        </w:rPr>
        <w:t>микросервиса</w:t>
      </w:r>
      <w:proofErr w:type="spellEnd"/>
      <w:r>
        <w:rPr>
          <w:spacing w:val="2"/>
          <w:sz w:val="28"/>
          <w:szCs w:val="28"/>
        </w:rPr>
        <w:t xml:space="preserve"> по отношению к большому приложению (монолиту) изображена на рис.3.</w:t>
      </w:r>
      <w:r w:rsidR="00765065">
        <w:rPr>
          <w:b/>
          <w:noProof/>
          <w:sz w:val="28"/>
        </w:rPr>
        <w:drawing>
          <wp:inline distT="0" distB="0" distL="0" distR="0">
            <wp:extent cx="5943600" cy="2651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D2F" w:rsidRDefault="00161006" w:rsidP="00F04D2F">
      <w:pPr>
        <w:jc w:val="center"/>
        <w:rPr>
          <w:rFonts w:ascii="Times New Roman" w:hAnsi="Times New Roman" w:cs="Times New Roman"/>
          <w:sz w:val="28"/>
        </w:rPr>
      </w:pPr>
      <w:r w:rsidRPr="00161006">
        <w:rPr>
          <w:rFonts w:ascii="Times New Roman" w:hAnsi="Times New Roman" w:cs="Times New Roman"/>
          <w:sz w:val="28"/>
        </w:rPr>
        <w:t xml:space="preserve">Рис.3 </w:t>
      </w:r>
      <w:proofErr w:type="spellStart"/>
      <w:r w:rsidRPr="00161006">
        <w:rPr>
          <w:rFonts w:ascii="Times New Roman" w:hAnsi="Times New Roman" w:cs="Times New Roman"/>
          <w:sz w:val="28"/>
        </w:rPr>
        <w:t>Микросервисы</w:t>
      </w:r>
      <w:proofErr w:type="spellEnd"/>
      <w:r w:rsidRPr="00161006">
        <w:rPr>
          <w:rFonts w:ascii="Times New Roman" w:hAnsi="Times New Roman" w:cs="Times New Roman"/>
          <w:sz w:val="28"/>
        </w:rPr>
        <w:t xml:space="preserve"> по отношению к монолиту</w:t>
      </w:r>
    </w:p>
    <w:p w:rsidR="00AA09A2" w:rsidRPr="00AA09A2" w:rsidRDefault="00AA09A2" w:rsidP="00AA09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09A2">
        <w:rPr>
          <w:rFonts w:ascii="Times New Roman" w:hAnsi="Times New Roman" w:cs="Times New Roman"/>
          <w:sz w:val="28"/>
          <w:szCs w:val="28"/>
          <w:shd w:val="clear" w:color="auto" w:fill="FFFFFF"/>
        </w:rPr>
        <w:t>Разбиение на независимые компоненты даёт безусловные и неоспоримые преимущества: легкое понимание контекста, гибкость развития</w:t>
      </w:r>
      <w:r w:rsidR="00040E59">
        <w:rPr>
          <w:rFonts w:ascii="Times New Roman" w:hAnsi="Times New Roman" w:cs="Times New Roman"/>
          <w:sz w:val="28"/>
          <w:szCs w:val="28"/>
          <w:shd w:val="clear" w:color="auto" w:fill="FFFFFF"/>
        </w:rPr>
        <w:t>, управления и масштабирования.</w:t>
      </w:r>
    </w:p>
    <w:p w:rsidR="00F04D2F" w:rsidRPr="00F04D2F" w:rsidRDefault="00F04D2F" w:rsidP="00AA09A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09A2">
        <w:rPr>
          <w:rFonts w:ascii="Times New Roman" w:hAnsi="Times New Roman" w:cs="Times New Roman"/>
          <w:sz w:val="28"/>
          <w:szCs w:val="28"/>
          <w:shd w:val="clear" w:color="auto" w:fill="FFFFFF"/>
        </w:rPr>
        <w:t>Но что такого плохого в существующих архитектурных решениях, таких как SOA?</w:t>
      </w:r>
      <w:r w:rsidR="00AA09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4D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отличии от монолитных архитектурных приложений, </w:t>
      </w:r>
      <w:proofErr w:type="spellStart"/>
      <w:r w:rsidRPr="00F04D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микросервисы</w:t>
      </w:r>
      <w:proofErr w:type="spellEnd"/>
      <w:r w:rsid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[</w:t>
      </w:r>
      <w:proofErr w:type="gram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3](</w:t>
      </w:r>
      <w:proofErr w:type="gram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https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://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javarush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ru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/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groups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/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posts</w:t>
      </w:r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/2015-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mikroservisnaja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arhhitektura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pljusih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-</w:t>
      </w:r>
      <w:proofErr w:type="spellStart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minusih</w:t>
      </w:r>
      <w:proofErr w:type="spellEnd"/>
      <w:r w:rsidR="00040E59" w:rsidRPr="00040E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</w:t>
      </w:r>
      <w:r w:rsidRPr="00F04D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: </w:t>
      </w:r>
    </w:p>
    <w:p w:rsidR="00AA09A2" w:rsidRDefault="00F04D2F" w:rsidP="00AA09A2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9A2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Улучшает изоляцию сбоя ком</w:t>
      </w:r>
      <w:r w:rsidR="00040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понентов: большие приложения мог</w:t>
      </w:r>
      <w:r w:rsidRPr="00AA09A2">
        <w:rPr>
          <w:rFonts w:ascii="Times New Roman" w:eastAsia="Times New Roman" w:hAnsi="Times New Roman" w:cs="Times New Roman"/>
          <w:sz w:val="28"/>
          <w:szCs w:val="28"/>
          <w:lang w:eastAsia="ru-RU"/>
        </w:rPr>
        <w:t>ут продолжить эффективно работать, даже при неисправности какого-то отдельного модуля.</w:t>
      </w:r>
    </w:p>
    <w:p w:rsidR="00AA09A2" w:rsidRDefault="00F04D2F" w:rsidP="00AA09A2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09A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Устраняет приверженность приложения к одному технологическому стеку: если хочешь попробовать новый технологический стек на каком-то сервисе - пожал</w:t>
      </w:r>
      <w:r w:rsidR="00040E59">
        <w:rPr>
          <w:rFonts w:ascii="Times New Roman" w:eastAsia="Times New Roman" w:hAnsi="Times New Roman" w:cs="Times New Roman"/>
          <w:sz w:val="28"/>
          <w:szCs w:val="28"/>
          <w:lang w:eastAsia="ru-RU"/>
        </w:rPr>
        <w:t>уйста. Зависимости будут горазд</w:t>
      </w:r>
      <w:r w:rsidRPr="00AA09A2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легче, чем при монолитном, к тому же будет намного проще откатить все вспять. Чем меньше кода в одном приложении, тем легче работать.</w:t>
      </w:r>
    </w:p>
    <w:p w:rsidR="00F04D2F" w:rsidRPr="00AA09A2" w:rsidRDefault="00040E59" w:rsidP="00AA09A2">
      <w:pPr>
        <w:pStyle w:val="a8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Упрощает понимание функционального сервиса для новых сотрудников.</w:t>
      </w:r>
    </w:p>
    <w:p w:rsidR="00AA09A2" w:rsidRPr="006A51C5" w:rsidRDefault="006A51C5" w:rsidP="006A51C5">
      <w:pPr>
        <w:pStyle w:val="a6"/>
        <w:spacing w:before="0"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6A51C5">
        <w:rPr>
          <w:b/>
          <w:spacing w:val="2"/>
          <w:sz w:val="28"/>
          <w:szCs w:val="28"/>
          <w:shd w:val="clear" w:color="auto" w:fill="FFFFFF"/>
        </w:rPr>
        <w:lastRenderedPageBreak/>
        <w:t>Пример.</w:t>
      </w:r>
      <w:r w:rsidRPr="006A51C5">
        <w:rPr>
          <w:spacing w:val="2"/>
          <w:sz w:val="28"/>
          <w:szCs w:val="28"/>
          <w:shd w:val="clear" w:color="auto" w:fill="FFFFFF"/>
        </w:rPr>
        <w:t xml:space="preserve"> </w:t>
      </w:r>
      <w:r w:rsidRPr="006A51C5">
        <w:rPr>
          <w:sz w:val="28"/>
          <w:szCs w:val="28"/>
        </w:rPr>
        <w:t xml:space="preserve">Представим тот же классический интернет-магазин. </w:t>
      </w:r>
      <w:r>
        <w:rPr>
          <w:sz w:val="28"/>
          <w:szCs w:val="28"/>
        </w:rPr>
        <w:t xml:space="preserve">Здесь отличие от монолита </w:t>
      </w:r>
      <w:r w:rsidRPr="006A51C5">
        <w:rPr>
          <w:sz w:val="28"/>
          <w:szCs w:val="28"/>
        </w:rPr>
        <w:t xml:space="preserve">в том, что у каждого модуля (UI, бизнес-логика и дата-слой) есть свой сервис и своя БД. Они слабо связаны и могут взаимодействовать с различными протоколами (например, </w:t>
      </w:r>
      <w:r w:rsidRPr="006A51C5">
        <w:rPr>
          <w:sz w:val="28"/>
          <w:szCs w:val="28"/>
          <w:lang w:val="en-US"/>
        </w:rPr>
        <w:t>REST</w:t>
      </w:r>
      <w:r w:rsidRPr="006A51C5">
        <w:rPr>
          <w:sz w:val="28"/>
          <w:szCs w:val="28"/>
        </w:rPr>
        <w:t>) через свои границы.</w:t>
      </w:r>
    </w:p>
    <w:p w:rsidR="00040E59" w:rsidRDefault="006A51C5" w:rsidP="006A51C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040E59" w:rsidRDefault="00040E59" w:rsidP="00040E5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Сервис-ориентированная архитектура </w:t>
      </w:r>
      <w:r w:rsidRPr="00040E5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 стиль проектирования ПО. Архитектура делится на две части: функциональные аспекты и аспекты качества обслуживания.</w:t>
      </w:r>
    </w:p>
    <w:p w:rsidR="00382623" w:rsidRPr="00040E59" w:rsidRDefault="00382623" w:rsidP="00040E59">
      <w:pPr>
        <w:spacing w:after="0" w:line="360" w:lineRule="auto"/>
        <w:ind w:firstLine="708"/>
        <w:jc w:val="both"/>
        <w:rPr>
          <w:rStyle w:val="a4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F387E">
        <w:rPr>
          <w:rFonts w:ascii="Times New Roman" w:hAnsi="Times New Roman" w:cs="Times New Roman"/>
          <w:i/>
          <w:color w:val="2D2D2D"/>
          <w:spacing w:val="2"/>
          <w:sz w:val="28"/>
          <w:szCs w:val="28"/>
          <w:shd w:val="clear" w:color="auto" w:fill="FFFFFF"/>
        </w:rPr>
        <w:t>Использование архитектурного стиля SOA может помочь ИС гибко и быстро реагировать на постоянно меняющиеся потребности бизнеса</w:t>
      </w:r>
      <w:r>
        <w:rPr>
          <w:rFonts w:ascii="Times New Roman" w:hAnsi="Times New Roman" w:cs="Times New Roman"/>
          <w:i/>
          <w:color w:val="2D2D2D"/>
          <w:spacing w:val="2"/>
          <w:sz w:val="28"/>
          <w:szCs w:val="28"/>
          <w:shd w:val="clear" w:color="auto" w:fill="FFFFFF"/>
        </w:rPr>
        <w:t>.</w:t>
      </w:r>
    </w:p>
    <w:p w:rsidR="00382623" w:rsidRDefault="00040E59" w:rsidP="00382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4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Миксросервисная</w:t>
      </w:r>
      <w:proofErr w:type="spellEnd"/>
      <w:r w:rsidRPr="00040E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архитектура </w:t>
      </w:r>
      <w:r w:rsidRPr="00040E59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стиль разработки, который позволяет создавать приложения в виде набора небольших автономных сервисов,</w:t>
      </w:r>
      <w:r w:rsidR="00382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разработанных для бизнес-сферы. </w:t>
      </w:r>
    </w:p>
    <w:p w:rsidR="00382623" w:rsidRPr="006A51C5" w:rsidRDefault="00382623" w:rsidP="003826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6A51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Микросервисы</w:t>
      </w:r>
      <w:proofErr w:type="spellEnd"/>
      <w:r w:rsidRPr="006A51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 значительной степени получили свое название из-за того, что сервисы здесь меньше, чем в монолитной среде. </w:t>
      </w:r>
      <w:r w:rsidR="006A51C5" w:rsidRPr="006A51C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 не менее, микро –о бизнес-возможностях, а не о размере.</w:t>
      </w:r>
    </w:p>
    <w:p w:rsidR="00AA09A2" w:rsidRPr="00382623" w:rsidRDefault="00AA09A2" w:rsidP="00382623">
      <w:pPr>
        <w:spacing w:after="0" w:line="360" w:lineRule="auto"/>
        <w:ind w:firstLine="708"/>
        <w:jc w:val="both"/>
        <w:rPr>
          <w:rFonts w:ascii="Times New Roman" w:eastAsia="Meiryo" w:hAnsi="Times New Roman" w:cs="Times New Roman"/>
          <w:sz w:val="28"/>
          <w:szCs w:val="28"/>
          <w:lang w:eastAsia="ru-RU"/>
        </w:rPr>
      </w:pPr>
      <w:r w:rsidRPr="00765065">
        <w:rPr>
          <w:rFonts w:ascii="Times New Roman" w:eastAsia="Meiryo" w:hAnsi="Times New Roman" w:cs="Times New Roman"/>
          <w:sz w:val="28"/>
          <w:szCs w:val="28"/>
          <w:lang w:eastAsia="ru-RU"/>
        </w:rPr>
        <w:t>Разница между двумя системами в том, что первая представ</w:t>
      </w:r>
      <w:r>
        <w:rPr>
          <w:rFonts w:ascii="Times New Roman" w:eastAsia="Meiryo" w:hAnsi="Times New Roman" w:cs="Times New Roman"/>
          <w:sz w:val="28"/>
          <w:szCs w:val="28"/>
          <w:lang w:eastAsia="ru-RU"/>
        </w:rPr>
        <w:t xml:space="preserve">ляет собой единый большой блок - </w:t>
      </w:r>
      <w:r w:rsidRPr="00765065">
        <w:rPr>
          <w:rFonts w:ascii="Times New Roman" w:eastAsia="Meiryo" w:hAnsi="Times New Roman" w:cs="Times New Roman"/>
          <w:sz w:val="28"/>
          <w:szCs w:val="28"/>
          <w:lang w:eastAsia="ru-RU"/>
        </w:rPr>
        <w:t>монолит. Второй - это набор небольших специфических сервисов</w:t>
      </w:r>
      <w:r w:rsidR="00040E59" w:rsidRPr="00382623">
        <w:rPr>
          <w:rFonts w:ascii="Times New Roman" w:eastAsia="Meiryo" w:hAnsi="Times New Roman" w:cs="Times New Roman"/>
          <w:sz w:val="28"/>
          <w:szCs w:val="28"/>
          <w:lang w:eastAsia="ru-RU"/>
        </w:rPr>
        <w:t xml:space="preserve"> (</w:t>
      </w:r>
      <w:r w:rsidR="00040E59">
        <w:rPr>
          <w:rFonts w:ascii="Times New Roman" w:eastAsia="Meiryo" w:hAnsi="Times New Roman" w:cs="Times New Roman"/>
          <w:sz w:val="28"/>
          <w:szCs w:val="28"/>
          <w:lang w:eastAsia="ru-RU"/>
        </w:rPr>
        <w:t>служб</w:t>
      </w:r>
      <w:r w:rsidR="00040E59" w:rsidRPr="00382623">
        <w:rPr>
          <w:rFonts w:ascii="Times New Roman" w:eastAsia="Meiryo" w:hAnsi="Times New Roman" w:cs="Times New Roman"/>
          <w:sz w:val="28"/>
          <w:szCs w:val="28"/>
          <w:lang w:eastAsia="ru-RU"/>
        </w:rPr>
        <w:t>)</w:t>
      </w:r>
      <w:r w:rsidRPr="00765065">
        <w:rPr>
          <w:rFonts w:ascii="Times New Roman" w:eastAsia="Meiryo" w:hAnsi="Times New Roman" w:cs="Times New Roman"/>
          <w:sz w:val="28"/>
          <w:szCs w:val="28"/>
          <w:lang w:eastAsia="ru-RU"/>
        </w:rPr>
        <w:t>. У каждой службы своя роль.</w:t>
      </w:r>
      <w:r w:rsidRPr="00AA09A2">
        <w:rPr>
          <w:rFonts w:ascii="Times New Roman" w:eastAsia="Meiryo" w:hAnsi="Times New Roman" w:cs="Times New Roman"/>
          <w:sz w:val="28"/>
          <w:szCs w:val="28"/>
          <w:lang w:eastAsia="ru-RU"/>
        </w:rPr>
        <w:t xml:space="preserve"> </w:t>
      </w:r>
      <w:r w:rsidRPr="00AA09A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Помимо децентрализации решений по концептуальным моделям, </w:t>
      </w:r>
      <w:proofErr w:type="spellStart"/>
      <w:r w:rsidRPr="00AA09A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микросервисы</w:t>
      </w:r>
      <w:proofErr w:type="spellEnd"/>
      <w:r w:rsidRPr="00AA09A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также децентрализует решения по хранению данных. В то время как монолитные приложения предпочитают единую логическую базу данных для постоянных данных, предприятия часто предпочитают единую базу данных для целого ряда приложений</w:t>
      </w:r>
      <w:r w:rsidR="00040E59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A51C5" w:rsidRDefault="006A51C5" w:rsidP="00851FB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Многое зависит от собственной организационной структуры. Есть 6 команд, которые буду работать над продуктом?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архмтектура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подойти. У вас команды из 3-х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разработчиклв</w:t>
      </w:r>
      <w:proofErr w:type="spellEnd"/>
      <w:r>
        <w:rPr>
          <w:rFonts w:ascii="Times New Roman" w:hAnsi="Times New Roman" w:cs="Times New Roman"/>
          <w:sz w:val="28"/>
          <w:szCs w:val="28"/>
        </w:rPr>
        <w:t>? Вероятно, они будут хорошо строить и поддерживать монолит.</w:t>
      </w:r>
    </w:p>
    <w:p w:rsidR="006A51C5" w:rsidRDefault="006A51C5" w:rsidP="006A51C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Другими факторами являются скорость изменения и сложность.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темпы изменений и высокая сложность могут быть факторами, заставляющими выбрать архитектуру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1FBC" w:rsidRDefault="00851FBC" w:rsidP="00851F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0E59">
        <w:rPr>
          <w:rFonts w:ascii="Times New Roman" w:hAnsi="Times New Roman" w:cs="Times New Roman"/>
          <w:sz w:val="28"/>
          <w:szCs w:val="28"/>
        </w:rPr>
        <w:t>[Сравнение архитектур](</w:t>
      </w:r>
      <w:r w:rsidRPr="00040E59">
        <w:t xml:space="preserve"> </w:t>
      </w:r>
      <w:hyperlink r:id="rId17" w:history="1">
        <w:r w:rsidRPr="00E130FE">
          <w:rPr>
            <w:rStyle w:val="a3"/>
            <w:rFonts w:ascii="Times New Roman" w:hAnsi="Times New Roman" w:cs="Times New Roman"/>
            <w:sz w:val="28"/>
            <w:szCs w:val="28"/>
          </w:rPr>
          <w:t>https://coderlessons.com/tutorials/veb-razrabotka/arkhitektura-veb-servisov/11-soa-protiv-mikroservisov</w:t>
        </w:r>
      </w:hyperlink>
      <w:r w:rsidRPr="00040E5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51C5" w:rsidRDefault="006A51C5">
      <w:pPr>
        <w:rPr>
          <w:rFonts w:ascii="Times New Roman" w:hAnsi="Times New Roman" w:cs="Times New Roman"/>
          <w:sz w:val="28"/>
          <w:szCs w:val="28"/>
        </w:rPr>
      </w:pPr>
    </w:p>
    <w:p w:rsidR="006A51C5" w:rsidRPr="00851FBC" w:rsidRDefault="00851FBC" w:rsidP="00851FBC">
      <w:pPr>
        <w:rPr>
          <w:rFonts w:ascii="Roboto" w:eastAsia="Times New Roman" w:hAnsi="Roboto" w:cs="Times New Roman"/>
          <w:color w:val="555555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555555"/>
          <w:sz w:val="26"/>
          <w:szCs w:val="26"/>
          <w:lang w:eastAsia="ru-RU"/>
        </w:rPr>
        <w:br w:type="page"/>
      </w:r>
    </w:p>
    <w:p w:rsidR="00F50452" w:rsidRDefault="0064015B" w:rsidP="006A51C5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 w:rsidRPr="00CE5935">
        <w:rPr>
          <w:rFonts w:ascii="Times New Roman" w:hAnsi="Times New Roman" w:cs="Times New Roman"/>
          <w:b/>
          <w:sz w:val="28"/>
        </w:rPr>
        <w:lastRenderedPageBreak/>
        <w:t>Поддерживающ</w:t>
      </w:r>
      <w:r w:rsidR="00D81AAE">
        <w:rPr>
          <w:rFonts w:ascii="Times New Roman" w:hAnsi="Times New Roman" w:cs="Times New Roman"/>
          <w:b/>
          <w:sz w:val="28"/>
        </w:rPr>
        <w:t>ие протоколы прикладного уровня</w:t>
      </w:r>
    </w:p>
    <w:p w:rsidR="001D1DBB" w:rsidRPr="00F50452" w:rsidRDefault="00811CFB" w:rsidP="00F5045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hyperlink r:id="rId18" w:history="1">
        <w:r w:rsidR="001D1DBB" w:rsidRPr="00F50452">
          <w:rPr>
            <w:rStyle w:val="a3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bdr w:val="none" w:sz="0" w:space="0" w:color="auto" w:frame="1"/>
          </w:rPr>
          <w:t>Прикладной уровень</w:t>
        </w:r>
      </w:hyperlink>
      <w:r w:rsidR="001D1DBB" w:rsidRPr="00F50452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> (APPLICATION)</w:t>
      </w:r>
      <w:r w:rsidR="00F50452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</w:rPr>
        <w:t xml:space="preserve">. </w:t>
      </w:r>
      <w:r w:rsidR="001D1DBB" w:rsidRPr="00F50452">
        <w:rPr>
          <w:rFonts w:ascii="Times New Roman" w:hAnsi="Times New Roman" w:cs="Times New Roman"/>
          <w:sz w:val="28"/>
          <w:szCs w:val="28"/>
        </w:rPr>
        <w:t xml:space="preserve">Необходим для взаимодействия между собой сетевых приложений, таких как </w:t>
      </w:r>
      <w:proofErr w:type="spellStart"/>
      <w:r w:rsidR="001D1DBB" w:rsidRPr="00F5045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D1DBB" w:rsidRPr="00F50452">
        <w:rPr>
          <w:rFonts w:ascii="Times New Roman" w:hAnsi="Times New Roman" w:cs="Times New Roman"/>
          <w:sz w:val="28"/>
          <w:szCs w:val="28"/>
        </w:rPr>
        <w:t>, e-</w:t>
      </w:r>
      <w:proofErr w:type="spellStart"/>
      <w:r w:rsidR="001D1DBB" w:rsidRPr="00F5045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="001D1DBB" w:rsidRPr="00F504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1DBB" w:rsidRPr="00F50452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="001D1DBB" w:rsidRPr="00F504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D1DBB" w:rsidRPr="00F5045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1D1DBB" w:rsidRPr="00F50452">
        <w:rPr>
          <w:rFonts w:ascii="Times New Roman" w:hAnsi="Times New Roman" w:cs="Times New Roman"/>
          <w:sz w:val="28"/>
          <w:szCs w:val="28"/>
        </w:rPr>
        <w:t>.</w:t>
      </w:r>
    </w:p>
    <w:p w:rsidR="00F50452" w:rsidRDefault="00F50452" w:rsidP="00F5045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i/>
          <w:sz w:val="28"/>
          <w:szCs w:val="28"/>
        </w:rPr>
      </w:pPr>
      <w:r>
        <w:rPr>
          <w:i/>
          <w:sz w:val="28"/>
          <w:szCs w:val="28"/>
        </w:rPr>
        <w:t>Задачей данного уровня</w:t>
      </w:r>
      <w:r w:rsidR="001D1DBB" w:rsidRPr="00F50452">
        <w:rPr>
          <w:i/>
          <w:sz w:val="28"/>
          <w:szCs w:val="28"/>
        </w:rPr>
        <w:t xml:space="preserve"> является обеспечение доступа к сетевым службам</w:t>
      </w:r>
      <w:r>
        <w:rPr>
          <w:i/>
          <w:sz w:val="28"/>
          <w:szCs w:val="28"/>
        </w:rPr>
        <w:t>.</w:t>
      </w:r>
    </w:p>
    <w:p w:rsidR="001D1DBB" w:rsidRPr="00F50452" w:rsidRDefault="001D1DBB" w:rsidP="00F5045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50452">
        <w:rPr>
          <w:rStyle w:val="a4"/>
          <w:bCs w:val="0"/>
          <w:sz w:val="28"/>
          <w:szCs w:val="28"/>
          <w:bdr w:val="none" w:sz="0" w:space="0" w:color="auto" w:frame="1"/>
        </w:rPr>
        <w:t>Функции прикладного уровня:</w:t>
      </w:r>
    </w:p>
    <w:p w:rsidR="00F50452" w:rsidRDefault="001D1DBB" w:rsidP="00F5045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50452">
        <w:rPr>
          <w:rFonts w:ascii="Times New Roman" w:hAnsi="Times New Roman" w:cs="Times New Roman"/>
          <w:sz w:val="28"/>
          <w:szCs w:val="28"/>
        </w:rPr>
        <w:t>Решение задач, отправка файлов; управление заданиями и системой;</w:t>
      </w:r>
    </w:p>
    <w:p w:rsidR="00F50452" w:rsidRDefault="001D1DBB" w:rsidP="00F5045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50452">
        <w:rPr>
          <w:rFonts w:ascii="Times New Roman" w:hAnsi="Times New Roman" w:cs="Times New Roman"/>
          <w:sz w:val="28"/>
          <w:szCs w:val="28"/>
        </w:rPr>
        <w:t>Определение пользователей по их логину, e-</w:t>
      </w:r>
      <w:proofErr w:type="spellStart"/>
      <w:r w:rsidRPr="00F5045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50452">
        <w:rPr>
          <w:rFonts w:ascii="Times New Roman" w:hAnsi="Times New Roman" w:cs="Times New Roman"/>
          <w:sz w:val="28"/>
          <w:szCs w:val="28"/>
        </w:rPr>
        <w:t xml:space="preserve"> адресу, паролям, электронным подписям;</w:t>
      </w:r>
    </w:p>
    <w:p w:rsidR="00D81AAE" w:rsidRPr="007B1900" w:rsidRDefault="001D1DBB" w:rsidP="00F50452">
      <w:pPr>
        <w:pStyle w:val="a8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F50452">
        <w:rPr>
          <w:rFonts w:ascii="Times New Roman" w:hAnsi="Times New Roman" w:cs="Times New Roman"/>
          <w:sz w:val="28"/>
          <w:szCs w:val="28"/>
        </w:rPr>
        <w:t>Запросы на соединение с иными прикладными процессами;</w:t>
      </w:r>
    </w:p>
    <w:p w:rsidR="00D81AAE" w:rsidRPr="00F50452" w:rsidRDefault="00D81AAE" w:rsidP="007B190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В модели [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IP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](</w:t>
      </w:r>
      <w:hyperlink r:id="rId19" w:history="1">
        <w:r w:rsidR="007B1900" w:rsidRPr="002970A0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https://sites.google.com/site/gosyvmkss12/ceti-ebm-i-cpedctva-telekommynikacij/16-stek-tsr-ip-protokoly-prikladnogo-urovna</w:t>
        </w:r>
      </w:hyperlink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7B1900" w:rsidRPr="007B19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прикладной уровень это единственный уровень, который находится выше транспортного. А в модели взаимодействия открытых систем</w:t>
      </w:r>
      <w:r w:rsidR="001D1DBB"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([</w:t>
      </w:r>
      <w:r w:rsidR="001D1DBB" w:rsidRPr="00F504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OSI</w:t>
      </w:r>
      <w:r w:rsidR="001D1DBB"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](https://zvondozvon.ru/tehnologii/model-osi))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еще 2 уровня</w:t>
      </w:r>
      <w:r w:rsidR="001D1DBB"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: уровень</w:t>
      </w:r>
      <w:r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представления и сеансовый. </w:t>
      </w:r>
      <w:r w:rsidR="001D1DBB" w:rsidRPr="00F50452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известные протоколы прикладного уровня на рис.</w:t>
      </w:r>
      <w:r w:rsidR="00811CFB">
        <w:rPr>
          <w:rFonts w:ascii="Times New Roman" w:hAnsi="Times New Roman" w:cs="Times New Roman"/>
          <w:sz w:val="28"/>
          <w:szCs w:val="28"/>
          <w:shd w:val="clear" w:color="auto" w:fill="FFFFFF"/>
        </w:rPr>
        <w:t>4-5</w:t>
      </w:r>
      <w:r w:rsidR="007B190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D1DBB" w:rsidRPr="00F50452" w:rsidRDefault="001D1DBB" w:rsidP="007B190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045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657725" cy="2647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BB" w:rsidRDefault="001D1DBB" w:rsidP="007B1900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F50452">
        <w:rPr>
          <w:rFonts w:ascii="Times New Roman" w:hAnsi="Times New Roman" w:cs="Times New Roman"/>
          <w:sz w:val="28"/>
          <w:szCs w:val="28"/>
        </w:rPr>
        <w:t>Рис.</w:t>
      </w:r>
      <w:r w:rsidR="00811CFB">
        <w:rPr>
          <w:rFonts w:ascii="Times New Roman" w:hAnsi="Times New Roman" w:cs="Times New Roman"/>
          <w:sz w:val="28"/>
          <w:szCs w:val="28"/>
        </w:rPr>
        <w:t>4</w:t>
      </w:r>
      <w:r w:rsidRPr="00F50452">
        <w:rPr>
          <w:rFonts w:ascii="Times New Roman" w:hAnsi="Times New Roman" w:cs="Times New Roman"/>
          <w:sz w:val="28"/>
          <w:szCs w:val="28"/>
        </w:rPr>
        <w:t xml:space="preserve"> </w:t>
      </w:r>
      <w:r w:rsidRPr="00F50452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Протоколы стека TCP/IP</w:t>
      </w:r>
    </w:p>
    <w:p w:rsidR="007B1900" w:rsidRPr="007B1900" w:rsidRDefault="007B1900" w:rsidP="007B190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i/>
          <w:sz w:val="28"/>
          <w:szCs w:val="28"/>
        </w:rPr>
      </w:pPr>
      <w:r w:rsidRPr="007B1900">
        <w:rPr>
          <w:i/>
          <w:sz w:val="28"/>
          <w:szCs w:val="28"/>
        </w:rPr>
        <w:lastRenderedPageBreak/>
        <w:t>Почему существуют два транспортных протокола TCP и UDP, а не один из них? Дело в том, что они предоставляют разные услуги прикладным процессам. [</w:t>
      </w:r>
      <w:proofErr w:type="gramStart"/>
      <w:r w:rsidRPr="007B1900">
        <w:rPr>
          <w:i/>
          <w:sz w:val="28"/>
          <w:szCs w:val="28"/>
        </w:rPr>
        <w:t>4](</w:t>
      </w:r>
      <w:proofErr w:type="gramEnd"/>
      <w:r w:rsidRPr="007B1900">
        <w:rPr>
          <w:i/>
        </w:rPr>
        <w:t xml:space="preserve"> </w:t>
      </w:r>
      <w:r w:rsidRPr="007B1900">
        <w:rPr>
          <w:i/>
          <w:sz w:val="28"/>
          <w:szCs w:val="28"/>
          <w:lang w:val="en-US"/>
        </w:rPr>
        <w:t>https</w:t>
      </w:r>
      <w:r w:rsidRPr="007B1900">
        <w:rPr>
          <w:i/>
          <w:sz w:val="28"/>
          <w:szCs w:val="28"/>
        </w:rPr>
        <w:t>://</w:t>
      </w:r>
      <w:proofErr w:type="spellStart"/>
      <w:r w:rsidRPr="007B1900">
        <w:rPr>
          <w:i/>
          <w:sz w:val="28"/>
          <w:szCs w:val="28"/>
          <w:lang w:val="en-US"/>
        </w:rPr>
        <w:t>refdb</w:t>
      </w:r>
      <w:proofErr w:type="spellEnd"/>
      <w:r w:rsidRPr="007B1900">
        <w:rPr>
          <w:i/>
          <w:sz w:val="28"/>
          <w:szCs w:val="28"/>
        </w:rPr>
        <w:t>.</w:t>
      </w:r>
      <w:proofErr w:type="spellStart"/>
      <w:r w:rsidRPr="007B1900">
        <w:rPr>
          <w:i/>
          <w:sz w:val="28"/>
          <w:szCs w:val="28"/>
          <w:lang w:val="en-US"/>
        </w:rPr>
        <w:t>ru</w:t>
      </w:r>
      <w:proofErr w:type="spellEnd"/>
      <w:r w:rsidRPr="007B1900">
        <w:rPr>
          <w:i/>
          <w:sz w:val="28"/>
          <w:szCs w:val="28"/>
        </w:rPr>
        <w:t>/</w:t>
      </w:r>
      <w:r w:rsidRPr="007B1900">
        <w:rPr>
          <w:i/>
          <w:sz w:val="28"/>
          <w:szCs w:val="28"/>
          <w:lang w:val="en-US"/>
        </w:rPr>
        <w:t>look</w:t>
      </w:r>
      <w:r w:rsidRPr="007B1900">
        <w:rPr>
          <w:i/>
          <w:sz w:val="28"/>
          <w:szCs w:val="28"/>
        </w:rPr>
        <w:t>/2224218-</w:t>
      </w:r>
      <w:r w:rsidRPr="007B1900">
        <w:rPr>
          <w:i/>
          <w:sz w:val="28"/>
          <w:szCs w:val="28"/>
          <w:lang w:val="en-US"/>
        </w:rPr>
        <w:t>pall</w:t>
      </w:r>
      <w:r w:rsidRPr="007B1900">
        <w:rPr>
          <w:i/>
          <w:sz w:val="28"/>
          <w:szCs w:val="28"/>
        </w:rPr>
        <w:t>.</w:t>
      </w:r>
      <w:r w:rsidRPr="007B1900">
        <w:rPr>
          <w:i/>
          <w:sz w:val="28"/>
          <w:szCs w:val="28"/>
          <w:lang w:val="en-US"/>
        </w:rPr>
        <w:t>html</w:t>
      </w:r>
      <w:r w:rsidRPr="007B1900">
        <w:rPr>
          <w:i/>
          <w:sz w:val="28"/>
          <w:szCs w:val="28"/>
        </w:rPr>
        <w:t>).</w:t>
      </w:r>
    </w:p>
    <w:p w:rsidR="00236965" w:rsidRDefault="00236965" w:rsidP="00E159BD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5055476" cy="1485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8" cy="148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965" w:rsidRPr="00236965" w:rsidRDefault="00236965" w:rsidP="00236965">
      <w:pPr>
        <w:pStyle w:val="a6"/>
        <w:spacing w:before="0" w:beforeAutospacing="0" w:after="0" w:afterAutospacing="0"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11CFB">
        <w:rPr>
          <w:sz w:val="28"/>
          <w:szCs w:val="28"/>
        </w:rPr>
        <w:t>5</w:t>
      </w:r>
      <w:r>
        <w:rPr>
          <w:sz w:val="28"/>
          <w:szCs w:val="28"/>
        </w:rPr>
        <w:t xml:space="preserve">. Протоколы стека </w:t>
      </w:r>
      <w:r>
        <w:rPr>
          <w:sz w:val="28"/>
          <w:szCs w:val="28"/>
          <w:lang w:val="en-US"/>
        </w:rPr>
        <w:t>TCP</w:t>
      </w:r>
      <w:r w:rsidRPr="0023696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236965">
        <w:rPr>
          <w:sz w:val="28"/>
          <w:szCs w:val="28"/>
        </w:rPr>
        <w:t xml:space="preserve"> </w:t>
      </w:r>
      <w:r>
        <w:rPr>
          <w:sz w:val="28"/>
          <w:szCs w:val="28"/>
        </w:rPr>
        <w:t>прикладного уровня</w:t>
      </w:r>
    </w:p>
    <w:p w:rsidR="007B1900" w:rsidRPr="00E159BD" w:rsidRDefault="00117EB0" w:rsidP="00E159BD">
      <w:pPr>
        <w:pStyle w:val="a6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B1900" w:rsidRPr="00E159BD">
        <w:rPr>
          <w:sz w:val="28"/>
          <w:szCs w:val="28"/>
        </w:rPr>
        <w:t xml:space="preserve">амый верхний уровень в иерархии протоколов Интернет занимают следующие </w:t>
      </w:r>
      <w:r w:rsidR="007B1900" w:rsidRPr="00E159BD">
        <w:rPr>
          <w:b/>
          <w:sz w:val="28"/>
          <w:szCs w:val="28"/>
        </w:rPr>
        <w:t>протоколы прикладного уровня</w:t>
      </w:r>
      <w:r w:rsidR="00FA4432" w:rsidRPr="00E159BD">
        <w:rPr>
          <w:b/>
          <w:sz w:val="28"/>
          <w:szCs w:val="28"/>
        </w:rPr>
        <w:t xml:space="preserve"> </w:t>
      </w:r>
      <w:r w:rsidR="00FA4432" w:rsidRPr="00E159BD">
        <w:rPr>
          <w:sz w:val="28"/>
          <w:szCs w:val="28"/>
        </w:rPr>
        <w:t>[</w:t>
      </w:r>
      <w:proofErr w:type="gramStart"/>
      <w:r w:rsidR="00FA4432" w:rsidRPr="00E159BD">
        <w:rPr>
          <w:sz w:val="28"/>
          <w:szCs w:val="28"/>
        </w:rPr>
        <w:t>3](</w:t>
      </w:r>
      <w:proofErr w:type="gramEnd"/>
      <w:r w:rsidR="00FA4432" w:rsidRPr="00E159BD">
        <w:rPr>
          <w:sz w:val="28"/>
          <w:szCs w:val="28"/>
        </w:rPr>
        <w:t xml:space="preserve"> http://enisey.name/umk/ipr/ch01s07.html).</w:t>
      </w:r>
      <w:r w:rsidR="007B1900" w:rsidRPr="00E159BD">
        <w:rPr>
          <w:sz w:val="28"/>
          <w:szCs w:val="28"/>
        </w:rPr>
        <w:t>: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DNS - распределенная система доменных имен, которая по запросу, содержащему доменное имя хоста сообщает IP адрес;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HTTP - протокол передачи гипертекста в Интернет;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HTTPS - расширение протокола HTTP, поддерживающее шифрование;</w:t>
      </w:r>
    </w:p>
    <w:p w:rsidR="007B1900" w:rsidRPr="00E159BD" w:rsidRDefault="00835A6A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 xml:space="preserve">FTP </w:t>
      </w:r>
      <w:r w:rsidR="007B1900" w:rsidRPr="00E159BD">
        <w:rPr>
          <w:sz w:val="28"/>
          <w:szCs w:val="28"/>
        </w:rPr>
        <w:t>- протокол, предназначенный для передачи файлов в компьютерных сетях;</w:t>
      </w:r>
    </w:p>
    <w:p w:rsidR="007B1900" w:rsidRPr="00E159BD" w:rsidRDefault="00FA4432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E159BD">
        <w:rPr>
          <w:sz w:val="28"/>
          <w:szCs w:val="28"/>
        </w:rPr>
        <w:t>Telnet</w:t>
      </w:r>
      <w:proofErr w:type="spellEnd"/>
      <w:r w:rsidRPr="00E159BD">
        <w:rPr>
          <w:sz w:val="28"/>
          <w:szCs w:val="28"/>
        </w:rPr>
        <w:t xml:space="preserve"> </w:t>
      </w:r>
      <w:r w:rsidR="007B1900" w:rsidRPr="00E159BD">
        <w:rPr>
          <w:sz w:val="28"/>
          <w:szCs w:val="28"/>
        </w:rPr>
        <w:t>- сетевой протокол для реализации текстового интерфейса по сети;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 xml:space="preserve">SSH - протокол прикладного уровня, позволяющий производить удаленное управление операционной системой и передачу файлов. В отличие от </w:t>
      </w:r>
      <w:proofErr w:type="spellStart"/>
      <w:r w:rsidRPr="00E159BD">
        <w:rPr>
          <w:sz w:val="28"/>
          <w:szCs w:val="28"/>
        </w:rPr>
        <w:t>Telnet</w:t>
      </w:r>
      <w:proofErr w:type="spellEnd"/>
      <w:r w:rsidRPr="00E159BD">
        <w:rPr>
          <w:sz w:val="28"/>
          <w:szCs w:val="28"/>
        </w:rPr>
        <w:t xml:space="preserve"> шифрует весь трафик;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POP3 – протокол почтового клиента, который используется почтовым клиентом для получения сообщений электронной почты с сервера;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IMAP - протокол доступа к электронной почте в Интернет;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SMTP – протокол, который используется для отправки почты от пользователей к серверам и между серверами для дальнейшей пересылки к получателю;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lastRenderedPageBreak/>
        <w:t>LDAP - протокол для доступа к службе каталогов X.500, является широко используемым стандартом доступа к службам каталогов;</w:t>
      </w:r>
    </w:p>
    <w:p w:rsidR="007B1900" w:rsidRPr="00E159BD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>XMPP - основанный на XML расширяемый протокол для мгновенного обмена сообщениями в почти реальном времени;</w:t>
      </w:r>
    </w:p>
    <w:p w:rsidR="00FA4432" w:rsidRPr="00CA4AEC" w:rsidRDefault="007B1900" w:rsidP="00E159BD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159BD">
        <w:rPr>
          <w:sz w:val="28"/>
          <w:szCs w:val="28"/>
        </w:rPr>
        <w:t xml:space="preserve">SNMP - базовый протокол управления сети </w:t>
      </w:r>
      <w:proofErr w:type="spellStart"/>
      <w:r w:rsidRPr="00E159BD">
        <w:rPr>
          <w:sz w:val="28"/>
          <w:szCs w:val="28"/>
        </w:rPr>
        <w:t>Internet</w:t>
      </w:r>
      <w:proofErr w:type="spellEnd"/>
      <w:r w:rsidRPr="00E159BD">
        <w:rPr>
          <w:sz w:val="28"/>
          <w:szCs w:val="28"/>
        </w:rPr>
        <w:t>.</w:t>
      </w:r>
    </w:p>
    <w:p w:rsidR="00FA4432" w:rsidRPr="00FA4432" w:rsidRDefault="00FA4432" w:rsidP="00E159BD">
      <w:pPr>
        <w:pStyle w:val="a6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E159BD">
        <w:rPr>
          <w:b/>
          <w:sz w:val="28"/>
          <w:szCs w:val="28"/>
        </w:rPr>
        <w:t>Более подробно некоторые из этих протоколов</w:t>
      </w:r>
    </w:p>
    <w:p w:rsidR="00F50452" w:rsidRDefault="00835A6A" w:rsidP="00FA443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5A6A">
        <w:rPr>
          <w:sz w:val="28"/>
          <w:szCs w:val="28"/>
        </w:rPr>
        <w:t>Протокол</w:t>
      </w:r>
      <w:r>
        <w:rPr>
          <w:b/>
          <w:sz w:val="28"/>
          <w:szCs w:val="28"/>
        </w:rPr>
        <w:t xml:space="preserve"> </w:t>
      </w:r>
      <w:proofErr w:type="spellStart"/>
      <w:r w:rsidR="00F50452" w:rsidRPr="00FA4432">
        <w:rPr>
          <w:b/>
          <w:sz w:val="28"/>
          <w:szCs w:val="28"/>
        </w:rPr>
        <w:t>Telnet</w:t>
      </w:r>
      <w:proofErr w:type="spellEnd"/>
      <w:r w:rsidR="00F50452" w:rsidRPr="00F50452">
        <w:rPr>
          <w:sz w:val="28"/>
          <w:szCs w:val="28"/>
        </w:rPr>
        <w:t xml:space="preserve"> – это прикладной протокол стека TCP/IP, обеспечивающий эмуляцию терминалов. Терминал – это устройство, состоящее из монитора и клавиатуры и используемое для взаимодействия с хост- компьютерами на которых выполняются программы. Программы запускаются на хосте, поскольку терминалы, как правило, не имеют собственного процессора.</w:t>
      </w:r>
    </w:p>
    <w:p w:rsidR="00E159BD" w:rsidRPr="00E159BD" w:rsidRDefault="00E159BD" w:rsidP="00FA443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32"/>
          <w:szCs w:val="28"/>
        </w:rPr>
      </w:pPr>
      <w:proofErr w:type="spellStart"/>
      <w:r w:rsidRPr="00E159BD">
        <w:rPr>
          <w:iCs/>
          <w:color w:val="000000"/>
          <w:sz w:val="28"/>
          <w:shd w:val="clear" w:color="auto" w:fill="FFFFFF"/>
        </w:rPr>
        <w:t>Secure</w:t>
      </w:r>
      <w:proofErr w:type="spellEnd"/>
      <w:r w:rsidRPr="00E159BD">
        <w:rPr>
          <w:iCs/>
          <w:color w:val="000000"/>
          <w:sz w:val="28"/>
          <w:shd w:val="clear" w:color="auto" w:fill="FFFFFF"/>
        </w:rPr>
        <w:t xml:space="preserve"> </w:t>
      </w:r>
      <w:proofErr w:type="spellStart"/>
      <w:r w:rsidRPr="00E159BD">
        <w:rPr>
          <w:iCs/>
          <w:color w:val="000000"/>
          <w:sz w:val="28"/>
          <w:shd w:val="clear" w:color="auto" w:fill="FFFFFF"/>
        </w:rPr>
        <w:t>Shell</w:t>
      </w:r>
      <w:proofErr w:type="spellEnd"/>
      <w:r w:rsidRPr="00E159BD">
        <w:rPr>
          <w:color w:val="000000"/>
          <w:sz w:val="28"/>
          <w:shd w:val="clear" w:color="auto" w:fill="FFFFFF"/>
        </w:rPr>
        <w:t xml:space="preserve"> (</w:t>
      </w:r>
      <w:r w:rsidRPr="00E159BD">
        <w:rPr>
          <w:b/>
          <w:color w:val="000000"/>
          <w:sz w:val="28"/>
          <w:shd w:val="clear" w:color="auto" w:fill="FFFFFF"/>
          <w:lang w:val="en-US"/>
        </w:rPr>
        <w:t>SSH</w:t>
      </w:r>
      <w:r w:rsidRPr="00E159BD">
        <w:rPr>
          <w:color w:val="000000"/>
          <w:sz w:val="28"/>
          <w:shd w:val="clear" w:color="auto" w:fill="FFFFFF"/>
        </w:rPr>
        <w:t xml:space="preserve">) — сетевой протокол, позволяющий производить удалённое управление компьютером и передачу файлов. Сходен по функциональности с протоколом </w:t>
      </w:r>
      <w:proofErr w:type="spellStart"/>
      <w:r w:rsidRPr="00E159BD">
        <w:rPr>
          <w:color w:val="000000"/>
          <w:sz w:val="28"/>
          <w:shd w:val="clear" w:color="auto" w:fill="FFFFFF"/>
        </w:rPr>
        <w:t>Telnet</w:t>
      </w:r>
      <w:proofErr w:type="spellEnd"/>
      <w:r w:rsidRPr="00E159BD">
        <w:rPr>
          <w:color w:val="000000"/>
          <w:sz w:val="28"/>
          <w:shd w:val="clear" w:color="auto" w:fill="FFFFFF"/>
        </w:rPr>
        <w:t xml:space="preserve"> и </w:t>
      </w:r>
      <w:proofErr w:type="spellStart"/>
      <w:r w:rsidRPr="00E159BD">
        <w:rPr>
          <w:color w:val="000000"/>
          <w:sz w:val="28"/>
          <w:shd w:val="clear" w:color="auto" w:fill="FFFFFF"/>
        </w:rPr>
        <w:t>rlogin</w:t>
      </w:r>
      <w:proofErr w:type="spellEnd"/>
      <w:r w:rsidRPr="00E159BD">
        <w:rPr>
          <w:color w:val="000000"/>
          <w:sz w:val="28"/>
          <w:shd w:val="clear" w:color="auto" w:fill="FFFFFF"/>
        </w:rPr>
        <w:t>, однако использует алгоритмы шифрования передаваемой информации</w:t>
      </w:r>
    </w:p>
    <w:p w:rsidR="00F50452" w:rsidRPr="00F50452" w:rsidRDefault="00835A6A" w:rsidP="00FA443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835A6A">
        <w:rPr>
          <w:sz w:val="28"/>
          <w:szCs w:val="28"/>
          <w:lang w:val="en-US"/>
        </w:rPr>
        <w:t>File</w:t>
      </w:r>
      <w:r w:rsidRPr="00835A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Transfer</w:t>
      </w:r>
      <w:r w:rsidRPr="00835A6A">
        <w:rPr>
          <w:sz w:val="28"/>
          <w:szCs w:val="28"/>
        </w:rPr>
        <w:t xml:space="preserve"> </w:t>
      </w:r>
      <w:r w:rsidRPr="00835A6A">
        <w:rPr>
          <w:sz w:val="28"/>
          <w:szCs w:val="28"/>
          <w:lang w:val="en-US"/>
        </w:rPr>
        <w:t>Protocol</w:t>
      </w:r>
      <w:r w:rsidRPr="00835A6A">
        <w:rPr>
          <w:b/>
          <w:sz w:val="28"/>
          <w:szCs w:val="28"/>
        </w:rPr>
        <w:t xml:space="preserve"> (</w:t>
      </w:r>
      <w:r w:rsidR="00F50452" w:rsidRPr="00FA4432">
        <w:rPr>
          <w:b/>
          <w:sz w:val="28"/>
          <w:szCs w:val="28"/>
        </w:rPr>
        <w:t>FTP</w:t>
      </w:r>
      <w:r w:rsidRPr="00835A6A">
        <w:rPr>
          <w:b/>
          <w:sz w:val="28"/>
          <w:szCs w:val="28"/>
        </w:rPr>
        <w:t>)</w:t>
      </w:r>
      <w:r w:rsidR="00F50452" w:rsidRPr="00F50452">
        <w:rPr>
          <w:sz w:val="28"/>
          <w:szCs w:val="28"/>
        </w:rPr>
        <w:t xml:space="preserve"> – это приложение, позволяющее с помощью протокола TCP передать данные от одного удаленного устройства к другому. Как и в протоколе </w:t>
      </w:r>
      <w:proofErr w:type="spellStart"/>
      <w:r w:rsidR="00F50452" w:rsidRPr="00F50452">
        <w:rPr>
          <w:sz w:val="28"/>
          <w:szCs w:val="28"/>
        </w:rPr>
        <w:t>Telnet</w:t>
      </w:r>
      <w:proofErr w:type="spellEnd"/>
      <w:r w:rsidR="00F50452" w:rsidRPr="00F50452">
        <w:rPr>
          <w:sz w:val="28"/>
          <w:szCs w:val="28"/>
        </w:rPr>
        <w:t>, заголовок FTP и соответствующие данные инкапсулируются в поле полезной нагрузки пакета TCP. FTP поддерживает передачу двоичн</w:t>
      </w:r>
      <w:r w:rsidR="00FA4432">
        <w:rPr>
          <w:sz w:val="28"/>
          <w:szCs w:val="28"/>
        </w:rPr>
        <w:t xml:space="preserve">ых или текстовых (ASCII) файлов. </w:t>
      </w:r>
      <w:r w:rsidR="00F50452" w:rsidRPr="00F50452">
        <w:rPr>
          <w:sz w:val="28"/>
          <w:szCs w:val="28"/>
        </w:rPr>
        <w:t xml:space="preserve">FTP предназначен для передачи файлов целиком, что делает его удобным средством для пересылки через глобальную сеть файлов большого размера FTP не позволяет передать часть файла или некоторые записи внутри файла. </w:t>
      </w:r>
    </w:p>
    <w:p w:rsidR="00F50452" w:rsidRPr="00F50452" w:rsidRDefault="00F50452" w:rsidP="00FA443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F50452">
        <w:rPr>
          <w:sz w:val="28"/>
          <w:szCs w:val="28"/>
        </w:rPr>
        <w:t xml:space="preserve">Протокол </w:t>
      </w:r>
      <w:proofErr w:type="spellStart"/>
      <w:r w:rsidRPr="00F50452">
        <w:rPr>
          <w:sz w:val="28"/>
          <w:szCs w:val="28"/>
        </w:rPr>
        <w:t>Simple</w:t>
      </w:r>
      <w:proofErr w:type="spellEnd"/>
      <w:r w:rsidRPr="00F50452">
        <w:rPr>
          <w:sz w:val="28"/>
          <w:szCs w:val="28"/>
        </w:rPr>
        <w:t xml:space="preserve"> </w:t>
      </w:r>
      <w:proofErr w:type="spellStart"/>
      <w:r w:rsidRPr="00F50452">
        <w:rPr>
          <w:sz w:val="28"/>
          <w:szCs w:val="28"/>
        </w:rPr>
        <w:t>Mail</w:t>
      </w:r>
      <w:proofErr w:type="spellEnd"/>
      <w:r w:rsidRPr="00F50452">
        <w:rPr>
          <w:sz w:val="28"/>
          <w:szCs w:val="28"/>
        </w:rPr>
        <w:t xml:space="preserve"> </w:t>
      </w:r>
      <w:proofErr w:type="spellStart"/>
      <w:r w:rsidRPr="00F50452">
        <w:rPr>
          <w:sz w:val="28"/>
          <w:szCs w:val="28"/>
        </w:rPr>
        <w:t>Transfer</w:t>
      </w:r>
      <w:proofErr w:type="spellEnd"/>
      <w:r w:rsidRPr="00F50452">
        <w:rPr>
          <w:sz w:val="28"/>
          <w:szCs w:val="28"/>
        </w:rPr>
        <w:t xml:space="preserve"> </w:t>
      </w:r>
      <w:proofErr w:type="spellStart"/>
      <w:r w:rsidRPr="00F50452">
        <w:rPr>
          <w:sz w:val="28"/>
          <w:szCs w:val="28"/>
        </w:rPr>
        <w:t>Protocol</w:t>
      </w:r>
      <w:proofErr w:type="spellEnd"/>
      <w:r w:rsidRPr="00F50452">
        <w:rPr>
          <w:sz w:val="28"/>
          <w:szCs w:val="28"/>
        </w:rPr>
        <w:t xml:space="preserve"> (</w:t>
      </w:r>
      <w:r w:rsidRPr="00FA4432">
        <w:rPr>
          <w:b/>
          <w:sz w:val="28"/>
          <w:szCs w:val="28"/>
        </w:rPr>
        <w:t>SMTP</w:t>
      </w:r>
      <w:r w:rsidRPr="00F50452">
        <w:rPr>
          <w:sz w:val="28"/>
          <w:szCs w:val="28"/>
        </w:rPr>
        <w:t xml:space="preserve">) предназначен для передачи сообщений электронной почты между сетевыми системами. С помощью этого протокола системы UNIX, </w:t>
      </w:r>
      <w:proofErr w:type="spellStart"/>
      <w:r w:rsidRPr="00F50452">
        <w:rPr>
          <w:sz w:val="28"/>
          <w:szCs w:val="28"/>
        </w:rPr>
        <w:t>OpenVMS</w:t>
      </w:r>
      <w:proofErr w:type="spellEnd"/>
      <w:r w:rsidRPr="00F50452">
        <w:rPr>
          <w:sz w:val="28"/>
          <w:szCs w:val="28"/>
        </w:rPr>
        <w:t xml:space="preserve">, </w:t>
      </w:r>
      <w:proofErr w:type="spellStart"/>
      <w:r w:rsidRPr="00F50452">
        <w:rPr>
          <w:sz w:val="28"/>
          <w:szCs w:val="28"/>
        </w:rPr>
        <w:t>Windows</w:t>
      </w:r>
      <w:proofErr w:type="spellEnd"/>
      <w:r w:rsidRPr="00F50452">
        <w:rPr>
          <w:sz w:val="28"/>
          <w:szCs w:val="28"/>
        </w:rPr>
        <w:t xml:space="preserve"> и </w:t>
      </w:r>
      <w:proofErr w:type="spellStart"/>
      <w:r w:rsidRPr="00F50452">
        <w:rPr>
          <w:sz w:val="28"/>
          <w:szCs w:val="28"/>
        </w:rPr>
        <w:t>Novell</w:t>
      </w:r>
      <w:proofErr w:type="spellEnd"/>
      <w:r w:rsidRPr="00F50452">
        <w:rPr>
          <w:sz w:val="28"/>
          <w:szCs w:val="28"/>
        </w:rPr>
        <w:t xml:space="preserve"> </w:t>
      </w:r>
      <w:proofErr w:type="spellStart"/>
      <w:r w:rsidRPr="00F50452">
        <w:rPr>
          <w:sz w:val="28"/>
          <w:szCs w:val="28"/>
        </w:rPr>
        <w:t>NetWare</w:t>
      </w:r>
      <w:proofErr w:type="spellEnd"/>
      <w:r w:rsidRPr="00F50452">
        <w:rPr>
          <w:sz w:val="28"/>
          <w:szCs w:val="28"/>
        </w:rPr>
        <w:t xml:space="preserve"> могут пересылать электронную почту поверх протокола TCP. SMTP можно рассматривать как альтернативу протоколу FTP при передаче файла от одного компьютера к другому. При работе с SMTP не нужно знать имя </w:t>
      </w:r>
      <w:r w:rsidRPr="00F50452">
        <w:rPr>
          <w:sz w:val="28"/>
          <w:szCs w:val="28"/>
        </w:rPr>
        <w:lastRenderedPageBreak/>
        <w:t>учетной записи и пароль для удаленной системы. Все, что нужно, – это адрес электронной почты принимающего узла. SMTP может пересылать только текстовые файлы, поэтому файлы в других форматах должны быть конвертированы в текстовый вид, только после этого их можно поместить в SМТР-сообщение.</w:t>
      </w:r>
    </w:p>
    <w:p w:rsidR="00F50452" w:rsidRPr="00F50452" w:rsidRDefault="00F50452" w:rsidP="00FA4432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proofErr w:type="spellStart"/>
      <w:r w:rsidRPr="00FA4432">
        <w:rPr>
          <w:bCs/>
          <w:sz w:val="28"/>
          <w:szCs w:val="28"/>
        </w:rPr>
        <w:t>Domain</w:t>
      </w:r>
      <w:proofErr w:type="spellEnd"/>
      <w:r w:rsidRPr="00FA4432">
        <w:rPr>
          <w:bCs/>
          <w:sz w:val="28"/>
          <w:szCs w:val="28"/>
        </w:rPr>
        <w:t xml:space="preserve"> </w:t>
      </w:r>
      <w:proofErr w:type="spellStart"/>
      <w:r w:rsidRPr="00FA4432">
        <w:rPr>
          <w:bCs/>
          <w:sz w:val="28"/>
          <w:szCs w:val="28"/>
        </w:rPr>
        <w:t>Name</w:t>
      </w:r>
      <w:proofErr w:type="spellEnd"/>
      <w:r w:rsidRPr="00FA4432">
        <w:rPr>
          <w:bCs/>
          <w:sz w:val="28"/>
          <w:szCs w:val="28"/>
        </w:rPr>
        <w:t xml:space="preserve"> </w:t>
      </w:r>
      <w:proofErr w:type="spellStart"/>
      <w:r w:rsidRPr="00FA4432">
        <w:rPr>
          <w:bCs/>
          <w:sz w:val="28"/>
          <w:szCs w:val="28"/>
        </w:rPr>
        <w:t>System</w:t>
      </w:r>
      <w:proofErr w:type="spellEnd"/>
      <w:r w:rsidRPr="00F50452">
        <w:rPr>
          <w:b/>
          <w:bCs/>
          <w:sz w:val="28"/>
          <w:szCs w:val="28"/>
        </w:rPr>
        <w:t xml:space="preserve"> (DNS</w:t>
      </w:r>
      <w:r w:rsidR="00FA4432">
        <w:rPr>
          <w:b/>
          <w:bCs/>
          <w:sz w:val="28"/>
          <w:szCs w:val="28"/>
        </w:rPr>
        <w:t xml:space="preserve"> - </w:t>
      </w:r>
      <w:r w:rsidR="00FA4432" w:rsidRPr="00FA4432">
        <w:rPr>
          <w:bCs/>
          <w:sz w:val="28"/>
          <w:szCs w:val="28"/>
        </w:rPr>
        <w:t>служба имен доменов</w:t>
      </w:r>
      <w:r w:rsidR="00FA4432">
        <w:rPr>
          <w:b/>
          <w:bCs/>
          <w:sz w:val="28"/>
          <w:szCs w:val="28"/>
        </w:rPr>
        <w:t>)</w:t>
      </w:r>
      <w:r w:rsidRPr="00F50452">
        <w:rPr>
          <w:sz w:val="28"/>
          <w:szCs w:val="28"/>
        </w:rPr>
        <w:t xml:space="preserve"> представляет собой службу стека TCP/IP, преобразующую имя компьютера или домена в IP-адрес или, наоборот, конвертирующую IP-адрес в компьютерное или доменное имя. Этот процесс называется разрешением (имен или адресов). Пользователям легче запоминать имена, а не IP-адреса в десятичном представлении с разделительными точками, однако поскольку компьютерам все равно нужны IP-адреса, то должен быть способ преобразования одного способа адресации в другой. Для этого служба DNS использует таблицы просмотра, в которых хранятся пары соответствующих значений.</w:t>
      </w:r>
    </w:p>
    <w:p w:rsidR="00F50452" w:rsidRPr="00B60731" w:rsidRDefault="00F50452" w:rsidP="00B60731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50452">
        <w:rPr>
          <w:sz w:val="28"/>
          <w:szCs w:val="28"/>
        </w:rPr>
        <w:t xml:space="preserve"> [</w:t>
      </w:r>
      <w:proofErr w:type="gramStart"/>
      <w:r w:rsidRPr="00F50452">
        <w:rPr>
          <w:sz w:val="28"/>
          <w:szCs w:val="28"/>
        </w:rPr>
        <w:t>4](</w:t>
      </w:r>
      <w:proofErr w:type="gramEnd"/>
      <w:r w:rsidRPr="00F50452">
        <w:rPr>
          <w:sz w:val="28"/>
          <w:szCs w:val="28"/>
        </w:rPr>
        <w:t>https://sites.google.com/site/gosyvmkss12/ceti-ebm-i-cpedctva-telekommynikacij/16-stek-tsr-ip-protokoly-prikladnogo-urovna).</w:t>
      </w:r>
    </w:p>
    <w:sectPr w:rsidR="00F50452" w:rsidRPr="00B60731" w:rsidSect="00E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8D8"/>
    <w:multiLevelType w:val="multilevel"/>
    <w:tmpl w:val="F67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42EC7"/>
    <w:multiLevelType w:val="multilevel"/>
    <w:tmpl w:val="899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D10"/>
    <w:multiLevelType w:val="multilevel"/>
    <w:tmpl w:val="BAFA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8EE"/>
    <w:multiLevelType w:val="multilevel"/>
    <w:tmpl w:val="6C52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201EB"/>
    <w:multiLevelType w:val="multilevel"/>
    <w:tmpl w:val="7494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50165"/>
    <w:multiLevelType w:val="hybridMultilevel"/>
    <w:tmpl w:val="71565A30"/>
    <w:lvl w:ilvl="0" w:tplc="B82E4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43856"/>
    <w:multiLevelType w:val="multilevel"/>
    <w:tmpl w:val="1B06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D3EED"/>
    <w:multiLevelType w:val="multilevel"/>
    <w:tmpl w:val="713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52B8F"/>
    <w:multiLevelType w:val="multilevel"/>
    <w:tmpl w:val="9198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2D56A3"/>
    <w:multiLevelType w:val="hybridMultilevel"/>
    <w:tmpl w:val="45986A02"/>
    <w:lvl w:ilvl="0" w:tplc="3EEC2EEE">
      <w:start w:val="1"/>
      <w:numFmt w:val="decimal"/>
      <w:lvlText w:val="%1."/>
      <w:lvlJc w:val="left"/>
      <w:pPr>
        <w:ind w:left="4296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</w:abstractNum>
  <w:abstractNum w:abstractNumId="10" w15:restartNumberingAfterBreak="0">
    <w:nsid w:val="24E4752B"/>
    <w:multiLevelType w:val="multilevel"/>
    <w:tmpl w:val="821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4E0098"/>
    <w:multiLevelType w:val="hybridMultilevel"/>
    <w:tmpl w:val="00FC2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207B5"/>
    <w:multiLevelType w:val="multilevel"/>
    <w:tmpl w:val="B66C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600F9"/>
    <w:multiLevelType w:val="multilevel"/>
    <w:tmpl w:val="F1D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BC33BD"/>
    <w:multiLevelType w:val="multilevel"/>
    <w:tmpl w:val="466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262FD"/>
    <w:multiLevelType w:val="hybridMultilevel"/>
    <w:tmpl w:val="A14A1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D06DB"/>
    <w:multiLevelType w:val="multilevel"/>
    <w:tmpl w:val="6E7C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11E49"/>
    <w:multiLevelType w:val="multilevel"/>
    <w:tmpl w:val="1B46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673D8"/>
    <w:multiLevelType w:val="multilevel"/>
    <w:tmpl w:val="F046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A91532"/>
    <w:multiLevelType w:val="hybridMultilevel"/>
    <w:tmpl w:val="CB90D4B4"/>
    <w:lvl w:ilvl="0" w:tplc="B82E4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45E73"/>
    <w:multiLevelType w:val="multilevel"/>
    <w:tmpl w:val="5B2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19"/>
  </w:num>
  <w:num w:numId="8">
    <w:abstractNumId w:val="15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14"/>
  </w:num>
  <w:num w:numId="14">
    <w:abstractNumId w:val="18"/>
  </w:num>
  <w:num w:numId="15">
    <w:abstractNumId w:val="13"/>
  </w:num>
  <w:num w:numId="16">
    <w:abstractNumId w:val="20"/>
  </w:num>
  <w:num w:numId="17">
    <w:abstractNumId w:val="10"/>
  </w:num>
  <w:num w:numId="18">
    <w:abstractNumId w:val="17"/>
  </w:num>
  <w:num w:numId="19">
    <w:abstractNumId w:val="3"/>
  </w:num>
  <w:num w:numId="20">
    <w:abstractNumId w:val="1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3063"/>
    <w:rsid w:val="00040E59"/>
    <w:rsid w:val="00045E32"/>
    <w:rsid w:val="000945B8"/>
    <w:rsid w:val="00117EB0"/>
    <w:rsid w:val="00161006"/>
    <w:rsid w:val="001D1DBB"/>
    <w:rsid w:val="00222B0B"/>
    <w:rsid w:val="00236965"/>
    <w:rsid w:val="00242AEC"/>
    <w:rsid w:val="0035620C"/>
    <w:rsid w:val="00382623"/>
    <w:rsid w:val="00524BF8"/>
    <w:rsid w:val="00553A1B"/>
    <w:rsid w:val="005B3063"/>
    <w:rsid w:val="0064015B"/>
    <w:rsid w:val="00681138"/>
    <w:rsid w:val="006A51C5"/>
    <w:rsid w:val="00752ED4"/>
    <w:rsid w:val="00765065"/>
    <w:rsid w:val="007B1900"/>
    <w:rsid w:val="00811CFB"/>
    <w:rsid w:val="00835A6A"/>
    <w:rsid w:val="00851FBC"/>
    <w:rsid w:val="00887E81"/>
    <w:rsid w:val="009C6AC3"/>
    <w:rsid w:val="009D5102"/>
    <w:rsid w:val="009F387E"/>
    <w:rsid w:val="00A471A0"/>
    <w:rsid w:val="00A910A6"/>
    <w:rsid w:val="00AA09A2"/>
    <w:rsid w:val="00B21D6E"/>
    <w:rsid w:val="00B60731"/>
    <w:rsid w:val="00CA4AEC"/>
    <w:rsid w:val="00CE3852"/>
    <w:rsid w:val="00CE5935"/>
    <w:rsid w:val="00D81AAE"/>
    <w:rsid w:val="00DA7E3F"/>
    <w:rsid w:val="00E159BD"/>
    <w:rsid w:val="00E8117E"/>
    <w:rsid w:val="00EB4B0D"/>
    <w:rsid w:val="00F04D2F"/>
    <w:rsid w:val="00F363E0"/>
    <w:rsid w:val="00F50452"/>
    <w:rsid w:val="00FA4432"/>
    <w:rsid w:val="00FE1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4881"/>
  <w15:chartTrackingRefBased/>
  <w15:docId w15:val="{E5B91331-0C36-47D8-BDD8-E4091513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B0D"/>
  </w:style>
  <w:style w:type="paragraph" w:styleId="3">
    <w:name w:val="heading 3"/>
    <w:basedOn w:val="a"/>
    <w:link w:val="30"/>
    <w:uiPriority w:val="9"/>
    <w:qFormat/>
    <w:rsid w:val="001D1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D1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85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5620C"/>
    <w:rPr>
      <w:b/>
      <w:bCs/>
    </w:rPr>
  </w:style>
  <w:style w:type="character" w:styleId="a5">
    <w:name w:val="Emphasis"/>
    <w:basedOn w:val="a0"/>
    <w:uiPriority w:val="20"/>
    <w:qFormat/>
    <w:rsid w:val="0035620C"/>
    <w:rPr>
      <w:i/>
      <w:iCs/>
    </w:rPr>
  </w:style>
  <w:style w:type="paragraph" w:styleId="a6">
    <w:name w:val="Normal (Web)"/>
    <w:basedOn w:val="a"/>
    <w:uiPriority w:val="99"/>
    <w:unhideWhenUsed/>
    <w:rsid w:val="0004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B21D6E"/>
    <w:rPr>
      <w:color w:val="800080" w:themeColor="followedHyperlink"/>
      <w:u w:val="single"/>
    </w:rPr>
  </w:style>
  <w:style w:type="character" w:customStyle="1" w:styleId="ft13">
    <w:name w:val="ft13"/>
    <w:basedOn w:val="a0"/>
    <w:rsid w:val="00D81AAE"/>
  </w:style>
  <w:style w:type="character" w:customStyle="1" w:styleId="30">
    <w:name w:val="Заголовок 3 Знак"/>
    <w:basedOn w:val="a0"/>
    <w:link w:val="3"/>
    <w:uiPriority w:val="9"/>
    <w:rsid w:val="001D1D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D1DB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8">
    <w:name w:val="List Paragraph"/>
    <w:basedOn w:val="a"/>
    <w:uiPriority w:val="34"/>
    <w:qFormat/>
    <w:rsid w:val="00F50452"/>
    <w:pPr>
      <w:ind w:left="720"/>
      <w:contextualSpacing/>
    </w:pPr>
  </w:style>
  <w:style w:type="paragraph" w:customStyle="1" w:styleId="formattext">
    <w:name w:val="formattext"/>
    <w:basedOn w:val="a"/>
    <w:rsid w:val="0009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19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58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6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web-programming/protocol-http.html" TargetMode="External"/><Relationship Id="rId13" Type="http://schemas.openxmlformats.org/officeDocument/2006/relationships/hyperlink" Target="http://www.4stud.info/web-programming/xml.html" TargetMode="External"/><Relationship Id="rId18" Type="http://schemas.openxmlformats.org/officeDocument/2006/relationships/hyperlink" Target="https://zvondozvon.ru/tehnologii/prikladnoi-uroven-os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4stud.info/networking/web-services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derlessons.com/tutorials/veb-razrabotka/arkhitektura-veb-servisov/11-soa-protiv-mikroservisov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www.4stud.info/networking/web-servic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b.ru/article/197614/chto-takoe-servis-harakteristika-ponyatiya" TargetMode="External"/><Relationship Id="rId15" Type="http://schemas.openxmlformats.org/officeDocument/2006/relationships/hyperlink" Target="http://docs.cntd.ru/document/120014680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4stud.info/networking/web-services.html" TargetMode="External"/><Relationship Id="rId19" Type="http://schemas.openxmlformats.org/officeDocument/2006/relationships/hyperlink" Target="https://sites.google.com/site/gosyvmkss12/ceti-ebm-i-cpedctva-telekommynikacij/16-stek-tsr-ip-protokoly-prikladnogo-urov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stud.info/networking/web-services.html" TargetMode="External"/><Relationship Id="rId14" Type="http://schemas.openxmlformats.org/officeDocument/2006/relationships/hyperlink" Target="http://www.4stud.info/networking/web-servic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12</Pages>
  <Words>2370</Words>
  <Characters>13514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17</cp:revision>
  <dcterms:created xsi:type="dcterms:W3CDTF">2020-10-14T11:43:00Z</dcterms:created>
  <dcterms:modified xsi:type="dcterms:W3CDTF">2020-10-17T16:07:00Z</dcterms:modified>
</cp:coreProperties>
</file>