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Execution Evidence</w:t>
      </w:r>
    </w:p>
    <w:p>
      <w:pPr>
        <w:spacing w:after="320"/>
      </w:pPr>
      <w:r>
        <w:rPr>
          <w:color w:val="616C7F"/>
          <w:sz w:val="20"/>
        </w:rPr>
        <w:t>Optional supporting material for operation logs or on-chain transaction evidence.</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
              <w:t>Zishi</w:t>
            </w:r>
          </w:p>
        </w:tc>
      </w:tr>
      <w:tr>
        <w:tc>
          <w:tcPr>
            <w:tcW w:type="dxa" w:w="2088"/>
            <w:shd w:fill="EEF3FF"/>
          </w:tcPr>
          <w:p>
            <w:pPr>
              <w:spacing w:after="0"/>
            </w:pPr>
            <w:r>
              <w:rPr>
                <w:b/>
                <w:sz w:val="18"/>
              </w:rPr>
              <w:t>Competition track</w:t>
            </w:r>
          </w:p>
        </w:tc>
        <w:tc>
          <w:tcPr>
            <w:tcW w:type="dxa" w:w="7704"/>
          </w:tcPr>
          <w:p>
            <w:r/>
            <w:r>
              <w:t>International AI Track, Topic F: Agent Wallet</w:t>
            </w:r>
          </w:p>
        </w:tc>
      </w:tr>
      <w:tr>
        <w:tc>
          <w:tcPr>
            <w:tcW w:type="dxa" w:w="2088"/>
            <w:shd w:fill="EEF3FF"/>
          </w:tcPr>
          <w:p>
            <w:pPr>
              <w:spacing w:after="0"/>
            </w:pPr>
            <w:r>
              <w:rPr>
                <w:b/>
                <w:sz w:val="18"/>
              </w:rPr>
              <w:t>Submission date</w:t>
            </w:r>
          </w:p>
        </w:tc>
        <w:tc>
          <w:tcPr>
            <w:tcW w:type="dxa" w:w="7704"/>
          </w:tcPr>
          <w:p>
            <w:r/>
            <w:r>
              <w:t>20 October 2026</w:t>
            </w:r>
          </w:p>
        </w:tc>
      </w:tr>
    </w:tbl>
    <w:p/>
    <w:p>
      <w:pPr>
        <w:pStyle w:val="Heading1"/>
      </w:pPr>
      <w:r>
        <w:t>01 Evidence Summary</w:t>
      </w:r>
    </w:p>
    <w:p>
      <w:pPr>
        <w:pStyle w:val="ListBullet"/>
        <w:spacing w:after="100"/>
      </w:pPr>
      <w:r>
        <w:t>Selected topic and scenario</w:t>
      </w:r>
    </w:p>
    <w:p>
      <w:r>
        <w:rPr>
          <w:sz w:val="20"/>
        </w:rPr>
        <w:t>Topic F, Agent Wallet. Zishi is an AI wallet for an agricultural spraying drone on hire purchase. The drone earns per mu sprayed, repays its licensed lessor from every confirmed fee, fills a pilot bond, is slashed only on cryptographic proof of a rule break, and owns itself when the lease reaches zero. Four contracts (IntentLog, Bond, JobBoard, Lease) run on Base Sepolia (public, source verified) and on FISCO BCOS 3.16.3 (WeBank's consortium chain).</w:t>
      </w:r>
    </w:p>
    <w:p>
      <w:pPr>
        <w:pStyle w:val="ListBullet"/>
        <w:spacing w:after="100"/>
      </w:pPr>
      <w:r>
        <w:t>What the evidence demonstrates</w:t>
      </w:r>
    </w:p>
    <w:p>
      <w:pPr>
        <w:pStyle w:val="ListBullet"/>
      </w:pPr>
      <w:r>
        <w:rPr>
          <w:sz w:val="20"/>
        </w:rPr>
        <w:t>The engine itself settles each job's money on the deployed contracts on FISCO BCOS in one loop, on the front running fix (IntentLogV2, BondV2): 14 contract calls plus 10 funding transfers to fresh role wallets, 24 of 24 transactions successful (fee locked in JobBoard, confirmed and split, instalments through Lease.pay, the rogue intent committed by its own agent and slashed by proof from the vendor bond, the title moved to the pilot).</w:t>
      </w:r>
    </w:p>
    <w:p>
      <w:pPr>
        <w:pStyle w:val="ListBullet"/>
      </w:pPr>
      <w:r>
        <w:rPr>
          <w:sz w:val="20"/>
        </w:rPr>
        <w:t>A free AI model read the job offers in that run: 5 of 5 read by the model, 5 accepted by code against the signed listings.</w:t>
      </w:r>
    </w:p>
    <w:p>
      <w:pPr>
        <w:pStyle w:val="ListBullet"/>
      </w:pPr>
      <w:r>
        <w:rPr>
          <w:sz w:val="20"/>
        </w:rPr>
        <w:t>One full job against the deployed contracts on public Base Sepolia: 9 of 9 contract calls with real value.</w:t>
      </w:r>
    </w:p>
    <w:p>
      <w:pPr>
        <w:pStyle w:val="ListBullet"/>
      </w:pPr>
      <w:r>
        <w:rPr>
          <w:sz w:val="20"/>
        </w:rPr>
        <w:t>Every intent hash is committed to the IntentLog before the policy engine decides; in one real run each intent went to Base Sepolia and FISCO BCOS in the same step with the same hash (15 of 15).</w:t>
      </w:r>
    </w:p>
    <w:p>
      <w:pPr>
        <w:pStyle w:val="ListBullet"/>
      </w:pPr>
      <w:r>
        <w:rPr>
          <w:sz w:val="20"/>
        </w:rPr>
        <w:t>Failure recovery on chain: a failed call is retried, a job that cannot start is cancelled by contract and the farmer gets the whole fee back.</w:t>
      </w:r>
    </w:p>
    <w:p>
      <w:pPr>
        <w:pStyle w:val="ListBullet"/>
      </w:pPr>
      <w:r>
        <w:rPr>
          <w:sz w:val="20"/>
        </w:rPr>
        <w:t>The agent bound IntentLogV2 stops front running on FISCO: a stranger's commit reverts, the agent's commit and the slash succeed.</w:t>
      </w:r>
    </w:p>
    <w:p>
      <w:pPr>
        <w:pStyle w:val="ListBullet"/>
      </w:pPr>
      <w:r>
        <w:rPr>
          <w:rFonts w:ascii="Menlo" w:hAnsi="Menlo"/>
          <w:sz w:val="17"/>
        </w:rPr>
        <w:t>pnpm verify:all</w:t>
      </w:r>
      <w:r>
        <w:rPr>
          <w:sz w:val="20"/>
        </w:rPr>
        <w:t xml:space="preserve"> re-fetched every claimed receipt: see </w:t>
      </w:r>
      <w:r>
        <w:rPr>
          <w:rFonts w:ascii="Menlo" w:hAnsi="Menlo"/>
          <w:sz w:val="17"/>
        </w:rPr>
        <w:t>docs/results/receipts.json</w:t>
      </w:r>
      <w:r>
        <w:rPr>
          <w:sz w:val="20"/>
        </w:rPr>
        <w:t>.</w:t>
      </w:r>
    </w:p>
    <w:p>
      <w:pPr>
        <w:pStyle w:val="Heading1"/>
      </w:pPr>
      <w:r>
        <w:t>02 Logs or Transactions</w:t>
      </w:r>
    </w:p>
    <w:p>
      <w:pPr>
        <w:pStyle w:val="ListBullet"/>
        <w:spacing w:after="100"/>
      </w:pPr>
      <w:r>
        <w:t>Simulated account/sandbox logs, or transaction hashes for Topic F</w:t>
      </w:r>
    </w:p>
    <w:p>
      <w:r>
        <w:rPr>
          <w:b/>
          <w:sz w:val="20"/>
        </w:rPr>
        <w:t>Contracts on Base Sepolia (chain 84532), source verified on Sourcify.</w:t>
      </w:r>
    </w:p>
    <w:tbl>
      <w:tblPr>
        <w:tblStyle w:val="TableGrid"/>
        <w:tblW w:type="auto" w:w="0"/>
        <w:tblLook w:firstColumn="1" w:firstRow="1" w:lastColumn="0" w:lastRow="0" w:noHBand="0" w:noVBand="1" w:val="04A0"/>
      </w:tblPr>
      <w:tblGrid>
        <w:gridCol w:w="3293"/>
        <w:gridCol w:w="3293"/>
        <w:gridCol w:w="3293"/>
      </w:tblGrid>
      <w:tr>
        <w:tc>
          <w:tcPr>
            <w:tcW w:type="dxa" w:w="3293"/>
          </w:tcPr>
          <w:p>
            <w:r>
              <w:rPr>
                <w:b/>
                <w:sz w:val="16"/>
              </w:rPr>
              <w:t>Contract</w:t>
            </w:r>
          </w:p>
        </w:tc>
        <w:tc>
          <w:tcPr>
            <w:tcW w:type="dxa" w:w="3293"/>
          </w:tcPr>
          <w:p>
            <w:r>
              <w:rPr>
                <w:b/>
                <w:sz w:val="16"/>
              </w:rPr>
              <w:t>Address</w:t>
            </w:r>
          </w:p>
        </w:tc>
        <w:tc>
          <w:tcPr>
            <w:tcW w:type="dxa" w:w="3293"/>
          </w:tcPr>
          <w:p>
            <w:r>
              <w:rPr>
                <w:b/>
                <w:sz w:val="16"/>
              </w:rPr>
              <w:t>Deploy transaction</w:t>
            </w:r>
          </w:p>
        </w:tc>
      </w:tr>
      <w:tr>
        <w:tc>
          <w:tcPr>
            <w:tcW w:type="dxa" w:w="3293"/>
          </w:tcPr>
          <w:p>
            <w:r>
              <w:rPr>
                <w:sz w:val="16"/>
              </w:rPr>
              <w:t>IntentLog</w:t>
            </w:r>
          </w:p>
        </w:tc>
        <w:tc>
          <w:tcPr>
            <w:tcW w:type="dxa" w:w="3293"/>
          </w:tcPr>
          <w:p>
            <w:r>
              <w:rPr>
                <w:rFonts w:ascii="Menlo" w:hAnsi="Menlo"/>
                <w:sz w:val="17"/>
              </w:rPr>
              <w:t>0x093eD0DD8E4bE4b0205a6e39d0c5988f5Cd8ad51</w:t>
            </w:r>
          </w:p>
        </w:tc>
        <w:tc>
          <w:tcPr>
            <w:tcW w:type="dxa" w:w="3293"/>
          </w:tcPr>
          <w:p>
            <w:r>
              <w:rPr>
                <w:rFonts w:ascii="Menlo" w:hAnsi="Menlo"/>
                <w:sz w:val="17"/>
              </w:rPr>
              <w:t>0xb43b1cfa02f6a6978edfa682e495be9534e0295c1b08bb27598c15dcab6367e9</w:t>
            </w:r>
          </w:p>
        </w:tc>
      </w:tr>
      <w:tr>
        <w:tc>
          <w:tcPr>
            <w:tcW w:type="dxa" w:w="3293"/>
          </w:tcPr>
          <w:p>
            <w:r>
              <w:rPr>
                <w:sz w:val="16"/>
              </w:rPr>
              <w:t>Bond</w:t>
            </w:r>
          </w:p>
        </w:tc>
        <w:tc>
          <w:tcPr>
            <w:tcW w:type="dxa" w:w="3293"/>
          </w:tcPr>
          <w:p>
            <w:r>
              <w:rPr>
                <w:rFonts w:ascii="Menlo" w:hAnsi="Menlo"/>
                <w:sz w:val="17"/>
              </w:rPr>
              <w:t>0x6161f6e08c8695849e7A8aF74c39a5A1056d5435</w:t>
            </w:r>
          </w:p>
        </w:tc>
        <w:tc>
          <w:tcPr>
            <w:tcW w:type="dxa" w:w="3293"/>
          </w:tcPr>
          <w:p>
            <w:r>
              <w:rPr>
                <w:rFonts w:ascii="Menlo" w:hAnsi="Menlo"/>
                <w:sz w:val="17"/>
              </w:rPr>
              <w:t>0x68f7117ae33a89819473d89a4ec2a70d2a5a7da8c681721dfdb68d37ecd5c578</w:t>
            </w:r>
          </w:p>
        </w:tc>
      </w:tr>
      <w:tr>
        <w:tc>
          <w:tcPr>
            <w:tcW w:type="dxa" w:w="3293"/>
          </w:tcPr>
          <w:p>
            <w:r>
              <w:rPr>
                <w:sz w:val="16"/>
              </w:rPr>
              <w:t>Lease</w:t>
            </w:r>
          </w:p>
        </w:tc>
        <w:tc>
          <w:tcPr>
            <w:tcW w:type="dxa" w:w="3293"/>
          </w:tcPr>
          <w:p>
            <w:r>
              <w:rPr>
                <w:rFonts w:ascii="Menlo" w:hAnsi="Menlo"/>
                <w:sz w:val="17"/>
              </w:rPr>
              <w:t>0x0D21c8f6C1e6e6EA2ae5fF073F51fC4d57AC5ed2</w:t>
            </w:r>
          </w:p>
        </w:tc>
        <w:tc>
          <w:tcPr>
            <w:tcW w:type="dxa" w:w="3293"/>
          </w:tcPr>
          <w:p>
            <w:r>
              <w:rPr>
                <w:rFonts w:ascii="Menlo" w:hAnsi="Menlo"/>
                <w:sz w:val="17"/>
              </w:rPr>
              <w:t>0xeaa13a7628e427b6043ef95172856bd536cb72a749f4872a8ef54b03405d5fdb</w:t>
            </w:r>
          </w:p>
        </w:tc>
      </w:tr>
      <w:tr>
        <w:tc>
          <w:tcPr>
            <w:tcW w:type="dxa" w:w="3293"/>
          </w:tcPr>
          <w:p>
            <w:r>
              <w:rPr>
                <w:sz w:val="16"/>
              </w:rPr>
              <w:t>JobBoard</w:t>
            </w:r>
          </w:p>
        </w:tc>
        <w:tc>
          <w:tcPr>
            <w:tcW w:type="dxa" w:w="3293"/>
          </w:tcPr>
          <w:p>
            <w:r>
              <w:rPr>
                <w:rFonts w:ascii="Menlo" w:hAnsi="Menlo"/>
                <w:sz w:val="17"/>
              </w:rPr>
              <w:t>0xAbE83C0dD54EAd67DB63C8f9e854f00756f29952</w:t>
            </w:r>
          </w:p>
        </w:tc>
        <w:tc>
          <w:tcPr>
            <w:tcW w:type="dxa" w:w="3293"/>
          </w:tcPr>
          <w:p>
            <w:r>
              <w:rPr>
                <w:rFonts w:ascii="Menlo" w:hAnsi="Menlo"/>
                <w:sz w:val="17"/>
              </w:rPr>
              <w:t>0x97227e36f9d0c8beaa5fdd3e571ac0123e21c52f1017c4a2dd1bfdb40d2f6c1e</w:t>
            </w:r>
          </w:p>
        </w:tc>
      </w:tr>
    </w:tbl>
    <w:p/>
    <w:p>
      <w:r>
        <w:rPr>
          <w:b/>
          <w:sz w:val="20"/>
        </w:rPr>
        <w:t>One full job on the deployed Base Sepolia contracts</w:t>
      </w:r>
      <w:r>
        <w:rPr>
          <w:sz w:val="20"/>
        </w:rPr>
        <w:t xml:space="preserve"> (Basescan: https://sepolia.basescan.org/tx/&lt;hash&gt;).</w:t>
      </w:r>
    </w:p>
    <w:tbl>
      <w:tblPr>
        <w:tblStyle w:val="TableGrid"/>
        <w:tblW w:type="auto" w:w="0"/>
        <w:tblLook w:firstColumn="1" w:firstRow="1" w:lastColumn="0" w:lastRow="0" w:noHBand="0" w:noVBand="1" w:val="04A0"/>
      </w:tblPr>
      <w:tblGrid>
        <w:gridCol w:w="1411"/>
        <w:gridCol w:w="1411"/>
        <w:gridCol w:w="1411"/>
        <w:gridCol w:w="1411"/>
        <w:gridCol w:w="1411"/>
        <w:gridCol w:w="1411"/>
        <w:gridCol w:w="1411"/>
      </w:tblGrid>
      <w:tr>
        <w:tc>
          <w:tcPr>
            <w:tcW w:type="dxa" w:w="1411"/>
          </w:tcPr>
          <w:p>
            <w:r>
              <w:rPr>
                <w:b/>
                <w:sz w:val="16"/>
              </w:rPr>
              <w:t>#</w:t>
            </w:r>
          </w:p>
        </w:tc>
        <w:tc>
          <w:tcPr>
            <w:tcW w:type="dxa" w:w="1411"/>
          </w:tcPr>
          <w:p>
            <w:r>
              <w:rPr>
                <w:b/>
                <w:sz w:val="16"/>
              </w:rPr>
              <w:t>Call</w:t>
            </w:r>
          </w:p>
        </w:tc>
        <w:tc>
          <w:tcPr>
            <w:tcW w:type="dxa" w:w="1411"/>
          </w:tcPr>
          <w:p>
            <w:r>
              <w:rPr>
                <w:b/>
                <w:sz w:val="16"/>
              </w:rPr>
              <w:t>From</w:t>
            </w:r>
          </w:p>
        </w:tc>
        <w:tc>
          <w:tcPr>
            <w:tcW w:type="dxa" w:w="1411"/>
          </w:tcPr>
          <w:p>
            <w:r>
              <w:rPr>
                <w:b/>
                <w:sz w:val="16"/>
              </w:rPr>
              <w:t>Value (wei)</w:t>
            </w:r>
          </w:p>
        </w:tc>
        <w:tc>
          <w:tcPr>
            <w:tcW w:type="dxa" w:w="1411"/>
          </w:tcPr>
          <w:p>
            <w:r>
              <w:rPr>
                <w:b/>
                <w:sz w:val="16"/>
              </w:rPr>
              <w:t>Transaction</w:t>
            </w:r>
          </w:p>
        </w:tc>
        <w:tc>
          <w:tcPr>
            <w:tcW w:type="dxa" w:w="1411"/>
          </w:tcPr>
          <w:p>
            <w:r>
              <w:rPr>
                <w:b/>
                <w:sz w:val="16"/>
              </w:rPr>
              <w:t>Block</w:t>
            </w:r>
          </w:p>
        </w:tc>
        <w:tc>
          <w:tcPr>
            <w:tcW w:type="dxa" w:w="1411"/>
          </w:tcPr>
          <w:p>
            <w:r>
              <w:rPr>
                <w:b/>
                <w:sz w:val="16"/>
              </w:rPr>
              <w:t>Status</w:t>
            </w:r>
          </w:p>
        </w:tc>
      </w:tr>
      <w:tr>
        <w:tc>
          <w:tcPr>
            <w:tcW w:type="dxa" w:w="1411"/>
          </w:tcPr>
          <w:p>
            <w:r>
              <w:rPr>
                <w:sz w:val="16"/>
              </w:rPr>
              <w:t>1</w:t>
            </w:r>
          </w:p>
        </w:tc>
        <w:tc>
          <w:tcPr>
            <w:tcW w:type="dxa" w:w="1411"/>
          </w:tcPr>
          <w:p>
            <w:r>
              <w:rPr>
                <w:sz w:val="16"/>
              </w:rPr>
              <w:t>Bond.postVendorBond</w:t>
            </w:r>
          </w:p>
        </w:tc>
        <w:tc>
          <w:tcPr>
            <w:tcW w:type="dxa" w:w="1411"/>
          </w:tcPr>
          <w:p>
            <w:r>
              <w:rPr>
                <w:sz w:val="16"/>
              </w:rPr>
              <w:t>vendor</w:t>
            </w:r>
          </w:p>
        </w:tc>
        <w:tc>
          <w:tcPr>
            <w:tcW w:type="dxa" w:w="1411"/>
          </w:tcPr>
          <w:p>
            <w:r>
              <w:rPr>
                <w:sz w:val="16"/>
              </w:rPr>
              <w:t>20000000000</w:t>
            </w:r>
          </w:p>
        </w:tc>
        <w:tc>
          <w:tcPr>
            <w:tcW w:type="dxa" w:w="1411"/>
          </w:tcPr>
          <w:p>
            <w:r>
              <w:rPr>
                <w:rFonts w:ascii="Menlo" w:hAnsi="Menlo"/>
                <w:sz w:val="17"/>
              </w:rPr>
              <w:t>0xf080cce89f89919ceb7a6de20f934385d2aa597c1239509f57cc01482e80d8f6</w:t>
            </w:r>
          </w:p>
        </w:tc>
        <w:tc>
          <w:tcPr>
            <w:tcW w:type="dxa" w:w="1411"/>
          </w:tcPr>
          <w:p>
            <w:r>
              <w:rPr>
                <w:sz w:val="16"/>
              </w:rPr>
              <w:t>48365739</w:t>
            </w:r>
          </w:p>
        </w:tc>
        <w:tc>
          <w:tcPr>
            <w:tcW w:type="dxa" w:w="1411"/>
          </w:tcPr>
          <w:p>
            <w:r>
              <w:rPr>
                <w:sz w:val="16"/>
              </w:rPr>
              <w:t>success</w:t>
            </w:r>
          </w:p>
        </w:tc>
      </w:tr>
      <w:tr>
        <w:tc>
          <w:tcPr>
            <w:tcW w:type="dxa" w:w="1411"/>
          </w:tcPr>
          <w:p>
            <w:r>
              <w:rPr>
                <w:sz w:val="16"/>
              </w:rPr>
              <w:t>2</w:t>
            </w:r>
          </w:p>
        </w:tc>
        <w:tc>
          <w:tcPr>
            <w:tcW w:type="dxa" w:w="1411"/>
          </w:tcPr>
          <w:p>
            <w:r>
              <w:rPr>
                <w:sz w:val="16"/>
              </w:rPr>
              <w:t>Bond.register</w:t>
            </w:r>
          </w:p>
        </w:tc>
        <w:tc>
          <w:tcPr>
            <w:tcW w:type="dxa" w:w="1411"/>
          </w:tcPr>
          <w:p>
            <w:r>
              <w:rPr>
                <w:sz w:val="16"/>
              </w:rPr>
              <w:t>agent</w:t>
            </w:r>
          </w:p>
        </w:tc>
        <w:tc>
          <w:tcPr>
            <w:tcW w:type="dxa" w:w="1411"/>
          </w:tcPr>
          <w:p>
            <w:r>
              <w:rPr>
                <w:sz w:val="16"/>
              </w:rPr>
              <w:t>0</w:t>
            </w:r>
          </w:p>
        </w:tc>
        <w:tc>
          <w:tcPr>
            <w:tcW w:type="dxa" w:w="1411"/>
          </w:tcPr>
          <w:p>
            <w:r>
              <w:rPr>
                <w:rFonts w:ascii="Menlo" w:hAnsi="Menlo"/>
                <w:sz w:val="17"/>
              </w:rPr>
              <w:t>0x5218a1052d2868ac3e50c9f605b5f25236a1f12402737424885713b886c8c53d</w:t>
            </w:r>
          </w:p>
        </w:tc>
        <w:tc>
          <w:tcPr>
            <w:tcW w:type="dxa" w:w="1411"/>
          </w:tcPr>
          <w:p>
            <w:r>
              <w:rPr>
                <w:sz w:val="16"/>
              </w:rPr>
              <w:t>48365741</w:t>
            </w:r>
          </w:p>
        </w:tc>
        <w:tc>
          <w:tcPr>
            <w:tcW w:type="dxa" w:w="1411"/>
          </w:tcPr>
          <w:p>
            <w:r>
              <w:rPr>
                <w:sz w:val="16"/>
              </w:rPr>
              <w:t>success</w:t>
            </w:r>
          </w:p>
        </w:tc>
      </w:tr>
      <w:tr>
        <w:tc>
          <w:tcPr>
            <w:tcW w:type="dxa" w:w="1411"/>
          </w:tcPr>
          <w:p>
            <w:r>
              <w:rPr>
                <w:sz w:val="16"/>
              </w:rPr>
              <w:t>3</w:t>
            </w:r>
          </w:p>
        </w:tc>
        <w:tc>
          <w:tcPr>
            <w:tcW w:type="dxa" w:w="1411"/>
          </w:tcPr>
          <w:p>
            <w:r>
              <w:rPr>
                <w:sz w:val="16"/>
              </w:rPr>
              <w:t>Lease.open</w:t>
            </w:r>
          </w:p>
        </w:tc>
        <w:tc>
          <w:tcPr>
            <w:tcW w:type="dxa" w:w="1411"/>
          </w:tcPr>
          <w:p>
            <w:r>
              <w:rPr>
                <w:sz w:val="16"/>
              </w:rPr>
              <w:t>lender</w:t>
            </w:r>
          </w:p>
        </w:tc>
        <w:tc>
          <w:tcPr>
            <w:tcW w:type="dxa" w:w="1411"/>
          </w:tcPr>
          <w:p>
            <w:r>
              <w:rPr>
                <w:sz w:val="16"/>
              </w:rPr>
              <w:t>0</w:t>
            </w:r>
          </w:p>
        </w:tc>
        <w:tc>
          <w:tcPr>
            <w:tcW w:type="dxa" w:w="1411"/>
          </w:tcPr>
          <w:p>
            <w:r>
              <w:rPr>
                <w:rFonts w:ascii="Menlo" w:hAnsi="Menlo"/>
                <w:sz w:val="17"/>
              </w:rPr>
              <w:t>0x8a0006519d34b1fb9817032e4e0003e58dd5bef4eb535e2a434ec48057bff04d</w:t>
            </w:r>
          </w:p>
        </w:tc>
        <w:tc>
          <w:tcPr>
            <w:tcW w:type="dxa" w:w="1411"/>
          </w:tcPr>
          <w:p>
            <w:r>
              <w:rPr>
                <w:sz w:val="16"/>
              </w:rPr>
              <w:t>48365744</w:t>
            </w:r>
          </w:p>
        </w:tc>
        <w:tc>
          <w:tcPr>
            <w:tcW w:type="dxa" w:w="1411"/>
          </w:tcPr>
          <w:p>
            <w:r>
              <w:rPr>
                <w:sz w:val="16"/>
              </w:rPr>
              <w:t>success</w:t>
            </w:r>
          </w:p>
        </w:tc>
      </w:tr>
      <w:tr>
        <w:tc>
          <w:tcPr>
            <w:tcW w:type="dxa" w:w="1411"/>
          </w:tcPr>
          <w:p>
            <w:r>
              <w:rPr>
                <w:sz w:val="16"/>
              </w:rPr>
              <w:t>4</w:t>
            </w:r>
          </w:p>
        </w:tc>
        <w:tc>
          <w:tcPr>
            <w:tcW w:type="dxa" w:w="1411"/>
          </w:tcPr>
          <w:p>
            <w:r>
              <w:rPr>
                <w:sz w:val="16"/>
              </w:rPr>
              <w:t>JobBoard.post</w:t>
            </w:r>
          </w:p>
        </w:tc>
        <w:tc>
          <w:tcPr>
            <w:tcW w:type="dxa" w:w="1411"/>
          </w:tcPr>
          <w:p>
            <w:r>
              <w:rPr>
                <w:sz w:val="16"/>
              </w:rPr>
              <w:t>farmer</w:t>
            </w:r>
          </w:p>
        </w:tc>
        <w:tc>
          <w:tcPr>
            <w:tcW w:type="dxa" w:w="1411"/>
          </w:tcPr>
          <w:p>
            <w:r>
              <w:rPr>
                <w:sz w:val="16"/>
              </w:rPr>
              <w:t>100000000000</w:t>
            </w:r>
          </w:p>
        </w:tc>
        <w:tc>
          <w:tcPr>
            <w:tcW w:type="dxa" w:w="1411"/>
          </w:tcPr>
          <w:p>
            <w:r>
              <w:rPr>
                <w:rFonts w:ascii="Menlo" w:hAnsi="Menlo"/>
                <w:sz w:val="17"/>
              </w:rPr>
              <w:t>0xc1d373ee3c7ad50c3b249ddcc40fb1551b847c00e8f4fbb4d51ddfec6778d899</w:t>
            </w:r>
          </w:p>
        </w:tc>
        <w:tc>
          <w:tcPr>
            <w:tcW w:type="dxa" w:w="1411"/>
          </w:tcPr>
          <w:p>
            <w:r>
              <w:rPr>
                <w:sz w:val="16"/>
              </w:rPr>
              <w:t>48365747</w:t>
            </w:r>
          </w:p>
        </w:tc>
        <w:tc>
          <w:tcPr>
            <w:tcW w:type="dxa" w:w="1411"/>
          </w:tcPr>
          <w:p>
            <w:r>
              <w:rPr>
                <w:sz w:val="16"/>
              </w:rPr>
              <w:t>success</w:t>
            </w:r>
          </w:p>
        </w:tc>
      </w:tr>
      <w:tr>
        <w:tc>
          <w:tcPr>
            <w:tcW w:type="dxa" w:w="1411"/>
          </w:tcPr>
          <w:p>
            <w:r>
              <w:rPr>
                <w:sz w:val="16"/>
              </w:rPr>
              <w:t>5</w:t>
            </w:r>
          </w:p>
        </w:tc>
        <w:tc>
          <w:tcPr>
            <w:tcW w:type="dxa" w:w="1411"/>
          </w:tcPr>
          <w:p>
            <w:r>
              <w:rPr>
                <w:sz w:val="16"/>
              </w:rPr>
              <w:t>JobBoard.start</w:t>
            </w:r>
          </w:p>
        </w:tc>
        <w:tc>
          <w:tcPr>
            <w:tcW w:type="dxa" w:w="1411"/>
          </w:tcPr>
          <w:p>
            <w:r>
              <w:rPr>
                <w:sz w:val="16"/>
              </w:rPr>
              <w:t>agent</w:t>
            </w:r>
          </w:p>
        </w:tc>
        <w:tc>
          <w:tcPr>
            <w:tcW w:type="dxa" w:w="1411"/>
          </w:tcPr>
          <w:p>
            <w:r>
              <w:rPr>
                <w:sz w:val="16"/>
              </w:rPr>
              <w:t>0</w:t>
            </w:r>
          </w:p>
        </w:tc>
        <w:tc>
          <w:tcPr>
            <w:tcW w:type="dxa" w:w="1411"/>
          </w:tcPr>
          <w:p>
            <w:r>
              <w:rPr>
                <w:rFonts w:ascii="Menlo" w:hAnsi="Menlo"/>
                <w:sz w:val="17"/>
              </w:rPr>
              <w:t>0x3f708c8be9b57f870ef2da16fe6df7087a7fd676bd785879170eb0737dbd954f</w:t>
            </w:r>
          </w:p>
        </w:tc>
        <w:tc>
          <w:tcPr>
            <w:tcW w:type="dxa" w:w="1411"/>
          </w:tcPr>
          <w:p>
            <w:r>
              <w:rPr>
                <w:sz w:val="16"/>
              </w:rPr>
              <w:t>48365749</w:t>
            </w:r>
          </w:p>
        </w:tc>
        <w:tc>
          <w:tcPr>
            <w:tcW w:type="dxa" w:w="1411"/>
          </w:tcPr>
          <w:p>
            <w:r>
              <w:rPr>
                <w:sz w:val="16"/>
              </w:rPr>
              <w:t>success</w:t>
            </w:r>
          </w:p>
        </w:tc>
      </w:tr>
      <w:tr>
        <w:tc>
          <w:tcPr>
            <w:tcW w:type="dxa" w:w="1411"/>
          </w:tcPr>
          <w:p>
            <w:r>
              <w:rPr>
                <w:sz w:val="16"/>
              </w:rPr>
              <w:t>6</w:t>
            </w:r>
          </w:p>
        </w:tc>
        <w:tc>
          <w:tcPr>
            <w:tcW w:type="dxa" w:w="1411"/>
          </w:tcPr>
          <w:p>
            <w:r>
              <w:rPr>
                <w:sz w:val="16"/>
              </w:rPr>
              <w:t>JobBoard.confirm</w:t>
            </w:r>
          </w:p>
        </w:tc>
        <w:tc>
          <w:tcPr>
            <w:tcW w:type="dxa" w:w="1411"/>
          </w:tcPr>
          <w:p>
            <w:r>
              <w:rPr>
                <w:sz w:val="16"/>
              </w:rPr>
              <w:t>verifier</w:t>
            </w:r>
          </w:p>
        </w:tc>
        <w:tc>
          <w:tcPr>
            <w:tcW w:type="dxa" w:w="1411"/>
          </w:tcPr>
          <w:p>
            <w:r>
              <w:rPr>
                <w:sz w:val="16"/>
              </w:rPr>
              <w:t>0</w:t>
            </w:r>
          </w:p>
        </w:tc>
        <w:tc>
          <w:tcPr>
            <w:tcW w:type="dxa" w:w="1411"/>
          </w:tcPr>
          <w:p>
            <w:r>
              <w:rPr>
                <w:rFonts w:ascii="Menlo" w:hAnsi="Menlo"/>
                <w:sz w:val="17"/>
              </w:rPr>
              <w:t>0x1b3f71b8fbe7dc4a727eb1b7252df25f1634f9f5222dfbd158329ffdb29e7db6</w:t>
            </w:r>
          </w:p>
        </w:tc>
        <w:tc>
          <w:tcPr>
            <w:tcW w:type="dxa" w:w="1411"/>
          </w:tcPr>
          <w:p>
            <w:r>
              <w:rPr>
                <w:sz w:val="16"/>
              </w:rPr>
              <w:t>48365753</w:t>
            </w:r>
          </w:p>
        </w:tc>
        <w:tc>
          <w:tcPr>
            <w:tcW w:type="dxa" w:w="1411"/>
          </w:tcPr>
          <w:p>
            <w:r>
              <w:rPr>
                <w:sz w:val="16"/>
              </w:rPr>
              <w:t>success</w:t>
            </w:r>
          </w:p>
        </w:tc>
      </w:tr>
      <w:tr>
        <w:tc>
          <w:tcPr>
            <w:tcW w:type="dxa" w:w="1411"/>
          </w:tcPr>
          <w:p>
            <w:r>
              <w:rPr>
                <w:sz w:val="16"/>
              </w:rPr>
              <w:t>7</w:t>
            </w:r>
          </w:p>
        </w:tc>
        <w:tc>
          <w:tcPr>
            <w:tcW w:type="dxa" w:w="1411"/>
          </w:tcPr>
          <w:p>
            <w:r>
              <w:rPr>
                <w:sz w:val="16"/>
              </w:rPr>
              <w:t>IntentLog.commit</w:t>
            </w:r>
          </w:p>
        </w:tc>
        <w:tc>
          <w:tcPr>
            <w:tcW w:type="dxa" w:w="1411"/>
          </w:tcPr>
          <w:p>
            <w:r>
              <w:rPr>
                <w:sz w:val="16"/>
              </w:rPr>
              <w:t>agent</w:t>
            </w:r>
          </w:p>
        </w:tc>
        <w:tc>
          <w:tcPr>
            <w:tcW w:type="dxa" w:w="1411"/>
          </w:tcPr>
          <w:p>
            <w:r>
              <w:rPr>
                <w:sz w:val="16"/>
              </w:rPr>
              <w:t>0</w:t>
            </w:r>
          </w:p>
        </w:tc>
        <w:tc>
          <w:tcPr>
            <w:tcW w:type="dxa" w:w="1411"/>
          </w:tcPr>
          <w:p>
            <w:r>
              <w:rPr>
                <w:rFonts w:ascii="Menlo" w:hAnsi="Menlo"/>
                <w:sz w:val="17"/>
              </w:rPr>
              <w:t>0x05af20e0f2f4711eae00045a094406ca7b7786ece331077ffcf46e8918bac73c</w:t>
            </w:r>
          </w:p>
        </w:tc>
        <w:tc>
          <w:tcPr>
            <w:tcW w:type="dxa" w:w="1411"/>
          </w:tcPr>
          <w:p>
            <w:r>
              <w:rPr>
                <w:sz w:val="16"/>
              </w:rPr>
              <w:t>48365760</w:t>
            </w:r>
          </w:p>
        </w:tc>
        <w:tc>
          <w:tcPr>
            <w:tcW w:type="dxa" w:w="1411"/>
          </w:tcPr>
          <w:p>
            <w:r>
              <w:rPr>
                <w:sz w:val="16"/>
              </w:rPr>
              <w:t>success</w:t>
            </w:r>
          </w:p>
        </w:tc>
      </w:tr>
      <w:tr>
        <w:tc>
          <w:tcPr>
            <w:tcW w:type="dxa" w:w="1411"/>
          </w:tcPr>
          <w:p>
            <w:r>
              <w:rPr>
                <w:sz w:val="16"/>
              </w:rPr>
              <w:t>8</w:t>
            </w:r>
          </w:p>
        </w:tc>
        <w:tc>
          <w:tcPr>
            <w:tcW w:type="dxa" w:w="1411"/>
          </w:tcPr>
          <w:p>
            <w:r>
              <w:rPr>
                <w:sz w:val="16"/>
              </w:rPr>
              <w:t>Bond.slashByProof</w:t>
            </w:r>
          </w:p>
        </w:tc>
        <w:tc>
          <w:tcPr>
            <w:tcW w:type="dxa" w:w="1411"/>
          </w:tcPr>
          <w:p>
            <w:r>
              <w:rPr>
                <w:sz w:val="16"/>
              </w:rPr>
              <w:t>lender</w:t>
            </w:r>
          </w:p>
        </w:tc>
        <w:tc>
          <w:tcPr>
            <w:tcW w:type="dxa" w:w="1411"/>
          </w:tcPr>
          <w:p>
            <w:r>
              <w:rPr>
                <w:sz w:val="16"/>
              </w:rPr>
              <w:t>0</w:t>
            </w:r>
          </w:p>
        </w:tc>
        <w:tc>
          <w:tcPr>
            <w:tcW w:type="dxa" w:w="1411"/>
          </w:tcPr>
          <w:p>
            <w:r>
              <w:rPr>
                <w:rFonts w:ascii="Menlo" w:hAnsi="Menlo"/>
                <w:sz w:val="17"/>
              </w:rPr>
              <w:t>0x68606a4cb994906a253f0acc63aac5c78442ecdc49c6a393ceb672784d61d748</w:t>
            </w:r>
          </w:p>
        </w:tc>
        <w:tc>
          <w:tcPr>
            <w:tcW w:type="dxa" w:w="1411"/>
          </w:tcPr>
          <w:p>
            <w:r>
              <w:rPr>
                <w:sz w:val="16"/>
              </w:rPr>
              <w:t>48365763</w:t>
            </w:r>
          </w:p>
        </w:tc>
        <w:tc>
          <w:tcPr>
            <w:tcW w:type="dxa" w:w="1411"/>
          </w:tcPr>
          <w:p>
            <w:r>
              <w:rPr>
                <w:sz w:val="16"/>
              </w:rPr>
              <w:t>success</w:t>
            </w:r>
          </w:p>
        </w:tc>
      </w:tr>
      <w:tr>
        <w:tc>
          <w:tcPr>
            <w:tcW w:type="dxa" w:w="1411"/>
          </w:tcPr>
          <w:p>
            <w:r>
              <w:rPr>
                <w:sz w:val="16"/>
              </w:rPr>
              <w:t>9</w:t>
            </w:r>
          </w:p>
        </w:tc>
        <w:tc>
          <w:tcPr>
            <w:tcW w:type="dxa" w:w="1411"/>
          </w:tcPr>
          <w:p>
            <w:r>
              <w:rPr>
                <w:sz w:val="16"/>
              </w:rPr>
              <w:t>Lease.pay</w:t>
            </w:r>
          </w:p>
        </w:tc>
        <w:tc>
          <w:tcPr>
            <w:tcW w:type="dxa" w:w="1411"/>
          </w:tcPr>
          <w:p>
            <w:r>
              <w:rPr>
                <w:sz w:val="16"/>
              </w:rPr>
              <w:t>pilot</w:t>
            </w:r>
          </w:p>
        </w:tc>
        <w:tc>
          <w:tcPr>
            <w:tcW w:type="dxa" w:w="1411"/>
          </w:tcPr>
          <w:p>
            <w:r>
              <w:rPr>
                <w:sz w:val="16"/>
              </w:rPr>
              <w:t>60000000000</w:t>
            </w:r>
          </w:p>
        </w:tc>
        <w:tc>
          <w:tcPr>
            <w:tcW w:type="dxa" w:w="1411"/>
          </w:tcPr>
          <w:p>
            <w:r>
              <w:rPr>
                <w:rFonts w:ascii="Menlo" w:hAnsi="Menlo"/>
                <w:sz w:val="17"/>
              </w:rPr>
              <w:t>0x5440d994b3c254e6e8925e7253da7537d90e63c6c4fe3612f6557a4b2e3c3bd3</w:t>
            </w:r>
          </w:p>
        </w:tc>
        <w:tc>
          <w:tcPr>
            <w:tcW w:type="dxa" w:w="1411"/>
          </w:tcPr>
          <w:p>
            <w:r>
              <w:rPr>
                <w:sz w:val="16"/>
              </w:rPr>
              <w:t>48365767</w:t>
            </w:r>
          </w:p>
        </w:tc>
        <w:tc>
          <w:tcPr>
            <w:tcW w:type="dxa" w:w="1411"/>
          </w:tcPr>
          <w:p>
            <w:r>
              <w:rPr>
                <w:sz w:val="16"/>
              </w:rPr>
              <w:t>success</w:t>
            </w:r>
          </w:p>
        </w:tc>
      </w:tr>
    </w:tbl>
    <w:p/>
    <w:p>
      <w:r>
        <w:rPr>
          <w:b/>
          <w:sz w:val="20"/>
        </w:rPr>
        <w:t>Contracts on FISCO BCOS 3.16.3 (chain 20200).</w:t>
      </w:r>
    </w:p>
    <w:tbl>
      <w:tblPr>
        <w:tblStyle w:val="TableGrid"/>
        <w:tblW w:type="auto" w:w="0"/>
        <w:tblLook w:firstColumn="1" w:firstRow="1" w:lastColumn="0" w:lastRow="0" w:noHBand="0" w:noVBand="1" w:val="04A0"/>
      </w:tblPr>
      <w:tblGrid>
        <w:gridCol w:w="3293"/>
        <w:gridCol w:w="3293"/>
        <w:gridCol w:w="3293"/>
      </w:tblGrid>
      <w:tr>
        <w:tc>
          <w:tcPr>
            <w:tcW w:type="dxa" w:w="3293"/>
          </w:tcPr>
          <w:p>
            <w:r>
              <w:rPr>
                <w:b/>
                <w:sz w:val="16"/>
              </w:rPr>
              <w:t>Contract</w:t>
            </w:r>
          </w:p>
        </w:tc>
        <w:tc>
          <w:tcPr>
            <w:tcW w:type="dxa" w:w="3293"/>
          </w:tcPr>
          <w:p>
            <w:r>
              <w:rPr>
                <w:b/>
                <w:sz w:val="16"/>
              </w:rPr>
              <w:t>Address</w:t>
            </w:r>
          </w:p>
        </w:tc>
        <w:tc>
          <w:tcPr>
            <w:tcW w:type="dxa" w:w="3293"/>
          </w:tcPr>
          <w:p>
            <w:r>
              <w:rPr>
                <w:b/>
                <w:sz w:val="16"/>
              </w:rPr>
              <w:t>Deploy transaction</w:t>
            </w:r>
          </w:p>
        </w:tc>
      </w:tr>
      <w:tr>
        <w:tc>
          <w:tcPr>
            <w:tcW w:type="dxa" w:w="3293"/>
          </w:tcPr>
          <w:p>
            <w:r>
              <w:rPr>
                <w:sz w:val="16"/>
              </w:rPr>
              <w:t>IntentLog</w:t>
            </w:r>
          </w:p>
        </w:tc>
        <w:tc>
          <w:tcPr>
            <w:tcW w:type="dxa" w:w="3293"/>
          </w:tcPr>
          <w:p>
            <w:r>
              <w:rPr>
                <w:rFonts w:ascii="Menlo" w:hAnsi="Menlo"/>
                <w:sz w:val="17"/>
              </w:rPr>
              <w:t>0x9555c12c2789e44868070d0d877f9baadabe4f54</w:t>
            </w:r>
          </w:p>
        </w:tc>
        <w:tc>
          <w:tcPr>
            <w:tcW w:type="dxa" w:w="3293"/>
          </w:tcPr>
          <w:p>
            <w:r>
              <w:rPr>
                <w:rFonts w:ascii="Menlo" w:hAnsi="Menlo"/>
                <w:sz w:val="17"/>
              </w:rPr>
              <w:t>0xb1152d675e040beb9547ba18738874dca2ebc54cdbfd8abb57e3a935c9f8dd30</w:t>
            </w:r>
          </w:p>
        </w:tc>
      </w:tr>
      <w:tr>
        <w:tc>
          <w:tcPr>
            <w:tcW w:type="dxa" w:w="3293"/>
          </w:tcPr>
          <w:p>
            <w:r>
              <w:rPr>
                <w:sz w:val="16"/>
              </w:rPr>
              <w:t>Bond</w:t>
            </w:r>
          </w:p>
        </w:tc>
        <w:tc>
          <w:tcPr>
            <w:tcW w:type="dxa" w:w="3293"/>
          </w:tcPr>
          <w:p>
            <w:r>
              <w:rPr>
                <w:rFonts w:ascii="Menlo" w:hAnsi="Menlo"/>
                <w:sz w:val="17"/>
              </w:rPr>
              <w:t>0xe3f2011697301e15e4cf829b0aeb189fab754029</w:t>
            </w:r>
          </w:p>
        </w:tc>
        <w:tc>
          <w:tcPr>
            <w:tcW w:type="dxa" w:w="3293"/>
          </w:tcPr>
          <w:p>
            <w:r>
              <w:rPr>
                <w:rFonts w:ascii="Menlo" w:hAnsi="Menlo"/>
                <w:sz w:val="17"/>
              </w:rPr>
              <w:t>0x2465a40fe73c4086db064c1c3682c2f4894e35cd8b42b7ad881df032bad3ff72</w:t>
            </w:r>
          </w:p>
        </w:tc>
      </w:tr>
      <w:tr>
        <w:tc>
          <w:tcPr>
            <w:tcW w:type="dxa" w:w="3293"/>
          </w:tcPr>
          <w:p>
            <w:r>
              <w:rPr>
                <w:sz w:val="16"/>
              </w:rPr>
              <w:t>Lease</w:t>
            </w:r>
          </w:p>
        </w:tc>
        <w:tc>
          <w:tcPr>
            <w:tcW w:type="dxa" w:w="3293"/>
          </w:tcPr>
          <w:p>
            <w:r>
              <w:rPr>
                <w:rFonts w:ascii="Menlo" w:hAnsi="Menlo"/>
                <w:sz w:val="17"/>
              </w:rPr>
              <w:t>0x9c46a913abaf37cacd67f01f6f3b3e70f7b66601</w:t>
            </w:r>
          </w:p>
        </w:tc>
        <w:tc>
          <w:tcPr>
            <w:tcW w:type="dxa" w:w="3293"/>
          </w:tcPr>
          <w:p>
            <w:r>
              <w:rPr>
                <w:rFonts w:ascii="Menlo" w:hAnsi="Menlo"/>
                <w:sz w:val="17"/>
              </w:rPr>
              <w:t>0xfbc077117e1477cb70d48ffdbe514e3c2380e8e12568bba62475afade737e50b</w:t>
            </w:r>
          </w:p>
        </w:tc>
      </w:tr>
      <w:tr>
        <w:tc>
          <w:tcPr>
            <w:tcW w:type="dxa" w:w="3293"/>
          </w:tcPr>
          <w:p>
            <w:r>
              <w:rPr>
                <w:sz w:val="16"/>
              </w:rPr>
              <w:t>JobBoard</w:t>
            </w:r>
          </w:p>
        </w:tc>
        <w:tc>
          <w:tcPr>
            <w:tcW w:type="dxa" w:w="3293"/>
          </w:tcPr>
          <w:p>
            <w:r>
              <w:rPr>
                <w:rFonts w:ascii="Menlo" w:hAnsi="Menlo"/>
                <w:sz w:val="17"/>
              </w:rPr>
              <w:t>0x20dc56e80b73f6066208a9d8197748f861579d37</w:t>
            </w:r>
          </w:p>
        </w:tc>
        <w:tc>
          <w:tcPr>
            <w:tcW w:type="dxa" w:w="3293"/>
          </w:tcPr>
          <w:p>
            <w:r>
              <w:rPr>
                <w:rFonts w:ascii="Menlo" w:hAnsi="Menlo"/>
                <w:sz w:val="17"/>
              </w:rPr>
              <w:t>0xd97cdec18ee572d25f4cbec08a2da705347e261995859c648588494d809992f2</w:t>
            </w:r>
          </w:p>
        </w:tc>
      </w:tr>
    </w:tbl>
    <w:p/>
    <w:p>
      <w:r>
        <w:rPr>
          <w:b/>
          <w:sz w:val="20"/>
        </w:rPr>
        <w:t>The engine's own run settling on the FISCO contracts (V2 set).</w:t>
      </w:r>
    </w:p>
    <w:tbl>
      <w:tblPr>
        <w:tblStyle w:val="TableGrid"/>
        <w:tblW w:type="auto" w:w="0"/>
        <w:tblLook w:firstColumn="1" w:firstRow="1" w:lastColumn="0" w:lastRow="0" w:noHBand="0" w:noVBand="1" w:val="04A0"/>
      </w:tblPr>
      <w:tblGrid>
        <w:gridCol w:w="1646"/>
        <w:gridCol w:w="1646"/>
        <w:gridCol w:w="1646"/>
        <w:gridCol w:w="1646"/>
        <w:gridCol w:w="1646"/>
        <w:gridCol w:w="1646"/>
      </w:tblGrid>
      <w:tr>
        <w:tc>
          <w:tcPr>
            <w:tcW w:type="dxa" w:w="1646"/>
          </w:tcPr>
          <w:p>
            <w:r>
              <w:rPr>
                <w:b/>
                <w:sz w:val="16"/>
              </w:rPr>
              <w:t>Moment</w:t>
            </w:r>
          </w:p>
        </w:tc>
        <w:tc>
          <w:tcPr>
            <w:tcW w:type="dxa" w:w="1646"/>
          </w:tcPr>
          <w:p>
            <w:r>
              <w:rPr>
                <w:b/>
                <w:sz w:val="16"/>
              </w:rPr>
              <w:t>Call</w:t>
            </w:r>
          </w:p>
        </w:tc>
        <w:tc>
          <w:tcPr>
            <w:tcW w:type="dxa" w:w="1646"/>
          </w:tcPr>
          <w:p>
            <w:r>
              <w:rPr>
                <w:b/>
                <w:sz w:val="16"/>
              </w:rPr>
              <w:t>Value (wei)</w:t>
            </w:r>
          </w:p>
        </w:tc>
        <w:tc>
          <w:tcPr>
            <w:tcW w:type="dxa" w:w="1646"/>
          </w:tcPr>
          <w:p>
            <w:r>
              <w:rPr>
                <w:b/>
                <w:sz w:val="16"/>
              </w:rPr>
              <w:t>Transaction</w:t>
            </w:r>
          </w:p>
        </w:tc>
        <w:tc>
          <w:tcPr>
            <w:tcW w:type="dxa" w:w="1646"/>
          </w:tcPr>
          <w:p>
            <w:r>
              <w:rPr>
                <w:b/>
                <w:sz w:val="16"/>
              </w:rPr>
              <w:t>Block</w:t>
            </w:r>
          </w:p>
        </w:tc>
        <w:tc>
          <w:tcPr>
            <w:tcW w:type="dxa" w:w="1646"/>
          </w:tcPr>
          <w:p>
            <w:r>
              <w:rPr>
                <w:b/>
                <w:sz w:val="16"/>
              </w:rPr>
              <w:t>Status</w:t>
            </w:r>
          </w:p>
        </w:tc>
      </w:tr>
      <w:tr>
        <w:tc>
          <w:tcPr>
            <w:tcW w:type="dxa" w:w="1646"/>
          </w:tcPr>
          <w:p>
            <w:r>
              <w:rPr>
                <w:sz w:val="16"/>
              </w:rPr>
              <w:t>vendor bond, agent, lease</w:t>
            </w:r>
          </w:p>
        </w:tc>
        <w:tc>
          <w:tcPr>
            <w:tcW w:type="dxa" w:w="1646"/>
          </w:tcPr>
          <w:p>
            <w:r>
              <w:rPr>
                <w:sz w:val="16"/>
              </w:rPr>
              <w:t>BondV2.postVendorBond 5000 yuan (penalty 200, daily cap 1000)</w:t>
            </w:r>
          </w:p>
        </w:tc>
        <w:tc>
          <w:tcPr>
            <w:tcW w:type="dxa" w:w="1646"/>
          </w:tcPr>
          <w:p>
            <w:r>
              <w:rPr>
                <w:sz w:val="16"/>
              </w:rPr>
              <w:t>5000000000000</w:t>
            </w:r>
          </w:p>
        </w:tc>
        <w:tc>
          <w:tcPr>
            <w:tcW w:type="dxa" w:w="1646"/>
          </w:tcPr>
          <w:p>
            <w:r>
              <w:rPr>
                <w:rFonts w:ascii="Menlo" w:hAnsi="Menlo"/>
                <w:sz w:val="17"/>
              </w:rPr>
              <w:t>0x4cbb150ce77ce59fcb1f46416786a053c0d7b3f1de6f1990c572e4a1f63909e1</w:t>
            </w:r>
          </w:p>
        </w:tc>
        <w:tc>
          <w:tcPr>
            <w:tcW w:type="dxa" w:w="1646"/>
          </w:tcPr>
          <w:p>
            <w:r>
              <w:rPr>
                <w:sz w:val="16"/>
              </w:rPr>
              <w:t>650</w:t>
            </w:r>
          </w:p>
        </w:tc>
        <w:tc>
          <w:tcPr>
            <w:tcW w:type="dxa" w:w="1646"/>
          </w:tcPr>
          <w:p>
            <w:r>
              <w:rPr>
                <w:sz w:val="16"/>
              </w:rPr>
              <w:t>success</w:t>
            </w:r>
          </w:p>
        </w:tc>
      </w:tr>
      <w:tr>
        <w:tc>
          <w:tcPr>
            <w:tcW w:type="dxa" w:w="1646"/>
          </w:tcPr>
          <w:p>
            <w:r>
              <w:rPr>
                <w:sz w:val="16"/>
              </w:rPr>
              <w:t>vendor bond, agent, lease</w:t>
            </w:r>
          </w:p>
        </w:tc>
        <w:tc>
          <w:tcPr>
            <w:tcW w:type="dxa" w:w="1646"/>
          </w:tcPr>
          <w:p>
            <w:r>
              <w:rPr>
                <w:sz w:val="16"/>
              </w:rPr>
              <w:t>BondV2.register agent (operator pilot, allowlist lender)</w:t>
            </w:r>
          </w:p>
        </w:tc>
        <w:tc>
          <w:tcPr>
            <w:tcW w:type="dxa" w:w="1646"/>
          </w:tcPr>
          <w:p>
            <w:r>
              <w:rPr>
                <w:sz w:val="16"/>
              </w:rPr>
              <w:t>0</w:t>
            </w:r>
          </w:p>
        </w:tc>
        <w:tc>
          <w:tcPr>
            <w:tcW w:type="dxa" w:w="1646"/>
          </w:tcPr>
          <w:p>
            <w:r>
              <w:rPr>
                <w:rFonts w:ascii="Menlo" w:hAnsi="Menlo"/>
                <w:sz w:val="17"/>
              </w:rPr>
              <w:t>0xcea5df9d7f7b11167703b093dc74ebd07c62e59e81e866d4bd4f389c0b4f6539</w:t>
            </w:r>
          </w:p>
        </w:tc>
        <w:tc>
          <w:tcPr>
            <w:tcW w:type="dxa" w:w="1646"/>
          </w:tcPr>
          <w:p>
            <w:r>
              <w:rPr>
                <w:sz w:val="16"/>
              </w:rPr>
              <w:t>651</w:t>
            </w:r>
          </w:p>
        </w:tc>
        <w:tc>
          <w:tcPr>
            <w:tcW w:type="dxa" w:w="1646"/>
          </w:tcPr>
          <w:p>
            <w:r>
              <w:rPr>
                <w:sz w:val="16"/>
              </w:rPr>
              <w:t>success</w:t>
            </w:r>
          </w:p>
        </w:tc>
      </w:tr>
      <w:tr>
        <w:tc>
          <w:tcPr>
            <w:tcW w:type="dxa" w:w="1646"/>
          </w:tcPr>
          <w:p>
            <w:r>
              <w:rPr>
                <w:sz w:val="16"/>
              </w:rPr>
              <w:t>vendor bond, agent, lease</w:t>
            </w:r>
          </w:p>
        </w:tc>
        <w:tc>
          <w:tcPr>
            <w:tcW w:type="dxa" w:w="1646"/>
          </w:tcPr>
          <w:p>
            <w:r>
              <w:rPr>
                <w:sz w:val="16"/>
              </w:rPr>
              <w:t>Lease.open 650 yuan at 40 percent of each fee</w:t>
            </w:r>
          </w:p>
        </w:tc>
        <w:tc>
          <w:tcPr>
            <w:tcW w:type="dxa" w:w="1646"/>
          </w:tcPr>
          <w:p>
            <w:r>
              <w:rPr>
                <w:sz w:val="16"/>
              </w:rPr>
              <w:t>0</w:t>
            </w:r>
          </w:p>
        </w:tc>
        <w:tc>
          <w:tcPr>
            <w:tcW w:type="dxa" w:w="1646"/>
          </w:tcPr>
          <w:p>
            <w:r>
              <w:rPr>
                <w:rFonts w:ascii="Menlo" w:hAnsi="Menlo"/>
                <w:sz w:val="17"/>
              </w:rPr>
              <w:t>0x2ac6006b1e69bf56feb967a8b85b2cd7d380b7fa5dcfe4cb53fbb0de11cc6a17</w:t>
            </w:r>
          </w:p>
        </w:tc>
        <w:tc>
          <w:tcPr>
            <w:tcW w:type="dxa" w:w="1646"/>
          </w:tcPr>
          <w:p>
            <w:r>
              <w:rPr>
                <w:sz w:val="16"/>
              </w:rPr>
              <w:t>652</w:t>
            </w:r>
          </w:p>
        </w:tc>
        <w:tc>
          <w:tcPr>
            <w:tcW w:type="dxa" w:w="1646"/>
          </w:tcPr>
          <w:p>
            <w:r>
              <w:rPr>
                <w:sz w:val="16"/>
              </w:rPr>
              <w:t>success</w:t>
            </w:r>
          </w:p>
        </w:tc>
      </w:tr>
      <w:tr>
        <w:tc>
          <w:tcPr>
            <w:tcW w:type="dxa" w:w="1646"/>
          </w:tcPr>
          <w:p>
            <w:r>
              <w:rPr>
                <w:sz w:val="16"/>
              </w:rPr>
              <w:t>job job-202 posted</w:t>
            </w:r>
          </w:p>
        </w:tc>
        <w:tc>
          <w:tcPr>
            <w:tcW w:type="dxa" w:w="1646"/>
          </w:tcPr>
          <w:p>
            <w:r>
              <w:rPr>
                <w:sz w:val="16"/>
              </w:rPr>
              <w:t>JobBoard.post job-202 fee 60 yuan locked</w:t>
            </w:r>
          </w:p>
        </w:tc>
        <w:tc>
          <w:tcPr>
            <w:tcW w:type="dxa" w:w="1646"/>
          </w:tcPr>
          <w:p>
            <w:r>
              <w:rPr>
                <w:sz w:val="16"/>
              </w:rPr>
              <w:t>60000000000</w:t>
            </w:r>
          </w:p>
        </w:tc>
        <w:tc>
          <w:tcPr>
            <w:tcW w:type="dxa" w:w="1646"/>
          </w:tcPr>
          <w:p>
            <w:r>
              <w:rPr>
                <w:rFonts w:ascii="Menlo" w:hAnsi="Menlo"/>
                <w:sz w:val="17"/>
              </w:rPr>
              <w:t>0x3e8eb8f5fe39b6be107dfef165094bf679cf3417ed5eddc82a39d7b715380f4a</w:t>
            </w:r>
          </w:p>
        </w:tc>
        <w:tc>
          <w:tcPr>
            <w:tcW w:type="dxa" w:w="1646"/>
          </w:tcPr>
          <w:p>
            <w:r>
              <w:rPr>
                <w:sz w:val="16"/>
              </w:rPr>
              <w:t>654</w:t>
            </w:r>
          </w:p>
        </w:tc>
        <w:tc>
          <w:tcPr>
            <w:tcW w:type="dxa" w:w="1646"/>
          </w:tcPr>
          <w:p>
            <w:r>
              <w:rPr>
                <w:sz w:val="16"/>
              </w:rPr>
              <w:t>success</w:t>
            </w:r>
          </w:p>
        </w:tc>
      </w:tr>
      <w:tr>
        <w:tc>
          <w:tcPr>
            <w:tcW w:type="dxa" w:w="1646"/>
          </w:tcPr>
          <w:p>
            <w:r>
              <w:rPr>
                <w:sz w:val="16"/>
              </w:rPr>
              <w:t>job job-203 posted</w:t>
            </w:r>
          </w:p>
        </w:tc>
        <w:tc>
          <w:tcPr>
            <w:tcW w:type="dxa" w:w="1646"/>
          </w:tcPr>
          <w:p>
            <w:r>
              <w:rPr>
                <w:sz w:val="16"/>
              </w:rPr>
              <w:t>JobBoard.post job-203 fee 1500 yuan locked</w:t>
            </w:r>
          </w:p>
        </w:tc>
        <w:tc>
          <w:tcPr>
            <w:tcW w:type="dxa" w:w="1646"/>
          </w:tcPr>
          <w:p>
            <w:r>
              <w:rPr>
                <w:sz w:val="16"/>
              </w:rPr>
              <w:t>1500000000000</w:t>
            </w:r>
          </w:p>
        </w:tc>
        <w:tc>
          <w:tcPr>
            <w:tcW w:type="dxa" w:w="1646"/>
          </w:tcPr>
          <w:p>
            <w:r>
              <w:rPr>
                <w:rFonts w:ascii="Menlo" w:hAnsi="Menlo"/>
                <w:sz w:val="17"/>
              </w:rPr>
              <w:t>0xafe1456060735677c3aeb227dbec7527b3b5c9156e54d0c0f16e0544500c522f</w:t>
            </w:r>
          </w:p>
        </w:tc>
        <w:tc>
          <w:tcPr>
            <w:tcW w:type="dxa" w:w="1646"/>
          </w:tcPr>
          <w:p>
            <w:r>
              <w:rPr>
                <w:sz w:val="16"/>
              </w:rPr>
              <w:t>657</w:t>
            </w:r>
          </w:p>
        </w:tc>
        <w:tc>
          <w:tcPr>
            <w:tcW w:type="dxa" w:w="1646"/>
          </w:tcPr>
          <w:p>
            <w:r>
              <w:rPr>
                <w:sz w:val="16"/>
              </w:rPr>
              <w:t>success</w:t>
            </w:r>
          </w:p>
        </w:tc>
      </w:tr>
      <w:tr>
        <w:tc>
          <w:tcPr>
            <w:tcW w:type="dxa" w:w="1646"/>
          </w:tcPr>
          <w:p>
            <w:r>
              <w:rPr>
                <w:sz w:val="16"/>
              </w:rPr>
              <w:t>job job-203 started</w:t>
            </w:r>
          </w:p>
        </w:tc>
        <w:tc>
          <w:tcPr>
            <w:tcW w:type="dxa" w:w="1646"/>
          </w:tcPr>
          <w:p>
            <w:r>
              <w:rPr>
                <w:sz w:val="16"/>
              </w:rPr>
              <w:t>JobBoard.start job-203</w:t>
            </w:r>
          </w:p>
        </w:tc>
        <w:tc>
          <w:tcPr>
            <w:tcW w:type="dxa" w:w="1646"/>
          </w:tcPr>
          <w:p>
            <w:r>
              <w:rPr>
                <w:sz w:val="16"/>
              </w:rPr>
              <w:t>0</w:t>
            </w:r>
          </w:p>
        </w:tc>
        <w:tc>
          <w:tcPr>
            <w:tcW w:type="dxa" w:w="1646"/>
          </w:tcPr>
          <w:p>
            <w:r>
              <w:rPr>
                <w:rFonts w:ascii="Menlo" w:hAnsi="Menlo"/>
                <w:sz w:val="17"/>
              </w:rPr>
              <w:t>0xc088e8c6ba53695cf01a818403a665a152ed54962efb7c2d8a13be4c7294641f</w:t>
            </w:r>
          </w:p>
        </w:tc>
        <w:tc>
          <w:tcPr>
            <w:tcW w:type="dxa" w:w="1646"/>
          </w:tcPr>
          <w:p>
            <w:r>
              <w:rPr>
                <w:sz w:val="16"/>
              </w:rPr>
              <w:t>659</w:t>
            </w:r>
          </w:p>
        </w:tc>
        <w:tc>
          <w:tcPr>
            <w:tcW w:type="dxa" w:w="1646"/>
          </w:tcPr>
          <w:p>
            <w:r>
              <w:rPr>
                <w:sz w:val="16"/>
              </w:rPr>
              <w:t>success</w:t>
            </w:r>
          </w:p>
        </w:tc>
      </w:tr>
      <w:tr>
        <w:tc>
          <w:tcPr>
            <w:tcW w:type="dxa" w:w="1646"/>
          </w:tcPr>
          <w:p>
            <w:r>
              <w:rPr>
                <w:sz w:val="16"/>
              </w:rPr>
              <w:t>job job-203 confirmed</w:t>
            </w:r>
          </w:p>
        </w:tc>
        <w:tc>
          <w:tcPr>
            <w:tcW w:type="dxa" w:w="1646"/>
          </w:tcPr>
          <w:p>
            <w:r>
              <w:rPr>
                <w:sz w:val="16"/>
              </w:rPr>
              <w:t>JobBoard.confirm job-203, fee split by the contract, instalment to the lender through Lease.pay</w:t>
            </w:r>
          </w:p>
        </w:tc>
        <w:tc>
          <w:tcPr>
            <w:tcW w:type="dxa" w:w="1646"/>
          </w:tcPr>
          <w:p>
            <w:r>
              <w:rPr>
                <w:sz w:val="16"/>
              </w:rPr>
              <w:t>0</w:t>
            </w:r>
          </w:p>
        </w:tc>
        <w:tc>
          <w:tcPr>
            <w:tcW w:type="dxa" w:w="1646"/>
          </w:tcPr>
          <w:p>
            <w:r>
              <w:rPr>
                <w:rFonts w:ascii="Menlo" w:hAnsi="Menlo"/>
                <w:sz w:val="17"/>
              </w:rPr>
              <w:t>0x98553f767728525b2663657727eb24c5fafb3354f4dbe977ba1dd3d94ade90b8</w:t>
            </w:r>
          </w:p>
        </w:tc>
        <w:tc>
          <w:tcPr>
            <w:tcW w:type="dxa" w:w="1646"/>
          </w:tcPr>
          <w:p>
            <w:r>
              <w:rPr>
                <w:sz w:val="16"/>
              </w:rPr>
              <w:t>661</w:t>
            </w:r>
          </w:p>
        </w:tc>
        <w:tc>
          <w:tcPr>
            <w:tcW w:type="dxa" w:w="1646"/>
          </w:tcPr>
          <w:p>
            <w:r>
              <w:rPr>
                <w:sz w:val="16"/>
              </w:rPr>
              <w:t>success</w:t>
            </w:r>
          </w:p>
        </w:tc>
      </w:tr>
      <w:tr>
        <w:tc>
          <w:tcPr>
            <w:tcW w:type="dxa" w:w="1646"/>
          </w:tcPr>
          <w:p>
            <w:r>
              <w:rPr>
                <w:sz w:val="16"/>
              </w:rPr>
              <w:t>job job-204 posted</w:t>
            </w:r>
          </w:p>
        </w:tc>
        <w:tc>
          <w:tcPr>
            <w:tcW w:type="dxa" w:w="1646"/>
          </w:tcPr>
          <w:p>
            <w:r>
              <w:rPr>
                <w:sz w:val="16"/>
              </w:rPr>
              <w:t>JobBoard.post job-204 fee 250 yuan locked</w:t>
            </w:r>
          </w:p>
        </w:tc>
        <w:tc>
          <w:tcPr>
            <w:tcW w:type="dxa" w:w="1646"/>
          </w:tcPr>
          <w:p>
            <w:r>
              <w:rPr>
                <w:sz w:val="16"/>
              </w:rPr>
              <w:t>250000000000</w:t>
            </w:r>
          </w:p>
        </w:tc>
        <w:tc>
          <w:tcPr>
            <w:tcW w:type="dxa" w:w="1646"/>
          </w:tcPr>
          <w:p>
            <w:r>
              <w:rPr>
                <w:rFonts w:ascii="Menlo" w:hAnsi="Menlo"/>
                <w:sz w:val="17"/>
              </w:rPr>
              <w:t>0x740f4f65a629c23bf64db23049a2654215816ff0fa5a3d36cedbe8a4e23ce8ab</w:t>
            </w:r>
          </w:p>
        </w:tc>
        <w:tc>
          <w:tcPr>
            <w:tcW w:type="dxa" w:w="1646"/>
          </w:tcPr>
          <w:p>
            <w:r>
              <w:rPr>
                <w:sz w:val="16"/>
              </w:rPr>
              <w:t>664</w:t>
            </w:r>
          </w:p>
        </w:tc>
        <w:tc>
          <w:tcPr>
            <w:tcW w:type="dxa" w:w="1646"/>
          </w:tcPr>
          <w:p>
            <w:r>
              <w:rPr>
                <w:sz w:val="16"/>
              </w:rPr>
              <w:t>success</w:t>
            </w:r>
          </w:p>
        </w:tc>
      </w:tr>
      <w:tr>
        <w:tc>
          <w:tcPr>
            <w:tcW w:type="dxa" w:w="1646"/>
          </w:tcPr>
          <w:p>
            <w:r>
              <w:rPr>
                <w:sz w:val="16"/>
              </w:rPr>
              <w:t>job job-204 started</w:t>
            </w:r>
          </w:p>
        </w:tc>
        <w:tc>
          <w:tcPr>
            <w:tcW w:type="dxa" w:w="1646"/>
          </w:tcPr>
          <w:p>
            <w:r>
              <w:rPr>
                <w:sz w:val="16"/>
              </w:rPr>
              <w:t>JobBoard.start job-204</w:t>
            </w:r>
          </w:p>
        </w:tc>
        <w:tc>
          <w:tcPr>
            <w:tcW w:type="dxa" w:w="1646"/>
          </w:tcPr>
          <w:p>
            <w:r>
              <w:rPr>
                <w:sz w:val="16"/>
              </w:rPr>
              <w:t>0</w:t>
            </w:r>
          </w:p>
        </w:tc>
        <w:tc>
          <w:tcPr>
            <w:tcW w:type="dxa" w:w="1646"/>
          </w:tcPr>
          <w:p>
            <w:r>
              <w:rPr>
                <w:rFonts w:ascii="Menlo" w:hAnsi="Menlo"/>
                <w:sz w:val="17"/>
              </w:rPr>
              <w:t>0xb73e9f330d77a39c912d9980b72771701fb2db991b32e726cde7f2e6648ddad3</w:t>
            </w:r>
          </w:p>
        </w:tc>
        <w:tc>
          <w:tcPr>
            <w:tcW w:type="dxa" w:w="1646"/>
          </w:tcPr>
          <w:p>
            <w:r>
              <w:rPr>
                <w:sz w:val="16"/>
              </w:rPr>
              <w:t>666</w:t>
            </w:r>
          </w:p>
        </w:tc>
        <w:tc>
          <w:tcPr>
            <w:tcW w:type="dxa" w:w="1646"/>
          </w:tcPr>
          <w:p>
            <w:r>
              <w:rPr>
                <w:sz w:val="16"/>
              </w:rPr>
              <w:t>success</w:t>
            </w:r>
          </w:p>
        </w:tc>
      </w:tr>
      <w:tr>
        <w:tc>
          <w:tcPr>
            <w:tcW w:type="dxa" w:w="1646"/>
          </w:tcPr>
          <w:p>
            <w:r>
              <w:rPr>
                <w:sz w:val="16"/>
              </w:rPr>
              <w:t>rogue intent on job-203 proven</w:t>
            </w:r>
          </w:p>
        </w:tc>
        <w:tc>
          <w:tcPr>
            <w:tcW w:type="dxa" w:w="1646"/>
          </w:tcPr>
          <w:p>
            <w:r>
              <w:rPr>
                <w:sz w:val="16"/>
              </w:rPr>
              <w:t>IntentLogV2.commit rogue intent 0xa38b7e12 for job-203</w:t>
            </w:r>
          </w:p>
        </w:tc>
        <w:tc>
          <w:tcPr>
            <w:tcW w:type="dxa" w:w="1646"/>
          </w:tcPr>
          <w:p>
            <w:r>
              <w:rPr>
                <w:sz w:val="16"/>
              </w:rPr>
              <w:t>0</w:t>
            </w:r>
          </w:p>
        </w:tc>
        <w:tc>
          <w:tcPr>
            <w:tcW w:type="dxa" w:w="1646"/>
          </w:tcPr>
          <w:p>
            <w:r>
              <w:rPr>
                <w:rFonts w:ascii="Menlo" w:hAnsi="Menlo"/>
                <w:sz w:val="17"/>
              </w:rPr>
              <w:t>0xaa9b839d6bc369d870008888a4e220320b7d329a2c5eb291882549b859fbda32</w:t>
            </w:r>
          </w:p>
        </w:tc>
        <w:tc>
          <w:tcPr>
            <w:tcW w:type="dxa" w:w="1646"/>
          </w:tcPr>
          <w:p>
            <w:r>
              <w:rPr>
                <w:sz w:val="16"/>
              </w:rPr>
              <w:t>669</w:t>
            </w:r>
          </w:p>
        </w:tc>
        <w:tc>
          <w:tcPr>
            <w:tcW w:type="dxa" w:w="1646"/>
          </w:tcPr>
          <w:p>
            <w:r>
              <w:rPr>
                <w:sz w:val="16"/>
              </w:rPr>
              <w:t>success</w:t>
            </w:r>
          </w:p>
        </w:tc>
      </w:tr>
      <w:tr>
        <w:tc>
          <w:tcPr>
            <w:tcW w:type="dxa" w:w="1646"/>
          </w:tcPr>
          <w:p>
            <w:r>
              <w:rPr>
                <w:sz w:val="16"/>
              </w:rPr>
              <w:t>rogue intent on job-203 proven</w:t>
            </w:r>
          </w:p>
        </w:tc>
        <w:tc>
          <w:tcPr>
            <w:tcW w:type="dxa" w:w="1646"/>
          </w:tcPr>
          <w:p>
            <w:r>
              <w:rPr>
                <w:sz w:val="16"/>
              </w:rPr>
              <w:t>BondV2.slashByProof PayeeNotAllowlisted, vendor bond pays the treasury</w:t>
            </w:r>
          </w:p>
        </w:tc>
        <w:tc>
          <w:tcPr>
            <w:tcW w:type="dxa" w:w="1646"/>
          </w:tcPr>
          <w:p>
            <w:r>
              <w:rPr>
                <w:sz w:val="16"/>
              </w:rPr>
              <w:t>0</w:t>
            </w:r>
          </w:p>
        </w:tc>
        <w:tc>
          <w:tcPr>
            <w:tcW w:type="dxa" w:w="1646"/>
          </w:tcPr>
          <w:p>
            <w:r>
              <w:rPr>
                <w:rFonts w:ascii="Menlo" w:hAnsi="Menlo"/>
                <w:sz w:val="17"/>
              </w:rPr>
              <w:t>0xc78373ada4fd6de20bef9a4366c23335527f552466f198e79bcfd4b03ed438ed</w:t>
            </w:r>
          </w:p>
        </w:tc>
        <w:tc>
          <w:tcPr>
            <w:tcW w:type="dxa" w:w="1646"/>
          </w:tcPr>
          <w:p>
            <w:r>
              <w:rPr>
                <w:sz w:val="16"/>
              </w:rPr>
              <w:t>670</w:t>
            </w:r>
          </w:p>
        </w:tc>
        <w:tc>
          <w:tcPr>
            <w:tcW w:type="dxa" w:w="1646"/>
          </w:tcPr>
          <w:p>
            <w:r>
              <w:rPr>
                <w:sz w:val="16"/>
              </w:rPr>
              <w:t>success</w:t>
            </w:r>
          </w:p>
        </w:tc>
      </w:tr>
      <w:tr>
        <w:tc>
          <w:tcPr>
            <w:tcW w:type="dxa" w:w="1646"/>
          </w:tcPr>
          <w:p>
            <w:r>
              <w:rPr>
                <w:sz w:val="16"/>
              </w:rPr>
              <w:t>job job-201 posted</w:t>
            </w:r>
          </w:p>
        </w:tc>
        <w:tc>
          <w:tcPr>
            <w:tcW w:type="dxa" w:w="1646"/>
          </w:tcPr>
          <w:p>
            <w:r>
              <w:rPr>
                <w:sz w:val="16"/>
              </w:rPr>
              <w:t>JobBoard.post job-201 fee 240 yuan locked</w:t>
            </w:r>
          </w:p>
        </w:tc>
        <w:tc>
          <w:tcPr>
            <w:tcW w:type="dxa" w:w="1646"/>
          </w:tcPr>
          <w:p>
            <w:r>
              <w:rPr>
                <w:sz w:val="16"/>
              </w:rPr>
              <w:t>240000000000</w:t>
            </w:r>
          </w:p>
        </w:tc>
        <w:tc>
          <w:tcPr>
            <w:tcW w:type="dxa" w:w="1646"/>
          </w:tcPr>
          <w:p>
            <w:r>
              <w:rPr>
                <w:rFonts w:ascii="Menlo" w:hAnsi="Menlo"/>
                <w:sz w:val="17"/>
              </w:rPr>
              <w:t>0xa6dd514ae1dbbfb27ef3828970e4765caa1fc86e5d94d03a4d4530e157574909</w:t>
            </w:r>
          </w:p>
        </w:tc>
        <w:tc>
          <w:tcPr>
            <w:tcW w:type="dxa" w:w="1646"/>
          </w:tcPr>
          <w:p>
            <w:r>
              <w:rPr>
                <w:sz w:val="16"/>
              </w:rPr>
              <w:t>672</w:t>
            </w:r>
          </w:p>
        </w:tc>
        <w:tc>
          <w:tcPr>
            <w:tcW w:type="dxa" w:w="1646"/>
          </w:tcPr>
          <w:p>
            <w:r>
              <w:rPr>
                <w:sz w:val="16"/>
              </w:rPr>
              <w:t>success</w:t>
            </w:r>
          </w:p>
        </w:tc>
      </w:tr>
      <w:tr>
        <w:tc>
          <w:tcPr>
            <w:tcW w:type="dxa" w:w="1646"/>
          </w:tcPr>
          <w:p>
            <w:r>
              <w:rPr>
                <w:sz w:val="16"/>
              </w:rPr>
              <w:t>job job-201 started</w:t>
            </w:r>
          </w:p>
        </w:tc>
        <w:tc>
          <w:tcPr>
            <w:tcW w:type="dxa" w:w="1646"/>
          </w:tcPr>
          <w:p>
            <w:r>
              <w:rPr>
                <w:sz w:val="16"/>
              </w:rPr>
              <w:t>JobBoard.start job-201</w:t>
            </w:r>
          </w:p>
        </w:tc>
        <w:tc>
          <w:tcPr>
            <w:tcW w:type="dxa" w:w="1646"/>
          </w:tcPr>
          <w:p>
            <w:r>
              <w:rPr>
                <w:sz w:val="16"/>
              </w:rPr>
              <w:t>0</w:t>
            </w:r>
          </w:p>
        </w:tc>
        <w:tc>
          <w:tcPr>
            <w:tcW w:type="dxa" w:w="1646"/>
          </w:tcPr>
          <w:p>
            <w:r>
              <w:rPr>
                <w:rFonts w:ascii="Menlo" w:hAnsi="Menlo"/>
                <w:sz w:val="17"/>
              </w:rPr>
              <w:t>0xddfb7e912a12a8c96525e0eb26bb63dc3e32543c4333d61702266b4cbdfaf98b</w:t>
            </w:r>
          </w:p>
        </w:tc>
        <w:tc>
          <w:tcPr>
            <w:tcW w:type="dxa" w:w="1646"/>
          </w:tcPr>
          <w:p>
            <w:r>
              <w:rPr>
                <w:sz w:val="16"/>
              </w:rPr>
              <w:t>673</w:t>
            </w:r>
          </w:p>
        </w:tc>
        <w:tc>
          <w:tcPr>
            <w:tcW w:type="dxa" w:w="1646"/>
          </w:tcPr>
          <w:p>
            <w:r>
              <w:rPr>
                <w:sz w:val="16"/>
              </w:rPr>
              <w:t>success</w:t>
            </w:r>
          </w:p>
        </w:tc>
      </w:tr>
      <w:tr>
        <w:tc>
          <w:tcPr>
            <w:tcW w:type="dxa" w:w="1646"/>
          </w:tcPr>
          <w:p>
            <w:r>
              <w:rPr>
                <w:sz w:val="16"/>
              </w:rPr>
              <w:t>job job-201 confirmed</w:t>
            </w:r>
          </w:p>
        </w:tc>
        <w:tc>
          <w:tcPr>
            <w:tcW w:type="dxa" w:w="1646"/>
          </w:tcPr>
          <w:p>
            <w:r>
              <w:rPr>
                <w:sz w:val="16"/>
              </w:rPr>
              <w:t>JobBoard.confirm job-201, fee split by the contract, instalment to the lender through Lease.pay</w:t>
            </w:r>
          </w:p>
        </w:tc>
        <w:tc>
          <w:tcPr>
            <w:tcW w:type="dxa" w:w="1646"/>
          </w:tcPr>
          <w:p>
            <w:r>
              <w:rPr>
                <w:sz w:val="16"/>
              </w:rPr>
              <w:t>0</w:t>
            </w:r>
          </w:p>
        </w:tc>
        <w:tc>
          <w:tcPr>
            <w:tcW w:type="dxa" w:w="1646"/>
          </w:tcPr>
          <w:p>
            <w:r>
              <w:rPr>
                <w:rFonts w:ascii="Menlo" w:hAnsi="Menlo"/>
                <w:sz w:val="17"/>
              </w:rPr>
              <w:t>0xb70eff028acc46da9f979134a10b6db958597ae7a427cc29b6e6cbe6127e8966</w:t>
            </w:r>
          </w:p>
        </w:tc>
        <w:tc>
          <w:tcPr>
            <w:tcW w:type="dxa" w:w="1646"/>
          </w:tcPr>
          <w:p>
            <w:r>
              <w:rPr>
                <w:sz w:val="16"/>
              </w:rPr>
              <w:t>675</w:t>
            </w:r>
          </w:p>
        </w:tc>
        <w:tc>
          <w:tcPr>
            <w:tcW w:type="dxa" w:w="1646"/>
          </w:tcPr>
          <w:p>
            <w:r>
              <w:rPr>
                <w:sz w:val="16"/>
              </w:rPr>
              <w:t>success</w:t>
            </w:r>
          </w:p>
        </w:tc>
      </w:tr>
    </w:tbl>
    <w:p/>
    <w:p>
      <w:r>
        <w:rPr>
          <w:b/>
          <w:sz w:val="20"/>
        </w:rPr>
        <w:t>Recovery drill (start reverted on chain, fee refunded by contract).</w:t>
      </w:r>
    </w:p>
    <w:tbl>
      <w:tblPr>
        <w:tblStyle w:val="TableGrid"/>
        <w:tblW w:type="auto" w:w="0"/>
        <w:tblLook w:firstColumn="1" w:firstRow="1" w:lastColumn="0" w:lastRow="0" w:noHBand="0" w:noVBand="1" w:val="04A0"/>
      </w:tblPr>
      <w:tblGrid>
        <w:gridCol w:w="1976"/>
        <w:gridCol w:w="1976"/>
        <w:gridCol w:w="1976"/>
        <w:gridCol w:w="1976"/>
        <w:gridCol w:w="1976"/>
      </w:tblGrid>
      <w:tr>
        <w:tc>
          <w:tcPr>
            <w:tcW w:type="dxa" w:w="1976"/>
          </w:tcPr>
          <w:p>
            <w:r>
              <w:rPr>
                <w:b/>
                <w:sz w:val="16"/>
              </w:rPr>
              <w:t>Moment</w:t>
            </w:r>
          </w:p>
        </w:tc>
        <w:tc>
          <w:tcPr>
            <w:tcW w:type="dxa" w:w="1976"/>
          </w:tcPr>
          <w:p>
            <w:r>
              <w:rPr>
                <w:b/>
                <w:sz w:val="16"/>
              </w:rPr>
              <w:t>Call</w:t>
            </w:r>
          </w:p>
        </w:tc>
        <w:tc>
          <w:tcPr>
            <w:tcW w:type="dxa" w:w="1976"/>
          </w:tcPr>
          <w:p>
            <w:r>
              <w:rPr>
                <w:b/>
                <w:sz w:val="16"/>
              </w:rPr>
              <w:t>Transaction</w:t>
            </w:r>
          </w:p>
        </w:tc>
        <w:tc>
          <w:tcPr>
            <w:tcW w:type="dxa" w:w="1976"/>
          </w:tcPr>
          <w:p>
            <w:r>
              <w:rPr>
                <w:b/>
                <w:sz w:val="16"/>
              </w:rPr>
              <w:t>Block</w:t>
            </w:r>
          </w:p>
        </w:tc>
        <w:tc>
          <w:tcPr>
            <w:tcW w:type="dxa" w:w="1976"/>
          </w:tcPr>
          <w:p>
            <w:r>
              <w:rPr>
                <w:b/>
                <w:sz w:val="16"/>
              </w:rPr>
              <w:t>Status</w:t>
            </w:r>
          </w:p>
        </w:tc>
      </w:tr>
      <w:tr>
        <w:tc>
          <w:tcPr>
            <w:tcW w:type="dxa" w:w="1976"/>
          </w:tcPr>
          <w:p>
            <w:r>
              <w:rPr>
                <w:sz w:val="16"/>
              </w:rPr>
              <w:t>job job-203 started</w:t>
            </w:r>
          </w:p>
        </w:tc>
        <w:tc>
          <w:tcPr>
            <w:tcW w:type="dxa" w:w="1976"/>
          </w:tcPr>
          <w:p>
            <w:r>
              <w:rPr>
                <w:sz w:val="16"/>
              </w:rPr>
              <w:t>JobBoard.start job-203</w:t>
            </w:r>
          </w:p>
        </w:tc>
        <w:tc>
          <w:tcPr>
            <w:tcW w:type="dxa" w:w="1976"/>
          </w:tcPr>
          <w:p>
            <w:r>
              <w:rPr>
                <w:rFonts w:ascii="Menlo" w:hAnsi="Menlo"/>
                <w:sz w:val="17"/>
              </w:rPr>
              <w:t>0xbbfd5437dc35c3f0a419d3ed356200c0fc13a97601f46352e6bd4bb2e445b271</w:t>
            </w:r>
          </w:p>
        </w:tc>
        <w:tc>
          <w:tcPr>
            <w:tcW w:type="dxa" w:w="1976"/>
          </w:tcPr>
          <w:p>
            <w:r>
              <w:rPr>
                <w:sz w:val="16"/>
              </w:rPr>
              <w:t>495</w:t>
            </w:r>
          </w:p>
        </w:tc>
        <w:tc>
          <w:tcPr>
            <w:tcW w:type="dxa" w:w="1976"/>
          </w:tcPr>
          <w:p>
            <w:r>
              <w:rPr>
                <w:sz w:val="16"/>
              </w:rPr>
              <w:t>failed</w:t>
            </w:r>
          </w:p>
        </w:tc>
      </w:tr>
      <w:tr>
        <w:tc>
          <w:tcPr>
            <w:tcW w:type="dxa" w:w="1976"/>
          </w:tcPr>
          <w:p>
            <w:r>
              <w:rPr>
                <w:sz w:val="16"/>
              </w:rPr>
              <w:t>job job-204 started</w:t>
            </w:r>
          </w:p>
        </w:tc>
        <w:tc>
          <w:tcPr>
            <w:tcW w:type="dxa" w:w="1976"/>
          </w:tcPr>
          <w:p>
            <w:r>
              <w:rPr>
                <w:sz w:val="16"/>
              </w:rPr>
              <w:t>JobBoard.start job-204</w:t>
            </w:r>
          </w:p>
        </w:tc>
        <w:tc>
          <w:tcPr>
            <w:tcW w:type="dxa" w:w="1976"/>
          </w:tcPr>
          <w:p>
            <w:r>
              <w:rPr>
                <w:rFonts w:ascii="Menlo" w:hAnsi="Menlo"/>
                <w:sz w:val="17"/>
              </w:rPr>
              <w:t>0x7dc8c44a6242a44aba60d2b1efea0e59a9de57a6e0e6dbed8eb6ff200ca7eddf</w:t>
            </w:r>
          </w:p>
        </w:tc>
        <w:tc>
          <w:tcPr>
            <w:tcW w:type="dxa" w:w="1976"/>
          </w:tcPr>
          <w:p>
            <w:r>
              <w:rPr>
                <w:sz w:val="16"/>
              </w:rPr>
              <w:t>501</w:t>
            </w:r>
          </w:p>
        </w:tc>
        <w:tc>
          <w:tcPr>
            <w:tcW w:type="dxa" w:w="1976"/>
          </w:tcPr>
          <w:p>
            <w:r>
              <w:rPr>
                <w:sz w:val="16"/>
              </w:rPr>
              <w:t>success</w:t>
            </w:r>
          </w:p>
        </w:tc>
      </w:tr>
      <w:tr>
        <w:tc>
          <w:tcPr>
            <w:tcW w:type="dxa" w:w="1976"/>
          </w:tcPr>
          <w:p>
            <w:r>
              <w:rPr>
                <w:sz w:val="16"/>
              </w:rPr>
              <w:t>job job-201 started</w:t>
            </w:r>
          </w:p>
        </w:tc>
        <w:tc>
          <w:tcPr>
            <w:tcW w:type="dxa" w:w="1976"/>
          </w:tcPr>
          <w:p>
            <w:r>
              <w:rPr>
                <w:sz w:val="16"/>
              </w:rPr>
              <w:t>JobBoard.start job-201</w:t>
            </w:r>
          </w:p>
        </w:tc>
        <w:tc>
          <w:tcPr>
            <w:tcW w:type="dxa" w:w="1976"/>
          </w:tcPr>
          <w:p>
            <w:r>
              <w:rPr>
                <w:rFonts w:ascii="Menlo" w:hAnsi="Menlo"/>
                <w:sz w:val="17"/>
              </w:rPr>
              <w:t>0xcd0313e0e981e80a808c670a571ff8fbb835412db03c2ab1e9cba30e1002f358</w:t>
            </w:r>
          </w:p>
        </w:tc>
        <w:tc>
          <w:tcPr>
            <w:tcW w:type="dxa" w:w="1976"/>
          </w:tcPr>
          <w:p>
            <w:r>
              <w:rPr>
                <w:sz w:val="16"/>
              </w:rPr>
              <w:t>508</w:t>
            </w:r>
          </w:p>
        </w:tc>
        <w:tc>
          <w:tcPr>
            <w:tcW w:type="dxa" w:w="1976"/>
          </w:tcPr>
          <w:p>
            <w:r>
              <w:rPr>
                <w:sz w:val="16"/>
              </w:rPr>
              <w:t>success</w:t>
            </w:r>
          </w:p>
        </w:tc>
      </w:tr>
      <w:tr>
        <w:tc>
          <w:tcPr>
            <w:tcW w:type="dxa" w:w="1976"/>
          </w:tcPr>
          <w:p>
            <w:r>
              <w:rPr>
                <w:sz w:val="16"/>
              </w:rPr>
              <w:t>job job-202 refund</w:t>
            </w:r>
          </w:p>
        </w:tc>
        <w:tc>
          <w:tcPr>
            <w:tcW w:type="dxa" w:w="1976"/>
          </w:tcPr>
          <w:p>
            <w:r>
              <w:rPr>
                <w:sz w:val="16"/>
              </w:rPr>
              <w:t>JobBoard.cancel job-202, fee refunded to the farmer</w:t>
            </w:r>
          </w:p>
        </w:tc>
        <w:tc>
          <w:tcPr>
            <w:tcW w:type="dxa" w:w="1976"/>
          </w:tcPr>
          <w:p>
            <w:r>
              <w:rPr>
                <w:rFonts w:ascii="Menlo" w:hAnsi="Menlo"/>
                <w:sz w:val="17"/>
              </w:rPr>
              <w:t>0x57a522e49831d532b7a5096b494a3724fc7b1b6cf79778918f9dd88abfaec2b3</w:t>
            </w:r>
          </w:p>
        </w:tc>
        <w:tc>
          <w:tcPr>
            <w:tcW w:type="dxa" w:w="1976"/>
          </w:tcPr>
          <w:p>
            <w:r>
              <w:rPr>
                <w:sz w:val="16"/>
              </w:rPr>
              <w:t>513</w:t>
            </w:r>
          </w:p>
        </w:tc>
        <w:tc>
          <w:tcPr>
            <w:tcW w:type="dxa" w:w="1976"/>
          </w:tcPr>
          <w:p>
            <w:r>
              <w:rPr>
                <w:sz w:val="16"/>
              </w:rPr>
              <w:t>success</w:t>
            </w:r>
          </w:p>
        </w:tc>
      </w:tr>
      <w:tr>
        <w:tc>
          <w:tcPr>
            <w:tcW w:type="dxa" w:w="1976"/>
          </w:tcPr>
          <w:p>
            <w:r>
              <w:rPr>
                <w:sz w:val="16"/>
              </w:rPr>
              <w:t>job job-203 refund</w:t>
            </w:r>
          </w:p>
        </w:tc>
        <w:tc>
          <w:tcPr>
            <w:tcW w:type="dxa" w:w="1976"/>
          </w:tcPr>
          <w:p>
            <w:r>
              <w:rPr>
                <w:sz w:val="16"/>
              </w:rPr>
              <w:t>JobBoard.cancel job-203, fee refunded to the farmer</w:t>
            </w:r>
          </w:p>
        </w:tc>
        <w:tc>
          <w:tcPr>
            <w:tcW w:type="dxa" w:w="1976"/>
          </w:tcPr>
          <w:p>
            <w:r>
              <w:rPr>
                <w:rFonts w:ascii="Menlo" w:hAnsi="Menlo"/>
                <w:sz w:val="17"/>
              </w:rPr>
              <w:t>0xbe3ab0233187898b8230f68e3e4f71e0a1afb6392e63354b200221e56a40721e</w:t>
            </w:r>
          </w:p>
        </w:tc>
        <w:tc>
          <w:tcPr>
            <w:tcW w:type="dxa" w:w="1976"/>
          </w:tcPr>
          <w:p>
            <w:r>
              <w:rPr>
                <w:sz w:val="16"/>
              </w:rPr>
              <w:t>514</w:t>
            </w:r>
          </w:p>
        </w:tc>
        <w:tc>
          <w:tcPr>
            <w:tcW w:type="dxa" w:w="1976"/>
          </w:tcPr>
          <w:p>
            <w:r>
              <w:rPr>
                <w:sz w:val="16"/>
              </w:rPr>
              <w:t>success</w:t>
            </w:r>
          </w:p>
        </w:tc>
      </w:tr>
    </w:tbl>
    <w:p/>
    <w:p>
      <w:pPr>
        <w:pStyle w:val="ListBullet"/>
      </w:pPr>
      <w:r>
        <w:rPr>
          <w:sz w:val="20"/>
        </w:rPr>
        <w:t>start reverted on chain: sent &gt; failed &gt; sent &gt; confirmed &gt; sent &gt; confirmed (ok)</w:t>
      </w:r>
    </w:p>
    <w:p>
      <w:pPr>
        <w:pStyle w:val="ListBullet"/>
      </w:pPr>
      <w:r>
        <w:rPr>
          <w:sz w:val="20"/>
        </w:rPr>
        <w:t>farmer got the fee back through JobBoard.cancel (wei): job-202: 60000000000 of 60000000000, job-203: 1500000000000 of 1500000000000 (ok)</w:t>
      </w:r>
    </w:p>
    <w:p>
      <w:r>
        <w:rPr>
          <w:b/>
          <w:sz w:val="20"/>
        </w:rPr>
        <w:t>Front running fix (IntentLogV2 on FISCO).</w:t>
      </w:r>
      <w:r>
        <w:rPr>
          <w:sz w:val="20"/>
        </w:rPr>
        <w:t xml:space="preserve"> Addresses and the demonstration steps with hashes: </w:t>
      </w:r>
      <w:r>
        <w:rPr>
          <w:rFonts w:ascii="Menlo" w:hAnsi="Menlo"/>
          <w:sz w:val="17"/>
        </w:rPr>
        <w:t>contracts/deployments/fisco-v2.json</w:t>
      </w:r>
      <w:r>
        <w:rPr>
          <w:sz w:val="20"/>
        </w:rPr>
        <w:t>.</w:t>
      </w:r>
    </w:p>
    <w:p>
      <w:pPr>
        <w:pStyle w:val="ListBullet"/>
        <w:spacing w:after="100"/>
      </w:pPr>
      <w:r>
        <w:t>Timestamp, action, result and relevant screenshot/link</w:t>
      </w:r>
    </w:p>
    <w:tbl>
      <w:tblPr>
        <w:tblStyle w:val="TableGrid"/>
        <w:tblW w:type="auto" w:w="0"/>
        <w:tblLook w:firstColumn="1" w:firstRow="1" w:lastColumn="0" w:lastRow="0" w:noHBand="0" w:noVBand="1" w:val="04A0"/>
      </w:tblPr>
      <w:tblGrid>
        <w:gridCol w:w="2469"/>
        <w:gridCol w:w="2469"/>
        <w:gridCol w:w="2469"/>
        <w:gridCol w:w="2469"/>
      </w:tblGrid>
      <w:tr>
        <w:tc>
          <w:tcPr>
            <w:tcW w:type="dxa" w:w="2469"/>
          </w:tcPr>
          <w:p>
            <w:r>
              <w:rPr>
                <w:b/>
                <w:sz w:val="16"/>
              </w:rPr>
              <w:t>Timestamp</w:t>
            </w:r>
          </w:p>
        </w:tc>
        <w:tc>
          <w:tcPr>
            <w:tcW w:type="dxa" w:w="2469"/>
          </w:tcPr>
          <w:p>
            <w:r>
              <w:rPr>
                <w:b/>
                <w:sz w:val="16"/>
              </w:rPr>
              <w:t>Action</w:t>
            </w:r>
          </w:p>
        </w:tc>
        <w:tc>
          <w:tcPr>
            <w:tcW w:type="dxa" w:w="2469"/>
          </w:tcPr>
          <w:p>
            <w:r>
              <w:rPr>
                <w:b/>
                <w:sz w:val="16"/>
              </w:rPr>
              <w:t>Result</w:t>
            </w:r>
          </w:p>
        </w:tc>
        <w:tc>
          <w:tcPr>
            <w:tcW w:type="dxa" w:w="2469"/>
          </w:tcPr>
          <w:p>
            <w:r>
              <w:rPr>
                <w:b/>
                <w:sz w:val="16"/>
              </w:rPr>
              <w:t>Link</w:t>
            </w:r>
          </w:p>
        </w:tc>
      </w:tr>
      <w:tr>
        <w:tc>
          <w:tcPr>
            <w:tcW w:type="dxa" w:w="2469"/>
          </w:tcPr>
          <w:p>
            <w:r>
              <w:rPr>
                <w:sz w:val="16"/>
              </w:rPr>
              <w:t>2026-10-20T12:37:47Z</w:t>
            </w:r>
          </w:p>
        </w:tc>
        <w:tc>
          <w:tcPr>
            <w:tcW w:type="dxa" w:w="2469"/>
          </w:tcPr>
          <w:p>
            <w:r>
              <w:rPr>
                <w:sz w:val="16"/>
              </w:rPr>
              <w:t>Full job on the deployed Base Sepolia contracts</w:t>
            </w:r>
          </w:p>
        </w:tc>
        <w:tc>
          <w:tcPr>
            <w:tcW w:type="dxa" w:w="2469"/>
          </w:tcPr>
          <w:p>
            <w:r>
              <w:rPr>
                <w:sz w:val="16"/>
              </w:rPr>
              <w:t>9 of 9 calls successful, lender paid, vendor bond slashed, title to the pilot</w:t>
            </w:r>
          </w:p>
        </w:tc>
        <w:tc>
          <w:tcPr>
            <w:tcW w:type="dxa" w:w="2469"/>
          </w:tcPr>
          <w:p>
            <w:r>
              <w:rPr>
                <w:sz w:val="16"/>
              </w:rPr>
              <w:t>https://sepolia.basescan.org/tx/0x5440d994b3c254e6e8925e7253da7537d90e63c6c4fe3612f6557a4b2e3c3bd3</w:t>
            </w:r>
          </w:p>
        </w:tc>
      </w:tr>
      <w:tr>
        <w:tc>
          <w:tcPr>
            <w:tcW w:type="dxa" w:w="2469"/>
          </w:tcPr>
          <w:p>
            <w:r>
              <w:rPr>
                <w:sz w:val="16"/>
              </w:rPr>
              <w:t>2026-10-20T14:31:27.555Z</w:t>
            </w:r>
          </w:p>
        </w:tc>
        <w:tc>
          <w:tcPr>
            <w:tcW w:type="dxa" w:w="2469"/>
          </w:tcPr>
          <w:p>
            <w:r>
              <w:rPr>
                <w:sz w:val="16"/>
              </w:rPr>
              <w:t>Engine fleet run settling on the V2 contracts on FISCO with the free model reading offers</w:t>
            </w:r>
          </w:p>
        </w:tc>
        <w:tc>
          <w:tcPr>
            <w:tcW w:type="dxa" w:w="2469"/>
          </w:tcPr>
          <w:p>
            <w:r>
              <w:rPr>
                <w:sz w:val="16"/>
              </w:rPr>
              <w:t>24 of 24 successful, all balance checks passed</w:t>
            </w:r>
          </w:p>
        </w:tc>
        <w:tc>
          <w:tcPr>
            <w:tcW w:type="dxa" w:w="2469"/>
          </w:tcPr>
          <w:p>
            <w:r>
              <w:rPr>
                <w:rFonts w:ascii="Menlo" w:hAnsi="Menlo"/>
                <w:sz w:val="17"/>
              </w:rPr>
              <w:t>settled-run-2026-10-20T14-31-27-555Z.json</w:t>
            </w:r>
          </w:p>
        </w:tc>
      </w:tr>
      <w:tr>
        <w:tc>
          <w:tcPr>
            <w:tcW w:type="dxa" w:w="2469"/>
          </w:tcPr>
          <w:p>
            <w:r>
              <w:rPr>
                <w:sz w:val="16"/>
              </w:rPr>
              <w:t>2026-10-20T13:53:56.737Z</w:t>
            </w:r>
          </w:p>
        </w:tc>
        <w:tc>
          <w:tcPr>
            <w:tcW w:type="dxa" w:w="2469"/>
          </w:tcPr>
          <w:p>
            <w:r>
              <w:rPr>
                <w:sz w:val="16"/>
              </w:rPr>
              <w:t>Recovery drill, start reverted</w:t>
            </w:r>
          </w:p>
        </w:tc>
        <w:tc>
          <w:tcPr>
            <w:tcW w:type="dxa" w:w="2469"/>
          </w:tcPr>
          <w:p>
            <w:r>
              <w:rPr>
                <w:sz w:val="16"/>
              </w:rPr>
              <w:t>fee refunded by JobBoard.cancel</w:t>
            </w:r>
          </w:p>
        </w:tc>
        <w:tc>
          <w:tcPr>
            <w:tcW w:type="dxa" w:w="2469"/>
          </w:tcPr>
          <w:p>
            <w:r>
              <w:rPr>
                <w:rFonts w:ascii="Menlo" w:hAnsi="Menlo"/>
                <w:sz w:val="17"/>
              </w:rPr>
              <w:t>web/evidence/fisco/</w:t>
            </w:r>
          </w:p>
        </w:tc>
      </w:tr>
      <w:tr>
        <w:tc>
          <w:tcPr>
            <w:tcW w:type="dxa" w:w="2469"/>
          </w:tcPr>
          <w:p>
            <w:r>
              <w:rPr>
                <w:sz w:val="16"/>
              </w:rPr>
              <w:t>2026-10-19T20:05:00Z</w:t>
            </w:r>
          </w:p>
        </w:tc>
        <w:tc>
          <w:tcPr>
            <w:tcW w:type="dxa" w:w="2469"/>
          </w:tcPr>
          <w:p>
            <w:r>
              <w:rPr>
                <w:sz w:val="16"/>
              </w:rPr>
              <w:t>Contracts deployed and verified on Base Sepolia</w:t>
            </w:r>
          </w:p>
        </w:tc>
        <w:tc>
          <w:tcPr>
            <w:tcW w:type="dxa" w:w="2469"/>
          </w:tcPr>
          <w:p>
            <w:r>
              <w:rPr>
                <w:sz w:val="16"/>
              </w:rPr>
              <w:t>Sourcify exact match</w:t>
            </w:r>
          </w:p>
        </w:tc>
        <w:tc>
          <w:tcPr>
            <w:tcW w:type="dxa" w:w="2469"/>
          </w:tcPr>
          <w:p>
            <w:r>
              <w:rPr>
                <w:sz w:val="16"/>
              </w:rPr>
              <w:t>https://sepolia.basescan.org/address/0x093eD0DD8E4bE4b0205a6e39d0c5988f5Cd8ad51</w:t>
            </w:r>
          </w:p>
        </w:tc>
      </w:tr>
      <w:tr>
        <w:tc>
          <w:tcPr>
            <w:tcW w:type="dxa" w:w="2469"/>
          </w:tcPr>
          <w:p>
            <w:r>
              <w:rPr>
                <w:sz w:val="16"/>
              </w:rPr>
              <w:t>2026-10-20</w:t>
            </w:r>
          </w:p>
        </w:tc>
        <w:tc>
          <w:tcPr>
            <w:tcW w:type="dxa" w:w="2469"/>
          </w:tcPr>
          <w:p>
            <w:r>
              <w:rPr>
                <w:sz w:val="16"/>
              </w:rPr>
              <w:t>Live demo</w:t>
            </w:r>
          </w:p>
        </w:tc>
        <w:tc>
          <w:tcPr>
            <w:tcW w:type="dxa" w:w="2469"/>
          </w:tcPr>
          <w:p>
            <w:r>
              <w:rPr>
                <w:sz w:val="16"/>
              </w:rPr>
              <w:t>Public runs on FISCO BCOS, real Base Sepolia with the demo token</w:t>
            </w:r>
          </w:p>
        </w:tc>
        <w:tc>
          <w:tcPr>
            <w:tcW w:type="dxa" w:w="2469"/>
          </w:tcPr>
          <w:p>
            <w:r>
              <w:rPr>
                <w:sz w:val="16"/>
              </w:rPr>
              <w:t>https://zishi-fintechathon.vercel.app</w:t>
            </w:r>
          </w:p>
        </w:tc>
      </w:tr>
    </w:tbl>
    <w:p/>
    <w:p>
      <w:pPr>
        <w:pStyle w:val="Heading1"/>
      </w:pPr>
      <w:r>
        <w:t>03 Reproduction Guide</w:t>
      </w:r>
    </w:p>
    <w:p>
      <w:pPr>
        <w:pStyle w:val="ListBullet"/>
        <w:spacing w:after="100"/>
      </w:pPr>
      <w:r>
        <w:t>Steps required for judges to reproduce or verify the evidence</w:t>
      </w:r>
    </w:p>
    <w:p>
      <w:pPr>
        <w:pStyle w:val="ListBullet"/>
      </w:pPr>
      <w:r>
        <w:rPr>
          <w:sz w:val="20"/>
        </w:rPr>
        <w:t xml:space="preserve">Check any Base Sepolia hash on https://sepolia.basescan.org or with one RPC call: </w:t>
      </w:r>
      <w:r>
        <w:rPr>
          <w:rFonts w:ascii="Menlo" w:hAnsi="Menlo"/>
          <w:sz w:val="17"/>
        </w:rPr>
        <w:t>curl -s https://sepolia.base.org -H 'content-type: application/json' -d '{"jsonrpc":"2.0","id":1,"method":"eth_getTransactionReceipt","params":["&lt;hash&gt;"]}'</w:t>
      </w:r>
      <w:r>
        <w:rPr>
          <w:sz w:val="20"/>
        </w:rPr>
        <w:t>.</w:t>
      </w:r>
    </w:p>
    <w:p>
      <w:pPr>
        <w:pStyle w:val="ListBullet"/>
      </w:pPr>
      <w:r>
        <w:rPr>
          <w:sz w:val="20"/>
        </w:rPr>
        <w:t xml:space="preserve">Re-check every receipt the repository claims: </w:t>
      </w:r>
      <w:r>
        <w:rPr>
          <w:rFonts w:ascii="Menlo" w:hAnsi="Menlo"/>
          <w:sz w:val="17"/>
        </w:rPr>
        <w:t>cd web &amp;&amp; pnpm install &amp;&amp; pnpm verify:all</w:t>
      </w:r>
      <w:r>
        <w:rPr>
          <w:sz w:val="20"/>
        </w:rPr>
        <w:t xml:space="preserve"> (FISCO sources are skipped if no FISCO node is running).</w:t>
      </w:r>
    </w:p>
    <w:p>
      <w:pPr>
        <w:pStyle w:val="ListBullet"/>
      </w:pPr>
      <w:r>
        <w:rPr>
          <w:sz w:val="20"/>
        </w:rPr>
        <w:t xml:space="preserve">Bring up FISCO BCOS, deploy and run the smoke flow: </w:t>
      </w:r>
      <w:r>
        <w:rPr>
          <w:rFonts w:ascii="Menlo" w:hAnsi="Menlo"/>
          <w:sz w:val="17"/>
        </w:rPr>
        <w:t>bash contracts/script/fisco.sh</w:t>
      </w:r>
      <w:r>
        <w:rPr>
          <w:sz w:val="20"/>
        </w:rPr>
        <w:t xml:space="preserve"> (Docker).</w:t>
      </w:r>
    </w:p>
    <w:p>
      <w:pPr>
        <w:pStyle w:val="ListBullet"/>
      </w:pPr>
      <w:r>
        <w:rPr>
          <w:sz w:val="20"/>
        </w:rPr>
        <w:t xml:space="preserve">Run the engine with settlement on FISCO: </w:t>
      </w:r>
      <w:r>
        <w:rPr>
          <w:rFonts w:ascii="Menlo" w:hAnsi="Menlo"/>
          <w:sz w:val="17"/>
        </w:rPr>
        <w:t>cd web &amp;&amp; FISCO_RPC_URL=http://127.0.0.1:8545 FISCO_PRIVATE_KEY=$(cat ../contracts/.fisco/deployer.key) pnpm settle</w:t>
      </w:r>
      <w:r>
        <w:rPr>
          <w:sz w:val="20"/>
        </w:rPr>
        <w:t xml:space="preserve">; add </w:t>
      </w:r>
      <w:r>
        <w:rPr>
          <w:rFonts w:ascii="Menlo" w:hAnsi="Menlo"/>
          <w:sz w:val="17"/>
        </w:rPr>
        <w:t>ZISHI_FAULT=start-revert</w:t>
      </w:r>
      <w:r>
        <w:rPr>
          <w:sz w:val="20"/>
        </w:rPr>
        <w:t xml:space="preserve"> for the recovery drill.</w:t>
      </w:r>
    </w:p>
    <w:p>
      <w:pPr>
        <w:pStyle w:val="ListBullet"/>
      </w:pPr>
      <w:r>
        <w:rPr>
          <w:sz w:val="20"/>
        </w:rPr>
        <w:t xml:space="preserve">Run one full job on Base Sepolia with your own funded key: </w:t>
      </w:r>
      <w:r>
        <w:rPr>
          <w:rFonts w:ascii="Menlo" w:hAnsi="Menlo"/>
          <w:sz w:val="17"/>
        </w:rPr>
        <w:t>bash contracts/script/fulljob.sh base</w:t>
      </w:r>
      <w:r>
        <w:rPr>
          <w:sz w:val="20"/>
        </w:rPr>
        <w:t>.</w:t>
      </w:r>
    </w:p>
    <w:p>
      <w:pPr>
        <w:pStyle w:val="ListBullet"/>
      </w:pPr>
      <w:r>
        <w:rPr>
          <w:sz w:val="20"/>
        </w:rPr>
        <w:t xml:space="preserve">Tests: </w:t>
      </w:r>
      <w:r>
        <w:rPr>
          <w:rFonts w:ascii="Menlo" w:hAnsi="Menlo"/>
          <w:sz w:val="17"/>
        </w:rPr>
        <w:t>cd contracts &amp;&amp; forge test</w:t>
      </w:r>
      <w:r>
        <w:rPr>
          <w:sz w:val="20"/>
        </w:rPr>
        <w:t xml:space="preserve"> (84), </w:t>
      </w:r>
      <w:r>
        <w:rPr>
          <w:rFonts w:ascii="Menlo" w:hAnsi="Menlo"/>
          <w:sz w:val="17"/>
        </w:rPr>
        <w:t>cd web &amp;&amp; pnpm test</w:t>
      </w:r>
      <w:r>
        <w:rPr>
          <w:sz w:val="20"/>
        </w:rPr>
        <w:t xml:space="preserve"> (52 attacks, recovery, keys, oracle, dialogue).</w:t>
      </w:r>
    </w:p>
    <w:p>
      <w:pPr>
        <w:pStyle w:val="ListBullet"/>
      </w:pPr>
      <w:r>
        <w:rPr>
          <w:sz w:val="20"/>
        </w:rPr>
        <w:t>Live: open https://zishi-fintechathon.vercel.app/app/fleet and press Start; with the demo token from the submission form, open /app/live?demo=&lt;token&gt; once for real Base Sepolia mode.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