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44" w:rsidRPr="00BB4572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B4344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7B4344" w:rsidRPr="00BB4572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344" w:rsidRPr="00BB4572" w:rsidRDefault="007B4344" w:rsidP="007B4344">
      <w:pPr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7B4344" w:rsidRDefault="007B4344" w:rsidP="007B4344">
      <w:pPr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7B4344" w:rsidRPr="004573CA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344" w:rsidRPr="004573CA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344" w:rsidRPr="004573CA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344" w:rsidRPr="00110D3C" w:rsidRDefault="007B4344" w:rsidP="007B4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D3C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B4344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B4344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7B4344" w:rsidRPr="00BB4572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4344" w:rsidRPr="00BB4572" w:rsidRDefault="007B4344" w:rsidP="007B4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4344" w:rsidRDefault="007B4344" w:rsidP="007B4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 УПРАВЛЕНИЯ БИЛЕТНО-КАССОВЫМИ ОПЕРАЦИЯМИ НА ЖЕЛЕЗНОДОРОЖНОЙ СТАНЦИИ</w:t>
      </w:r>
    </w:p>
    <w:p w:rsidR="007B4344" w:rsidRPr="00110D3C" w:rsidRDefault="007B4344" w:rsidP="007B43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4344" w:rsidRPr="00BB4572" w:rsidRDefault="007B4344" w:rsidP="007B4344">
      <w:pPr>
        <w:rPr>
          <w:rFonts w:ascii="Times New Roman" w:hAnsi="Times New Roman" w:cs="Times New Roman"/>
          <w:sz w:val="28"/>
          <w:szCs w:val="28"/>
        </w:rPr>
      </w:pPr>
    </w:p>
    <w:p w:rsidR="007B4344" w:rsidRPr="00BB4572" w:rsidRDefault="007B4344" w:rsidP="007B4344">
      <w:pPr>
        <w:rPr>
          <w:rFonts w:ascii="Times New Roman" w:hAnsi="Times New Roman" w:cs="Times New Roman"/>
          <w:sz w:val="28"/>
          <w:szCs w:val="28"/>
        </w:rPr>
      </w:pPr>
    </w:p>
    <w:p w:rsidR="007B4344" w:rsidRDefault="007B4344" w:rsidP="007B43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B4344" w:rsidRDefault="007B4344" w:rsidP="007B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BB4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BB4572">
        <w:rPr>
          <w:rFonts w:ascii="Times New Roman" w:hAnsi="Times New Roman" w:cs="Times New Roman"/>
          <w:sz w:val="28"/>
          <w:szCs w:val="28"/>
        </w:rPr>
        <w:t>Тюрина К. Р.</w:t>
      </w:r>
    </w:p>
    <w:p w:rsidR="007B4344" w:rsidRPr="00BB4572" w:rsidRDefault="007B4344" w:rsidP="007B4344">
      <w:pPr>
        <w:jc w:val="right"/>
        <w:rPr>
          <w:rFonts w:ascii="Times New Roman" w:hAnsi="Times New Roman" w:cs="Times New Roman"/>
          <w:sz w:val="28"/>
          <w:szCs w:val="28"/>
        </w:rPr>
      </w:pPr>
      <w:r w:rsidRPr="00BB4572">
        <w:rPr>
          <w:rFonts w:ascii="Times New Roman" w:hAnsi="Times New Roman" w:cs="Times New Roman"/>
          <w:sz w:val="28"/>
          <w:szCs w:val="28"/>
        </w:rPr>
        <w:t>гр. 572301</w:t>
      </w:r>
    </w:p>
    <w:p w:rsidR="007B4344" w:rsidRDefault="007B4344" w:rsidP="007B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BB4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Хомяков П.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344" w:rsidRDefault="007B4344" w:rsidP="007B4344">
      <w:pPr>
        <w:rPr>
          <w:rFonts w:ascii="Times New Roman" w:hAnsi="Times New Roman" w:cs="Times New Roman"/>
          <w:sz w:val="28"/>
          <w:szCs w:val="28"/>
        </w:rPr>
      </w:pPr>
    </w:p>
    <w:p w:rsidR="007B4344" w:rsidRPr="00BB4572" w:rsidRDefault="007B4344" w:rsidP="007B4344">
      <w:pPr>
        <w:rPr>
          <w:rFonts w:ascii="Times New Roman" w:hAnsi="Times New Roman" w:cs="Times New Roman"/>
          <w:sz w:val="28"/>
          <w:szCs w:val="28"/>
        </w:rPr>
      </w:pPr>
    </w:p>
    <w:p w:rsidR="00755354" w:rsidRPr="007B4344" w:rsidRDefault="007B4344" w:rsidP="007B434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Pr="007B4344">
        <w:rPr>
          <w:rFonts w:ascii="Times New Roman" w:hAnsi="Times New Roman" w:cs="Times New Roman"/>
          <w:sz w:val="28"/>
          <w:szCs w:val="28"/>
        </w:rPr>
        <w:t>8</w:t>
      </w:r>
    </w:p>
    <w:sectPr w:rsidR="00755354" w:rsidRPr="007B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44"/>
    <w:rsid w:val="00755354"/>
    <w:rsid w:val="007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</cp:revision>
  <dcterms:created xsi:type="dcterms:W3CDTF">2018-05-06T10:00:00Z</dcterms:created>
  <dcterms:modified xsi:type="dcterms:W3CDTF">2018-05-06T10:07:00Z</dcterms:modified>
</cp:coreProperties>
</file>