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rebuchet MS" w:cs="Trebuchet MS" w:eastAsia="Trebuchet MS" w:hAnsi="Trebuchet MS"/>
          <w:b/>
          <w:bCs/>
          <w:sz w:val="28"/>
          <w:szCs w:val="28"/>
        </w:rPr>
        <w:t xml:space="preserve">COM617 INDUSTRIAL CONSULTING PROJECT</w:t>
      </w:r>
    </w:p>
    <w:p>
      <w:pPr>
        <w:spacing w:after="600" w:before="0"/>
        <w:jc w:val="center"/>
      </w:pPr>
      <w:r>
        <w:rPr>
          <w:rFonts w:ascii="Trebuchet MS" w:cs="Trebuchet MS" w:eastAsia="Trebuchet MS" w:hAnsi="Trebuchet MS"/>
          <w:sz w:val="22"/>
          <w:szCs w:val="22"/>
        </w:rPr>
        <w:t xml:space="preserve">Group 15  -  Industry Sponsor: Cisco Systems</w:t>
      </w:r>
    </w:p>
    <w:p>
      <w:pPr>
        <w:spacing w:after="100" w:before="200"/>
        <w:jc w:val="center"/>
      </w:pPr>
      <w:r>
        <w:rPr>
          <w:rFonts w:ascii="Trebuchet MS" w:cs="Trebuchet MS" w:eastAsia="Trebuchet MS" w:hAnsi="Trebuchet MS"/>
          <w:b/>
          <w:bCs/>
          <w:sz w:val="36"/>
          <w:szCs w:val="36"/>
        </w:rPr>
        <w:t xml:space="preserve">MARR LAB</w:t>
      </w:r>
    </w:p>
    <w:p>
      <w:pPr>
        <w:spacing w:after="200" w:before="0"/>
        <w:jc w:val="center"/>
      </w:pPr>
      <w:r>
        <w:rPr>
          <w:rFonts w:ascii="Trebuchet MS" w:cs="Trebuchet MS" w:eastAsia="Trebuchet MS" w:hAnsi="Trebuchet MS"/>
          <w:b/>
          <w:bCs/>
          <w:sz w:val="36"/>
          <w:szCs w:val="36"/>
        </w:rPr>
        <w:t xml:space="preserve">FULL IMPLEMENTATION LOG</w:t>
      </w:r>
    </w:p>
    <w:p>
      <w:pPr>
        <w:spacing w:after="600" w:before="0"/>
        <w:jc w:val="center"/>
      </w:pPr>
      <w:r>
        <w:rPr>
          <w:rFonts w:ascii="Trebuchet MS" w:cs="Trebuchet MS" w:eastAsia="Trebuchet MS" w:hAnsi="Trebuchet MS"/>
          <w:i/>
          <w:iCs/>
          <w:sz w:val="22"/>
          <w:szCs w:val="22"/>
        </w:rPr>
        <w:t xml:space="preserve">Version 4  -  All Phases  -  1 to 6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Project</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COM617 Industrial Consulting Project - Group 15</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Industry Sponsor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James Whale, Cisco Systems SRE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Academic Supervisor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Craig Gallen, Southampton Solent University</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Submission Deadline</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 May 2026</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Current Release</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v4.0 - commit 076ea99</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Repository (origin)</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github.com/KariocaMarron/com617-AutomatedNetworkTroubleshooting-1</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Repository (upstream)</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github.com/com617-industrial-2025-1/com617-AutomatedNetworkTroubleshooting-1</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Author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Jose Batalha De Vasconcelos - COM617 Group 15</w:t>
            </w:r>
          </w:p>
        </w:tc>
      </w:tr>
    </w:tbl>
    <w:p>
      <w:pPr>
        <w:spacing w:after="200" w:before="80"/>
        <w:jc w:val="left"/>
      </w:pPr>
      <w:r>
        <w:rPr>
          <w:rFonts w:ascii="Trebuchet MS" w:cs="Trebuchet MS" w:eastAsia="Trebuchet MS" w:hAnsi="Trebuchet MS"/>
          <w:i/>
          <w:iCs/>
          <w:sz w:val="20"/>
          <w:szCs w:val="20"/>
        </w:rPr>
        <w:t xml:space="preserve">Table 1. Document metadata.</w:t>
      </w:r>
    </w:p>
    <w:p>
      <w:pPr>
        <w:pStyle w:val="Heading1"/>
        <w:spacing w:after="200" w:before="360"/>
      </w:pPr>
      <w:r>
        <w:rPr>
          <w:rFonts w:ascii="Trebuchet MS" w:cs="Trebuchet MS" w:eastAsia="Trebuchet MS" w:hAnsi="Trebuchet MS"/>
          <w:b/>
          <w:bCs/>
          <w:color w:val="1F3864"/>
          <w:sz w:val="30"/>
          <w:szCs w:val="30"/>
        </w:rPr>
        <w:t xml:space="preserve">1. Document Purpose</w:t>
      </w:r>
    </w:p>
    <w:p>
      <w:pPr>
        <w:spacing w:after="120" w:line="300"/>
        <w:jc w:val="both"/>
      </w:pPr>
      <w:r>
        <w:rPr>
          <w:rFonts w:ascii="Trebuchet MS" w:cs="Trebuchet MS" w:eastAsia="Trebuchet MS" w:hAnsi="Trebuchet MS"/>
          <w:sz w:val="22"/>
          <w:szCs w:val="22"/>
        </w:rPr>
        <w:t xml:space="preserve">This document is the comprehensive implementation log for the MARR (Monitor, Analyse, React, Report) lab, produced as part of COM617 Industrial Consulting Project at Southampton Solent University, Group 15. It records every significant command executed, the reasoning behind each decision, every problem encountered, and how each problem was resolved. It supersedes Implementation Log v3 and covers all work from 1 April 2026 through 6 April 2026.</w:t>
      </w:r>
    </w:p>
    <w:p>
      <w:pPr>
        <w:pStyle w:val="Heading1"/>
        <w:spacing w:after="200" w:before="360"/>
      </w:pPr>
      <w:r>
        <w:rPr>
          <w:rFonts w:ascii="Trebuchet MS" w:cs="Trebuchet MS" w:eastAsia="Trebuchet MS" w:hAnsi="Trebuchet MS"/>
          <w:b/>
          <w:bCs/>
          <w:color w:val="1F3864"/>
          <w:sz w:val="30"/>
          <w:szCs w:val="30"/>
        </w:rPr>
        <w:t xml:space="preserve">2. Phase 1 - Real-World Port Correction</w:t>
      </w:r>
    </w:p>
    <w:p>
      <w:pPr>
        <w:pStyle w:val="Heading2"/>
        <w:spacing w:after="160" w:before="240"/>
      </w:pPr>
      <w:r>
        <w:rPr>
          <w:rFonts w:ascii="Trebuchet MS" w:cs="Trebuchet MS" w:eastAsia="Trebuchet MS" w:hAnsi="Trebuchet MS"/>
          <w:b/>
          <w:bCs/>
          <w:color w:val="2E75B6"/>
          <w:sz w:val="26"/>
          <w:szCs w:val="26"/>
        </w:rPr>
        <w:t xml:space="preserve">2.1 Problem</w:t>
      </w:r>
    </w:p>
    <w:p>
      <w:pPr>
        <w:spacing w:after="120" w:line="300"/>
        <w:jc w:val="both"/>
      </w:pPr>
      <w:r>
        <w:rPr>
          <w:rFonts w:ascii="Trebuchet MS" w:cs="Trebuchet MS" w:eastAsia="Trebuchet MS" w:hAnsi="Trebuchet MS"/>
          <w:sz w:val="22"/>
          <w:szCs w:val="22"/>
        </w:rPr>
        <w:t xml:space="preserve">The SNMP listener was running on host UDP port 9162 and the syslog listener on host UDP port 5141. These are non-standard ports. Real-world SNMP operates on UDP 162 and real-world syslog on UDP 514. The system would not function correctly in a production environment with these ports.</w:t>
      </w:r>
    </w:p>
    <w:p>
      <w:pPr>
        <w:pStyle w:val="Heading2"/>
        <w:spacing w:after="160" w:before="240"/>
      </w:pPr>
      <w:r>
        <w:rPr>
          <w:rFonts w:ascii="Trebuchet MS" w:cs="Trebuchet MS" w:eastAsia="Trebuchet MS" w:hAnsi="Trebuchet MS"/>
          <w:b/>
          <w:bCs/>
          <w:color w:val="2E75B6"/>
          <w:sz w:val="26"/>
          <w:szCs w:val="26"/>
        </w:rPr>
        <w:t xml:space="preserve">2.2 SNMP Listener Migration</w:t>
      </w:r>
    </w:p>
    <w:p>
      <w:pPr>
        <w:spacing w:after="120" w:line="300"/>
        <w:jc w:val="both"/>
      </w:pPr>
      <w:r>
        <w:rPr>
          <w:rFonts w:ascii="Trebuchet MS" w:cs="Trebuchet MS" w:eastAsia="Trebuchet MS" w:hAnsi="Trebuchet MS"/>
          <w:sz w:val="22"/>
          <w:szCs w:val="22"/>
        </w:rPr>
        <w:t xml:space="preserve">The snmp-notifier was a dedicated Containerlab node running ubuntu:22.04. Moving the SNMP listener inside this container and binding the standard UDP 162 port was the architecturally correct approach.</w:t>
      </w:r>
    </w:p>
    <w:p>
      <w:pPr>
        <w:shd w:fill="F2F2F2" w:val="clear"/>
        <w:spacing w:after="120" w:before="80" w:line="280"/>
        <w:ind w:left="240"/>
        <w:jc w:val="left"/>
      </w:pPr>
      <w:r>
        <w:rPr>
          <w:rFonts w:ascii="Courier New" w:cs="Courier New" w:eastAsia="Courier New" w:hAnsi="Courier New"/>
          <w:sz w:val="20"/>
          <w:szCs w:val="20"/>
        </w:rPr>
        <w:t xml:space="preserve">docker exec clab-com617-marr-lab-snmp-notifier pip3 install pysnmp requests
docker cp python/snmp_listener.py clab-com617-marr-lab-snmp-notifier:/opt/snmp_listener.py
docker exec -d clab-com617-marr-lab-snmp-notifier sh -c 'python3 /opt/snmp_listener.py &gt; /tmp/snmp.log 2&gt;&amp;1'</w:t>
      </w:r>
    </w:p>
    <w:p>
      <w:pPr>
        <w:spacing w:after="120" w:line="300"/>
        <w:jc w:val="both"/>
      </w:pPr>
      <w:r>
        <w:rPr>
          <w:rFonts w:ascii="Trebuchet MS" w:cs="Trebuchet MS" w:eastAsia="Trebuchet MS" w:hAnsi="Trebuchet MS"/>
          <w:i/>
          <w:iCs/>
          <w:sz w:val="22"/>
          <w:szCs w:val="22"/>
        </w:rPr>
        <w:t xml:space="preserve">The listener was updated to use RECEIVER_URL = http://172.20.0.1:5000/alert pointing to the host gateway on the containerlab management network.</w:t>
      </w:r>
    </w:p>
    <w:p>
      <w:pPr>
        <w:pStyle w:val="Heading2"/>
        <w:spacing w:after="160" w:before="240"/>
      </w:pPr>
      <w:r>
        <w:rPr>
          <w:rFonts w:ascii="Trebuchet MS" w:cs="Trebuchet MS" w:eastAsia="Trebuchet MS" w:hAnsi="Trebuchet MS"/>
          <w:b/>
          <w:bCs/>
          <w:color w:val="2E75B6"/>
          <w:sz w:val="26"/>
          <w:szCs w:val="26"/>
        </w:rPr>
        <w:t xml:space="preserve">2.3 Syslog Listener Migration</w:t>
      </w:r>
    </w:p>
    <w:p>
      <w:pPr>
        <w:spacing w:after="120" w:line="300"/>
        <w:jc w:val="both"/>
      </w:pPr>
      <w:r>
        <w:rPr>
          <w:rFonts w:ascii="Trebuchet MS" w:cs="Trebuchet MS" w:eastAsia="Trebuchet MS" w:hAnsi="Trebuchet MS"/>
          <w:sz w:val="22"/>
          <w:szCs w:val="22"/>
        </w:rPr>
        <w:t xml:space="preserve">The syslog listener was moved from UDP 5141 to the standard UDP 514. Port 514 requires root privileges on Linux.</w:t>
      </w:r>
    </w:p>
    <w:p>
      <w:pPr>
        <w:shd w:fill="F2F2F2" w:val="clear"/>
        <w:spacing w:after="120" w:before="80" w:line="280"/>
        <w:ind w:left="240"/>
        <w:jc w:val="left"/>
      </w:pPr>
      <w:r>
        <w:rPr>
          <w:rFonts w:ascii="Courier New" w:cs="Courier New" w:eastAsia="Courier New" w:hAnsi="Courier New"/>
          <w:sz w:val="20"/>
          <w:szCs w:val="20"/>
        </w:rPr>
        <w:t xml:space="preserve">sed -i 's/5141/514/' python/syslog_listener.py
sudo nohup python3 python/syslog_listener.py &gt; /tmp/syslog_listener.log 2&gt;&amp;1 &amp;</w:t>
      </w:r>
    </w:p>
    <w:p>
      <w:pPr>
        <w:pStyle w:val="Heading2"/>
        <w:spacing w:after="160" w:before="240"/>
      </w:pPr>
      <w:r>
        <w:rPr>
          <w:rFonts w:ascii="Trebuchet MS" w:cs="Trebuchet MS" w:eastAsia="Trebuchet MS" w:hAnsi="Trebuchet MS"/>
          <w:b/>
          <w:bCs/>
          <w:color w:val="2E75B6"/>
          <w:sz w:val="26"/>
          <w:szCs w:val="26"/>
        </w:rPr>
        <w:t xml:space="preserve">2.4 Validation</w:t>
      </w:r>
    </w:p>
    <w:p>
      <w:pPr>
        <w:spacing w:after="120" w:line="300"/>
        <w:jc w:val="both"/>
      </w:pPr>
      <w:r>
        <w:rPr>
          <w:rFonts w:ascii="Trebuchet MS" w:cs="Trebuchet MS" w:eastAsia="Trebuchet MS" w:hAnsi="Trebuchet MS"/>
          <w:sz w:val="22"/>
          <w:szCs w:val="22"/>
        </w:rPr>
        <w:t xml:space="preserve">Both pipelines were validated end-to-end with HTTP 200 responses from the alert receiver.</w:t>
      </w:r>
    </w:p>
    <w:p>
      <w:pPr>
        <w:shd w:fill="F2F2F2" w:val="clear"/>
        <w:spacing w:after="120" w:before="80" w:line="280"/>
        <w:ind w:left="240"/>
        <w:jc w:val="left"/>
      </w:pPr>
      <w:r>
        <w:rPr>
          <w:rFonts w:ascii="Courier New" w:cs="Courier New" w:eastAsia="Courier New" w:hAnsi="Courier New"/>
          <w:sz w:val="20"/>
          <w:szCs w:val="20"/>
        </w:rPr>
        <w:t xml:space="preserve">docker exec clab-marr-lab-router1 snmptrap -v 2c -c public 172.20.0.14 '' .1.3.6.1.6.3.1.1.5.3
echo "&lt;134&gt;OSPF neighbour down on eth1" | docker exec -i clab-marr-lab-router1 nc -u -w1 172.20.0.1 514</w:t>
      </w:r>
    </w:p>
    <w:p>
      <w:pPr>
        <w:pStyle w:val="Heading1"/>
        <w:spacing w:after="200" w:before="360"/>
      </w:pPr>
      <w:r>
        <w:rPr>
          <w:rFonts w:ascii="Trebuchet MS" w:cs="Trebuchet MS" w:eastAsia="Trebuchet MS" w:hAnsi="Trebuchet MS"/>
          <w:b/>
          <w:bCs/>
          <w:color w:val="1F3864"/>
          <w:sz w:val="30"/>
          <w:szCs w:val="30"/>
        </w:rPr>
        <w:t xml:space="preserve">3. Phase 2 - Security and Kafka Wiring</w:t>
      </w:r>
    </w:p>
    <w:p>
      <w:pPr>
        <w:pStyle w:val="Heading2"/>
        <w:spacing w:after="160" w:before="240"/>
      </w:pPr>
      <w:r>
        <w:rPr>
          <w:rFonts w:ascii="Trebuchet MS" w:cs="Trebuchet MS" w:eastAsia="Trebuchet MS" w:hAnsi="Trebuchet MS"/>
          <w:b/>
          <w:bCs/>
          <w:color w:val="2E75B6"/>
          <w:sz w:val="26"/>
          <w:szCs w:val="26"/>
        </w:rPr>
        <w:t xml:space="preserve">3.1 Vault Token Security</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Vault root token was hardcoded in docker-compose.yml as VAULT_DEV_ROOT_TOKEN_ID: marr-root-token. This is a credential stored in a version-controlled file.</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token was moved to .env which is excluded from git by .gitignore. The compose file was updated to reference the environment variable.</w:t>
      </w:r>
    </w:p>
    <w:p>
      <w:pPr>
        <w:shd w:fill="F2F2F2" w:val="clear"/>
        <w:spacing w:after="120" w:before="80" w:line="280"/>
        <w:ind w:left="240"/>
        <w:jc w:val="left"/>
      </w:pPr>
      <w:r>
        <w:rPr>
          <w:rFonts w:ascii="Courier New" w:cs="Courier New" w:eastAsia="Courier New" w:hAnsi="Courier New"/>
          <w:sz w:val="20"/>
          <w:szCs w:val="20"/>
        </w:rPr>
        <w:t xml:space="preserve">sed -i 's/VAULT_DEV_ROOT_TOKEN_ID: marr-root-token/VAULT_DEV_ROOT_TOKEN_ID: /' docker-compose.yml</w:t>
      </w:r>
    </w:p>
    <w:p>
      <w:pPr>
        <w:pStyle w:val="Heading2"/>
        <w:spacing w:after="160" w:before="240"/>
      </w:pPr>
      <w:r>
        <w:rPr>
          <w:rFonts w:ascii="Trebuchet MS" w:cs="Trebuchet MS" w:eastAsia="Trebuchet MS" w:hAnsi="Trebuchet MS"/>
          <w:b/>
          <w:bCs/>
          <w:color w:val="2E75B6"/>
          <w:sz w:val="26"/>
          <w:szCs w:val="26"/>
        </w:rPr>
        <w:t xml:space="preserve">3.2 Kafka Pipeline Wiring</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Kafka was deployed and running but the alert receiver was not publishing to any Kafka topic. The broker existed in isolation.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Kafka publish block was added to alert_receiver.py inside the receive_alert() function. Alerts are routed by source field: snmp.traps for SNMP, syslog.events for syslog, raw.alerts for everything else. The publish is non-fatal; a Kafka failure logs a warning and does not stop alert processing.</w:t>
      </w:r>
    </w:p>
    <w:p>
      <w:pPr>
        <w:spacing w:after="120" w:line="300"/>
        <w:jc w:val="both"/>
      </w:pPr>
      <w:r>
        <w:rPr>
          <w:rFonts w:ascii="Trebuchet MS" w:cs="Trebuchet MS" w:eastAsia="Trebuchet MS" w:hAnsi="Trebuchet MS"/>
          <w:sz w:val="22"/>
          <w:szCs w:val="22"/>
        </w:rPr>
        <w:t xml:space="preserve">Kafka topic validation after wiring:</w:t>
      </w:r>
    </w:p>
    <w:p>
      <w:pPr>
        <w:shd w:fill="F2F2F2" w:val="clear"/>
        <w:spacing w:after="120" w:before="80" w:line="280"/>
        <w:ind w:left="240"/>
        <w:jc w:val="left"/>
      </w:pPr>
      <w:r>
        <w:rPr>
          <w:rFonts w:ascii="Courier New" w:cs="Courier New" w:eastAsia="Courier New" w:hAnsi="Courier New"/>
          <w:sz w:val="20"/>
          <w:szCs w:val="20"/>
        </w:rPr>
        <w:t xml:space="preserve">docker exec marr-kafka kafka-console-consumer --bootstrap-server localhost:9092 --topic snmp.traps --from-beginning --max-messages 1 --timeout-ms 5000</w:t>
      </w:r>
    </w:p>
    <w:p>
      <w:pPr>
        <w:spacing w:after="120" w:line="300"/>
        <w:jc w:val="both"/>
      </w:pPr>
      <w:r>
        <w:rPr>
          <w:rFonts w:ascii="Trebuchet MS" w:cs="Trebuchet MS" w:eastAsia="Trebuchet MS" w:hAnsi="Trebuchet MS"/>
          <w:i/>
          <w:iCs/>
          <w:sz w:val="22"/>
          <w:szCs w:val="22"/>
        </w:rPr>
        <w:t xml:space="preserve">Result: alert payload confirmed in topic with HTTP 200 from the receiver.</w:t>
      </w:r>
    </w:p>
    <w:p>
      <w:pPr>
        <w:pStyle w:val="Heading1"/>
        <w:spacing w:after="200" w:before="360"/>
      </w:pPr>
      <w:r>
        <w:rPr>
          <w:rFonts w:ascii="Trebuchet MS" w:cs="Trebuchet MS" w:eastAsia="Trebuchet MS" w:hAnsi="Trebuchet MS"/>
          <w:b/>
          <w:bCs/>
          <w:color w:val="1F3864"/>
          <w:sz w:val="30"/>
          <w:szCs w:val="30"/>
        </w:rPr>
        <w:t xml:space="preserve">4. Phase 3 - Systemd Services</w:t>
      </w:r>
    </w:p>
    <w:p>
      <w:pPr>
        <w:pStyle w:val="Heading2"/>
        <w:spacing w:after="160" w:before="240"/>
      </w:pPr>
      <w:r>
        <w:rPr>
          <w:rFonts w:ascii="Trebuchet MS" w:cs="Trebuchet MS" w:eastAsia="Trebuchet MS" w:hAnsi="Trebuchet MS"/>
          <w:b/>
          <w:bCs/>
          <w:color w:val="2E75B6"/>
          <w:sz w:val="26"/>
          <w:szCs w:val="26"/>
        </w:rPr>
        <w:t xml:space="preserve">4.1 Problem with nohup</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alert receiver, syslog listener, and SNMP listener were all started manually with nohup each session. They did not survive reboots and had no auto-restart capability.</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Three systemd service units were created, enabled, and started. Each uses Restart=always or Restart=on-failure with appropriate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200"/>
        <w:gridCol w:w="15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Service</w:t>
            </w:r>
          </w:p>
        </w:tc>
        <w:tc>
          <w:tcPr>
            <w:tcW w:type="dxa" w:w="4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Unit File</w:t>
            </w:r>
          </w:p>
        </w:tc>
        <w:tc>
          <w:tcPr>
            <w:tcW w:type="dxa" w:w="12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Port</w:t>
            </w:r>
          </w:p>
        </w:tc>
        <w:tc>
          <w:tcPr>
            <w:tcW w:type="dxa" w:w="15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Restart Policy</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marr-receiver</w:t>
            </w:r>
          </w:p>
        </w:tc>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/etc/systemd/system/marr-receiver.service</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5000/tcp</w:t>
            </w:r>
          </w:p>
        </w:tc>
        <w:tc>
          <w:tcPr>
            <w:tcW w:type="dxa" w:w="15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always, 5s delay.</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marr-syslog</w:t>
            </w:r>
          </w:p>
        </w:tc>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/etc/systemd/system/marr-syslog.service</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514/udp</w:t>
            </w:r>
          </w:p>
        </w:tc>
        <w:tc>
          <w:tcPr>
            <w:tcW w:type="dxa" w:w="15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always, 5s delay.</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marr-snmp</w:t>
            </w:r>
          </w:p>
        </w:tc>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/etc/systemd/system/marr-snmp.service</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162/udp inside container</w:t>
            </w:r>
          </w:p>
        </w:tc>
        <w:tc>
          <w:tcPr>
            <w:tcW w:type="dxa" w:w="15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on-failure, 10s delay.</w:t>
            </w:r>
          </w:p>
        </w:tc>
      </w:tr>
    </w:tbl>
    <w:p>
      <w:pPr>
        <w:spacing w:after="200" w:before="80"/>
        <w:jc w:val="left"/>
      </w:pPr>
      <w:r>
        <w:rPr>
          <w:rFonts w:ascii="Trebuchet MS" w:cs="Trebuchet MS" w:eastAsia="Trebuchet MS" w:hAnsi="Trebuchet MS"/>
          <w:i/>
          <w:iCs/>
          <w:sz w:val="20"/>
          <w:szCs w:val="20"/>
        </w:rPr>
        <w:t xml:space="preserve">Table 2. Systemd service unit definitions.</w:t>
      </w:r>
    </w:p>
    <w:p>
      <w:pPr>
        <w:shd w:fill="F2F2F2" w:val="clear"/>
        <w:spacing w:after="120" w:before="80" w:line="280"/>
        <w:ind w:left="240"/>
        <w:jc w:val="left"/>
      </w:pPr>
      <w:r>
        <w:rPr>
          <w:rFonts w:ascii="Courier New" w:cs="Courier New" w:eastAsia="Courier New" w:hAnsi="Courier New"/>
          <w:sz w:val="20"/>
          <w:szCs w:val="20"/>
        </w:rPr>
        <w:t xml:space="preserve">sudo systemctl daemon-reload
sudo systemctl enable marr-receiver marr-syslog marr-snmp
sudo systemctl start marr-receiver marr-syslog marr-snmp</w:t>
      </w:r>
    </w:p>
    <w:p>
      <w:pPr>
        <w:pStyle w:val="Heading2"/>
        <w:spacing w:after="160" w:before="240"/>
      </w:pPr>
      <w:r>
        <w:rPr>
          <w:rFonts w:ascii="Trebuchet MS" w:cs="Trebuchet MS" w:eastAsia="Trebuchet MS" w:hAnsi="Trebuchet MS"/>
          <w:b/>
          <w:bCs/>
          <w:color w:val="2E75B6"/>
          <w:sz w:val="26"/>
          <w:szCs w:val="26"/>
        </w:rPr>
        <w:t xml:space="preserve">4.2 Sudoers Configuration</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Ansible playbooks could not manage systemd services because sudo required a password prompt, which breaks non-interactive execution.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A sudoers rule was added granting the cyber user passwordless sudo for containerlab, docker, systemctl, and ss commands.</w:t>
      </w:r>
    </w:p>
    <w:p>
      <w:pPr>
        <w:shd w:fill="F2F2F2" w:val="clear"/>
        <w:spacing w:after="120" w:before="80" w:line="280"/>
        <w:ind w:left="240"/>
        <w:jc w:val="left"/>
      </w:pPr>
      <w:r>
        <w:rPr>
          <w:rFonts w:ascii="Courier New" w:cs="Courier New" w:eastAsia="Courier New" w:hAnsi="Courier New"/>
          <w:sz w:val="20"/>
          <w:szCs w:val="20"/>
        </w:rPr>
        <w:t xml:space="preserve">sudo visudo -f /etc/sudoers.d/marr-lab</w:t>
      </w:r>
    </w:p>
    <w:p>
      <w:pPr>
        <w:spacing w:after="120" w:line="300"/>
        <w:jc w:val="both"/>
      </w:pPr>
      <w:r>
        <w:rPr>
          <w:rFonts w:ascii="Trebuchet MS" w:cs="Trebuchet MS" w:eastAsia="Trebuchet MS" w:hAnsi="Trebuchet MS"/>
          <w:i/>
          <w:iCs/>
          <w:sz w:val="22"/>
          <w:szCs w:val="22"/>
        </w:rPr>
        <w:t xml:space="preserve">Rule: cyber ALL=(ALL) NOPASSWD: /usr/bin/containerlab, /usr/bin/docker, /usr/bin/systemctl, /bin/ss, /usr/bin/ss, /bin/sh.</w:t>
      </w:r>
    </w:p>
    <w:p>
      <w:pPr>
        <w:pStyle w:val="Heading1"/>
        <w:spacing w:after="200" w:before="360"/>
      </w:pPr>
      <w:r>
        <w:rPr>
          <w:rFonts w:ascii="Trebuchet MS" w:cs="Trebuchet MS" w:eastAsia="Trebuchet MS" w:hAnsi="Trebuchet MS"/>
          <w:b/>
          <w:bCs/>
          <w:color w:val="1F3864"/>
          <w:sz w:val="30"/>
          <w:szCs w:val="30"/>
        </w:rPr>
        <w:t xml:space="preserve">5. Phase 4 - Docker Compose Restructuring</w:t>
      </w:r>
    </w:p>
    <w:p>
      <w:pPr>
        <w:pStyle w:val="Heading2"/>
        <w:spacing w:after="160" w:before="240"/>
      </w:pPr>
      <w:r>
        <w:rPr>
          <w:rFonts w:ascii="Trebuchet MS" w:cs="Trebuchet MS" w:eastAsia="Trebuchet MS" w:hAnsi="Trebuchet MS"/>
          <w:b/>
          <w:bCs/>
          <w:color w:val="2E75B6"/>
          <w:sz w:val="26"/>
          <w:szCs w:val="26"/>
        </w:rPr>
        <w:t xml:space="preserve">5.1 Problem</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root docker-compose.yml contained postgres and mattermost service blocks that conflicted with the dedicated mattermost/docker-compose.yml and the OpenNMS opennms/horizon/docker-compose.yml. Container name marr-postgres was defined in two separate compose projects, causing startup failures.</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root docker-compose.yml was rewritten to contain only the five new platform services. Mattermost and its database are owned exclusively by mattermost/docker-compose.yml. OpenNMS, ActiveMQ, and its database are owned exclusively by opennms/horizon/docker-compose.yml.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Compose File</w:t>
            </w:r>
          </w:p>
        </w:tc>
        <w:tc>
          <w:tcPr>
            <w:tcW w:type="dxa" w:w="3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Owns</w:t>
            </w:r>
          </w:p>
        </w:tc>
        <w:tc>
          <w:tcPr>
            <w:tcW w:type="dxa" w:w="21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Network</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docker-compose.yml (root)</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Prometheus, Grafana, Redis, Vault, Kafka.</w:t>
            </w:r>
          </w:p>
        </w:tc>
        <w:tc>
          <w:tcPr>
            <w:tcW w:type="dxa" w:w="2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solent_final_lab_marr-reporting (172.22.0.0/24).</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mattermost/docker-compose.yml</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 9.4, PostgreSQL (mattermost database).</w:t>
            </w:r>
          </w:p>
        </w:tc>
        <w:tc>
          <w:tcPr>
            <w:tcW w:type="dxa" w:w="2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opennms/horizon/docker-compose.yml</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33.0.2, ActiveMQ, PostgreSQL (opennms database).</w:t>
            </w:r>
          </w:p>
        </w:tc>
        <w:tc>
          <w:tcPr>
            <w:tcW w:type="dxa" w:w="2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(172.21.0.0/16).</w:t>
            </w:r>
          </w:p>
        </w:tc>
      </w:tr>
    </w:tbl>
    <w:p>
      <w:pPr>
        <w:spacing w:after="200" w:before="80"/>
        <w:jc w:val="left"/>
      </w:pPr>
      <w:r>
        <w:rPr>
          <w:rFonts w:ascii="Trebuchet MS" w:cs="Trebuchet MS" w:eastAsia="Trebuchet MS" w:hAnsi="Trebuchet MS"/>
          <w:i/>
          <w:iCs/>
          <w:sz w:val="20"/>
          <w:szCs w:val="20"/>
        </w:rPr>
        <w:t xml:space="preserve">Table 3. Docker Compose ownership boundaries after restructuring.</w:t>
      </w:r>
    </w:p>
    <w:p>
      <w:pPr>
        <w:pStyle w:val="Heading2"/>
        <w:spacing w:after="160" w:before="240"/>
      </w:pPr>
      <w:r>
        <w:rPr>
          <w:rFonts w:ascii="Trebuchet MS" w:cs="Trebuchet MS" w:eastAsia="Trebuchet MS" w:hAnsi="Trebuchet MS"/>
          <w:b/>
          <w:bCs/>
          <w:color w:val="2E75B6"/>
          <w:sz w:val="26"/>
          <w:szCs w:val="26"/>
        </w:rPr>
        <w:t xml:space="preserve">5.2 Redis Port Conflict</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root compose mapped Redis on 6379:6379. A system Redis was already running on localhost:6379, causing Docker to fail binding the port.</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lab Redis port was changed to 6380:6379. The system Redis on 6379 is left untouched.</w:t>
      </w:r>
    </w:p>
    <w:p>
      <w:pPr>
        <w:shd w:fill="F2F2F2" w:val="clear"/>
        <w:spacing w:after="120" w:before="80" w:line="280"/>
        <w:ind w:left="240"/>
        <w:jc w:val="left"/>
      </w:pPr>
      <w:r>
        <w:rPr>
          <w:rFonts w:ascii="Courier New" w:cs="Courier New" w:eastAsia="Courier New" w:hAnsi="Courier New"/>
          <w:sz w:val="20"/>
          <w:szCs w:val="20"/>
        </w:rPr>
        <w:t xml:space="preserve">sed -i 's/"6379:6379"/"6380:6379"/' docker-compose.yml</w:t>
      </w:r>
    </w:p>
    <w:p>
      <w:pPr>
        <w:pStyle w:val="Heading2"/>
        <w:spacing w:after="160" w:before="240"/>
      </w:pPr>
      <w:r>
        <w:rPr>
          <w:rFonts w:ascii="Trebuchet MS" w:cs="Trebuchet MS" w:eastAsia="Trebuchet MS" w:hAnsi="Trebuchet MS"/>
          <w:b/>
          <w:bCs/>
          <w:color w:val="2E75B6"/>
          <w:sz w:val="26"/>
          <w:szCs w:val="26"/>
        </w:rPr>
        <w:t xml:space="preserve">5.3 OpenNMS Orphan Container</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 container named marr-opennms was running from /home/cyber/com617-AutomatedNetworkTroubleshooting-1/, an older separate repository. It was failing to start because its PostgreSQL database (marr-opennms-db) was stopped. This container was not part of the current lab.</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orphan containers were stopped and removed. The correct OpenNMS stack was started from opennms/horizon/docker-compose.yml.</w:t>
      </w:r>
    </w:p>
    <w:p>
      <w:pPr>
        <w:shd w:fill="F2F2F2" w:val="clear"/>
        <w:spacing w:after="120" w:before="80" w:line="280"/>
        <w:ind w:left="240"/>
        <w:jc w:val="left"/>
      </w:pPr>
      <w:r>
        <w:rPr>
          <w:rFonts w:ascii="Courier New" w:cs="Courier New" w:eastAsia="Courier New" w:hAnsi="Courier New"/>
          <w:sz w:val="20"/>
          <w:szCs w:val="20"/>
        </w:rPr>
        <w:t xml:space="preserve">docker stop marr-opennms &amp;&amp; docker rm marr-opennms
docker rm marr-opennms-db
cd opennms/horizon &amp;&amp; docker compose up -d</w:t>
      </w:r>
    </w:p>
    <w:p>
      <w:pPr>
        <w:pStyle w:val="Heading1"/>
        <w:spacing w:after="200" w:before="360"/>
      </w:pPr>
      <w:r>
        <w:rPr>
          <w:rFonts w:ascii="Trebuchet MS" w:cs="Trebuchet MS" w:eastAsia="Trebuchet MS" w:hAnsi="Trebuchet MS"/>
          <w:b/>
          <w:bCs/>
          <w:color w:val="1F3864"/>
          <w:sz w:val="30"/>
          <w:szCs w:val="30"/>
        </w:rPr>
        <w:t xml:space="preserve">6. Phase 5 - Startup and Shutdown Playbook Rewrite</w:t>
      </w:r>
    </w:p>
    <w:p>
      <w:pPr>
        <w:pStyle w:val="Heading2"/>
        <w:spacing w:after="160" w:before="240"/>
      </w:pPr>
      <w:r>
        <w:rPr>
          <w:rFonts w:ascii="Trebuchet MS" w:cs="Trebuchet MS" w:eastAsia="Trebuchet MS" w:hAnsi="Trebuchet MS"/>
          <w:b/>
          <w:bCs/>
          <w:color w:val="2E75B6"/>
          <w:sz w:val="26"/>
          <w:szCs w:val="26"/>
        </w:rPr>
        <w:t xml:space="preserve">6.1 Problems with Previous Playbooks</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old lab-start.yml referenced topology.yml which had been renamed to topology-old.yml. It also used nohup to start the receiver instead of systemd, was missing the OpenNMS stack, Mattermost stack, Kafka topic creation, and all health checks for new services.</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Both playbooks were completely rewritten. lab-start.yml was expanded to the eight steps shown below. lab-stop.yml was updated to stop all three compose stacks and systemd services in reverse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tblHeader/>
        </w:trPr>
        <w:tc>
          <w:tcPr>
            <w:tcW w:type="dxa" w:w="8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Step</w:t>
            </w:r>
          </w:p>
        </w:tc>
        <w:tc>
          <w:tcPr>
            <w:tcW w:type="dxa" w:w="6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Action</w:t>
            </w:r>
          </w:p>
        </w:tc>
        <w:tc>
          <w:tcPr>
            <w:tcW w:type="dxa" w:w="20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Max Wait</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root compose (Prometheus, Grafana, Redis, Vault, Kafka) and Mattermost stack.</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360 seconds for Mattermost.</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OpenNMS horizon stack (PostgreSQL, ActiveMQ, Horizon).</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600 seconds for Horizon.</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Deploy Containerlab topology (FRR routers + snmp-notifier).</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35 seconds for OSPF convergence.</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4/8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SNMP listener inside snmp-notifier container.</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marr-receiver, marr-syslog, marr-snmp systemd services.</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Start Solent-2 and Solent-1 minions; wait for registration.</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360 seconds.</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7/8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 checks: receiver, Prometheus, Grafana, Vault.</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10 seconds each.</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8/8</w:t>
            </w:r>
          </w:p>
        </w:tc>
        <w:tc>
          <w:tcPr>
            <w:tcW w:type="dxa" w:w="6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Port inventory scan and summary output.</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Immediate.</w:t>
            </w:r>
          </w:p>
        </w:tc>
      </w:tr>
    </w:tbl>
    <w:p>
      <w:pPr>
        <w:spacing w:after="200" w:before="80"/>
        <w:jc w:val="left"/>
      </w:pPr>
      <w:r>
        <w:rPr>
          <w:rFonts w:ascii="Trebuchet MS" w:cs="Trebuchet MS" w:eastAsia="Trebuchet MS" w:hAnsi="Trebuchet MS"/>
          <w:i/>
          <w:iCs/>
          <w:sz w:val="20"/>
          <w:szCs w:val="20"/>
        </w:rPr>
        <w:t xml:space="preserve">Table 4. Eight-step Ansible startup sequence (final form).</w:t>
      </w:r>
    </w:p>
    <w:p>
      <w:pPr>
        <w:pStyle w:val="Heading2"/>
        <w:spacing w:after="160" w:before="240"/>
      </w:pPr>
      <w:r>
        <w:rPr>
          <w:rFonts w:ascii="Trebuchet MS" w:cs="Trebuchet MS" w:eastAsia="Trebuchet MS" w:hAnsi="Trebuchet MS"/>
          <w:b/>
          <w:bCs/>
          <w:color w:val="2E75B6"/>
          <w:sz w:val="26"/>
          <w:szCs w:val="26"/>
        </w:rPr>
        <w:t xml:space="preserve">6.2 Timing Corrections</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original Mattermost wait was 12 retries x 10s = 120 seconds maximum. On a cold start with an empty database, Mattermost takes up to 17 minutes. OpenNMS was 18 retries x 20s = 360 seconds, insufficient for an 8-minute cold start. FRR pause was 15 seconds, too short for OSPF convergence.</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Mattermost increased to 24 x 15s = 360 seconds. OpenNMS increased to 30 x 20s = 600 seconds. FRR pause increased to 35 seconds.</w:t>
      </w:r>
    </w:p>
    <w:p>
      <w:pPr>
        <w:pStyle w:val="Heading2"/>
        <w:spacing w:after="160" w:before="240"/>
      </w:pPr>
      <w:r>
        <w:rPr>
          <w:rFonts w:ascii="Trebuchet MS" w:cs="Trebuchet MS" w:eastAsia="Trebuchet MS" w:hAnsi="Trebuchet MS"/>
          <w:b/>
          <w:bCs/>
          <w:color w:val="2E75B6"/>
          <w:sz w:val="26"/>
          <w:szCs w:val="26"/>
        </w:rPr>
        <w:t xml:space="preserve">6.3 Makefile</w:t>
      </w:r>
    </w:p>
    <w:p>
      <w:pPr>
        <w:spacing w:after="120" w:line="300"/>
        <w:jc w:val="both"/>
      </w:pPr>
      <w:r>
        <w:rPr>
          <w:rFonts w:ascii="Trebuchet MS" w:cs="Trebuchet MS" w:eastAsia="Trebuchet MS" w:hAnsi="Trebuchet MS"/>
          <w:sz w:val="22"/>
          <w:szCs w:val="22"/>
        </w:rPr>
        <w:t xml:space="preserve">A Makefile was created with quick-action targets for lab management.</w:t>
      </w:r>
    </w:p>
    <w:p>
      <w:pPr>
        <w:shd w:fill="F2F2F2" w:val="clear"/>
        <w:spacing w:after="120" w:before="80" w:line="280"/>
        <w:ind w:left="240"/>
        <w:jc w:val="left"/>
      </w:pPr>
      <w:r>
        <w:rPr>
          <w:rFonts w:ascii="Courier New" w:cs="Courier New" w:eastAsia="Courier New" w:hAnsi="Courier New"/>
          <w:sz w:val="20"/>
          <w:szCs w:val="20"/>
        </w:rPr>
        <w:t xml:space="preserve">make start    # Full Ansible startup
make stop     # Full Ansible shutdown
make status   # All containers, systemd, Containerlab, ports
make test     # Send test alert and show response
make snmp     # Send live SNMP trap from router1
make syslog   # Send live syslog from router1
make kafka    # List topics and last message</w:t>
      </w:r>
    </w:p>
    <w:p>
      <w:pPr>
        <w:pStyle w:val="Heading1"/>
        <w:spacing w:after="200" w:before="360"/>
      </w:pPr>
      <w:r>
        <w:rPr>
          <w:rFonts w:ascii="Trebuchet MS" w:cs="Trebuchet MS" w:eastAsia="Trebuchet MS" w:hAnsi="Trebuchet MS"/>
          <w:b/>
          <w:bCs/>
          <w:color w:val="1F3864"/>
          <w:sz w:val="30"/>
          <w:szCs w:val="30"/>
        </w:rPr>
        <w:t xml:space="preserve">7. Phase 6 - Full Lab Audit and Container Name Corrections</w:t>
      </w:r>
    </w:p>
    <w:p>
      <w:pPr>
        <w:pStyle w:val="Heading2"/>
        <w:spacing w:after="160" w:before="240"/>
      </w:pPr>
      <w:r>
        <w:rPr>
          <w:rFonts w:ascii="Trebuchet MS" w:cs="Trebuchet MS" w:eastAsia="Trebuchet MS" w:hAnsi="Trebuchet MS"/>
          <w:b/>
          <w:bCs/>
          <w:color w:val="2E75B6"/>
          <w:sz w:val="26"/>
          <w:szCs w:val="26"/>
        </w:rPr>
        <w:t xml:space="preserve">7.1 Problem</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After Containerlab redeploy the snmp-notifier container name changed from clab-com617-marr-lab-snmp-notifier to clab-marr-lab-snmp-notifier. All references in the playbook, Makefile, systemd service, and snmp_listener.py still used the old name. The marr-snmp service was failing because it tried to exec into a non-existent container.</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A full audit script was run to identify all stale references. Every file was updated with the correct container names.</w:t>
      </w:r>
    </w:p>
    <w:p>
      <w:pPr>
        <w:shd w:fill="F2F2F2" w:val="clear"/>
        <w:spacing w:after="120" w:before="80" w:line="280"/>
        <w:ind w:left="240"/>
        <w:jc w:val="left"/>
      </w:pPr>
      <w:r>
        <w:rPr>
          <w:rFonts w:ascii="Courier New" w:cs="Courier New" w:eastAsia="Courier New" w:hAnsi="Courier New"/>
          <w:sz w:val="20"/>
          <w:szCs w:val="20"/>
        </w:rPr>
        <w:t xml:space="preserve">sed -i 's/clab-com617-marr-lab-snmp-notifier/clab-marr-lab-snmp-notifier/g' scripts/lab-start.yml Makefile systemd/marr-snmp.service
sed -i 's/clab-com617-marr-lab-router1/clab-marr-lab-router1/g' scripts/lab-start.yml Makefile</w:t>
      </w:r>
    </w:p>
    <w:p>
      <w:pPr>
        <w:pStyle w:val="Heading2"/>
        <w:spacing w:after="160" w:before="240"/>
      </w:pPr>
      <w:r>
        <w:rPr>
          <w:rFonts w:ascii="Trebuchet MS" w:cs="Trebuchet MS" w:eastAsia="Trebuchet MS" w:hAnsi="Trebuchet MS"/>
          <w:b/>
          <w:bCs/>
          <w:color w:val="2E75B6"/>
          <w:sz w:val="26"/>
          <w:szCs w:val="26"/>
        </w:rPr>
        <w:t xml:space="preserve">7.2 Custom snmp-notifier Image</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Every time Containerlab redeployed, the fresh ubuntu:22.04 snmp-notifier container had no Python or pysnmp. These had to be installed manually each time, which was not reproducible.</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A custom Dockerfile was written and built as marr-snmp-notifier:v1. It installs python3, pip, pysnmp, and requests at build time. The topology file was updated to use this image. Subsequent redeploys require no manual package installation.</w:t>
      </w:r>
    </w:p>
    <w:p>
      <w:pPr>
        <w:shd w:fill="F2F2F2" w:val="clear"/>
        <w:spacing w:after="120" w:before="80" w:line="280"/>
        <w:ind w:left="240"/>
        <w:jc w:val="left"/>
      </w:pPr>
      <w:r>
        <w:rPr>
          <w:rFonts w:ascii="Courier New" w:cs="Courier New" w:eastAsia="Courier New" w:hAnsi="Courier New"/>
          <w:sz w:val="20"/>
          <w:szCs w:val="20"/>
        </w:rPr>
        <w:t xml:space="preserve">docker build -t marr-snmp-notifier:v1 containerlab/snmp-notifier/</w:t>
      </w:r>
    </w:p>
    <w:p>
      <w:pPr>
        <w:pStyle w:val="Heading2"/>
        <w:spacing w:after="160" w:before="240"/>
      </w:pPr>
      <w:r>
        <w:rPr>
          <w:rFonts w:ascii="Trebuchet MS" w:cs="Trebuchet MS" w:eastAsia="Trebuchet MS" w:hAnsi="Trebuchet MS"/>
          <w:b/>
          <w:bCs/>
          <w:color w:val="2E75B6"/>
          <w:sz w:val="26"/>
          <w:szCs w:val="26"/>
        </w:rPr>
        <w:t xml:space="preserve">7.3 Network IP Corrections</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snmp_listener.py RECEIVER_URL was set to http://localhost:5000/alert and the Makefile sent traps to 172.20.0.14. After restructuring, the snmp-notifier moved from the marr-mgmt network (172.20.x) to marr-net (172.21.x). The host gateway on marr-net is 172.21.0.1 and the snmp-notifier is at 172.21.0.14.</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RECEIVER_URL updated to http://172.21.0.1:5000/alert. Makefile SNMP trap target updated to 172.21.0.14. Syslog target updated to 172.21.0.1.</w:t>
      </w:r>
    </w:p>
    <w:p>
      <w:pPr>
        <w:pStyle w:val="Heading1"/>
        <w:spacing w:after="200" w:before="360"/>
      </w:pPr>
      <w:r>
        <w:rPr>
          <w:rFonts w:ascii="Trebuchet MS" w:cs="Trebuchet MS" w:eastAsia="Trebuchet MS" w:hAnsi="Trebuchet MS"/>
          <w:b/>
          <w:bCs/>
          <w:color w:val="1F3864"/>
          <w:sz w:val="30"/>
          <w:szCs w:val="30"/>
        </w:rPr>
        <w:t xml:space="preserve">8. Phase 7 - System Updates</w:t>
      </w:r>
    </w:p>
    <w:p>
      <w:pPr>
        <w:pStyle w:val="Heading2"/>
        <w:spacing w:after="160" w:before="240"/>
      </w:pPr>
      <w:r>
        <w:rPr>
          <w:rFonts w:ascii="Trebuchet MS" w:cs="Trebuchet MS" w:eastAsia="Trebuchet MS" w:hAnsi="Trebuchet MS"/>
          <w:b/>
          <w:bCs/>
          <w:color w:val="2E75B6"/>
          <w:sz w:val="26"/>
          <w:szCs w:val="26"/>
        </w:rPr>
        <w:t xml:space="preserve">8.1 System Packages</w:t>
      </w:r>
    </w:p>
    <w:p>
      <w:pPr>
        <w:spacing w:after="120" w:line="300"/>
        <w:jc w:val="both"/>
      </w:pPr>
      <w:r>
        <w:rPr>
          <w:rFonts w:ascii="Trebuchet MS" w:cs="Trebuchet MS" w:eastAsia="Trebuchet MS" w:hAnsi="Trebuchet MS"/>
          <w:sz w:val="22"/>
          <w:szCs w:val="22"/>
        </w:rPr>
        <w:t xml:space="preserve">27 system packages were upgraded on 2 April 2026.</w:t>
      </w:r>
    </w:p>
    <w:p>
      <w:pPr>
        <w:shd w:fill="F2F2F2" w:val="clear"/>
        <w:spacing w:after="120" w:before="80" w:line="280"/>
        <w:ind w:left="240"/>
        <w:jc w:val="left"/>
      </w:pPr>
      <w:r>
        <w:rPr>
          <w:rFonts w:ascii="Courier New" w:cs="Courier New" w:eastAsia="Courier New" w:hAnsi="Courier New"/>
          <w:sz w:val="20"/>
          <w:szCs w:val="20"/>
        </w:rPr>
        <w:t xml:space="preserve">sudo apt update &amp;&amp; sudo apt upgrade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Package</w:t>
            </w:r>
          </w:p>
        </w:tc>
        <w:tc>
          <w:tcPr>
            <w:tcW w:type="dxa" w:w="2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Previous</w:t>
            </w:r>
          </w:p>
        </w:tc>
        <w:tc>
          <w:tcPr>
            <w:tcW w:type="dxa" w:w="26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Updated</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linux-generic-hwe-24.04</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6.17.0-19</w:t>
            </w:r>
          </w:p>
        </w:tc>
        <w:tc>
          <w:tcPr>
            <w:tcW w:type="dxa" w:w="26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6.17.0-20</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docker-buildx-plugin</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0.31.1</w:t>
            </w:r>
          </w:p>
        </w:tc>
        <w:tc>
          <w:tcPr>
            <w:tcW w:type="dxa" w:w="26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0.33.0</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tzdata</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2025b</w:t>
            </w:r>
          </w:p>
        </w:tc>
        <w:tc>
          <w:tcPr>
            <w:tcW w:type="dxa" w:w="26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2026a</w:t>
            </w:r>
          </w:p>
        </w:tc>
      </w:tr>
      <w:tr>
        <w:tc>
          <w:tcPr>
            <w:tcW w:type="dxa" w:w="4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sssd suite</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2.9.4-1.1ubuntu6.3</w:t>
            </w:r>
          </w:p>
        </w:tc>
        <w:tc>
          <w:tcPr>
            <w:tcW w:type="dxa" w:w="26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2.9.4-1.1ubuntu6.4</w:t>
            </w:r>
          </w:p>
        </w:tc>
      </w:tr>
    </w:tbl>
    <w:p>
      <w:pPr>
        <w:spacing w:after="200" w:before="80"/>
        <w:jc w:val="left"/>
      </w:pPr>
      <w:r>
        <w:rPr>
          <w:rFonts w:ascii="Trebuchet MS" w:cs="Trebuchet MS" w:eastAsia="Trebuchet MS" w:hAnsi="Trebuchet MS"/>
          <w:i/>
          <w:iCs/>
          <w:sz w:val="20"/>
          <w:szCs w:val="20"/>
        </w:rPr>
        <w:t xml:space="preserve">Table 5. Notable system package upgrades.</w:t>
      </w:r>
    </w:p>
    <w:p>
      <w:pPr>
        <w:pStyle w:val="Heading2"/>
        <w:spacing w:after="160" w:before="240"/>
      </w:pPr>
      <w:r>
        <w:rPr>
          <w:rFonts w:ascii="Trebuchet MS" w:cs="Trebuchet MS" w:eastAsia="Trebuchet MS" w:hAnsi="Trebuchet MS"/>
          <w:b/>
          <w:bCs/>
          <w:color w:val="2E75B6"/>
          <w:sz w:val="26"/>
          <w:szCs w:val="26"/>
        </w:rPr>
        <w:t xml:space="preserve">8.2 Python Lab Packages</w:t>
      </w:r>
    </w:p>
    <w:p>
      <w:pPr>
        <w:shd w:fill="F2F2F2" w:val="clear"/>
        <w:spacing w:after="120" w:before="80" w:line="280"/>
        <w:ind w:left="240"/>
        <w:jc w:val="left"/>
      </w:pPr>
      <w:r>
        <w:rPr>
          <w:rFonts w:ascii="Courier New" w:cs="Courier New" w:eastAsia="Courier New" w:hAnsi="Courier New"/>
          <w:sz w:val="20"/>
          <w:szCs w:val="20"/>
        </w:rPr>
        <w:t xml:space="preserve">pip3 install --upgrade --break-system-packages flask requests pysnmp fastavro kafka-python locust hvac python-dotenv netmiko prometheus-client</w:t>
      </w:r>
    </w:p>
    <w:p>
      <w:pPr>
        <w:spacing w:after="120" w:line="300"/>
        <w:jc w:val="both"/>
      </w:pPr>
      <w:r>
        <w:rPr>
          <w:rFonts w:ascii="Trebuchet MS" w:cs="Trebuchet MS" w:eastAsia="Trebuchet MS" w:hAnsi="Trebuchet MS"/>
          <w:sz w:val="22"/>
          <w:szCs w:val="22"/>
        </w:rPr>
        <w:t xml:space="preserve">Key upgrades: Flask 3.1.3, netmiko 4.6.0, locust 2.43.4, hvac 2.4.0, prometheus-client 0.24.1.</w:t>
      </w:r>
    </w:p>
    <w:p>
      <w:pPr>
        <w:pStyle w:val="Heading2"/>
        <w:spacing w:after="160" w:before="240"/>
      </w:pPr>
      <w:r>
        <w:rPr>
          <w:rFonts w:ascii="Trebuchet MS" w:cs="Trebuchet MS" w:eastAsia="Trebuchet MS" w:hAnsi="Trebuchet MS"/>
          <w:b/>
          <w:bCs/>
          <w:color w:val="2E75B6"/>
          <w:sz w:val="26"/>
          <w:szCs w:val="26"/>
        </w:rPr>
        <w:t xml:space="preserve">8.3 Docker Images</w:t>
      </w:r>
    </w:p>
    <w:p>
      <w:pPr>
        <w:spacing w:after="120" w:line="300"/>
        <w:jc w:val="both"/>
      </w:pPr>
      <w:r>
        <w:rPr>
          <w:rFonts w:ascii="Trebuchet MS" w:cs="Trebuchet MS" w:eastAsia="Trebuchet MS" w:hAnsi="Trebuchet MS"/>
          <w:sz w:val="22"/>
          <w:szCs w:val="22"/>
        </w:rPr>
        <w:t xml:space="preserve">All 10 active lab images were pulled to confirm latest patch level. Only ubuntu:22.04 received a new layer.</w:t>
      </w:r>
    </w:p>
    <w:p>
      <w:pPr>
        <w:pStyle w:val="Heading1"/>
        <w:spacing w:after="200" w:before="360"/>
      </w:pPr>
      <w:r>
        <w:rPr>
          <w:rFonts w:ascii="Trebuchet MS" w:cs="Trebuchet MS" w:eastAsia="Trebuchet MS" w:hAnsi="Trebuchet MS"/>
          <w:b/>
          <w:bCs/>
          <w:color w:val="1F3864"/>
          <w:sz w:val="30"/>
          <w:szCs w:val="30"/>
        </w:rPr>
        <w:t xml:space="preserve">9. Phase 8 - GitHub Versioning</w:t>
      </w:r>
    </w:p>
    <w:p>
      <w:pPr>
        <w:pStyle w:val="Heading2"/>
        <w:spacing w:after="160" w:before="240"/>
      </w:pPr>
      <w:r>
        <w:rPr>
          <w:rFonts w:ascii="Trebuchet MS" w:cs="Trebuchet MS" w:eastAsia="Trebuchet MS" w:hAnsi="Trebuchet MS"/>
          <w:b/>
          <w:bCs/>
          <w:color w:val="2E75B6"/>
          <w:sz w:val="26"/>
          <w:szCs w:val="26"/>
        </w:rPr>
        <w:t xml:space="preserve">9.1 Version Tags</w:t>
      </w:r>
    </w:p>
    <w:p>
      <w:pPr>
        <w:spacing w:after="120" w:line="300"/>
        <w:jc w:val="both"/>
      </w:pPr>
      <w:r>
        <w:rPr>
          <w:rFonts w:ascii="Trebuchet MS" w:cs="Trebuchet MS" w:eastAsia="Trebuchet MS" w:hAnsi="Trebuchet MS"/>
          <w:sz w:val="22"/>
          <w:szCs w:val="22"/>
        </w:rPr>
        <w:t xml:space="preserve">Four annotated release tags mark the evolution of the project.</w:t>
      </w:r>
    </w:p>
    <w:p>
      <w:pPr>
        <w:shd w:fill="F2F2F2" w:val="clear"/>
        <w:spacing w:after="120" w:before="80" w:line="280"/>
        <w:ind w:left="240"/>
        <w:jc w:val="left"/>
      </w:pPr>
      <w:r>
        <w:rPr>
          <w:rFonts w:ascii="Courier New" w:cs="Courier New" w:eastAsia="Courier New" w:hAnsi="Courier New"/>
          <w:sz w:val="20"/>
          <w:szCs w:val="20"/>
        </w:rPr>
        <w:t xml:space="preserve">git tag -a v1.0 ab943c3 -m "v1.0 - Initial lab: OpenNMS, Mattermost, SNMP classification, Containerlab"
git tag -a v2.0 e033222 -m "v2.0 - Lab upgrade: Prometheus, Grafana, Kafka, Vault, Redis, real-world ports"
git tag -a v3.0 1038517 -m "v3.0 - Full audit: custom snmp-notifier image, container names corrected"
git tag -a v4.0 076ea99 -m "v4.0 - Minion integration: three-site architecture complete"
git push origin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rPr>
          <w:tblHeader/>
        </w:trPr>
        <w:tc>
          <w:tcPr>
            <w:tcW w:type="dxa" w:w="8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Tag</w:t>
            </w:r>
          </w:p>
        </w:tc>
        <w:tc>
          <w:tcPr>
            <w:tcW w:type="dxa" w:w="1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Commit</w:t>
            </w:r>
          </w:p>
        </w:tc>
        <w:tc>
          <w:tcPr>
            <w:tcW w:type="dxa" w:w="70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Description</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v1.0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ab943c3</w:t>
            </w:r>
          </w:p>
        </w:tc>
        <w:tc>
          <w:tcPr>
            <w:tcW w:type="dxa" w:w="7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Initial lab: OpenNMS, Mattermost, SNMP classification, Containerlab.</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v2.0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e033222</w:t>
            </w:r>
          </w:p>
        </w:tc>
        <w:tc>
          <w:tcPr>
            <w:tcW w:type="dxa" w:w="7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Platform upgrade: Prometheus, Grafana, Kafka, Vault, Redis, real-world ports, Kafka wiring, systemd services.</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v3.0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1038517</w:t>
            </w:r>
          </w:p>
        </w:tc>
        <w:tc>
          <w:tcPr>
            <w:tcW w:type="dxa" w:w="7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Full audit: custom snmp-notifier image, correct container names, network IPs fixed, startup timing corrected.</w:t>
            </w:r>
          </w:p>
        </w:tc>
      </w:tr>
      <w:tr>
        <w:tc>
          <w:tcPr>
            <w:tcW w:type="dxa" w:w="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v4.0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076ea99</w:t>
            </w:r>
          </w:p>
        </w:tc>
        <w:tc>
          <w:tcPr>
            <w:tcW w:type="dxa" w:w="7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 integration completed: three-site architecture, Solent-2 and Solent-1 registered.</w:t>
            </w:r>
          </w:p>
        </w:tc>
      </w:tr>
    </w:tbl>
    <w:p>
      <w:pPr>
        <w:spacing w:after="200" w:before="80"/>
        <w:jc w:val="left"/>
      </w:pPr>
      <w:r>
        <w:rPr>
          <w:rFonts w:ascii="Trebuchet MS" w:cs="Trebuchet MS" w:eastAsia="Trebuchet MS" w:hAnsi="Trebuchet MS"/>
          <w:i/>
          <w:iCs/>
          <w:sz w:val="20"/>
          <w:szCs w:val="20"/>
        </w:rPr>
        <w:t xml:space="preserve">Table 6. Release tag history.</w:t>
      </w:r>
    </w:p>
    <w:p>
      <w:pPr>
        <w:pStyle w:val="Heading2"/>
        <w:spacing w:after="160" w:before="240"/>
      </w:pPr>
      <w:r>
        <w:rPr>
          <w:rFonts w:ascii="Trebuchet MS" w:cs="Trebuchet MS" w:eastAsia="Trebuchet MS" w:hAnsi="Trebuchet MS"/>
          <w:b/>
          <w:bCs/>
          <w:color w:val="2E75B6"/>
          <w:sz w:val="26"/>
          <w:szCs w:val="26"/>
        </w:rPr>
        <w:t xml:space="preserve">9.2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Hash</w:t>
            </w:r>
          </w:p>
        </w:tc>
        <w:tc>
          <w:tcPr>
            <w:tcW w:type="dxa" w:w="78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Message</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3f373f7</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feat: lab upgrade - Prometheus, Grafana, Redis, Kafka, Vault, SNMP, syslog, Avro schema, load testing.</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152b5b4</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move SNMP and syslog listeners to real-world ports.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e033222</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improve: Kafka wiring, systemd services, real-world ports, credentials in .env.</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1942ee7</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improve: rewrite startup/stop playbooks and add Makefile shortcuts.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72505aa</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correct docker-compose structure, add OpenNMS to startup/stop, fix Redis port.</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1b57766</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startup/stop timing and missing Mattermost compose steps.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1677822</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docs: add Lab Infrastructure Implementation Log v3.</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1038517</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complete lab audit - correct container names, custom snmp-notifier image, network IPs.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283bd34</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playbook and minion integration - Phase 9 all changes.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5d7b755</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correct ActiveMQ overlay path - minions now register with Horizon.</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e2d932b</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feat: add minion start/stop steps to Ansible playbooks.</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c6993df</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move system name to properties.d - avoid replacing default opennms.properties (v4.0).</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076ea99</w:t>
            </w:r>
          </w:p>
        </w:tc>
        <w:tc>
          <w:tcPr>
            <w:tcW w:type="dxa" w:w="78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fix: correct minion wait expression and router IPs in summary.</w:t>
            </w:r>
          </w:p>
        </w:tc>
      </w:tr>
    </w:tbl>
    <w:p>
      <w:pPr>
        <w:spacing w:after="200" w:before="80"/>
        <w:jc w:val="left"/>
      </w:pPr>
      <w:r>
        <w:rPr>
          <w:rFonts w:ascii="Trebuchet MS" w:cs="Trebuchet MS" w:eastAsia="Trebuchet MS" w:hAnsi="Trebuchet MS"/>
          <w:i/>
          <w:iCs/>
          <w:sz w:val="20"/>
          <w:szCs w:val="20"/>
        </w:rPr>
        <w:t xml:space="preserve">Table 7. Significant commit history through v4.0.</w:t>
      </w:r>
    </w:p>
    <w:p>
      <w:pPr>
        <w:pStyle w:val="Heading1"/>
        <w:spacing w:after="200" w:before="360"/>
      </w:pPr>
      <w:r>
        <w:rPr>
          <w:rFonts w:ascii="Trebuchet MS" w:cs="Trebuchet MS" w:eastAsia="Trebuchet MS" w:hAnsi="Trebuchet MS"/>
          <w:b/>
          <w:bCs/>
          <w:color w:val="1F3864"/>
          <w:sz w:val="30"/>
          <w:szCs w:val="30"/>
        </w:rPr>
        <w:t xml:space="preserve">10. Phase 9 - Minion Integration (Completed)</w:t>
      </w:r>
    </w:p>
    <w:p>
      <w:pPr>
        <w:pStyle w:val="Heading2"/>
        <w:spacing w:after="160" w:before="240"/>
      </w:pPr>
      <w:r>
        <w:rPr>
          <w:rFonts w:ascii="Trebuchet MS" w:cs="Trebuchet MS" w:eastAsia="Trebuchet MS" w:hAnsi="Trebuchet MS"/>
          <w:b/>
          <w:bCs/>
          <w:color w:val="2E75B6"/>
          <w:sz w:val="26"/>
          <w:szCs w:val="26"/>
        </w:rPr>
        <w:t xml:space="preserve">10.1 Objective</w:t>
      </w:r>
    </w:p>
    <w:p>
      <w:pPr>
        <w:spacing w:after="120" w:line="300"/>
        <w:jc w:val="both"/>
      </w:pPr>
      <w:r>
        <w:rPr>
          <w:rFonts w:ascii="Trebuchet MS" w:cs="Trebuchet MS" w:eastAsia="Trebuchet MS" w:hAnsi="Trebuchet MS"/>
          <w:sz w:val="22"/>
          <w:szCs w:val="22"/>
        </w:rPr>
        <w:t xml:space="preserve">Two OpenNMS Minion nodes were added to simulate a realistic multi-site network environment. The architecture extends OpenNMS with two remote monitoring locations, Solent-2 and Solent-1, each with a dedicated FRR router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100"/>
        <w:gridCol w:w="2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Site</w:t>
            </w:r>
          </w:p>
        </w:tc>
        <w:tc>
          <w:tcPr>
            <w:tcW w:type="dxa" w:w="3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Minion</w:t>
            </w:r>
          </w:p>
        </w:tc>
        <w:tc>
          <w:tcPr>
            <w:tcW w:type="dxa" w:w="21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Router IP</w:t>
            </w:r>
          </w:p>
        </w:tc>
        <w:tc>
          <w:tcPr>
            <w:tcW w:type="dxa" w:w="20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Container IP</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Main Solent</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None - central OpenNMS controller.</w:t>
            </w:r>
          </w:p>
        </w:tc>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172.21.0.101 to 103 (existing).</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Solent-2</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hamhung-minion</w:t>
            </w:r>
          </w:p>
        </w:tc>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172.21.0.111 (new).</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172.21.0.20</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Solent-1</w:t>
            </w:r>
          </w:p>
        </w:tc>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chongjin-minion</w:t>
            </w:r>
          </w:p>
        </w:tc>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172.21.0.121 (new).</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172.21.0.21</w:t>
            </w:r>
          </w:p>
        </w:tc>
      </w:tr>
    </w:tbl>
    <w:p>
      <w:pPr>
        <w:spacing w:after="200" w:before="80"/>
        <w:jc w:val="left"/>
      </w:pPr>
      <w:r>
        <w:rPr>
          <w:rFonts w:ascii="Trebuchet MS" w:cs="Trebuchet MS" w:eastAsia="Trebuchet MS" w:hAnsi="Trebuchet MS"/>
          <w:i/>
          <w:iCs/>
          <w:sz w:val="20"/>
          <w:szCs w:val="20"/>
        </w:rPr>
        <w:t xml:space="preserve">Table 8. Three-site minion topology.</w:t>
      </w:r>
    </w:p>
    <w:p>
      <w:pPr>
        <w:pStyle w:val="Heading2"/>
        <w:spacing w:after="160" w:before="240"/>
      </w:pPr>
      <w:r>
        <w:rPr>
          <w:rFonts w:ascii="Trebuchet MS" w:cs="Trebuchet MS" w:eastAsia="Trebuchet MS" w:hAnsi="Trebuchet MS"/>
          <w:b/>
          <w:bCs/>
          <w:color w:val="2E75B6"/>
          <w:sz w:val="26"/>
          <w:szCs w:val="26"/>
        </w:rPr>
        <w:t xml:space="preserve">10.2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File</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Change</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opennms/overlay/etc/opennms.properties.d/activemq.properties</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Created. Sets failover:tcp://marr-activemq:61616. Final blocker resolved.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opennms/horizon/overlay/etc/opennms.properties</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Display name only. Not mounted.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opennms/minions/hamhung/docker-compose.yml</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Rewritten. marr-net, 172.21.0.20, marr-horizon, marr-activemq, no host ports.</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opennms/minions/chongjin/docker-compose.yml</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Rewritten. marr-net, 172.21.0.21, marr-horizon, marr-activemq, no host ports.</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opennms/minions/*/opennms.properties.d/custom.properties</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Simplified. Removed invalid IPC strategy.</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containerlab/lab-topology.yml</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Updated. hamhung-router (172.21.0.111) and chongjin-router (172.21.0.121) added.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scripts/lab-start.yml</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Correct. 8 steps including minion start and registration wait.</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scripts/lab-stop.yml</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Correct. Stops minions before OpenNMS.</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/etc/sudoers.d/marr-lab</w:t>
            </w:r>
          </w:p>
        </w:tc>
        <w:tc>
          <w:tcPr>
            <w:tcW w:type="dxa" w:w="3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Updated. /bin/sh added for Ansible become.</w:t>
            </w:r>
          </w:p>
        </w:tc>
      </w:tr>
    </w:tbl>
    <w:p>
      <w:pPr>
        <w:spacing w:after="200" w:before="80"/>
        <w:jc w:val="left"/>
      </w:pPr>
      <w:r>
        <w:rPr>
          <w:rFonts w:ascii="Trebuchet MS" w:cs="Trebuchet MS" w:eastAsia="Trebuchet MS" w:hAnsi="Trebuchet MS"/>
          <w:i/>
          <w:iCs/>
          <w:sz w:val="20"/>
          <w:szCs w:val="20"/>
        </w:rPr>
        <w:t xml:space="preserve">Table 9. Files created or rewritten for minion integration.</w:t>
      </w:r>
    </w:p>
    <w:p>
      <w:pPr>
        <w:pStyle w:val="Heading2"/>
        <w:spacing w:after="160" w:before="240"/>
      </w:pPr>
      <w:r>
        <w:rPr>
          <w:rFonts w:ascii="Trebuchet MS" w:cs="Trebuchet MS" w:eastAsia="Trebuchet MS" w:hAnsi="Trebuchet MS"/>
          <w:b/>
          <w:bCs/>
          <w:color w:val="2E75B6"/>
          <w:sz w:val="26"/>
          <w:szCs w:val="26"/>
        </w:rPr>
        <w:t xml:space="preserve">10.3 Problems Encountered and Resolved</w:t>
      </w:r>
    </w:p>
    <w:p>
      <w:pPr>
        <w:spacing w:after="120" w:line="300"/>
        <w:jc w:val="both"/>
      </w:pPr>
      <w:r>
        <w:rPr>
          <w:rFonts w:ascii="Trebuchet MS" w:cs="Trebuchet MS" w:eastAsia="Trebuchet MS" w:hAnsi="Trebuchet MS"/>
          <w:b/>
          <w:bCs/>
          <w:sz w:val="22"/>
          <w:szCs w:val="22"/>
        </w:rPr>
        <w:t xml:space="preserve">PROBLEM 1: </w:t>
      </w:r>
      <w:r>
        <w:rPr>
          <w:rFonts w:ascii="Trebuchet MS" w:cs="Trebuchet MS" w:eastAsia="Trebuchet MS" w:hAnsi="Trebuchet MS"/>
          <w:sz w:val="22"/>
          <w:szCs w:val="22"/>
        </w:rPr>
        <w:t xml:space="preserve">Old compose files referenced pyu-horizon, pyu-activemq, kafka_pyu-main network, and static IPs from the 172.18.x range. All were from a previous separate PYU project and incompatible with the current MARR lab.</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Both compose files were completely rewritten to reference marr-horizon, marr-activemq, marr-net, and the new IP addresses.</w:t>
      </w:r>
    </w:p>
    <w:p>
      <w:pPr>
        <w:spacing w:after="120" w:line="300"/>
        <w:jc w:val="both"/>
      </w:pPr>
      <w:r>
        <w:rPr>
          <w:rFonts w:ascii="Trebuchet MS" w:cs="Trebuchet MS" w:eastAsia="Trebuchet MS" w:hAnsi="Trebuchet MS"/>
          <w:b/>
          <w:bCs/>
          <w:sz w:val="22"/>
          <w:szCs w:val="22"/>
        </w:rPr>
        <w:t xml:space="preserve">PROBLEM 2: </w:t>
      </w:r>
      <w:r>
        <w:rPr>
          <w:rFonts w:ascii="Trebuchet MS" w:cs="Trebuchet MS" w:eastAsia="Trebuchet MS" w:hAnsi="Trebuchet MS"/>
          <w:sz w:val="22"/>
          <w:szCs w:val="22"/>
        </w:rPr>
        <w:t xml:space="preserve">Old compose files mapped host ports 8201 and 8202. These are not needed - minions communicate with Horizon and ActiveMQ entirely over the internal marr-net Docker network.</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All host port mappings removed from both minion compose files.</w:t>
      </w:r>
    </w:p>
    <w:p>
      <w:pPr>
        <w:spacing w:after="120" w:line="300"/>
        <w:jc w:val="both"/>
      </w:pPr>
      <w:r>
        <w:rPr>
          <w:rFonts w:ascii="Trebuchet MS" w:cs="Trebuchet MS" w:eastAsia="Trebuchet MS" w:hAnsi="Trebuchet MS"/>
          <w:b/>
          <w:bCs/>
          <w:sz w:val="22"/>
          <w:szCs w:val="22"/>
        </w:rPr>
        <w:t xml:space="preserve">PROBLEM 3: </w:t>
      </w:r>
      <w:r>
        <w:rPr>
          <w:rFonts w:ascii="Trebuchet MS" w:cs="Trebuchet MS" w:eastAsia="Trebuchet MS" w:hAnsi="Trebuchet MS"/>
          <w:sz w:val="22"/>
          <w:szCs w:val="22"/>
        </w:rPr>
        <w:t xml:space="preserve">The custom.properties files contained org.opennms.core.ipc.strategy=activemq which caused the minion startup to fail silently and never reach Karaf initialisation.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custom.properties files were simplified to minimal content. The IPC strategy is handled by environment variables in the compose file (OPENNMS_BROKER_URL).</w:t>
      </w:r>
    </w:p>
    <w:p>
      <w:pPr>
        <w:spacing w:after="120" w:line="300"/>
        <w:jc w:val="both"/>
      </w:pPr>
      <w:r>
        <w:rPr>
          <w:rFonts w:ascii="Trebuchet MS" w:cs="Trebuchet MS" w:eastAsia="Trebuchet MS" w:hAnsi="Trebuchet MS"/>
          <w:b/>
          <w:bCs/>
          <w:sz w:val="22"/>
          <w:szCs w:val="22"/>
        </w:rPr>
        <w:t xml:space="preserve">PROBLEM 4: </w:t>
      </w:r>
      <w:r>
        <w:rPr>
          <w:rFonts w:ascii="Trebuchet MS" w:cs="Trebuchet MS" w:eastAsia="Trebuchet MS" w:hAnsi="Trebuchet MS"/>
          <w:sz w:val="22"/>
          <w:szCs w:val="22"/>
        </w:rPr>
        <w:t xml:space="preserve">After Containerlab and OpenNMS restarts, marr-activemq and marr-horizon lost their marr-net endpoint connections (empty EndpointID in docker inspect). The minions could not resolve or reach them by hostname.</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The OpenNMS horizon stack was stopped and restarted with docker compose down &amp;&amp; docker compose up -d. This reconnected marr-activemq and marr-horizon to marr-net with their correct static IPs.</w:t>
      </w:r>
    </w:p>
    <w:p>
      <w:pPr>
        <w:spacing w:after="120" w:line="300"/>
        <w:jc w:val="both"/>
      </w:pPr>
      <w:r>
        <w:rPr>
          <w:rFonts w:ascii="Trebuchet MS" w:cs="Trebuchet MS" w:eastAsia="Trebuchet MS" w:hAnsi="Trebuchet MS"/>
          <w:b/>
          <w:bCs/>
          <w:sz w:val="22"/>
          <w:szCs w:val="22"/>
        </w:rPr>
        <w:t xml:space="preserve">PROBLEM 5 (final blocker): </w:t>
      </w:r>
      <w:r>
        <w:rPr>
          <w:rFonts w:ascii="Trebuchet MS" w:cs="Trebuchet MS" w:eastAsia="Trebuchet MS" w:hAnsi="Trebuchet MS"/>
          <w:sz w:val="22"/>
          <w:szCs w:val="22"/>
        </w:rPr>
        <w:t xml:space="preserve">The activemq.properties file was written to opennms/horizon/overlay/etc/opennms.properties.d/ but the compose file mounts opennms/overlay/ into the container. The mounted directory was empty. Horizon never received the corrected broker configuration.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File recreated at the correct path: opennms/overlay/etc/opennms.properties.d/activemq.properties. After a full docker compose down and up, the file was confirmed present inside the container at /opt/opennms/etc/opennms.properties.d/activemq.properties. After this fix, both minions registered successfully.</w:t>
      </w:r>
    </w:p>
    <w:p>
      <w:pPr>
        <w:pStyle w:val="Heading2"/>
        <w:spacing w:after="160" w:before="240"/>
      </w:pPr>
      <w:r>
        <w:rPr>
          <w:rFonts w:ascii="Trebuchet MS" w:cs="Trebuchet MS" w:eastAsia="Trebuchet MS" w:hAnsi="Trebuchet MS"/>
          <w:b/>
          <w:bCs/>
          <w:color w:val="2E75B6"/>
          <w:sz w:val="26"/>
          <w:szCs w:val="26"/>
        </w:rPr>
        <w:t xml:space="preserve">10.4 Final Status</w:t>
      </w:r>
    </w:p>
    <w:p>
      <w:pPr>
        <w:spacing w:after="120" w:line="300"/>
        <w:jc w:val="both"/>
      </w:pPr>
      <w:r>
        <w:rPr>
          <w:rFonts w:ascii="Trebuchet MS" w:cs="Trebuchet MS" w:eastAsia="Trebuchet MS" w:hAnsi="Trebuchet MS"/>
          <w:sz w:val="22"/>
          <w:szCs w:val="22"/>
        </w:rPr>
        <w:t xml:space="preserve">Confirmed full Ansible playbook operational: 39 ok, 0 failed, 3 ignored on warm start (networks already exist; OSPF check ignored on warm start). Both minions register automatically at step 6 of 8.</w:t>
      </w:r>
    </w:p>
    <w:p>
      <w:pPr>
        <w:shd w:fill="F2F2F2" w:val="clear"/>
        <w:spacing w:after="120" w:before="80" w:line="280"/>
        <w:ind w:left="240"/>
        <w:jc w:val="left"/>
      </w:pPr>
      <w:r>
        <w:rPr>
          <w:rFonts w:ascii="Courier New" w:cs="Courier New" w:eastAsia="Courier New" w:hAnsi="Courier New"/>
          <w:sz w:val="20"/>
          <w:szCs w:val="20"/>
        </w:rPr>
        <w:t xml:space="preserve">curl -s -u admin:admin http://localhost:8980/opennms/rest/minions</w:t>
      </w:r>
    </w:p>
    <w:p>
      <w:pPr>
        <w:spacing w:after="120" w:line="300"/>
        <w:jc w:val="both"/>
      </w:pPr>
      <w:r>
        <w:rPr>
          <w:rFonts w:ascii="Trebuchet MS" w:cs="Trebuchet MS" w:eastAsia="Trebuchet MS" w:hAnsi="Trebuchet MS"/>
          <w:i/>
          <w:iCs/>
          <w:sz w:val="22"/>
          <w:szCs w:val="22"/>
        </w:rPr>
        <w:t xml:space="preserve">Response: &lt;minions count=2 totalCount=2&gt;&lt;minion status=up id=solent-1-minion-01 location=Solent-1/&gt;&lt;minion status=up id=solent-2-minion-01 location=Solent-2/&gt;&lt;/minions&gt;.</w:t>
      </w:r>
    </w:p>
    <w:p>
      <w:pPr>
        <w:pStyle w:val="Heading1"/>
        <w:spacing w:after="200" w:before="360"/>
      </w:pPr>
      <w:r>
        <w:rPr>
          <w:rFonts w:ascii="Trebuchet MS" w:cs="Trebuchet MS" w:eastAsia="Trebuchet MS" w:hAnsi="Trebuchet MS"/>
          <w:b/>
          <w:bCs/>
          <w:color w:val="1F3864"/>
          <w:sz w:val="30"/>
          <w:szCs w:val="30"/>
        </w:rPr>
        <w:t xml:space="preserve">11. Current Lab State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1500"/>
        <w:gridCol w:w="1460"/>
      </w:tblGrid>
      <w:tr>
        <w:trPr>
          <w:tblHeader/>
        </w:trPr>
        <w:tc>
          <w:tcPr>
            <w:tcW w:type="dxa" w:w="3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Container</w:t>
            </w:r>
          </w:p>
        </w:tc>
        <w:tc>
          <w:tcPr>
            <w:tcW w:type="dxa" w:w="2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Image</w:t>
            </w:r>
          </w:p>
        </w:tc>
        <w:tc>
          <w:tcPr>
            <w:tcW w:type="dxa" w:w="1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IP</w:t>
            </w:r>
          </w:p>
        </w:tc>
        <w:tc>
          <w:tcPr>
            <w:tcW w:type="dxa" w:w="14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Port</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marr-prometheus</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prom/prometheus:v2.51.0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9090/tcp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marr-grafana</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grafana/grafana:10.4.0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3000/tcp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marr-redis</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redis:7.2-alpine</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6380/tcp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marr-vault</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hashicorp/vault:1.16.1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8200/tcp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marr-kafka</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confluentinc/cp-kafka:7.6.0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9092/tcp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marr-mattermost</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mattermost-team-edition:9.4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8065/tcp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marr-mattermost-db</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postgres:14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172.21.0.30</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5432/tcp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marr-horizon (Main Solent)</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opennms/horizon:33.0.2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8980/tcp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marr-activemq</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activemq-classic:5.18.3</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172.21.0.9</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61616/tcp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marr-postgres</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postgres:14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5432/tcp</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hamhung-minion</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172.21.0.20</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Internal.</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chongjin-minion</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Internal.</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clab-marr-lab-router1</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clab-marr-lab-router2</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172.21.0.102</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clab-marr-lab-router3</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172.21.0.103</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clab-marr-lab-hamhung-router</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clab-marr-lab-chongjin-router</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172.21.0.121</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clab-marr-lab-snmp-notifier</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marr-snmp-notifier:v1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172.21.0.14</w:t>
            </w:r>
          </w:p>
        </w:tc>
        <w:tc>
          <w:tcPr>
            <w:tcW w:type="dxa" w:w="1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162/udp</w:t>
            </w:r>
          </w:p>
        </w:tc>
      </w:tr>
    </w:tbl>
    <w:p>
      <w:pPr>
        <w:spacing w:after="200" w:before="80"/>
        <w:jc w:val="left"/>
      </w:pPr>
      <w:r>
        <w:rPr>
          <w:rFonts w:ascii="Trebuchet MS" w:cs="Trebuchet MS" w:eastAsia="Trebuchet MS" w:hAnsi="Trebuchet MS"/>
          <w:i/>
          <w:iCs/>
          <w:sz w:val="20"/>
          <w:szCs w:val="20"/>
        </w:rPr>
        <w:t xml:space="preserve">Table 10. Running services in the v4.0 lab.</w:t>
      </w:r>
    </w:p>
    <w:p>
      <w:pPr>
        <w:spacing w:after="0" w:before="400"/>
        <w:jc w:val="center"/>
      </w:pPr>
      <w:r>
        <w:rPr>
          <w:rFonts w:ascii="Trebuchet MS" w:cs="Trebuchet MS" w:eastAsia="Trebuchet MS" w:hAnsi="Trebuchet MS"/>
          <w:i/>
          <w:iCs/>
          <w:sz w:val="20"/>
          <w:szCs w:val="20"/>
        </w:rPr>
        <w:t xml:space="preserve">Author: Jose Batalha De Vasconcelos  -  COM617 Group 15  -  6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808080"/>
        <w:sz w:val="18"/>
        <w:szCs w:val="18"/>
      </w:rPr>
      <w:t xml:space="preserve">Page </w:t>
    </w:r>
    <w:r>
      <w:rPr>
        <w:rFonts w:ascii="Trebuchet MS" w:cs="Trebuchet MS" w:eastAsia="Trebuchet MS" w:hAnsi="Trebuchet MS"/>
        <w:color w:val="808080"/>
        <w:sz w:val="18"/>
        <w:szCs w:val="18"/>
      </w:rPr>
      <w:fldChar w:fldCharType="begin"/>
      <w:instrText xml:space="preserve">PAGE</w:instrText>
      <w:fldChar w:fldCharType="separate"/>
      <w:fldChar w:fldCharType="end"/>
    </w:r>
    <w:r>
      <w:rPr>
        <w:rFonts w:ascii="Trebuchet MS" w:cs="Trebuchet MS" w:eastAsia="Trebuchet MS" w:hAnsi="Trebuchet MS"/>
        <w:color w:val="808080"/>
        <w:sz w:val="18"/>
        <w:szCs w:val="18"/>
      </w:rPr>
      <w:t xml:space="preserve"> of </w:t>
    </w:r>
    <w:r>
      <w:rPr>
        <w:rFonts w:ascii="Trebuchet MS" w:cs="Trebuchet MS" w:eastAsia="Trebuchet MS" w:hAnsi="Trebuchet MS"/>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808080"/>
        <w:sz w:val="18"/>
        <w:szCs w:val="18"/>
      </w:rPr>
      <w:t xml:space="preserve">COM617 - Group 15 - Lab Implementation Log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1F3864"/>
      <w:sz w:val="30"/>
      <w:szCs w:val="30"/>
    </w:rPr>
  </w:style>
  <w:style w:type="paragraph" w:styleId="Heading2">
    <w:name w:val="Heading 2"/>
    <w:basedOn w:val="Normal"/>
    <w:next w:val="Normal"/>
    <w:qFormat/>
    <w:pPr>
      <w:spacing w:after="160" w:before="240"/>
      <w:outlineLvl w:val="1"/>
    </w:pPr>
    <w:rPr>
      <w:rFonts w:ascii="Trebuchet MS" w:cs="Trebuchet MS" w:eastAsia="Trebuchet MS" w:hAnsi="Trebuchet MS"/>
      <w:b/>
      <w:bCs/>
      <w:color w:val="2E75B6"/>
      <w:sz w:val="26"/>
      <w:szCs w:val="26"/>
    </w:rPr>
  </w:style>
  <w:style w:type="paragraph" w:styleId="Heading3">
    <w:name w:val="Heading 3"/>
    <w:basedOn w:val="Normal"/>
    <w:next w:val="Normal"/>
    <w:qFormat/>
    <w:pPr>
      <w:spacing w:after="120" w:before="180"/>
      <w:outlineLvl w:val="2"/>
    </w:pPr>
    <w:rPr>
      <w:rFonts w:ascii="Trebuchet MS" w:cs="Trebuchet MS" w:eastAsia="Trebuchet MS" w:hAnsi="Trebuchet MS"/>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Implementation Log v4</dc:title>
  <dc:creator>Group 15</dc:creator>
  <dc:description>COM617 Group 15 deliverable</dc:description>
  <cp:lastModifiedBy>Un-named</cp:lastModifiedBy>
  <cp:revision>1</cp:revision>
  <dcterms:created xsi:type="dcterms:W3CDTF">2026-05-03T02:15:20.458Z</dcterms:created>
  <dcterms:modified xsi:type="dcterms:W3CDTF">2026-05-03T02:15:20.458Z</dcterms:modified>
</cp:coreProperties>
</file>

<file path=docProps/custom.xml><?xml version="1.0" encoding="utf-8"?>
<Properties xmlns="http://schemas.openxmlformats.org/officeDocument/2006/custom-properties" xmlns:vt="http://schemas.openxmlformats.org/officeDocument/2006/docPropsVTypes"/>
</file>