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10786" w:type="dxa"/>
        <w:tblInd w:w="-5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81"/>
        <w:gridCol w:w="2127"/>
        <w:gridCol w:w="2409"/>
        <w:gridCol w:w="2268"/>
        <w:gridCol w:w="1701"/>
      </w:tblGrid>
      <w:tr w:rsidR="00DD63C8" w:rsidRPr="00EB254E" w14:paraId="0E3FA65D" w14:textId="77777777" w:rsidTr="009E36A1">
        <w:trPr>
          <w:trHeight w:val="170"/>
        </w:trPr>
        <w:tc>
          <w:tcPr>
            <w:tcW w:w="10786" w:type="dxa"/>
            <w:gridSpan w:val="5"/>
          </w:tcPr>
          <w:p w14:paraId="01074070" w14:textId="77777777" w:rsidR="00DD63C8" w:rsidRPr="005528C0" w:rsidRDefault="00240A24" w:rsidP="00DD63C8">
            <w:pPr>
              <w:jc w:val="center"/>
              <w:rPr>
                <w:rFonts w:ascii="Arial" w:hAnsi="Arial" w:cs="Arial"/>
                <w:b/>
                <w:i/>
                <w:iCs/>
                <w:sz w:val="20"/>
                <w:szCs w:val="20"/>
                <w:lang w:val="en-US"/>
              </w:rPr>
            </w:pPr>
            <w:r w:rsidRPr="005528C0">
              <w:rPr>
                <w:rFonts w:ascii="Arial" w:hAnsi="Arial" w:cs="Arial"/>
                <w:bCs/>
                <w:i/>
                <w:iCs/>
                <w:sz w:val="20"/>
                <w:szCs w:val="20"/>
                <w:lang w:val="en-US"/>
              </w:rPr>
              <w:t>Order confirmation</w:t>
            </w:r>
          </w:p>
        </w:tc>
      </w:tr>
      <w:tr w:rsidR="00E15ABD" w:rsidRPr="00EB254E" w14:paraId="61F51670" w14:textId="77777777" w:rsidTr="000C382C">
        <w:trPr>
          <w:trHeight w:val="170"/>
        </w:trPr>
        <w:tc>
          <w:tcPr>
            <w:tcW w:w="2281" w:type="dxa"/>
          </w:tcPr>
          <w:p w14:paraId="3ADDEE91" w14:textId="77777777" w:rsidR="00E15ABD" w:rsidRPr="00EB254E" w:rsidRDefault="00E15ABD" w:rsidP="008835DE">
            <w:pPr>
              <w:rPr>
                <w:rFonts w:ascii="Arial" w:hAnsi="Arial" w:cs="Arial"/>
                <w:b/>
                <w:sz w:val="20"/>
                <w:szCs w:val="20"/>
                <w:lang w:val="en-US"/>
              </w:rPr>
            </w:pPr>
          </w:p>
        </w:tc>
        <w:tc>
          <w:tcPr>
            <w:tcW w:w="2127" w:type="dxa"/>
          </w:tcPr>
          <w:p w14:paraId="6F15F92B" w14:textId="77777777" w:rsidR="00E15ABD" w:rsidRPr="00EB254E" w:rsidRDefault="00E15ABD" w:rsidP="008835DE">
            <w:pPr>
              <w:rPr>
                <w:rFonts w:ascii="Arial" w:hAnsi="Arial" w:cs="Arial"/>
                <w:b/>
                <w:sz w:val="20"/>
                <w:szCs w:val="20"/>
                <w:lang w:val="en-US"/>
              </w:rPr>
            </w:pPr>
          </w:p>
        </w:tc>
        <w:tc>
          <w:tcPr>
            <w:tcW w:w="2409" w:type="dxa"/>
          </w:tcPr>
          <w:p w14:paraId="3904C987" w14:textId="77777777" w:rsidR="00E15ABD" w:rsidRPr="00EB254E" w:rsidRDefault="00E15ABD" w:rsidP="008835DE">
            <w:pPr>
              <w:rPr>
                <w:rFonts w:ascii="Arial" w:hAnsi="Arial" w:cs="Arial"/>
                <w:b/>
                <w:sz w:val="20"/>
                <w:szCs w:val="20"/>
                <w:lang w:val="en-US"/>
              </w:rPr>
            </w:pPr>
          </w:p>
        </w:tc>
        <w:tc>
          <w:tcPr>
            <w:tcW w:w="2268" w:type="dxa"/>
          </w:tcPr>
          <w:p w14:paraId="07B410E5" w14:textId="77777777" w:rsidR="00E15ABD" w:rsidRPr="00EB254E" w:rsidRDefault="00E15ABD" w:rsidP="008835DE">
            <w:pPr>
              <w:rPr>
                <w:rFonts w:ascii="Arial" w:hAnsi="Arial" w:cs="Arial"/>
                <w:sz w:val="20"/>
                <w:szCs w:val="20"/>
                <w:lang w:val="en-US"/>
              </w:rPr>
            </w:pPr>
          </w:p>
        </w:tc>
        <w:tc>
          <w:tcPr>
            <w:tcW w:w="1701" w:type="dxa"/>
          </w:tcPr>
          <w:p w14:paraId="21F8D44B" w14:textId="77777777" w:rsidR="00E15ABD" w:rsidRPr="00EB254E" w:rsidRDefault="00E15ABD" w:rsidP="0053674E">
            <w:pPr>
              <w:rPr>
                <w:rFonts w:ascii="Arial" w:hAnsi="Arial" w:cs="Arial"/>
                <w:b/>
                <w:sz w:val="20"/>
                <w:szCs w:val="20"/>
                <w:lang w:val="en-US"/>
              </w:rPr>
            </w:pPr>
          </w:p>
        </w:tc>
      </w:tr>
      <w:tr w:rsidR="007F25E3" w:rsidRPr="00EB254E" w14:paraId="22A269EE" w14:textId="77777777" w:rsidTr="000C382C">
        <w:trPr>
          <w:trHeight w:val="170"/>
        </w:trPr>
        <w:tc>
          <w:tcPr>
            <w:tcW w:w="10786" w:type="dxa"/>
            <w:gridSpan w:val="5"/>
          </w:tcPr>
          <w:p w14:paraId="126AB4AF" w14:textId="77777777" w:rsidR="007F25E3" w:rsidRPr="007F25E3" w:rsidRDefault="007F25E3" w:rsidP="007F25E3">
            <w:pPr>
              <w:ind w:left="-97"/>
              <w:rPr>
                <w:rFonts w:ascii="Arial" w:hAnsi="Arial" w:cs="Arial"/>
                <w:sz w:val="20"/>
                <w:szCs w:val="20"/>
                <w:lang w:val="it-IT"/>
              </w:rPr>
            </w:pPr>
            <w:r w:rsidRPr="00B6610F">
              <w:rPr>
                <w:rFonts w:ascii="Arial" w:hAnsi="Arial" w:cs="Arial"/>
                <w:sz w:val="20"/>
                <w:szCs w:val="20"/>
                <w:lang w:val="it-IT"/>
              </w:rPr>
              <w:t>Grassobbio, 21/Jan/2026</w:t>
            </w:r>
          </w:p>
        </w:tc>
      </w:tr>
      <w:tr w:rsidR="005B2D5F" w:rsidRPr="00EB254E" w14:paraId="0631B5CC" w14:textId="77777777" w:rsidTr="000C382C">
        <w:trPr>
          <w:trHeight w:val="170"/>
        </w:trPr>
        <w:tc>
          <w:tcPr>
            <w:tcW w:w="10786" w:type="dxa"/>
            <w:gridSpan w:val="5"/>
          </w:tcPr>
          <w:p w14:paraId="699B4EFA" w14:textId="77777777" w:rsidR="005B2D5F" w:rsidRPr="00B6610F" w:rsidRDefault="005B2D5F" w:rsidP="007F25E3">
            <w:pPr>
              <w:ind w:left="-97"/>
              <w:rPr>
                <w:rFonts w:ascii="Arial" w:hAnsi="Arial" w:cs="Arial"/>
                <w:sz w:val="20"/>
                <w:szCs w:val="20"/>
                <w:lang w:val="it-IT"/>
              </w:rPr>
            </w:pPr>
          </w:p>
        </w:tc>
      </w:tr>
      <w:tr w:rsidR="005B2D5F" w:rsidRPr="00EB254E" w14:paraId="0381BA7C" w14:textId="77777777" w:rsidTr="00F219DC">
        <w:trPr>
          <w:trHeight w:val="170"/>
        </w:trPr>
        <w:tc>
          <w:tcPr>
            <w:tcW w:w="10786" w:type="dxa"/>
            <w:gridSpan w:val="5"/>
          </w:tcPr>
          <w:p w14:paraId="3C1818F1" w14:textId="77777777" w:rsidR="005B2D5F" w:rsidRPr="001D3949" w:rsidRDefault="00411395" w:rsidP="007F25E3">
            <w:pPr>
              <w:ind w:left="-97"/>
              <w:rPr>
                <w:rFonts w:ascii="Arial" w:hAnsi="Arial" w:cs="Arial"/>
                <w:sz w:val="20"/>
                <w:szCs w:val="20"/>
              </w:rPr>
            </w:pPr>
            <w:r>
              <w:rPr>
                <w:rFonts w:ascii="Arial" w:hAnsi="Arial" w:cs="Arial"/>
                <w:sz w:val="20"/>
                <w:szCs w:val="20"/>
              </w:rPr>
              <w:t>We are glad to send you our order confirmation:</w:t>
            </w:r>
          </w:p>
        </w:tc>
      </w:tr>
    </w:tbl>
    <w:p w14:paraId="6E29D0E9" w14:textId="77777777" w:rsidR="000C382C" w:rsidRDefault="000C382C" w:rsidP="005C46B7">
      <w:pPr>
        <w:tabs>
          <w:tab w:val="left" w:pos="7490"/>
        </w:tabs>
        <w:rPr>
          <w:rFonts w:ascii="Arial" w:hAnsi="Arial" w:cs="Arial"/>
          <w:sz w:val="20"/>
          <w:szCs w:val="20"/>
          <w:lang w:val="en-US"/>
        </w:rPr>
      </w:pPr>
    </w:p>
    <w:tbl>
      <w:tblPr>
        <w:tblStyle w:val="Grigliatabella"/>
        <w:tblW w:w="10343" w:type="dxa"/>
        <w:tblInd w:w="-113" w:type="dxa"/>
        <w:tblLook w:val="04A0" w:firstRow="1" w:lastRow="0" w:firstColumn="1" w:lastColumn="0" w:noHBand="0" w:noVBand="1"/>
      </w:tblPr>
      <w:tblGrid>
        <w:gridCol w:w="387"/>
        <w:gridCol w:w="6499"/>
        <w:gridCol w:w="1023"/>
        <w:gridCol w:w="1217"/>
        <w:gridCol w:w="1217"/>
      </w:tblGrid>
      <w:tr w:rsidR="000C382C" w:rsidRPr="00FA486B" w14:paraId="23C278F9" w14:textId="77777777" w:rsidTr="000C382C">
        <w:tc>
          <w:tcPr>
            <w:tcW w:w="387" w:type="dxa"/>
            <w:shd w:val="clear" w:color="auto" w:fill="D9D9D9" w:themeFill="background1" w:themeFillShade="D9"/>
          </w:tcPr>
          <w:p w14:paraId="0620C565" w14:textId="77777777" w:rsidR="000C382C" w:rsidRPr="00FA486B" w:rsidRDefault="000C382C" w:rsidP="00AF5B4E">
            <w:pPr>
              <w:jc w:val="center"/>
              <w:rPr>
                <w:b/>
                <w:bCs/>
              </w:rPr>
            </w:pPr>
            <w:r w:rsidRPr="00FA486B">
              <w:rPr>
                <w:b/>
                <w:bCs/>
              </w:rPr>
              <w:t>#</w:t>
            </w:r>
          </w:p>
        </w:tc>
        <w:tc>
          <w:tcPr>
            <w:tcW w:w="6499" w:type="dxa"/>
            <w:shd w:val="clear" w:color="auto" w:fill="D9D9D9" w:themeFill="background1" w:themeFillShade="D9"/>
          </w:tcPr>
          <w:p w14:paraId="3241704F" w14:textId="77777777" w:rsidR="000C382C" w:rsidRPr="00FA486B" w:rsidRDefault="000C382C" w:rsidP="00AF5B4E">
            <w:pPr>
              <w:jc w:val="center"/>
              <w:rPr>
                <w:b/>
                <w:bCs/>
              </w:rPr>
            </w:pPr>
            <w:r w:rsidRPr="00FA486B">
              <w:rPr>
                <w:b/>
                <w:bCs/>
              </w:rPr>
              <w:t>Code and Description</w:t>
            </w:r>
          </w:p>
        </w:tc>
        <w:tc>
          <w:tcPr>
            <w:tcW w:w="1023" w:type="dxa"/>
            <w:shd w:val="clear" w:color="auto" w:fill="D9D9D9" w:themeFill="background1" w:themeFillShade="D9"/>
          </w:tcPr>
          <w:p w14:paraId="137E5E85" w14:textId="77777777" w:rsidR="000C382C" w:rsidRPr="00FA486B" w:rsidRDefault="000C382C" w:rsidP="00AF5B4E">
            <w:pPr>
              <w:jc w:val="center"/>
              <w:rPr>
                <w:b/>
                <w:bCs/>
              </w:rPr>
            </w:pPr>
            <w:r w:rsidRPr="00FA486B">
              <w:rPr>
                <w:b/>
                <w:bCs/>
              </w:rPr>
              <w:t>Quantity [unit]</w:t>
            </w:r>
          </w:p>
        </w:tc>
        <w:tc>
          <w:tcPr>
            <w:tcW w:w="1217" w:type="dxa"/>
            <w:shd w:val="clear" w:color="auto" w:fill="D9D9D9" w:themeFill="background1" w:themeFillShade="D9"/>
          </w:tcPr>
          <w:p w14:paraId="71FCC34B" w14:textId="77777777" w:rsidR="000C382C" w:rsidRPr="00FA486B" w:rsidRDefault="000C382C" w:rsidP="00AF5B4E">
            <w:pPr>
              <w:jc w:val="center"/>
              <w:rPr>
                <w:b/>
                <w:bCs/>
              </w:rPr>
            </w:pPr>
            <w:r w:rsidRPr="00FA486B">
              <w:rPr>
                <w:b/>
                <w:bCs/>
              </w:rPr>
              <w:t>Unit price</w:t>
            </w:r>
          </w:p>
        </w:tc>
        <w:tc>
          <w:tcPr>
            <w:tcW w:w="1217" w:type="dxa"/>
            <w:shd w:val="clear" w:color="auto" w:fill="D9D9D9" w:themeFill="background1" w:themeFillShade="D9"/>
          </w:tcPr>
          <w:p w14:paraId="08DD102E" w14:textId="77777777" w:rsidR="000C382C" w:rsidRPr="00FA486B" w:rsidRDefault="000C382C" w:rsidP="00AF5B4E">
            <w:pPr>
              <w:jc w:val="center"/>
              <w:rPr>
                <w:b/>
                <w:bCs/>
              </w:rPr>
            </w:pPr>
            <w:r w:rsidRPr="00FA486B">
              <w:rPr>
                <w:b/>
                <w:bCs/>
              </w:rPr>
              <w:t>Amount</w:t>
            </w:r>
          </w:p>
        </w:tc>
      </w:tr>
      <w:tr w:rsidR="000C382C" w14:paraId="0BBAA5BB" w14:textId="77777777" w:rsidTr="00AF5B4E">
        <w:tc>
          <w:tcPr>
            <w:tcW w:w="387" w:type="dxa"/>
          </w:tcPr>
          <w:p w14:paraId="76A7AE23" w14:textId="77777777" w:rsidR="000C382C" w:rsidRDefault="000C382C" w:rsidP="00AF5B4E">
            <w:r>
              <w:t>1</w:t>
            </w:r>
          </w:p>
        </w:tc>
        <w:tc>
          <w:tcPr>
            <w:tcW w:w="6499" w:type="dxa"/>
          </w:tcPr>
          <w:p w14:paraId="6CB4F208" w14:textId="259DFA12" w:rsidR="000C382C" w:rsidRDefault="000C382C" w:rsidP="00AF5B4E">
            <w:pPr>
              <w:rPr>
                <w:rFonts w:ascii="Arial" w:hAnsi="Arial" w:cs="Arial"/>
                <w:b/>
                <w:bCs/>
                <w:color w:val="4472C4" w:themeColor="accent5"/>
                <w:sz w:val="20"/>
                <w:szCs w:val="20"/>
                <w:lang w:val="en-US"/>
              </w:rPr>
            </w:pPr>
            <w:r w:rsidRPr="007306E0">
              <w:rPr>
                <w:rFonts w:ascii="Arial" w:hAnsi="Arial" w:cs="Arial"/>
                <w:b/>
                <w:bCs/>
                <w:color w:val="4472C4" w:themeColor="accent5"/>
                <w:sz w:val="20"/>
                <w:szCs w:val="20"/>
                <w:lang w:val="en-US"/>
              </w:rPr>
              <w:t>SC3C</w:t>
            </w:r>
          </w:p>
          <w:p w14:paraId="69AF7FC3" w14:textId="77777777" w:rsidR="000C382C" w:rsidRDefault="000C382C" w:rsidP="00AF5B4E">
            <w:pPr>
              <w:rPr>
                <w:rFonts w:ascii="Arial" w:hAnsi="Arial" w:cs="Arial"/>
                <w:b/>
                <w:bCs/>
                <w:color w:val="4472C4" w:themeColor="accent5"/>
                <w:sz w:val="20"/>
                <w:szCs w:val="20"/>
                <w:lang w:val="en-US"/>
              </w:rPr>
            </w:pPr>
          </w:p>
          <w:p w14:paraId="3F45277C" w14:textId="77777777" w:rsidR="000C382C" w:rsidRDefault="000C382C" w:rsidP="000C382C">
            <w:pPr>
              <w:rPr>
                <w:rFonts w:ascii="Arial" w:hAnsi="Arial" w:cs="Arial"/>
                <w:sz w:val="20"/>
                <w:szCs w:val="20"/>
                <w:lang w:val="en-US"/>
              </w:rPr>
            </w:pPr>
            <w:r>
              <w:rPr>
                <w:rFonts w:ascii="Arial" w:hAnsi="Arial" w:cs="Arial"/>
                <w:b/>
                <w:bCs/>
                <w:sz w:val="20"/>
                <w:szCs w:val="20"/>
                <w:lang w:val="en-US"/>
              </w:rPr>
              <w:t xml:space="preserve">Trencher </w:t>
            </w:r>
            <w:r w:rsidRPr="007306E0">
              <w:rPr>
                <w:rFonts w:ascii="Arial" w:hAnsi="Arial" w:cs="Arial"/>
                <w:b/>
                <w:bCs/>
                <w:sz w:val="20"/>
                <w:szCs w:val="20"/>
                <w:lang w:val="en-US"/>
              </w:rPr>
              <w:t>Sidecut SC3C</w:t>
            </w:r>
            <w:r>
              <w:rPr>
                <w:rFonts w:ascii="Arial" w:hAnsi="Arial" w:cs="Arial"/>
                <w:sz w:val="20"/>
                <w:szCs w:val="20"/>
                <w:lang w:val="en-US"/>
              </w:rPr>
              <w:t xml:space="preserve"> </w:t>
            </w:r>
          </w:p>
          <w:p w14:paraId="5B08A2BA" w14:textId="77777777" w:rsidR="000C382C" w:rsidRDefault="000C382C" w:rsidP="000C382C">
            <w:pPr>
              <w:rPr>
                <w:rFonts w:ascii="Arial" w:hAnsi="Arial" w:cs="Arial"/>
                <w:sz w:val="20"/>
                <w:szCs w:val="20"/>
                <w:lang w:val="en-US"/>
              </w:rPr>
            </w:pPr>
            <w:r>
              <w:rPr>
                <w:rFonts w:ascii="Arial" w:hAnsi="Arial" w:cs="Arial"/>
                <w:sz w:val="20"/>
                <w:szCs w:val="20"/>
                <w:lang w:val="en-US"/>
              </w:rPr>
              <w:t>Engine Stage IIIB – 99 HP.</w:t>
            </w:r>
          </w:p>
          <w:p w14:paraId="75579BE0" w14:textId="77777777" w:rsidR="000C382C" w:rsidRDefault="000C382C" w:rsidP="000C382C">
            <w:pPr>
              <w:rPr>
                <w:rFonts w:ascii="Arial" w:hAnsi="Arial" w:cs="Arial"/>
                <w:sz w:val="20"/>
                <w:szCs w:val="20"/>
                <w:lang w:val="en-US"/>
              </w:rPr>
            </w:pPr>
            <w:r w:rsidRPr="00672D14">
              <w:rPr>
                <w:rFonts w:ascii="Arial" w:hAnsi="Arial" w:cs="Arial"/>
                <w:sz w:val="20"/>
                <w:szCs w:val="20"/>
                <w:lang w:val="en-US"/>
              </w:rPr>
              <w:t xml:space="preserve">Machine colour: </w:t>
            </w:r>
            <w:r>
              <w:rPr>
                <w:rFonts w:ascii="Arial" w:hAnsi="Arial" w:cs="Arial"/>
                <w:sz w:val="20"/>
                <w:szCs w:val="20"/>
                <w:lang w:val="en-US"/>
              </w:rPr>
              <w:t>white.</w:t>
            </w:r>
          </w:p>
          <w:p w14:paraId="3D03C634" w14:textId="77777777" w:rsidR="000C382C" w:rsidRDefault="000C382C" w:rsidP="000C382C">
            <w:pPr>
              <w:rPr>
                <w:rFonts w:ascii="Arial" w:hAnsi="Arial" w:cs="Arial"/>
                <w:sz w:val="20"/>
                <w:szCs w:val="20"/>
                <w:lang w:val="en-US"/>
              </w:rPr>
            </w:pPr>
          </w:p>
          <w:p w14:paraId="54D78D09" w14:textId="77777777" w:rsidR="000C382C" w:rsidRPr="00672D14" w:rsidRDefault="000C382C" w:rsidP="000C382C">
            <w:pPr>
              <w:rPr>
                <w:rFonts w:ascii="Arial" w:hAnsi="Arial" w:cs="Arial"/>
                <w:b/>
                <w:bCs/>
                <w:sz w:val="20"/>
                <w:szCs w:val="20"/>
                <w:lang w:val="en-US"/>
              </w:rPr>
            </w:pPr>
            <w:r w:rsidRPr="00672D14">
              <w:rPr>
                <w:rFonts w:ascii="Arial" w:hAnsi="Arial" w:cs="Arial"/>
                <w:b/>
                <w:bCs/>
                <w:sz w:val="20"/>
                <w:szCs w:val="20"/>
                <w:lang w:val="en-US"/>
              </w:rPr>
              <w:t>Equipped with:</w:t>
            </w:r>
          </w:p>
          <w:p w14:paraId="6C4A6B6F" w14:textId="77777777" w:rsidR="000C382C" w:rsidRDefault="000C382C" w:rsidP="000C382C">
            <w:pPr>
              <w:rPr>
                <w:rFonts w:ascii="Arial" w:hAnsi="Arial" w:cs="Arial"/>
                <w:sz w:val="20"/>
                <w:szCs w:val="20"/>
                <w:lang w:val="en-US"/>
              </w:rPr>
            </w:pPr>
          </w:p>
          <w:p w14:paraId="7E086101" w14:textId="77777777" w:rsidR="000C382C" w:rsidRPr="007306E0" w:rsidRDefault="000C382C" w:rsidP="000C382C">
            <w:pPr>
              <w:pStyle w:val="Paragrafoelenco"/>
              <w:numPr>
                <w:ilvl w:val="0"/>
                <w:numId w:val="2"/>
              </w:numPr>
              <w:rPr>
                <w:rFonts w:ascii="Arial" w:hAnsi="Arial" w:cs="Arial"/>
                <w:sz w:val="20"/>
                <w:szCs w:val="20"/>
                <w:lang w:val="en-US"/>
              </w:rPr>
            </w:pPr>
            <w:r w:rsidRPr="007306E0">
              <w:rPr>
                <w:rFonts w:ascii="Arial" w:hAnsi="Arial" w:cs="Arial"/>
                <w:sz w:val="20"/>
                <w:szCs w:val="20"/>
                <w:lang w:val="en-US"/>
              </w:rPr>
              <w:t>Digging wheel R450 with sectors 80 mm width.</w:t>
            </w:r>
          </w:p>
          <w:p w14:paraId="227E61EB" w14:textId="77777777" w:rsidR="000C382C" w:rsidRPr="007306E0" w:rsidRDefault="000C382C" w:rsidP="000C382C">
            <w:pPr>
              <w:pStyle w:val="Paragrafoelenco"/>
              <w:rPr>
                <w:rFonts w:ascii="Arial" w:hAnsi="Arial" w:cs="Arial"/>
                <w:sz w:val="20"/>
                <w:szCs w:val="20"/>
                <w:lang w:val="en-US"/>
              </w:rPr>
            </w:pPr>
            <w:r w:rsidRPr="007306E0">
              <w:rPr>
                <w:rFonts w:ascii="Arial" w:hAnsi="Arial" w:cs="Arial"/>
                <w:sz w:val="20"/>
                <w:szCs w:val="20"/>
                <w:lang w:val="en-US"/>
              </w:rPr>
              <w:t>Digging dimensions:</w:t>
            </w:r>
          </w:p>
          <w:p w14:paraId="657F4644" w14:textId="77777777" w:rsidR="000C382C" w:rsidRPr="007306E0" w:rsidRDefault="000C382C" w:rsidP="000C382C">
            <w:pPr>
              <w:pStyle w:val="Paragrafoelenco"/>
              <w:numPr>
                <w:ilvl w:val="1"/>
                <w:numId w:val="2"/>
              </w:numPr>
              <w:rPr>
                <w:rFonts w:ascii="Arial" w:hAnsi="Arial" w:cs="Arial"/>
                <w:sz w:val="20"/>
                <w:szCs w:val="20"/>
                <w:lang w:val="en-US"/>
              </w:rPr>
            </w:pPr>
            <w:r w:rsidRPr="007306E0">
              <w:rPr>
                <w:rFonts w:ascii="Arial" w:hAnsi="Arial" w:cs="Arial"/>
                <w:sz w:val="20"/>
                <w:szCs w:val="20"/>
                <w:lang w:val="en-US"/>
              </w:rPr>
              <w:t>Depth: 450 mm</w:t>
            </w:r>
          </w:p>
          <w:p w14:paraId="5EB78CFF" w14:textId="77777777" w:rsidR="000C382C" w:rsidRPr="007306E0" w:rsidRDefault="000C382C" w:rsidP="000C382C">
            <w:pPr>
              <w:pStyle w:val="Paragrafoelenco"/>
              <w:numPr>
                <w:ilvl w:val="1"/>
                <w:numId w:val="2"/>
              </w:numPr>
              <w:rPr>
                <w:rFonts w:ascii="Arial" w:hAnsi="Arial" w:cs="Arial"/>
                <w:sz w:val="20"/>
                <w:szCs w:val="20"/>
                <w:lang w:val="en-US"/>
              </w:rPr>
            </w:pPr>
            <w:r w:rsidRPr="007306E0">
              <w:rPr>
                <w:rFonts w:ascii="Arial" w:hAnsi="Arial" w:cs="Arial"/>
                <w:sz w:val="20"/>
                <w:szCs w:val="20"/>
                <w:lang w:val="en-US"/>
              </w:rPr>
              <w:t>Width: 80 mm</w:t>
            </w:r>
          </w:p>
          <w:p w14:paraId="42A8FADD" w14:textId="77777777" w:rsidR="000C382C" w:rsidRDefault="000C382C" w:rsidP="000C382C">
            <w:pPr>
              <w:pStyle w:val="Paragrafoelenco"/>
              <w:numPr>
                <w:ilvl w:val="0"/>
                <w:numId w:val="2"/>
              </w:numPr>
              <w:rPr>
                <w:rFonts w:ascii="Arial" w:hAnsi="Arial" w:cs="Arial"/>
                <w:sz w:val="20"/>
                <w:szCs w:val="20"/>
                <w:lang w:val="en-US"/>
              </w:rPr>
            </w:pPr>
            <w:r w:rsidRPr="007306E0">
              <w:rPr>
                <w:rFonts w:ascii="Arial" w:hAnsi="Arial" w:cs="Arial"/>
                <w:sz w:val="20"/>
                <w:szCs w:val="20"/>
                <w:lang w:val="en-US"/>
              </w:rPr>
              <w:t>ReM Remote monitoring system with 8 years subscription</w:t>
            </w:r>
          </w:p>
          <w:p w14:paraId="67ACBD29" w14:textId="77777777" w:rsidR="000C382C" w:rsidRDefault="000C382C" w:rsidP="000C382C">
            <w:pPr>
              <w:pStyle w:val="Paragrafoelenco"/>
              <w:numPr>
                <w:ilvl w:val="0"/>
                <w:numId w:val="2"/>
              </w:numPr>
              <w:rPr>
                <w:rFonts w:ascii="Arial" w:hAnsi="Arial" w:cs="Arial"/>
                <w:sz w:val="20"/>
                <w:szCs w:val="20"/>
                <w:lang w:val="en-US"/>
              </w:rPr>
            </w:pPr>
            <w:r>
              <w:rPr>
                <w:rFonts w:ascii="Arial" w:hAnsi="Arial" w:cs="Arial"/>
                <w:sz w:val="20"/>
                <w:szCs w:val="20"/>
                <w:lang w:val="en-US"/>
              </w:rPr>
              <w:t>Adapter LUB.</w:t>
            </w:r>
          </w:p>
          <w:p w14:paraId="68E1B5AB" w14:textId="77777777" w:rsidR="000C382C" w:rsidRPr="007306E0" w:rsidRDefault="000C382C" w:rsidP="000C382C">
            <w:pPr>
              <w:pStyle w:val="Paragrafoelenco"/>
              <w:numPr>
                <w:ilvl w:val="0"/>
                <w:numId w:val="2"/>
              </w:numPr>
              <w:rPr>
                <w:rFonts w:ascii="Arial" w:hAnsi="Arial" w:cs="Arial"/>
                <w:sz w:val="20"/>
                <w:szCs w:val="20"/>
                <w:lang w:val="en-US"/>
              </w:rPr>
            </w:pPr>
            <w:r>
              <w:rPr>
                <w:rFonts w:ascii="Arial" w:hAnsi="Arial" w:cs="Arial"/>
                <w:sz w:val="20"/>
                <w:szCs w:val="20"/>
                <w:lang w:val="en-US"/>
              </w:rPr>
              <w:t>Working Lights kit.</w:t>
            </w:r>
          </w:p>
          <w:p w14:paraId="0D614DAD" w14:textId="77777777" w:rsidR="000C382C" w:rsidRDefault="000C382C" w:rsidP="00AF5B4E"/>
        </w:tc>
        <w:tc>
          <w:tcPr>
            <w:tcW w:w="1023" w:type="dxa"/>
            <w:vAlign w:val="center"/>
          </w:tcPr>
          <w:p w14:paraId="68EDAC5A" w14:textId="77777777" w:rsidR="000C382C" w:rsidRDefault="000C382C" w:rsidP="00AF5B4E">
            <w:pPr>
              <w:jc w:val="center"/>
            </w:pPr>
            <w:r w:rsidRPr="000B5756">
              <w:rPr>
                <w:rFonts w:ascii="Arial" w:hAnsi="Arial" w:cs="Arial"/>
                <w:b/>
                <w:bCs/>
                <w:color w:val="4472C4" w:themeColor="accent5"/>
                <w:sz w:val="20"/>
                <w:szCs w:val="20"/>
                <w:lang w:val="en-US"/>
              </w:rPr>
              <w:t>1.00</w:t>
            </w:r>
          </w:p>
        </w:tc>
        <w:tc>
          <w:tcPr>
            <w:tcW w:w="1217" w:type="dxa"/>
            <w:vAlign w:val="center"/>
          </w:tcPr>
          <w:p w14:paraId="00F9F5FB" w14:textId="72802503" w:rsidR="000C382C" w:rsidRDefault="000C382C" w:rsidP="00AF5B4E">
            <w:pPr>
              <w:jc w:val="center"/>
            </w:pPr>
            <w:r w:rsidRPr="007306E0">
              <w:rPr>
                <w:rFonts w:ascii="Arial" w:hAnsi="Arial" w:cs="Arial"/>
                <w:b/>
                <w:bCs/>
                <w:color w:val="4472C4" w:themeColor="accent5"/>
                <w:sz w:val="20"/>
                <w:szCs w:val="20"/>
                <w:lang w:val="en-US"/>
              </w:rPr>
              <w:t>167,5</w:t>
            </w:r>
            <w:r w:rsidR="00990CBF">
              <w:rPr>
                <w:rFonts w:ascii="Arial" w:hAnsi="Arial" w:cs="Arial"/>
                <w:b/>
                <w:bCs/>
                <w:color w:val="4472C4" w:themeColor="accent5"/>
                <w:sz w:val="20"/>
                <w:szCs w:val="20"/>
                <w:lang w:val="en-US"/>
              </w:rPr>
              <w:t>00</w:t>
            </w:r>
            <w:r w:rsidRPr="007306E0">
              <w:rPr>
                <w:rFonts w:ascii="Arial" w:hAnsi="Arial" w:cs="Arial"/>
                <w:b/>
                <w:bCs/>
                <w:color w:val="4472C4" w:themeColor="accent5"/>
                <w:sz w:val="20"/>
                <w:szCs w:val="20"/>
                <w:lang w:val="en-US"/>
              </w:rPr>
              <w:t>.00</w:t>
            </w:r>
          </w:p>
        </w:tc>
        <w:tc>
          <w:tcPr>
            <w:tcW w:w="1217" w:type="dxa"/>
            <w:vAlign w:val="center"/>
          </w:tcPr>
          <w:p w14:paraId="105E4646" w14:textId="09124FE9" w:rsidR="000C382C" w:rsidRDefault="000C382C" w:rsidP="00AF5B4E">
            <w:pPr>
              <w:jc w:val="center"/>
            </w:pPr>
            <w:r w:rsidRPr="007306E0">
              <w:rPr>
                <w:rFonts w:ascii="Arial" w:hAnsi="Arial" w:cs="Arial"/>
                <w:b/>
                <w:bCs/>
                <w:color w:val="4472C4" w:themeColor="accent5"/>
                <w:sz w:val="20"/>
                <w:szCs w:val="20"/>
                <w:lang w:val="en-US"/>
              </w:rPr>
              <w:t>167,5</w:t>
            </w:r>
            <w:r w:rsidR="00990CBF">
              <w:rPr>
                <w:rFonts w:ascii="Arial" w:hAnsi="Arial" w:cs="Arial"/>
                <w:b/>
                <w:bCs/>
                <w:color w:val="4472C4" w:themeColor="accent5"/>
                <w:sz w:val="20"/>
                <w:szCs w:val="20"/>
                <w:lang w:val="en-US"/>
              </w:rPr>
              <w:t>0</w:t>
            </w:r>
            <w:r w:rsidRPr="007306E0">
              <w:rPr>
                <w:rFonts w:ascii="Arial" w:hAnsi="Arial" w:cs="Arial"/>
                <w:b/>
                <w:bCs/>
                <w:color w:val="4472C4" w:themeColor="accent5"/>
                <w:sz w:val="20"/>
                <w:szCs w:val="20"/>
                <w:lang w:val="en-US"/>
              </w:rPr>
              <w:t>0.00</w:t>
            </w:r>
          </w:p>
        </w:tc>
      </w:tr>
      <w:tr w:rsidR="000C382C" w:rsidRPr="000548A2" w14:paraId="75A73C4F" w14:textId="77777777" w:rsidTr="00AF5B4E">
        <w:tc>
          <w:tcPr>
            <w:tcW w:w="387" w:type="dxa"/>
          </w:tcPr>
          <w:p w14:paraId="12749BB0" w14:textId="77777777" w:rsidR="000C382C" w:rsidRDefault="000C382C" w:rsidP="00AF5B4E">
            <w:r>
              <w:t>2</w:t>
            </w:r>
          </w:p>
        </w:tc>
        <w:tc>
          <w:tcPr>
            <w:tcW w:w="6499" w:type="dxa"/>
          </w:tcPr>
          <w:p w14:paraId="1E85793B" w14:textId="77777777" w:rsidR="000C382C" w:rsidRDefault="000C382C" w:rsidP="00AF5B4E">
            <w:pPr>
              <w:rPr>
                <w:rFonts w:ascii="Arial" w:hAnsi="Arial" w:cs="Arial"/>
                <w:b/>
                <w:bCs/>
                <w:color w:val="4472C4" w:themeColor="accent5"/>
                <w:sz w:val="20"/>
                <w:szCs w:val="20"/>
                <w:lang w:val="en-US"/>
              </w:rPr>
            </w:pPr>
            <w:r w:rsidRPr="00672D14">
              <w:rPr>
                <w:rFonts w:ascii="Arial" w:hAnsi="Arial" w:cs="Arial"/>
                <w:b/>
                <w:bCs/>
                <w:color w:val="4472C4" w:themeColor="accent5"/>
                <w:sz w:val="20"/>
                <w:szCs w:val="20"/>
                <w:lang w:val="en-US"/>
              </w:rPr>
              <w:t>OPT</w:t>
            </w:r>
            <w:r>
              <w:rPr>
                <w:rFonts w:ascii="Arial" w:hAnsi="Arial" w:cs="Arial"/>
                <w:b/>
                <w:bCs/>
                <w:color w:val="4472C4" w:themeColor="accent5"/>
                <w:sz w:val="20"/>
                <w:szCs w:val="20"/>
                <w:lang w:val="en-US"/>
              </w:rPr>
              <w:t>IONAL#1</w:t>
            </w:r>
          </w:p>
          <w:p w14:paraId="018896CE" w14:textId="77777777" w:rsidR="000C382C" w:rsidRDefault="000C382C" w:rsidP="00AF5B4E">
            <w:pPr>
              <w:rPr>
                <w:rFonts w:ascii="Arial" w:hAnsi="Arial" w:cs="Arial"/>
                <w:b/>
                <w:bCs/>
                <w:color w:val="4472C4" w:themeColor="accent5"/>
                <w:sz w:val="20"/>
                <w:szCs w:val="20"/>
                <w:lang w:val="en-US"/>
              </w:rPr>
            </w:pPr>
          </w:p>
          <w:p w14:paraId="304ADDD9" w14:textId="77777777" w:rsidR="000C382C" w:rsidRDefault="000C382C" w:rsidP="000C382C">
            <w:pPr>
              <w:rPr>
                <w:rFonts w:ascii="Arial" w:hAnsi="Arial" w:cs="Arial"/>
                <w:sz w:val="20"/>
                <w:szCs w:val="20"/>
                <w:lang w:val="en-US"/>
              </w:rPr>
            </w:pPr>
            <w:r>
              <w:rPr>
                <w:rFonts w:ascii="Arial" w:hAnsi="Arial" w:cs="Arial"/>
                <w:sz w:val="20"/>
                <w:szCs w:val="20"/>
                <w:lang w:val="en-US"/>
              </w:rPr>
              <w:t>Smart tracker RTK.</w:t>
            </w:r>
          </w:p>
          <w:p w14:paraId="654E5D69" w14:textId="77777777" w:rsidR="000C382C" w:rsidRPr="000548A2" w:rsidRDefault="000C382C" w:rsidP="00AF5B4E">
            <w:pPr>
              <w:rPr>
                <w:rFonts w:ascii="Arial" w:hAnsi="Arial" w:cs="Arial"/>
                <w:sz w:val="20"/>
                <w:szCs w:val="20"/>
                <w:lang w:val="en-US"/>
              </w:rPr>
            </w:pPr>
          </w:p>
        </w:tc>
        <w:tc>
          <w:tcPr>
            <w:tcW w:w="1023" w:type="dxa"/>
            <w:vAlign w:val="center"/>
          </w:tcPr>
          <w:p w14:paraId="0A62849A" w14:textId="77777777" w:rsidR="000C382C" w:rsidRPr="000548A2" w:rsidRDefault="000C382C" w:rsidP="00AF5B4E">
            <w:pPr>
              <w:jc w:val="center"/>
              <w:rPr>
                <w:rFonts w:ascii="Arial" w:hAnsi="Arial" w:cs="Arial"/>
                <w:b/>
                <w:bCs/>
                <w:color w:val="4472C4" w:themeColor="accent5"/>
                <w:sz w:val="20"/>
                <w:szCs w:val="20"/>
                <w:lang w:val="en-US"/>
              </w:rPr>
            </w:pPr>
            <w:r w:rsidRPr="00672D14">
              <w:rPr>
                <w:rFonts w:ascii="Arial" w:hAnsi="Arial" w:cs="Arial"/>
                <w:b/>
                <w:bCs/>
                <w:color w:val="4472C4" w:themeColor="accent5"/>
                <w:sz w:val="20"/>
                <w:szCs w:val="20"/>
                <w:lang w:val="en-US"/>
              </w:rPr>
              <w:t>1.00</w:t>
            </w:r>
          </w:p>
        </w:tc>
        <w:tc>
          <w:tcPr>
            <w:tcW w:w="1217" w:type="dxa"/>
            <w:vAlign w:val="center"/>
          </w:tcPr>
          <w:p w14:paraId="0085BA4D" w14:textId="700B0C03" w:rsidR="000C382C" w:rsidRPr="000548A2" w:rsidRDefault="000C382C" w:rsidP="00AF5B4E">
            <w:pPr>
              <w:jc w:val="center"/>
              <w:rPr>
                <w:rFonts w:ascii="Arial" w:hAnsi="Arial" w:cs="Arial"/>
                <w:b/>
                <w:bCs/>
                <w:color w:val="4472C4" w:themeColor="accent5"/>
                <w:sz w:val="20"/>
                <w:szCs w:val="20"/>
                <w:lang w:val="en-US"/>
              </w:rPr>
            </w:pPr>
            <w:r>
              <w:rPr>
                <w:rFonts w:ascii="Arial" w:hAnsi="Arial" w:cs="Arial"/>
                <w:b/>
                <w:bCs/>
                <w:color w:val="4472C4" w:themeColor="accent5"/>
                <w:sz w:val="20"/>
                <w:szCs w:val="20"/>
                <w:lang w:val="en-US"/>
              </w:rPr>
              <w:t>18</w:t>
            </w:r>
            <w:r w:rsidRPr="00672D14">
              <w:rPr>
                <w:rFonts w:ascii="Arial" w:hAnsi="Arial" w:cs="Arial"/>
                <w:b/>
                <w:bCs/>
                <w:color w:val="4472C4" w:themeColor="accent5"/>
                <w:sz w:val="20"/>
                <w:szCs w:val="20"/>
                <w:lang w:val="en-US"/>
              </w:rPr>
              <w:t>,000.00</w:t>
            </w:r>
          </w:p>
        </w:tc>
        <w:tc>
          <w:tcPr>
            <w:tcW w:w="1217" w:type="dxa"/>
            <w:vAlign w:val="center"/>
          </w:tcPr>
          <w:p w14:paraId="2548D1D9" w14:textId="64B1A1FD" w:rsidR="000C382C" w:rsidRPr="000548A2" w:rsidRDefault="000C382C" w:rsidP="00AF5B4E">
            <w:pPr>
              <w:jc w:val="center"/>
              <w:rPr>
                <w:rFonts w:ascii="Arial" w:hAnsi="Arial" w:cs="Arial"/>
                <w:b/>
                <w:bCs/>
                <w:color w:val="4472C4" w:themeColor="accent5"/>
                <w:sz w:val="20"/>
                <w:szCs w:val="20"/>
                <w:lang w:val="en-US"/>
              </w:rPr>
            </w:pPr>
            <w:r>
              <w:rPr>
                <w:rFonts w:ascii="Arial" w:hAnsi="Arial" w:cs="Arial"/>
                <w:b/>
                <w:bCs/>
                <w:color w:val="4472C4" w:themeColor="accent5"/>
                <w:sz w:val="20"/>
                <w:szCs w:val="20"/>
                <w:lang w:val="en-US"/>
              </w:rPr>
              <w:t>18</w:t>
            </w:r>
            <w:r w:rsidRPr="00672D14">
              <w:rPr>
                <w:rFonts w:ascii="Arial" w:hAnsi="Arial" w:cs="Arial"/>
                <w:b/>
                <w:bCs/>
                <w:color w:val="4472C4" w:themeColor="accent5"/>
                <w:sz w:val="20"/>
                <w:szCs w:val="20"/>
                <w:lang w:val="en-US"/>
              </w:rPr>
              <w:t>,000.00</w:t>
            </w:r>
          </w:p>
        </w:tc>
      </w:tr>
      <w:tr w:rsidR="000C382C" w:rsidRPr="000548A2" w14:paraId="5F0197F5" w14:textId="77777777" w:rsidTr="00AF5B4E">
        <w:tc>
          <w:tcPr>
            <w:tcW w:w="387" w:type="dxa"/>
          </w:tcPr>
          <w:p w14:paraId="2BC19D2C" w14:textId="77777777" w:rsidR="000C382C" w:rsidRDefault="000C382C" w:rsidP="00AF5B4E">
            <w:r>
              <w:t>3</w:t>
            </w:r>
          </w:p>
        </w:tc>
        <w:tc>
          <w:tcPr>
            <w:tcW w:w="6499" w:type="dxa"/>
          </w:tcPr>
          <w:p w14:paraId="3DB76399" w14:textId="0D1EE978" w:rsidR="000C382C" w:rsidRDefault="000C382C" w:rsidP="00AF5B4E">
            <w:pPr>
              <w:rPr>
                <w:rFonts w:ascii="Arial" w:hAnsi="Arial" w:cs="Arial"/>
                <w:b/>
                <w:bCs/>
                <w:color w:val="4472C4" w:themeColor="accent5"/>
                <w:sz w:val="20"/>
                <w:szCs w:val="20"/>
                <w:lang w:val="en-US"/>
              </w:rPr>
            </w:pPr>
            <w:r>
              <w:rPr>
                <w:rFonts w:ascii="Arial" w:hAnsi="Arial" w:cs="Arial"/>
                <w:b/>
                <w:bCs/>
                <w:color w:val="4472C4" w:themeColor="accent5"/>
                <w:sz w:val="20"/>
                <w:szCs w:val="20"/>
                <w:lang w:val="en-US"/>
              </w:rPr>
              <w:t>SPARE PARTS</w:t>
            </w:r>
          </w:p>
          <w:p w14:paraId="3F74AA6A" w14:textId="77777777" w:rsidR="000C382C" w:rsidRDefault="000C382C" w:rsidP="00AF5B4E">
            <w:pPr>
              <w:rPr>
                <w:rFonts w:ascii="Arial" w:hAnsi="Arial" w:cs="Arial"/>
                <w:sz w:val="20"/>
                <w:szCs w:val="20"/>
                <w:lang w:val="en-US"/>
              </w:rPr>
            </w:pPr>
          </w:p>
          <w:p w14:paraId="7F3C00C8" w14:textId="77777777" w:rsidR="000C382C" w:rsidRDefault="000C382C" w:rsidP="00AF5B4E">
            <w:pPr>
              <w:rPr>
                <w:rFonts w:ascii="Arial" w:hAnsi="Arial" w:cs="Arial"/>
                <w:sz w:val="20"/>
                <w:szCs w:val="20"/>
                <w:lang w:val="en-US"/>
              </w:rPr>
            </w:pPr>
            <w:r>
              <w:rPr>
                <w:rFonts w:ascii="Arial" w:hAnsi="Arial" w:cs="Arial"/>
                <w:sz w:val="20"/>
                <w:szCs w:val="20"/>
                <w:lang w:val="en-US"/>
              </w:rPr>
              <w:t>Spare parts kit for 1000 working hours.</w:t>
            </w:r>
          </w:p>
          <w:p w14:paraId="04375ADE" w14:textId="244E44CF" w:rsidR="000C382C" w:rsidRPr="000548A2" w:rsidRDefault="000C382C" w:rsidP="00AF5B4E">
            <w:pPr>
              <w:rPr>
                <w:lang w:val="en-US"/>
              </w:rPr>
            </w:pPr>
          </w:p>
        </w:tc>
        <w:tc>
          <w:tcPr>
            <w:tcW w:w="1023" w:type="dxa"/>
            <w:vAlign w:val="center"/>
          </w:tcPr>
          <w:p w14:paraId="5AA5ADB8" w14:textId="77777777" w:rsidR="000C382C" w:rsidRPr="000548A2" w:rsidRDefault="000C382C" w:rsidP="00AF5B4E">
            <w:pPr>
              <w:jc w:val="center"/>
              <w:rPr>
                <w:lang w:val="en-US"/>
              </w:rPr>
            </w:pPr>
            <w:r w:rsidRPr="00672D14">
              <w:rPr>
                <w:rFonts w:ascii="Arial" w:hAnsi="Arial" w:cs="Arial"/>
                <w:b/>
                <w:bCs/>
                <w:color w:val="4472C4" w:themeColor="accent5"/>
                <w:sz w:val="20"/>
                <w:szCs w:val="20"/>
                <w:lang w:val="en-US"/>
              </w:rPr>
              <w:t>1.00</w:t>
            </w:r>
          </w:p>
        </w:tc>
        <w:tc>
          <w:tcPr>
            <w:tcW w:w="1217" w:type="dxa"/>
            <w:vAlign w:val="center"/>
          </w:tcPr>
          <w:p w14:paraId="21065917" w14:textId="0A79DB55" w:rsidR="000C382C" w:rsidRPr="000548A2" w:rsidRDefault="000C382C" w:rsidP="00AF5B4E">
            <w:pPr>
              <w:jc w:val="center"/>
              <w:rPr>
                <w:lang w:val="en-US"/>
              </w:rPr>
            </w:pPr>
            <w:r>
              <w:rPr>
                <w:rFonts w:ascii="Arial" w:hAnsi="Arial" w:cs="Arial"/>
                <w:b/>
                <w:bCs/>
                <w:color w:val="4472C4" w:themeColor="accent5"/>
                <w:sz w:val="20"/>
                <w:szCs w:val="20"/>
                <w:lang w:val="en-US"/>
              </w:rPr>
              <w:t>26,000.00</w:t>
            </w:r>
          </w:p>
        </w:tc>
        <w:tc>
          <w:tcPr>
            <w:tcW w:w="1217" w:type="dxa"/>
            <w:vAlign w:val="center"/>
          </w:tcPr>
          <w:p w14:paraId="0B949AC1" w14:textId="516D9F8C" w:rsidR="000C382C" w:rsidRPr="000548A2" w:rsidRDefault="000C382C" w:rsidP="00AF5B4E">
            <w:pPr>
              <w:jc w:val="center"/>
              <w:rPr>
                <w:lang w:val="en-US"/>
              </w:rPr>
            </w:pPr>
            <w:r>
              <w:rPr>
                <w:rFonts w:ascii="Arial" w:hAnsi="Arial" w:cs="Arial"/>
                <w:b/>
                <w:bCs/>
                <w:color w:val="4472C4" w:themeColor="accent5"/>
                <w:sz w:val="20"/>
                <w:szCs w:val="20"/>
                <w:lang w:val="en-US"/>
              </w:rPr>
              <w:t>26,000.00</w:t>
            </w:r>
          </w:p>
        </w:tc>
      </w:tr>
      <w:tr w:rsidR="000C382C" w:rsidRPr="000548A2" w14:paraId="37C3E803" w14:textId="77777777" w:rsidTr="00AF5B4E">
        <w:tc>
          <w:tcPr>
            <w:tcW w:w="387" w:type="dxa"/>
          </w:tcPr>
          <w:p w14:paraId="382EE45E" w14:textId="1AAD4A63" w:rsidR="000C382C" w:rsidRPr="000548A2" w:rsidRDefault="00E3449A" w:rsidP="00AF5B4E">
            <w:pPr>
              <w:rPr>
                <w:lang w:val="en-US"/>
              </w:rPr>
            </w:pPr>
            <w:r>
              <w:rPr>
                <w:lang w:val="en-US"/>
              </w:rPr>
              <w:t>4</w:t>
            </w:r>
          </w:p>
        </w:tc>
        <w:tc>
          <w:tcPr>
            <w:tcW w:w="6499" w:type="dxa"/>
          </w:tcPr>
          <w:p w14:paraId="79FBC316" w14:textId="77777777" w:rsidR="000C382C" w:rsidRPr="000548A2" w:rsidRDefault="000C382C" w:rsidP="00AF5B4E">
            <w:pPr>
              <w:rPr>
                <w:rFonts w:ascii="Arial" w:hAnsi="Arial" w:cs="Arial"/>
                <w:b/>
                <w:bCs/>
                <w:color w:val="4472C4" w:themeColor="accent5"/>
                <w:sz w:val="20"/>
                <w:szCs w:val="20"/>
                <w:lang w:val="en-US"/>
              </w:rPr>
            </w:pPr>
            <w:r>
              <w:rPr>
                <w:rFonts w:ascii="Arial" w:hAnsi="Arial" w:cs="Arial"/>
                <w:b/>
                <w:bCs/>
                <w:color w:val="4472C4" w:themeColor="accent5"/>
                <w:sz w:val="20"/>
                <w:szCs w:val="20"/>
                <w:lang w:val="en-US"/>
              </w:rPr>
              <w:t>STARTUP AND COMMISSIONING</w:t>
            </w:r>
          </w:p>
          <w:p w14:paraId="4A781422" w14:textId="77777777" w:rsidR="000C382C" w:rsidRDefault="000C382C" w:rsidP="00AF5B4E">
            <w:pPr>
              <w:rPr>
                <w:rFonts w:ascii="Arial" w:hAnsi="Arial" w:cs="Arial"/>
                <w:sz w:val="20"/>
                <w:szCs w:val="20"/>
                <w:lang w:val="en-US"/>
              </w:rPr>
            </w:pPr>
          </w:p>
          <w:p w14:paraId="7BA940FA" w14:textId="77777777" w:rsidR="000C382C" w:rsidRDefault="000C382C" w:rsidP="00AF5B4E">
            <w:pPr>
              <w:rPr>
                <w:rFonts w:ascii="Arial" w:hAnsi="Arial" w:cs="Arial"/>
                <w:sz w:val="20"/>
                <w:szCs w:val="20"/>
                <w:lang w:val="en-US"/>
              </w:rPr>
            </w:pPr>
            <w:r>
              <w:rPr>
                <w:rFonts w:ascii="Arial" w:hAnsi="Arial" w:cs="Arial"/>
                <w:sz w:val="20"/>
                <w:szCs w:val="20"/>
                <w:lang w:val="en-US"/>
              </w:rPr>
              <w:t xml:space="preserve">Training, start up and commissioning: </w:t>
            </w:r>
            <w:r>
              <w:rPr>
                <w:rFonts w:ascii="Arial" w:hAnsi="Arial" w:cs="Arial"/>
                <w:sz w:val="20"/>
                <w:szCs w:val="20"/>
                <w:lang w:val="en-US"/>
              </w:rPr>
              <w:br/>
              <w:t>Tesmec qualified technician for 2 weeks (5 days/week) on the job site.</w:t>
            </w:r>
          </w:p>
          <w:p w14:paraId="272EB4DA" w14:textId="77777777" w:rsidR="000C382C" w:rsidRDefault="000C382C" w:rsidP="00AF5B4E">
            <w:pPr>
              <w:rPr>
                <w:rFonts w:ascii="Arial" w:hAnsi="Arial" w:cs="Arial"/>
                <w:sz w:val="20"/>
                <w:szCs w:val="20"/>
                <w:lang w:val="en-US"/>
              </w:rPr>
            </w:pPr>
            <w:r>
              <w:rPr>
                <w:rFonts w:ascii="Arial" w:hAnsi="Arial" w:cs="Arial"/>
                <w:sz w:val="20"/>
                <w:szCs w:val="20"/>
                <w:lang w:val="en-US"/>
              </w:rPr>
              <w:t>At customer charge local transports, air tickets, board and lodging.</w:t>
            </w:r>
          </w:p>
          <w:p w14:paraId="45DCD6C0" w14:textId="77777777" w:rsidR="000C382C" w:rsidRPr="000548A2" w:rsidRDefault="000C382C" w:rsidP="00AF5B4E">
            <w:pPr>
              <w:rPr>
                <w:lang w:val="en-US"/>
              </w:rPr>
            </w:pPr>
          </w:p>
        </w:tc>
        <w:tc>
          <w:tcPr>
            <w:tcW w:w="1023" w:type="dxa"/>
            <w:vAlign w:val="center"/>
          </w:tcPr>
          <w:p w14:paraId="44276F7F" w14:textId="77777777" w:rsidR="000C382C" w:rsidRPr="000548A2" w:rsidRDefault="000C382C" w:rsidP="00AF5B4E">
            <w:pPr>
              <w:jc w:val="center"/>
              <w:rPr>
                <w:lang w:val="en-US"/>
              </w:rPr>
            </w:pPr>
            <w:r w:rsidRPr="00672D14">
              <w:rPr>
                <w:rFonts w:ascii="Arial" w:hAnsi="Arial" w:cs="Arial"/>
                <w:b/>
                <w:bCs/>
                <w:color w:val="4472C4" w:themeColor="accent5"/>
                <w:sz w:val="20"/>
                <w:szCs w:val="20"/>
                <w:lang w:val="en-US"/>
              </w:rPr>
              <w:t>1.00</w:t>
            </w:r>
          </w:p>
        </w:tc>
        <w:tc>
          <w:tcPr>
            <w:tcW w:w="1217" w:type="dxa"/>
            <w:vAlign w:val="center"/>
          </w:tcPr>
          <w:p w14:paraId="37ED3C9F" w14:textId="77777777" w:rsidR="000C382C" w:rsidRPr="000548A2" w:rsidRDefault="000C382C" w:rsidP="00AF5B4E">
            <w:pPr>
              <w:jc w:val="center"/>
              <w:rPr>
                <w:lang w:val="en-US"/>
              </w:rPr>
            </w:pPr>
            <w:r>
              <w:rPr>
                <w:rFonts w:ascii="Arial" w:hAnsi="Arial" w:cs="Arial"/>
                <w:b/>
                <w:bCs/>
                <w:color w:val="4472C4" w:themeColor="accent5"/>
                <w:sz w:val="20"/>
                <w:szCs w:val="20"/>
                <w:lang w:val="en-US"/>
              </w:rPr>
              <w:t>19,000.00</w:t>
            </w:r>
          </w:p>
        </w:tc>
        <w:tc>
          <w:tcPr>
            <w:tcW w:w="1217" w:type="dxa"/>
            <w:vAlign w:val="center"/>
          </w:tcPr>
          <w:p w14:paraId="233B5F4E" w14:textId="77777777" w:rsidR="000C382C" w:rsidRPr="000548A2" w:rsidRDefault="000C382C" w:rsidP="00AF5B4E">
            <w:pPr>
              <w:jc w:val="center"/>
              <w:rPr>
                <w:lang w:val="en-US"/>
              </w:rPr>
            </w:pPr>
            <w:r>
              <w:rPr>
                <w:rFonts w:ascii="Arial" w:hAnsi="Arial" w:cs="Arial"/>
                <w:b/>
                <w:bCs/>
                <w:color w:val="4472C4" w:themeColor="accent5"/>
                <w:sz w:val="20"/>
                <w:szCs w:val="20"/>
                <w:lang w:val="en-US"/>
              </w:rPr>
              <w:t>19,000.00</w:t>
            </w:r>
          </w:p>
        </w:tc>
      </w:tr>
    </w:tbl>
    <w:p w14:paraId="3F472D4B" w14:textId="77777777" w:rsidR="00FC2781" w:rsidRDefault="00FC2781" w:rsidP="005C46B7">
      <w:pPr>
        <w:tabs>
          <w:tab w:val="left" w:pos="7490"/>
        </w:tabs>
        <w:rPr>
          <w:rFonts w:ascii="Arial" w:hAnsi="Arial" w:cs="Arial"/>
          <w:sz w:val="20"/>
          <w:szCs w:val="20"/>
          <w:lang w:val="en-US"/>
        </w:rPr>
      </w:pPr>
    </w:p>
    <w:tbl>
      <w:tblPr>
        <w:tblStyle w:val="Grigliatabella"/>
        <w:tblW w:w="10348" w:type="dxa"/>
        <w:tblInd w:w="-147" w:type="dxa"/>
        <w:tblBorders>
          <w:insideH w:val="none" w:sz="0" w:space="0" w:color="auto"/>
          <w:insideV w:val="none" w:sz="0" w:space="0" w:color="auto"/>
        </w:tblBorders>
        <w:tblCellMar>
          <w:left w:w="57" w:type="dxa"/>
          <w:right w:w="28" w:type="dxa"/>
        </w:tblCellMar>
        <w:tblLook w:val="04A0" w:firstRow="1" w:lastRow="0" w:firstColumn="1" w:lastColumn="0" w:noHBand="0" w:noVBand="1"/>
      </w:tblPr>
      <w:tblGrid>
        <w:gridCol w:w="3686"/>
        <w:gridCol w:w="1985"/>
        <w:gridCol w:w="2551"/>
        <w:gridCol w:w="2126"/>
      </w:tblGrid>
      <w:tr w:rsidR="00CA5D10" w:rsidRPr="00EB254E" w14:paraId="74280939" w14:textId="77777777" w:rsidTr="000C382C">
        <w:trPr>
          <w:cantSplit/>
        </w:trPr>
        <w:tc>
          <w:tcPr>
            <w:tcW w:w="3686" w:type="dxa"/>
            <w:tcBorders>
              <w:top w:val="single" w:sz="4" w:space="0" w:color="auto"/>
              <w:bottom w:val="single" w:sz="4" w:space="0" w:color="auto"/>
            </w:tcBorders>
            <w:shd w:val="clear" w:color="auto" w:fill="D9D9D9" w:themeFill="background1" w:themeFillShade="D9"/>
            <w:vAlign w:val="center"/>
          </w:tcPr>
          <w:p w14:paraId="0D5462F4" w14:textId="77777777" w:rsidR="00CA5D10" w:rsidRPr="00EB254E" w:rsidRDefault="00CA5D10" w:rsidP="00404569">
            <w:pPr>
              <w:keepNext/>
              <w:tabs>
                <w:tab w:val="left" w:pos="8191"/>
              </w:tabs>
              <w:rPr>
                <w:rFonts w:ascii="Arial" w:hAnsi="Arial" w:cs="Arial"/>
                <w:b/>
                <w:sz w:val="20"/>
                <w:szCs w:val="20"/>
                <w:lang w:val="en-US"/>
              </w:rPr>
            </w:pPr>
            <w:r w:rsidRPr="00EB254E">
              <w:rPr>
                <w:rFonts w:ascii="Arial" w:hAnsi="Arial" w:cs="Arial"/>
                <w:b/>
                <w:sz w:val="20"/>
                <w:szCs w:val="20"/>
                <w:lang w:val="en-US"/>
              </w:rPr>
              <w:t>Sales tax code</w:t>
            </w:r>
          </w:p>
        </w:tc>
        <w:tc>
          <w:tcPr>
            <w:tcW w:w="1985" w:type="dxa"/>
            <w:tcBorders>
              <w:top w:val="single" w:sz="4" w:space="0" w:color="auto"/>
              <w:bottom w:val="single" w:sz="4" w:space="0" w:color="auto"/>
            </w:tcBorders>
            <w:shd w:val="clear" w:color="auto" w:fill="D9D9D9" w:themeFill="background1" w:themeFillShade="D9"/>
            <w:vAlign w:val="center"/>
          </w:tcPr>
          <w:p w14:paraId="7964E0D0" w14:textId="77777777" w:rsidR="00CA5D10" w:rsidRPr="00EB254E" w:rsidRDefault="00CA5D10" w:rsidP="00404569">
            <w:pPr>
              <w:keepNext/>
              <w:tabs>
                <w:tab w:val="left" w:pos="8191"/>
              </w:tabs>
              <w:jc w:val="right"/>
              <w:rPr>
                <w:rFonts w:ascii="Arial" w:hAnsi="Arial" w:cs="Arial"/>
                <w:b/>
                <w:sz w:val="20"/>
                <w:szCs w:val="20"/>
                <w:lang w:val="en-US"/>
              </w:rPr>
            </w:pPr>
            <w:r w:rsidRPr="00EB254E">
              <w:rPr>
                <w:rFonts w:ascii="Arial" w:hAnsi="Arial" w:cs="Arial"/>
                <w:b/>
                <w:sz w:val="20"/>
                <w:szCs w:val="20"/>
                <w:lang w:val="en-US"/>
              </w:rPr>
              <w:t>Print code</w:t>
            </w:r>
          </w:p>
        </w:tc>
        <w:tc>
          <w:tcPr>
            <w:tcW w:w="2551" w:type="dxa"/>
            <w:tcBorders>
              <w:top w:val="single" w:sz="4" w:space="0" w:color="auto"/>
              <w:bottom w:val="single" w:sz="4" w:space="0" w:color="auto"/>
            </w:tcBorders>
            <w:shd w:val="clear" w:color="auto" w:fill="D9D9D9" w:themeFill="background1" w:themeFillShade="D9"/>
            <w:vAlign w:val="center"/>
          </w:tcPr>
          <w:p w14:paraId="2E1171EA" w14:textId="77777777" w:rsidR="00CA5D10" w:rsidRPr="00EB254E" w:rsidRDefault="00CA5D10" w:rsidP="00404569">
            <w:pPr>
              <w:keepNext/>
              <w:tabs>
                <w:tab w:val="left" w:pos="8191"/>
              </w:tabs>
              <w:jc w:val="right"/>
              <w:rPr>
                <w:rFonts w:ascii="Arial" w:hAnsi="Arial" w:cs="Arial"/>
                <w:b/>
                <w:sz w:val="20"/>
                <w:szCs w:val="20"/>
                <w:lang w:val="en-US"/>
              </w:rPr>
            </w:pPr>
            <w:r w:rsidRPr="00EB254E">
              <w:rPr>
                <w:rFonts w:ascii="Arial" w:hAnsi="Arial" w:cs="Arial"/>
                <w:b/>
                <w:sz w:val="20"/>
                <w:szCs w:val="20"/>
                <w:lang w:val="en-US"/>
              </w:rPr>
              <w:t>Amount origin</w:t>
            </w:r>
          </w:p>
        </w:tc>
        <w:tc>
          <w:tcPr>
            <w:tcW w:w="2126" w:type="dxa"/>
            <w:tcBorders>
              <w:top w:val="single" w:sz="4" w:space="0" w:color="auto"/>
              <w:bottom w:val="single" w:sz="4" w:space="0" w:color="auto"/>
            </w:tcBorders>
            <w:shd w:val="clear" w:color="auto" w:fill="D9D9D9" w:themeFill="background1" w:themeFillShade="D9"/>
            <w:vAlign w:val="center"/>
          </w:tcPr>
          <w:p w14:paraId="6E4BFCA4" w14:textId="77777777" w:rsidR="00CA5D10" w:rsidRPr="00EB254E" w:rsidRDefault="00CA5D10" w:rsidP="00404569">
            <w:pPr>
              <w:keepNext/>
              <w:tabs>
                <w:tab w:val="left" w:pos="8191"/>
              </w:tabs>
              <w:jc w:val="right"/>
              <w:rPr>
                <w:rFonts w:ascii="Arial" w:hAnsi="Arial" w:cs="Arial"/>
                <w:b/>
                <w:sz w:val="20"/>
                <w:szCs w:val="20"/>
                <w:lang w:val="en-US"/>
              </w:rPr>
            </w:pPr>
            <w:r w:rsidRPr="00EB254E">
              <w:rPr>
                <w:rFonts w:ascii="Arial" w:hAnsi="Arial" w:cs="Arial"/>
                <w:b/>
                <w:sz w:val="20"/>
                <w:szCs w:val="20"/>
                <w:lang w:val="en-US"/>
              </w:rPr>
              <w:t>Sales tax amount</w:t>
            </w:r>
          </w:p>
        </w:tc>
      </w:tr>
      <w:tr w:rsidR="00CA5D10" w:rsidRPr="00EB254E" w14:paraId="30199544" w14:textId="77777777" w:rsidTr="000C382C">
        <w:trPr>
          <w:cantSplit/>
          <w:trHeight w:val="96"/>
        </w:trPr>
        <w:tc>
          <w:tcPr>
            <w:tcW w:w="3686" w:type="dxa"/>
            <w:tcBorders>
              <w:top w:val="single" w:sz="4" w:space="0" w:color="auto"/>
              <w:left w:val="single" w:sz="4" w:space="0" w:color="auto"/>
              <w:bottom w:val="nil"/>
            </w:tcBorders>
            <w:vAlign w:val="center"/>
          </w:tcPr>
          <w:p w14:paraId="3EF6D468" w14:textId="77777777" w:rsidR="00CA5D10" w:rsidRPr="00EB254E" w:rsidRDefault="00CA5D10" w:rsidP="00404569">
            <w:pPr>
              <w:keepNext/>
              <w:tabs>
                <w:tab w:val="left" w:pos="8191"/>
              </w:tabs>
              <w:rPr>
                <w:rFonts w:ascii="Arial" w:hAnsi="Arial" w:cs="Arial"/>
                <w:bCs/>
                <w:sz w:val="6"/>
                <w:szCs w:val="6"/>
                <w:lang w:val="en-US"/>
              </w:rPr>
            </w:pPr>
          </w:p>
        </w:tc>
        <w:tc>
          <w:tcPr>
            <w:tcW w:w="1985" w:type="dxa"/>
            <w:tcBorders>
              <w:top w:val="single" w:sz="4" w:space="0" w:color="auto"/>
              <w:bottom w:val="nil"/>
            </w:tcBorders>
            <w:vAlign w:val="center"/>
          </w:tcPr>
          <w:p w14:paraId="1E3F67A2" w14:textId="77777777" w:rsidR="00CA5D10" w:rsidRPr="00EB254E" w:rsidRDefault="00CA5D10" w:rsidP="00404569">
            <w:pPr>
              <w:keepNext/>
              <w:tabs>
                <w:tab w:val="left" w:pos="8191"/>
              </w:tabs>
              <w:jc w:val="right"/>
              <w:rPr>
                <w:rFonts w:ascii="Arial" w:hAnsi="Arial" w:cs="Arial"/>
                <w:bCs/>
                <w:sz w:val="6"/>
                <w:szCs w:val="6"/>
                <w:lang w:val="en-US"/>
              </w:rPr>
            </w:pPr>
          </w:p>
        </w:tc>
        <w:tc>
          <w:tcPr>
            <w:tcW w:w="2551" w:type="dxa"/>
            <w:tcBorders>
              <w:top w:val="single" w:sz="4" w:space="0" w:color="auto"/>
              <w:bottom w:val="nil"/>
            </w:tcBorders>
            <w:vAlign w:val="center"/>
          </w:tcPr>
          <w:p w14:paraId="01778121" w14:textId="77777777" w:rsidR="00CA5D10" w:rsidRPr="00EB254E" w:rsidRDefault="00CA5D10" w:rsidP="00404569">
            <w:pPr>
              <w:keepNext/>
              <w:tabs>
                <w:tab w:val="left" w:pos="8191"/>
              </w:tabs>
              <w:jc w:val="right"/>
              <w:rPr>
                <w:rFonts w:ascii="Arial" w:hAnsi="Arial" w:cs="Arial"/>
                <w:bCs/>
                <w:sz w:val="6"/>
                <w:szCs w:val="6"/>
                <w:lang w:val="en-US"/>
              </w:rPr>
            </w:pPr>
          </w:p>
        </w:tc>
        <w:tc>
          <w:tcPr>
            <w:tcW w:w="2126" w:type="dxa"/>
            <w:tcBorders>
              <w:top w:val="single" w:sz="4" w:space="0" w:color="auto"/>
              <w:bottom w:val="nil"/>
              <w:right w:val="single" w:sz="4" w:space="0" w:color="auto"/>
            </w:tcBorders>
            <w:vAlign w:val="center"/>
          </w:tcPr>
          <w:p w14:paraId="60A18935" w14:textId="77777777" w:rsidR="00CA5D10" w:rsidRPr="00EB254E" w:rsidRDefault="00CA5D10" w:rsidP="00404569">
            <w:pPr>
              <w:keepNext/>
              <w:tabs>
                <w:tab w:val="left" w:pos="8191"/>
              </w:tabs>
              <w:jc w:val="right"/>
              <w:rPr>
                <w:rFonts w:ascii="Arial" w:hAnsi="Arial" w:cs="Arial"/>
                <w:bCs/>
                <w:sz w:val="6"/>
                <w:szCs w:val="6"/>
                <w:lang w:val="en-US"/>
              </w:rPr>
            </w:pPr>
          </w:p>
        </w:tc>
      </w:tr>
      <w:tr w:rsidR="00CA5D10" w:rsidRPr="00EB254E" w14:paraId="2CD8BB4D" w14:textId="77777777" w:rsidTr="000C382C">
        <w:trPr>
          <w:cantSplit/>
        </w:trPr>
        <w:tc>
          <w:tcPr>
            <w:tcW w:w="3686" w:type="dxa"/>
            <w:tcBorders>
              <w:top w:val="nil"/>
              <w:left w:val="single" w:sz="4" w:space="0" w:color="auto"/>
              <w:bottom w:val="nil"/>
            </w:tcBorders>
            <w:vAlign w:val="center"/>
          </w:tcPr>
          <w:p w14:paraId="60801CEE" w14:textId="77777777" w:rsidR="00CA5D10" w:rsidRPr="00EB254E" w:rsidRDefault="00CA5D10" w:rsidP="00404569">
            <w:pPr>
              <w:keepNext/>
              <w:tabs>
                <w:tab w:val="left" w:pos="8191"/>
              </w:tabs>
              <w:rPr>
                <w:rFonts w:ascii="Arial" w:hAnsi="Arial" w:cs="Arial"/>
                <w:bCs/>
                <w:sz w:val="20"/>
                <w:szCs w:val="20"/>
                <w:lang w:val="en-US"/>
              </w:rPr>
            </w:pPr>
          </w:p>
        </w:tc>
        <w:tc>
          <w:tcPr>
            <w:tcW w:w="1985" w:type="dxa"/>
            <w:tcBorders>
              <w:top w:val="nil"/>
              <w:bottom w:val="nil"/>
            </w:tcBorders>
            <w:vAlign w:val="center"/>
          </w:tcPr>
          <w:p w14:paraId="2DE2BE63" w14:textId="77777777" w:rsidR="00CA5D10" w:rsidRPr="00EB254E" w:rsidRDefault="00CA5D10" w:rsidP="00404569">
            <w:pPr>
              <w:keepNext/>
              <w:tabs>
                <w:tab w:val="left" w:pos="8191"/>
              </w:tabs>
              <w:jc w:val="right"/>
              <w:rPr>
                <w:rFonts w:ascii="Arial" w:hAnsi="Arial" w:cs="Arial"/>
                <w:bCs/>
                <w:sz w:val="20"/>
                <w:szCs w:val="20"/>
                <w:lang w:val="en-US"/>
              </w:rPr>
            </w:pPr>
          </w:p>
        </w:tc>
        <w:tc>
          <w:tcPr>
            <w:tcW w:w="2551" w:type="dxa"/>
            <w:tcBorders>
              <w:top w:val="nil"/>
              <w:bottom w:val="nil"/>
            </w:tcBorders>
            <w:vAlign w:val="center"/>
          </w:tcPr>
          <w:p w14:paraId="6EAEB354" w14:textId="21990308" w:rsidR="00CA5D10" w:rsidRPr="00FC2781" w:rsidRDefault="00CA5D10" w:rsidP="00404569">
            <w:pPr>
              <w:keepNext/>
              <w:tabs>
                <w:tab w:val="left" w:pos="8191"/>
              </w:tabs>
              <w:jc w:val="right"/>
              <w:rPr>
                <w:rFonts w:ascii="Arial" w:hAnsi="Arial" w:cs="Arial"/>
                <w:b/>
                <w:color w:val="4472C4" w:themeColor="accent5"/>
                <w:sz w:val="20"/>
                <w:szCs w:val="20"/>
                <w:lang w:val="en-US"/>
              </w:rPr>
            </w:pPr>
            <w:r w:rsidRPr="00FC2781">
              <w:rPr>
                <w:rFonts w:ascii="Arial" w:hAnsi="Arial" w:cs="Arial"/>
                <w:b/>
                <w:color w:val="4472C4" w:themeColor="accent5"/>
                <w:sz w:val="20"/>
                <w:szCs w:val="20"/>
                <w:lang w:val="en-US"/>
              </w:rPr>
              <w:t>230,</w:t>
            </w:r>
            <w:r w:rsidR="00FC2781" w:rsidRPr="00FC2781">
              <w:rPr>
                <w:rFonts w:ascii="Arial" w:hAnsi="Arial" w:cs="Arial"/>
                <w:b/>
                <w:color w:val="4472C4" w:themeColor="accent5"/>
                <w:sz w:val="20"/>
                <w:szCs w:val="20"/>
                <w:lang w:val="en-US"/>
              </w:rPr>
              <w:t>5</w:t>
            </w:r>
            <w:r w:rsidR="00990CBF">
              <w:rPr>
                <w:rFonts w:ascii="Arial" w:hAnsi="Arial" w:cs="Arial"/>
                <w:b/>
                <w:color w:val="4472C4" w:themeColor="accent5"/>
                <w:sz w:val="20"/>
                <w:szCs w:val="20"/>
                <w:lang w:val="en-US"/>
              </w:rPr>
              <w:t>0</w:t>
            </w:r>
            <w:r w:rsidR="00FC2781" w:rsidRPr="00FC2781">
              <w:rPr>
                <w:rFonts w:ascii="Arial" w:hAnsi="Arial" w:cs="Arial"/>
                <w:b/>
                <w:color w:val="4472C4" w:themeColor="accent5"/>
                <w:sz w:val="20"/>
                <w:szCs w:val="20"/>
                <w:lang w:val="en-US"/>
              </w:rPr>
              <w:t>0</w:t>
            </w:r>
            <w:r w:rsidRPr="00FC2781">
              <w:rPr>
                <w:rFonts w:ascii="Arial" w:hAnsi="Arial" w:cs="Arial"/>
                <w:b/>
                <w:color w:val="4472C4" w:themeColor="accent5"/>
                <w:sz w:val="20"/>
                <w:szCs w:val="20"/>
                <w:lang w:val="en-US"/>
              </w:rPr>
              <w:t>.00</w:t>
            </w:r>
          </w:p>
        </w:tc>
        <w:tc>
          <w:tcPr>
            <w:tcW w:w="2126" w:type="dxa"/>
            <w:tcBorders>
              <w:top w:val="nil"/>
              <w:bottom w:val="nil"/>
              <w:right w:val="single" w:sz="4" w:space="0" w:color="auto"/>
            </w:tcBorders>
            <w:vAlign w:val="center"/>
          </w:tcPr>
          <w:p w14:paraId="3F2295C7" w14:textId="77777777" w:rsidR="00CA5D10" w:rsidRPr="00FC2781" w:rsidRDefault="00CA5D10" w:rsidP="00404569">
            <w:pPr>
              <w:keepNext/>
              <w:tabs>
                <w:tab w:val="left" w:pos="8191"/>
              </w:tabs>
              <w:jc w:val="right"/>
              <w:rPr>
                <w:rFonts w:ascii="Arial" w:hAnsi="Arial" w:cs="Arial"/>
                <w:b/>
                <w:color w:val="4472C4" w:themeColor="accent5"/>
                <w:sz w:val="20"/>
                <w:szCs w:val="20"/>
                <w:lang w:val="en-US"/>
              </w:rPr>
            </w:pPr>
            <w:r w:rsidRPr="00FC2781">
              <w:rPr>
                <w:rFonts w:ascii="Arial" w:hAnsi="Arial" w:cs="Arial"/>
                <w:b/>
                <w:color w:val="4472C4" w:themeColor="accent5"/>
                <w:sz w:val="20"/>
                <w:szCs w:val="20"/>
                <w:lang w:val="en-US"/>
              </w:rPr>
              <w:t>0.00</w:t>
            </w:r>
          </w:p>
        </w:tc>
      </w:tr>
      <w:tr w:rsidR="00CA5D10" w:rsidRPr="00EB254E" w14:paraId="58C0A1BF" w14:textId="77777777" w:rsidTr="000C382C">
        <w:trPr>
          <w:cantSplit/>
          <w:trHeight w:val="96"/>
        </w:trPr>
        <w:tc>
          <w:tcPr>
            <w:tcW w:w="3686" w:type="dxa"/>
            <w:tcBorders>
              <w:top w:val="nil"/>
              <w:left w:val="single" w:sz="4" w:space="0" w:color="auto"/>
              <w:bottom w:val="nil"/>
            </w:tcBorders>
            <w:vAlign w:val="center"/>
          </w:tcPr>
          <w:p w14:paraId="119641CE" w14:textId="77777777" w:rsidR="00CA5D10" w:rsidRPr="00EB254E" w:rsidRDefault="00CA5D10" w:rsidP="00404569">
            <w:pPr>
              <w:keepNext/>
              <w:tabs>
                <w:tab w:val="left" w:pos="8191"/>
              </w:tabs>
              <w:rPr>
                <w:rFonts w:ascii="Arial" w:hAnsi="Arial" w:cs="Arial"/>
                <w:bCs/>
                <w:sz w:val="6"/>
                <w:szCs w:val="6"/>
                <w:lang w:val="en-US"/>
              </w:rPr>
            </w:pPr>
          </w:p>
        </w:tc>
        <w:tc>
          <w:tcPr>
            <w:tcW w:w="1985" w:type="dxa"/>
            <w:tcBorders>
              <w:top w:val="nil"/>
              <w:bottom w:val="nil"/>
            </w:tcBorders>
            <w:vAlign w:val="center"/>
          </w:tcPr>
          <w:p w14:paraId="4C674497" w14:textId="77777777" w:rsidR="00CA5D10" w:rsidRPr="00EB254E" w:rsidRDefault="00CA5D10" w:rsidP="00404569">
            <w:pPr>
              <w:keepNext/>
              <w:tabs>
                <w:tab w:val="left" w:pos="8191"/>
              </w:tabs>
              <w:rPr>
                <w:rFonts w:ascii="Arial" w:hAnsi="Arial" w:cs="Arial"/>
                <w:bCs/>
                <w:sz w:val="6"/>
                <w:szCs w:val="6"/>
                <w:lang w:val="en-US"/>
              </w:rPr>
            </w:pPr>
          </w:p>
        </w:tc>
        <w:tc>
          <w:tcPr>
            <w:tcW w:w="2551" w:type="dxa"/>
            <w:tcBorders>
              <w:top w:val="nil"/>
              <w:bottom w:val="single" w:sz="4" w:space="0" w:color="auto"/>
            </w:tcBorders>
            <w:vAlign w:val="center"/>
          </w:tcPr>
          <w:p w14:paraId="30BF3D02" w14:textId="77777777" w:rsidR="00CA5D10" w:rsidRPr="00FC2781" w:rsidRDefault="00CA5D10" w:rsidP="00404569">
            <w:pPr>
              <w:keepNext/>
              <w:tabs>
                <w:tab w:val="left" w:pos="8191"/>
              </w:tabs>
              <w:rPr>
                <w:rFonts w:ascii="Arial" w:hAnsi="Arial" w:cs="Arial"/>
                <w:b/>
                <w:color w:val="4472C4" w:themeColor="accent5"/>
                <w:sz w:val="6"/>
                <w:szCs w:val="6"/>
                <w:lang w:val="en-US"/>
              </w:rPr>
            </w:pPr>
          </w:p>
        </w:tc>
        <w:tc>
          <w:tcPr>
            <w:tcW w:w="2126" w:type="dxa"/>
            <w:tcBorders>
              <w:top w:val="nil"/>
              <w:bottom w:val="single" w:sz="4" w:space="0" w:color="auto"/>
              <w:right w:val="single" w:sz="4" w:space="0" w:color="auto"/>
            </w:tcBorders>
            <w:vAlign w:val="center"/>
          </w:tcPr>
          <w:p w14:paraId="33943BA3" w14:textId="77777777" w:rsidR="00CA5D10" w:rsidRPr="00FC2781" w:rsidRDefault="00CA5D10" w:rsidP="00404569">
            <w:pPr>
              <w:keepNext/>
              <w:tabs>
                <w:tab w:val="left" w:pos="8191"/>
              </w:tabs>
              <w:rPr>
                <w:rFonts w:ascii="Arial" w:hAnsi="Arial" w:cs="Arial"/>
                <w:b/>
                <w:color w:val="4472C4" w:themeColor="accent5"/>
                <w:sz w:val="6"/>
                <w:szCs w:val="6"/>
                <w:lang w:val="en-US"/>
              </w:rPr>
            </w:pPr>
          </w:p>
        </w:tc>
      </w:tr>
      <w:tr w:rsidR="00CA5D10" w:rsidRPr="00EB254E" w14:paraId="57ECD313" w14:textId="77777777" w:rsidTr="000C382C">
        <w:trPr>
          <w:cantSplit/>
        </w:trPr>
        <w:tc>
          <w:tcPr>
            <w:tcW w:w="8222" w:type="dxa"/>
            <w:gridSpan w:val="3"/>
            <w:tcBorders>
              <w:top w:val="nil"/>
              <w:left w:val="single" w:sz="4" w:space="0" w:color="auto"/>
              <w:bottom w:val="nil"/>
              <w:right w:val="nil"/>
            </w:tcBorders>
            <w:vAlign w:val="center"/>
          </w:tcPr>
          <w:p w14:paraId="710A0BCD" w14:textId="77777777" w:rsidR="00CA5D10" w:rsidRPr="00EB254E" w:rsidRDefault="00CA5D10" w:rsidP="00404569">
            <w:pPr>
              <w:keepNext/>
              <w:tabs>
                <w:tab w:val="left" w:pos="8191"/>
              </w:tabs>
              <w:rPr>
                <w:rFonts w:ascii="Arial" w:hAnsi="Arial" w:cs="Arial"/>
                <w:b/>
                <w:sz w:val="20"/>
                <w:szCs w:val="20"/>
                <w:lang w:val="en-US"/>
              </w:rPr>
            </w:pPr>
            <w:r w:rsidRPr="00EB254E">
              <w:rPr>
                <w:rFonts w:ascii="Arial" w:hAnsi="Arial" w:cs="Arial"/>
                <w:b/>
                <w:sz w:val="20"/>
                <w:szCs w:val="20"/>
                <w:lang w:val="en-US"/>
              </w:rPr>
              <w:t>Sales tax amount</w:t>
            </w:r>
          </w:p>
        </w:tc>
        <w:tc>
          <w:tcPr>
            <w:tcW w:w="2126" w:type="dxa"/>
            <w:tcBorders>
              <w:top w:val="nil"/>
              <w:left w:val="nil"/>
              <w:bottom w:val="nil"/>
              <w:right w:val="single" w:sz="4" w:space="0" w:color="auto"/>
            </w:tcBorders>
            <w:vAlign w:val="center"/>
          </w:tcPr>
          <w:p w14:paraId="2973BB7F" w14:textId="77777777" w:rsidR="00CA5D10" w:rsidRPr="00EB254E" w:rsidRDefault="00CA5D10" w:rsidP="00404569">
            <w:pPr>
              <w:keepNext/>
              <w:tabs>
                <w:tab w:val="left" w:pos="8191"/>
              </w:tabs>
              <w:jc w:val="right"/>
              <w:rPr>
                <w:rFonts w:ascii="Arial" w:hAnsi="Arial" w:cs="Arial"/>
                <w:b/>
                <w:sz w:val="20"/>
                <w:szCs w:val="20"/>
                <w:lang w:val="en-US"/>
              </w:rPr>
            </w:pPr>
            <w:r w:rsidRPr="00FC2781">
              <w:rPr>
                <w:rFonts w:ascii="Arial" w:hAnsi="Arial" w:cs="Arial"/>
                <w:b/>
                <w:color w:val="4472C4" w:themeColor="accent5"/>
                <w:sz w:val="20"/>
                <w:szCs w:val="20"/>
                <w:lang w:val="en-US"/>
              </w:rPr>
              <w:t>0.00</w:t>
            </w:r>
          </w:p>
        </w:tc>
      </w:tr>
      <w:tr w:rsidR="00CA5D10" w:rsidRPr="00EB254E" w14:paraId="63776629" w14:textId="77777777" w:rsidTr="000C382C">
        <w:trPr>
          <w:cantSplit/>
        </w:trPr>
        <w:tc>
          <w:tcPr>
            <w:tcW w:w="8222" w:type="dxa"/>
            <w:gridSpan w:val="3"/>
            <w:tcBorders>
              <w:top w:val="nil"/>
              <w:left w:val="single" w:sz="4" w:space="0" w:color="auto"/>
              <w:bottom w:val="single" w:sz="4" w:space="0" w:color="auto"/>
              <w:right w:val="nil"/>
            </w:tcBorders>
            <w:vAlign w:val="center"/>
          </w:tcPr>
          <w:p w14:paraId="336A54DF" w14:textId="77777777" w:rsidR="00CA5D10" w:rsidRPr="00EB254E" w:rsidRDefault="00CA5D10" w:rsidP="00404569">
            <w:pPr>
              <w:keepNext/>
              <w:tabs>
                <w:tab w:val="left" w:pos="8191"/>
              </w:tabs>
              <w:rPr>
                <w:rFonts w:ascii="Arial" w:hAnsi="Arial" w:cs="Arial"/>
                <w:b/>
                <w:sz w:val="20"/>
                <w:szCs w:val="20"/>
                <w:lang w:val="en-US"/>
              </w:rPr>
            </w:pPr>
          </w:p>
        </w:tc>
        <w:tc>
          <w:tcPr>
            <w:tcW w:w="2126" w:type="dxa"/>
            <w:tcBorders>
              <w:top w:val="nil"/>
              <w:left w:val="nil"/>
              <w:bottom w:val="single" w:sz="4" w:space="0" w:color="auto"/>
              <w:right w:val="single" w:sz="4" w:space="0" w:color="auto"/>
            </w:tcBorders>
            <w:vAlign w:val="center"/>
          </w:tcPr>
          <w:p w14:paraId="1146C81B" w14:textId="77777777" w:rsidR="00CA5D10" w:rsidRPr="00EB254E" w:rsidRDefault="00CA5D10" w:rsidP="00404569">
            <w:pPr>
              <w:keepNext/>
              <w:tabs>
                <w:tab w:val="left" w:pos="8191"/>
              </w:tabs>
              <w:rPr>
                <w:rFonts w:ascii="Arial" w:hAnsi="Arial" w:cs="Arial"/>
                <w:b/>
                <w:sz w:val="20"/>
                <w:szCs w:val="20"/>
                <w:lang w:val="en-US"/>
              </w:rPr>
            </w:pPr>
          </w:p>
        </w:tc>
      </w:tr>
    </w:tbl>
    <w:p w14:paraId="76970F21" w14:textId="77777777" w:rsidR="00CA5D10" w:rsidRPr="00B13DB8" w:rsidRDefault="00CA5D10" w:rsidP="00CA5D10">
      <w:pPr>
        <w:tabs>
          <w:tab w:val="left" w:pos="7490"/>
        </w:tabs>
        <w:rPr>
          <w:rFonts w:ascii="Arial" w:hAnsi="Arial" w:cs="Arial"/>
          <w:sz w:val="10"/>
          <w:szCs w:val="10"/>
          <w:lang w:val="en-US"/>
        </w:rPr>
      </w:pPr>
    </w:p>
    <w:tbl>
      <w:tblPr>
        <w:tblStyle w:val="Grigliatabella"/>
        <w:tblW w:w="10773"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2410"/>
        <w:gridCol w:w="2126"/>
      </w:tblGrid>
      <w:tr w:rsidR="00CA5D10" w:rsidRPr="00EB254E" w14:paraId="7DED17EB" w14:textId="77777777" w:rsidTr="00E7568B">
        <w:trPr>
          <w:cantSplit/>
        </w:trPr>
        <w:tc>
          <w:tcPr>
            <w:tcW w:w="6237" w:type="dxa"/>
            <w:tcBorders>
              <w:right w:val="single" w:sz="4" w:space="0" w:color="auto"/>
            </w:tcBorders>
          </w:tcPr>
          <w:p w14:paraId="1C2C55D5" w14:textId="77777777" w:rsidR="00CA5D10" w:rsidRDefault="00CA5D10" w:rsidP="00404569">
            <w:pPr>
              <w:jc w:val="right"/>
              <w:rPr>
                <w:rFonts w:ascii="Arial" w:hAnsi="Arial" w:cs="Arial"/>
                <w:sz w:val="20"/>
                <w:szCs w:val="20"/>
                <w:lang w:val="en-US"/>
              </w:rPr>
            </w:pPr>
          </w:p>
        </w:tc>
        <w:tc>
          <w:tcPr>
            <w:tcW w:w="2410" w:type="dxa"/>
            <w:tcBorders>
              <w:top w:val="single" w:sz="4" w:space="0" w:color="auto"/>
              <w:left w:val="single" w:sz="4" w:space="0" w:color="auto"/>
              <w:right w:val="single" w:sz="4" w:space="0" w:color="auto"/>
            </w:tcBorders>
            <w:vAlign w:val="center"/>
          </w:tcPr>
          <w:p w14:paraId="6BE59522" w14:textId="77777777" w:rsidR="00CA5D10" w:rsidRPr="00EB254E" w:rsidRDefault="00CA5D10" w:rsidP="00404569">
            <w:pPr>
              <w:jc w:val="right"/>
              <w:rPr>
                <w:rFonts w:ascii="Arial" w:hAnsi="Arial" w:cs="Arial"/>
                <w:sz w:val="20"/>
                <w:szCs w:val="20"/>
                <w:lang w:val="en-US"/>
              </w:rPr>
            </w:pPr>
            <w:r w:rsidRPr="00EB254E">
              <w:rPr>
                <w:rFonts w:ascii="Arial" w:hAnsi="Arial" w:cs="Arial"/>
                <w:sz w:val="20"/>
                <w:szCs w:val="20"/>
                <w:lang w:val="en-US"/>
              </w:rPr>
              <w:t>Sales subtotal amount</w:t>
            </w:r>
          </w:p>
        </w:tc>
        <w:tc>
          <w:tcPr>
            <w:tcW w:w="2126" w:type="dxa"/>
            <w:tcBorders>
              <w:top w:val="single" w:sz="4" w:space="0" w:color="auto"/>
              <w:left w:val="single" w:sz="4" w:space="0" w:color="auto"/>
              <w:right w:val="single" w:sz="4" w:space="0" w:color="auto"/>
            </w:tcBorders>
            <w:vAlign w:val="center"/>
          </w:tcPr>
          <w:p w14:paraId="61972180" w14:textId="16023AA1" w:rsidR="00CA5D10" w:rsidRPr="00FC2781" w:rsidRDefault="00CA5D10" w:rsidP="00404569">
            <w:pPr>
              <w:jc w:val="right"/>
              <w:rPr>
                <w:rFonts w:ascii="Arial" w:hAnsi="Arial" w:cs="Arial"/>
                <w:b/>
                <w:bCs/>
                <w:color w:val="4472C4" w:themeColor="accent5"/>
                <w:sz w:val="20"/>
                <w:szCs w:val="20"/>
                <w:lang w:val="en-US"/>
              </w:rPr>
            </w:pPr>
            <w:r w:rsidRPr="00FC2781">
              <w:rPr>
                <w:rFonts w:ascii="Arial" w:hAnsi="Arial" w:cs="Arial"/>
                <w:b/>
                <w:bCs/>
                <w:color w:val="4472C4" w:themeColor="accent5"/>
                <w:sz w:val="20"/>
                <w:szCs w:val="20"/>
                <w:lang w:val="en-US"/>
              </w:rPr>
              <w:t>230,</w:t>
            </w:r>
            <w:r w:rsidR="00FC2781" w:rsidRPr="00FC2781">
              <w:rPr>
                <w:rFonts w:ascii="Arial" w:hAnsi="Arial" w:cs="Arial"/>
                <w:b/>
                <w:bCs/>
                <w:color w:val="4472C4" w:themeColor="accent5"/>
                <w:sz w:val="20"/>
                <w:szCs w:val="20"/>
                <w:lang w:val="en-US"/>
              </w:rPr>
              <w:t>5</w:t>
            </w:r>
            <w:r w:rsidR="00990CBF">
              <w:rPr>
                <w:rFonts w:ascii="Arial" w:hAnsi="Arial" w:cs="Arial"/>
                <w:b/>
                <w:bCs/>
                <w:color w:val="4472C4" w:themeColor="accent5"/>
                <w:sz w:val="20"/>
                <w:szCs w:val="20"/>
                <w:lang w:val="en-US"/>
              </w:rPr>
              <w:t>0</w:t>
            </w:r>
            <w:r w:rsidR="00FC2781" w:rsidRPr="00FC2781">
              <w:rPr>
                <w:rFonts w:ascii="Arial" w:hAnsi="Arial" w:cs="Arial"/>
                <w:b/>
                <w:bCs/>
                <w:color w:val="4472C4" w:themeColor="accent5"/>
                <w:sz w:val="20"/>
                <w:szCs w:val="20"/>
                <w:lang w:val="en-US"/>
              </w:rPr>
              <w:t>0</w:t>
            </w:r>
            <w:r w:rsidRPr="00FC2781">
              <w:rPr>
                <w:rFonts w:ascii="Arial" w:hAnsi="Arial" w:cs="Arial"/>
                <w:b/>
                <w:bCs/>
                <w:color w:val="4472C4" w:themeColor="accent5"/>
                <w:sz w:val="20"/>
                <w:szCs w:val="20"/>
                <w:lang w:val="en-US"/>
              </w:rPr>
              <w:t>.00</w:t>
            </w:r>
          </w:p>
        </w:tc>
      </w:tr>
      <w:tr w:rsidR="00CA5D10" w:rsidRPr="00EB254E" w14:paraId="12B92305" w14:textId="77777777" w:rsidTr="00E7568B">
        <w:trPr>
          <w:cantSplit/>
        </w:trPr>
        <w:tc>
          <w:tcPr>
            <w:tcW w:w="6237" w:type="dxa"/>
            <w:tcBorders>
              <w:right w:val="single" w:sz="4" w:space="0" w:color="auto"/>
            </w:tcBorders>
          </w:tcPr>
          <w:p w14:paraId="0BBB8C35" w14:textId="77777777" w:rsidR="00CA5D10" w:rsidRDefault="00CA5D10" w:rsidP="00404569">
            <w:pPr>
              <w:jc w:val="right"/>
              <w:rPr>
                <w:rFonts w:ascii="Arial" w:hAnsi="Arial" w:cs="Arial"/>
                <w:b/>
                <w:sz w:val="20"/>
                <w:szCs w:val="20"/>
                <w:lang w:val="en-US"/>
              </w:rPr>
            </w:pPr>
          </w:p>
        </w:tc>
        <w:tc>
          <w:tcPr>
            <w:tcW w:w="2410" w:type="dxa"/>
            <w:tcBorders>
              <w:top w:val="single" w:sz="4" w:space="0" w:color="auto"/>
              <w:left w:val="single" w:sz="4" w:space="0" w:color="auto"/>
              <w:right w:val="single" w:sz="4" w:space="0" w:color="auto"/>
            </w:tcBorders>
            <w:shd w:val="clear" w:color="auto" w:fill="D9D9D9" w:themeFill="background1" w:themeFillShade="D9"/>
            <w:vAlign w:val="center"/>
          </w:tcPr>
          <w:p w14:paraId="34FE8E38" w14:textId="77777777" w:rsidR="00CA5D10" w:rsidRPr="00EB254E" w:rsidRDefault="00CA5D10" w:rsidP="00404569">
            <w:pPr>
              <w:jc w:val="right"/>
              <w:rPr>
                <w:rFonts w:ascii="Arial" w:hAnsi="Arial" w:cs="Arial"/>
                <w:b/>
                <w:sz w:val="20"/>
                <w:szCs w:val="20"/>
                <w:lang w:val="en-US"/>
              </w:rPr>
            </w:pPr>
            <w:r w:rsidRPr="00EB254E">
              <w:rPr>
                <w:rFonts w:ascii="Arial" w:hAnsi="Arial" w:cs="Arial"/>
                <w:b/>
                <w:sz w:val="20"/>
                <w:szCs w:val="20"/>
                <w:lang w:val="en-US"/>
              </w:rPr>
              <w:t>Total amount</w:t>
            </w:r>
          </w:p>
        </w:tc>
        <w:tc>
          <w:tcPr>
            <w:tcW w:w="2126" w:type="dxa"/>
            <w:tcBorders>
              <w:top w:val="single" w:sz="4" w:space="0" w:color="auto"/>
              <w:left w:val="single" w:sz="4" w:space="0" w:color="auto"/>
              <w:right w:val="single" w:sz="4" w:space="0" w:color="auto"/>
            </w:tcBorders>
            <w:shd w:val="clear" w:color="auto" w:fill="D9D9D9" w:themeFill="background1" w:themeFillShade="D9"/>
            <w:vAlign w:val="center"/>
          </w:tcPr>
          <w:p w14:paraId="24A2C054" w14:textId="2167A70D" w:rsidR="00CA5D10" w:rsidRPr="00FC2781" w:rsidRDefault="00CA5D10" w:rsidP="00404569">
            <w:pPr>
              <w:jc w:val="right"/>
              <w:rPr>
                <w:rFonts w:ascii="Arial" w:hAnsi="Arial" w:cs="Arial"/>
                <w:b/>
                <w:bCs/>
                <w:color w:val="4472C4" w:themeColor="accent5"/>
                <w:sz w:val="20"/>
                <w:szCs w:val="20"/>
                <w:lang w:val="en-US"/>
              </w:rPr>
            </w:pPr>
            <w:r w:rsidRPr="00FC2781">
              <w:rPr>
                <w:rFonts w:ascii="Arial" w:hAnsi="Arial" w:cs="Arial"/>
                <w:b/>
                <w:bCs/>
                <w:color w:val="4472C4" w:themeColor="accent5"/>
                <w:sz w:val="20"/>
                <w:szCs w:val="20"/>
                <w:lang w:val="en-US"/>
              </w:rPr>
              <w:t>230,</w:t>
            </w:r>
            <w:r w:rsidR="00FC2781" w:rsidRPr="00FC2781">
              <w:rPr>
                <w:rFonts w:ascii="Arial" w:hAnsi="Arial" w:cs="Arial"/>
                <w:b/>
                <w:bCs/>
                <w:color w:val="4472C4" w:themeColor="accent5"/>
                <w:sz w:val="20"/>
                <w:szCs w:val="20"/>
                <w:lang w:val="en-US"/>
              </w:rPr>
              <w:t>5</w:t>
            </w:r>
            <w:r w:rsidR="00990CBF">
              <w:rPr>
                <w:rFonts w:ascii="Arial" w:hAnsi="Arial" w:cs="Arial"/>
                <w:b/>
                <w:bCs/>
                <w:color w:val="4472C4" w:themeColor="accent5"/>
                <w:sz w:val="20"/>
                <w:szCs w:val="20"/>
                <w:lang w:val="en-US"/>
              </w:rPr>
              <w:t>0</w:t>
            </w:r>
            <w:r w:rsidR="00FC2781" w:rsidRPr="00FC2781">
              <w:rPr>
                <w:rFonts w:ascii="Arial" w:hAnsi="Arial" w:cs="Arial"/>
                <w:b/>
                <w:bCs/>
                <w:color w:val="4472C4" w:themeColor="accent5"/>
                <w:sz w:val="20"/>
                <w:szCs w:val="20"/>
                <w:lang w:val="en-US"/>
              </w:rPr>
              <w:t>0</w:t>
            </w:r>
            <w:r w:rsidRPr="00FC2781">
              <w:rPr>
                <w:rFonts w:ascii="Arial" w:hAnsi="Arial" w:cs="Arial"/>
                <w:b/>
                <w:bCs/>
                <w:color w:val="4472C4" w:themeColor="accent5"/>
                <w:sz w:val="20"/>
                <w:szCs w:val="20"/>
                <w:lang w:val="en-US"/>
              </w:rPr>
              <w:t>.00</w:t>
            </w:r>
          </w:p>
        </w:tc>
      </w:tr>
      <w:tr w:rsidR="00CA5D10" w:rsidRPr="00EB254E" w14:paraId="1103A676" w14:textId="77777777" w:rsidTr="00E7568B">
        <w:trPr>
          <w:cantSplit/>
        </w:trPr>
        <w:tc>
          <w:tcPr>
            <w:tcW w:w="6237" w:type="dxa"/>
            <w:tcBorders>
              <w:right w:val="single" w:sz="4" w:space="0" w:color="auto"/>
            </w:tcBorders>
          </w:tcPr>
          <w:p w14:paraId="63813BC0" w14:textId="77777777" w:rsidR="00CA5D10" w:rsidRDefault="00CA5D10" w:rsidP="00404569">
            <w:pPr>
              <w:jc w:val="right"/>
              <w:rPr>
                <w:rFonts w:ascii="Arial" w:hAnsi="Arial" w:cs="Arial"/>
                <w:b/>
                <w:sz w:val="20"/>
                <w:szCs w:val="20"/>
                <w:lang w:val="en-US"/>
              </w:rPr>
            </w:pPr>
          </w:p>
        </w:tc>
        <w:tc>
          <w:tcPr>
            <w:tcW w:w="2410" w:type="dxa"/>
            <w:tcBorders>
              <w:left w:val="single" w:sz="4" w:space="0" w:color="auto"/>
              <w:bottom w:val="single" w:sz="4" w:space="0" w:color="auto"/>
              <w:right w:val="single" w:sz="4" w:space="0" w:color="auto"/>
            </w:tcBorders>
            <w:shd w:val="clear" w:color="auto" w:fill="D9D9D9" w:themeFill="background1" w:themeFillShade="D9"/>
            <w:vAlign w:val="center"/>
          </w:tcPr>
          <w:p w14:paraId="6FDE12C8" w14:textId="77777777" w:rsidR="00CA5D10" w:rsidRPr="00EB254E" w:rsidRDefault="00CA5D10" w:rsidP="00404569">
            <w:pPr>
              <w:jc w:val="right"/>
              <w:rPr>
                <w:rFonts w:ascii="Arial" w:hAnsi="Arial" w:cs="Arial"/>
                <w:b/>
                <w:sz w:val="20"/>
                <w:szCs w:val="20"/>
                <w:lang w:val="en-US"/>
              </w:rPr>
            </w:pPr>
            <w:r w:rsidRPr="00EB254E">
              <w:rPr>
                <w:rFonts w:ascii="Arial" w:hAnsi="Arial" w:cs="Arial"/>
                <w:b/>
                <w:sz w:val="20"/>
                <w:szCs w:val="20"/>
                <w:lang w:val="en-US"/>
              </w:rPr>
              <w:t>Currency</w:t>
            </w:r>
          </w:p>
        </w:tc>
        <w:tc>
          <w:tcPr>
            <w:tcW w:w="2126" w:type="dxa"/>
            <w:tcBorders>
              <w:left w:val="single" w:sz="4" w:space="0" w:color="auto"/>
              <w:bottom w:val="single" w:sz="4" w:space="0" w:color="auto"/>
              <w:right w:val="single" w:sz="4" w:space="0" w:color="auto"/>
            </w:tcBorders>
            <w:shd w:val="clear" w:color="auto" w:fill="D9D9D9" w:themeFill="background1" w:themeFillShade="D9"/>
            <w:vAlign w:val="center"/>
          </w:tcPr>
          <w:p w14:paraId="35838149" w14:textId="77777777" w:rsidR="00CA5D10" w:rsidRPr="00FC2781" w:rsidRDefault="00CA5D10" w:rsidP="00404569">
            <w:pPr>
              <w:jc w:val="right"/>
              <w:rPr>
                <w:rFonts w:ascii="Arial" w:hAnsi="Arial" w:cs="Arial"/>
                <w:b/>
                <w:bCs/>
                <w:color w:val="4472C4" w:themeColor="accent5"/>
                <w:sz w:val="20"/>
                <w:szCs w:val="20"/>
                <w:lang w:val="en-US"/>
              </w:rPr>
            </w:pPr>
            <w:r w:rsidRPr="00FC2781">
              <w:rPr>
                <w:rFonts w:ascii="Arial" w:hAnsi="Arial" w:cs="Arial"/>
                <w:b/>
                <w:bCs/>
                <w:color w:val="4472C4" w:themeColor="accent5"/>
                <w:sz w:val="20"/>
                <w:szCs w:val="20"/>
                <w:lang w:val="en-US"/>
              </w:rPr>
              <w:t>EUR</w:t>
            </w:r>
          </w:p>
        </w:tc>
      </w:tr>
    </w:tbl>
    <w:p w14:paraId="5415C7A5" w14:textId="1FB11A59" w:rsidR="00023C11" w:rsidRDefault="00023C11">
      <w:pPr>
        <w:rPr>
          <w:rFonts w:ascii="Arial" w:hAnsi="Arial" w:cs="Arial"/>
          <w:sz w:val="20"/>
          <w:szCs w:val="20"/>
          <w:lang w:val="en-US"/>
        </w:rPr>
      </w:pPr>
    </w:p>
    <w:tbl>
      <w:tblPr>
        <w:tblStyle w:val="Grigliatabella"/>
        <w:tblW w:w="10773" w:type="dxa"/>
        <w:tblInd w:w="-567" w:type="dxa"/>
        <w:tblCellMar>
          <w:left w:w="0" w:type="dxa"/>
          <w:right w:w="0" w:type="dxa"/>
        </w:tblCellMar>
        <w:tblLook w:val="04A0" w:firstRow="1" w:lastRow="0" w:firstColumn="1" w:lastColumn="0" w:noHBand="0" w:noVBand="1"/>
      </w:tblPr>
      <w:tblGrid>
        <w:gridCol w:w="10773"/>
      </w:tblGrid>
      <w:tr w:rsidR="0055729D" w:rsidRPr="00EB254E" w14:paraId="1F3F9DF7" w14:textId="77777777" w:rsidTr="008011FA">
        <w:trPr>
          <w:cantSplit/>
          <w:trHeight w:val="245"/>
        </w:trPr>
        <w:tc>
          <w:tcPr>
            <w:tcW w:w="10773" w:type="dxa"/>
            <w:tcBorders>
              <w:top w:val="nil"/>
              <w:left w:val="nil"/>
              <w:bottom w:val="nil"/>
              <w:right w:val="nil"/>
            </w:tcBorders>
          </w:tcPr>
          <w:p w14:paraId="53A37532" w14:textId="77777777" w:rsidR="004B7B87" w:rsidRDefault="000C382C" w:rsidP="004B7B87">
            <w:pPr>
              <w:tabs>
                <w:tab w:val="left" w:pos="7490"/>
              </w:tabs>
              <w:ind w:left="34"/>
              <w:rPr>
                <w:rFonts w:ascii="Arial" w:hAnsi="Arial" w:cs="Arial"/>
                <w:b/>
                <w:bCs/>
                <w:sz w:val="20"/>
                <w:szCs w:val="20"/>
                <w:lang w:val="en-US"/>
              </w:rPr>
            </w:pPr>
            <w:r w:rsidRPr="00F24B7D">
              <w:rPr>
                <w:rFonts w:ascii="Arial" w:hAnsi="Arial" w:cs="Arial"/>
                <w:b/>
                <w:bCs/>
                <w:sz w:val="20"/>
                <w:szCs w:val="20"/>
                <w:lang w:val="en-US"/>
              </w:rPr>
              <w:t>SALES CONDITIONS</w:t>
            </w:r>
          </w:p>
          <w:p w14:paraId="1CDF2E84" w14:textId="77777777" w:rsidR="004B7B87" w:rsidRDefault="004B7B87" w:rsidP="004B7B87">
            <w:pPr>
              <w:tabs>
                <w:tab w:val="left" w:pos="7490"/>
              </w:tabs>
              <w:rPr>
                <w:rFonts w:ascii="Arial" w:hAnsi="Arial" w:cs="Arial"/>
                <w:sz w:val="20"/>
                <w:szCs w:val="20"/>
                <w:lang w:val="en-US"/>
              </w:rPr>
            </w:pPr>
          </w:p>
          <w:p w14:paraId="1445930C" w14:textId="5EF71430" w:rsidR="004B7B87" w:rsidRPr="004B7B87" w:rsidRDefault="004B7B87" w:rsidP="004B7B87">
            <w:pPr>
              <w:tabs>
                <w:tab w:val="left" w:pos="7490"/>
              </w:tabs>
              <w:rPr>
                <w:rFonts w:ascii="Arial" w:hAnsi="Arial" w:cs="Arial"/>
                <w:b/>
                <w:bCs/>
                <w:sz w:val="20"/>
                <w:szCs w:val="20"/>
                <w:lang w:val="en-US"/>
              </w:rPr>
            </w:pPr>
            <w:r w:rsidRPr="004B7B87">
              <w:rPr>
                <w:rFonts w:ascii="Arial" w:hAnsi="Arial" w:cs="Arial"/>
                <w:b/>
                <w:bCs/>
                <w:sz w:val="20"/>
                <w:szCs w:val="20"/>
                <w:lang w:val="en-US"/>
              </w:rPr>
              <w:t>Delivery</w:t>
            </w:r>
            <w:r w:rsidR="00990CBF">
              <w:rPr>
                <w:rFonts w:ascii="Arial" w:hAnsi="Arial" w:cs="Arial"/>
                <w:b/>
                <w:bCs/>
                <w:sz w:val="20"/>
                <w:szCs w:val="20"/>
                <w:lang w:val="en-US"/>
              </w:rPr>
              <w:t xml:space="preserve"> &amp; Transport</w:t>
            </w:r>
          </w:p>
          <w:p w14:paraId="31F6DDC3" w14:textId="77777777" w:rsidR="004B7B87" w:rsidRPr="004B7B87" w:rsidRDefault="004B7B87" w:rsidP="004B7B87">
            <w:pPr>
              <w:tabs>
                <w:tab w:val="left" w:pos="7490"/>
              </w:tabs>
              <w:rPr>
                <w:rFonts w:ascii="Arial" w:hAnsi="Arial" w:cs="Arial"/>
                <w:b/>
                <w:bCs/>
                <w:sz w:val="20"/>
                <w:szCs w:val="20"/>
                <w:lang w:val="en-US"/>
              </w:rPr>
            </w:pPr>
          </w:p>
          <w:p w14:paraId="51E414BF" w14:textId="33EC88B7" w:rsidR="004B7B87" w:rsidRPr="004B7B87" w:rsidRDefault="000C382C" w:rsidP="004B7B87">
            <w:pPr>
              <w:tabs>
                <w:tab w:val="left" w:pos="7490"/>
              </w:tabs>
              <w:rPr>
                <w:rFonts w:ascii="Arial" w:hAnsi="Arial" w:cs="Arial"/>
                <w:b/>
                <w:bCs/>
                <w:sz w:val="20"/>
                <w:szCs w:val="20"/>
                <w:lang w:val="en-US"/>
              </w:rPr>
            </w:pPr>
            <w:r w:rsidRPr="004B7B87">
              <w:rPr>
                <w:rFonts w:ascii="Arial" w:hAnsi="Arial" w:cs="Arial"/>
                <w:sz w:val="20"/>
                <w:szCs w:val="20"/>
                <w:lang w:val="en-US"/>
              </w:rPr>
              <w:t xml:space="preserve">Incoterms 2020: </w:t>
            </w:r>
            <w:r w:rsidRPr="004B7B87">
              <w:rPr>
                <w:rFonts w:ascii="Arial" w:hAnsi="Arial" w:cs="Arial"/>
                <w:b/>
                <w:bCs/>
                <w:sz w:val="20"/>
                <w:szCs w:val="20"/>
                <w:lang w:val="en-US"/>
              </w:rPr>
              <w:t>ex works</w:t>
            </w:r>
            <w:r w:rsidRPr="004B7B87">
              <w:rPr>
                <w:rFonts w:ascii="Arial" w:hAnsi="Arial" w:cs="Arial"/>
                <w:sz w:val="20"/>
                <w:szCs w:val="20"/>
                <w:lang w:val="en-US"/>
              </w:rPr>
              <w:t xml:space="preserve"> Italy.</w:t>
            </w:r>
          </w:p>
          <w:p w14:paraId="18390995" w14:textId="3D85D25D" w:rsidR="000C382C" w:rsidRPr="004B7B87" w:rsidRDefault="000C382C" w:rsidP="004B7B87">
            <w:pPr>
              <w:tabs>
                <w:tab w:val="left" w:pos="7490"/>
              </w:tabs>
              <w:rPr>
                <w:rFonts w:ascii="Arial" w:hAnsi="Arial" w:cs="Arial"/>
                <w:b/>
                <w:bCs/>
                <w:sz w:val="20"/>
                <w:szCs w:val="20"/>
                <w:lang w:val="en-US"/>
              </w:rPr>
            </w:pPr>
            <w:r w:rsidRPr="004B7B87">
              <w:rPr>
                <w:rFonts w:ascii="Arial" w:hAnsi="Arial" w:cs="Arial"/>
                <w:sz w:val="20"/>
                <w:szCs w:val="20"/>
                <w:lang w:val="en-US"/>
              </w:rPr>
              <w:t>90-120 days starting from purchase order receipt date.</w:t>
            </w:r>
          </w:p>
          <w:p w14:paraId="5F31506D" w14:textId="77777777" w:rsidR="000C382C" w:rsidRDefault="000C382C" w:rsidP="000C382C">
            <w:pPr>
              <w:tabs>
                <w:tab w:val="left" w:pos="7490"/>
              </w:tabs>
              <w:ind w:left="34"/>
              <w:rPr>
                <w:rFonts w:ascii="Arial" w:hAnsi="Arial" w:cs="Arial"/>
                <w:b/>
                <w:bCs/>
                <w:sz w:val="20"/>
                <w:szCs w:val="20"/>
                <w:lang w:val="en-US"/>
              </w:rPr>
            </w:pPr>
          </w:p>
          <w:p w14:paraId="73E06D33" w14:textId="6E56D914" w:rsidR="004B7B87" w:rsidRDefault="000C382C" w:rsidP="00990CBF">
            <w:pPr>
              <w:tabs>
                <w:tab w:val="left" w:pos="7490"/>
              </w:tabs>
              <w:rPr>
                <w:rFonts w:ascii="Arial" w:hAnsi="Arial" w:cs="Arial"/>
                <w:sz w:val="20"/>
                <w:szCs w:val="20"/>
                <w:lang w:val="en-US"/>
              </w:rPr>
            </w:pPr>
            <w:r w:rsidRPr="00990CBF">
              <w:rPr>
                <w:rFonts w:ascii="Arial" w:hAnsi="Arial" w:cs="Arial"/>
                <w:sz w:val="20"/>
                <w:szCs w:val="20"/>
                <w:lang w:val="en-US"/>
              </w:rPr>
              <w:t>Transport</w:t>
            </w:r>
            <w:r w:rsidR="00990CBF" w:rsidRPr="00990CBF">
              <w:rPr>
                <w:rFonts w:ascii="Arial" w:hAnsi="Arial" w:cs="Arial"/>
                <w:sz w:val="20"/>
                <w:szCs w:val="20"/>
                <w:lang w:val="en-US"/>
              </w:rPr>
              <w:t>, n</w:t>
            </w:r>
            <w:r w:rsidRPr="00990CBF">
              <w:rPr>
                <w:rFonts w:ascii="Arial" w:hAnsi="Arial" w:cs="Arial"/>
                <w:sz w:val="20"/>
                <w:szCs w:val="20"/>
                <w:lang w:val="en-US"/>
              </w:rPr>
              <w:t>ot included</w:t>
            </w:r>
            <w:r w:rsidRPr="00F24B7D">
              <w:rPr>
                <w:rFonts w:ascii="Arial" w:hAnsi="Arial" w:cs="Arial"/>
                <w:sz w:val="20"/>
                <w:szCs w:val="20"/>
                <w:lang w:val="en-US"/>
              </w:rPr>
              <w:t>, at your charge, to be calculated according to destination port</w:t>
            </w:r>
          </w:p>
          <w:p w14:paraId="006CE396" w14:textId="77777777" w:rsidR="004B7B87" w:rsidRDefault="004B7B87" w:rsidP="004B7B87">
            <w:pPr>
              <w:tabs>
                <w:tab w:val="left" w:pos="7490"/>
              </w:tabs>
              <w:ind w:left="34"/>
              <w:rPr>
                <w:rFonts w:ascii="Arial" w:hAnsi="Arial" w:cs="Arial"/>
                <w:sz w:val="20"/>
                <w:szCs w:val="20"/>
                <w:lang w:val="en-US"/>
              </w:rPr>
            </w:pPr>
          </w:p>
          <w:p w14:paraId="48C16439" w14:textId="51A7C3CC" w:rsidR="004B7B87" w:rsidRPr="004B7B87" w:rsidRDefault="000C382C" w:rsidP="004B7B87">
            <w:pPr>
              <w:tabs>
                <w:tab w:val="left" w:pos="7490"/>
              </w:tabs>
              <w:rPr>
                <w:rFonts w:ascii="Arial" w:hAnsi="Arial" w:cs="Arial"/>
                <w:b/>
                <w:bCs/>
                <w:sz w:val="20"/>
                <w:szCs w:val="20"/>
                <w:lang w:val="en-US"/>
              </w:rPr>
            </w:pPr>
            <w:r w:rsidRPr="004B7B87">
              <w:rPr>
                <w:rFonts w:ascii="Arial" w:hAnsi="Arial" w:cs="Arial"/>
                <w:b/>
                <w:bCs/>
                <w:sz w:val="20"/>
                <w:szCs w:val="20"/>
                <w:lang w:val="en-US"/>
              </w:rPr>
              <w:t>Training, start up and commissioning</w:t>
            </w:r>
          </w:p>
          <w:p w14:paraId="73ABEBF7" w14:textId="77777777" w:rsidR="004B7B87" w:rsidRDefault="000C382C" w:rsidP="004B7B87">
            <w:pPr>
              <w:tabs>
                <w:tab w:val="left" w:pos="7490"/>
              </w:tabs>
              <w:ind w:left="34"/>
              <w:rPr>
                <w:rFonts w:ascii="Arial" w:hAnsi="Arial" w:cs="Arial"/>
                <w:sz w:val="20"/>
                <w:szCs w:val="20"/>
                <w:lang w:val="en-US"/>
              </w:rPr>
            </w:pPr>
            <w:r w:rsidRPr="00F24B7D">
              <w:rPr>
                <w:rFonts w:ascii="Arial" w:hAnsi="Arial" w:cs="Arial"/>
                <w:sz w:val="20"/>
                <w:szCs w:val="20"/>
                <w:lang w:val="en-US"/>
              </w:rPr>
              <w:br/>
              <w:t>Tesmec qualified technician for 2 weeks on the job site.</w:t>
            </w:r>
          </w:p>
          <w:p w14:paraId="5D3BFCC6" w14:textId="358613A2" w:rsidR="004B7B87" w:rsidRDefault="000C382C" w:rsidP="004B7B87">
            <w:pPr>
              <w:tabs>
                <w:tab w:val="left" w:pos="7490"/>
              </w:tabs>
              <w:ind w:left="34"/>
              <w:rPr>
                <w:rFonts w:ascii="Arial" w:hAnsi="Arial" w:cs="Arial"/>
                <w:sz w:val="20"/>
                <w:szCs w:val="20"/>
                <w:lang w:val="en-US"/>
              </w:rPr>
            </w:pPr>
            <w:r w:rsidRPr="00F24B7D">
              <w:rPr>
                <w:rFonts w:ascii="Arial" w:hAnsi="Arial" w:cs="Arial"/>
                <w:sz w:val="20"/>
                <w:szCs w:val="20"/>
                <w:lang w:val="en-US"/>
              </w:rPr>
              <w:t>At customer charge local transports, air tickets, board and lodging.</w:t>
            </w:r>
          </w:p>
          <w:p w14:paraId="4D624300" w14:textId="77777777" w:rsidR="004B7B87" w:rsidRDefault="004B7B87" w:rsidP="004B7B87">
            <w:pPr>
              <w:tabs>
                <w:tab w:val="left" w:pos="7490"/>
              </w:tabs>
              <w:ind w:left="34"/>
              <w:rPr>
                <w:rFonts w:ascii="Arial" w:hAnsi="Arial" w:cs="Arial"/>
                <w:sz w:val="20"/>
                <w:szCs w:val="20"/>
                <w:lang w:val="en-US"/>
              </w:rPr>
            </w:pPr>
          </w:p>
          <w:p w14:paraId="1FC43A00" w14:textId="3317F250" w:rsidR="000C382C" w:rsidRPr="004B7B87" w:rsidRDefault="000C382C" w:rsidP="004B7B87">
            <w:pPr>
              <w:tabs>
                <w:tab w:val="left" w:pos="7490"/>
              </w:tabs>
              <w:rPr>
                <w:rFonts w:ascii="Arial" w:hAnsi="Arial" w:cs="Arial"/>
                <w:b/>
                <w:bCs/>
                <w:sz w:val="20"/>
                <w:szCs w:val="20"/>
                <w:lang w:val="en-US"/>
              </w:rPr>
            </w:pPr>
            <w:r w:rsidRPr="004B7B87">
              <w:rPr>
                <w:rFonts w:ascii="Arial" w:hAnsi="Arial" w:cs="Arial"/>
                <w:b/>
                <w:bCs/>
                <w:sz w:val="20"/>
                <w:szCs w:val="20"/>
                <w:lang w:val="en-US"/>
              </w:rPr>
              <w:t>Warranty</w:t>
            </w:r>
            <w:r w:rsidRPr="004B7B87">
              <w:rPr>
                <w:rFonts w:ascii="Arial" w:hAnsi="Arial" w:cs="Arial"/>
                <w:sz w:val="20"/>
                <w:szCs w:val="20"/>
                <w:lang w:val="en-US"/>
              </w:rPr>
              <w:br/>
            </w:r>
          </w:p>
          <w:p w14:paraId="45F1CCF9" w14:textId="77777777" w:rsidR="000C382C" w:rsidRPr="00F24B7D" w:rsidRDefault="000C382C" w:rsidP="000C382C">
            <w:pPr>
              <w:pStyle w:val="Paragrafoelenco"/>
              <w:numPr>
                <w:ilvl w:val="0"/>
                <w:numId w:val="3"/>
              </w:numPr>
              <w:tabs>
                <w:tab w:val="left" w:pos="7490"/>
              </w:tabs>
              <w:rPr>
                <w:rFonts w:ascii="Arial" w:hAnsi="Arial" w:cs="Arial"/>
                <w:sz w:val="20"/>
                <w:szCs w:val="20"/>
                <w:lang w:val="en-US"/>
              </w:rPr>
            </w:pPr>
            <w:r w:rsidRPr="00F24B7D">
              <w:rPr>
                <w:rFonts w:ascii="Arial" w:hAnsi="Arial" w:cs="Arial"/>
                <w:sz w:val="20"/>
                <w:szCs w:val="20"/>
                <w:lang w:val="en-US"/>
              </w:rPr>
              <w:t>Machine: 365 days or 1000 working hours, whichever comes first, starting from the signature date of the acceptance and test run certificate (commissioning), in accordance with Tesmec International Warranty Conditions.</w:t>
            </w:r>
          </w:p>
          <w:p w14:paraId="6851350F" w14:textId="77777777" w:rsidR="000C382C" w:rsidRDefault="000C382C" w:rsidP="000C382C">
            <w:pPr>
              <w:pStyle w:val="Paragrafoelenco"/>
              <w:numPr>
                <w:ilvl w:val="0"/>
                <w:numId w:val="3"/>
              </w:numPr>
              <w:tabs>
                <w:tab w:val="left" w:pos="7490"/>
              </w:tabs>
              <w:rPr>
                <w:rFonts w:ascii="Arial" w:hAnsi="Arial" w:cs="Arial"/>
                <w:sz w:val="20"/>
                <w:szCs w:val="20"/>
                <w:lang w:val="en-US"/>
              </w:rPr>
            </w:pPr>
            <w:r w:rsidRPr="00F24B7D">
              <w:rPr>
                <w:rFonts w:ascii="Arial" w:hAnsi="Arial" w:cs="Arial"/>
                <w:sz w:val="20"/>
                <w:szCs w:val="20"/>
                <w:lang w:val="en-US"/>
              </w:rPr>
              <w:t>Engine: 2 years or 3000 working hours, whichever comes first, starting from the signature date of the acceptance and test run certificate (commissioning), in accordance with International Warranty conditions on engines.</w:t>
            </w:r>
          </w:p>
          <w:p w14:paraId="0E6D8108" w14:textId="77777777" w:rsidR="000C382C" w:rsidRPr="00F24B7D" w:rsidRDefault="000C382C" w:rsidP="000C382C">
            <w:pPr>
              <w:pStyle w:val="Paragrafoelenco"/>
              <w:rPr>
                <w:rFonts w:ascii="Arial" w:hAnsi="Arial" w:cs="Arial"/>
                <w:sz w:val="20"/>
                <w:szCs w:val="20"/>
                <w:lang w:val="en-US"/>
              </w:rPr>
            </w:pPr>
          </w:p>
          <w:p w14:paraId="19FBB7B2" w14:textId="21E5BE18" w:rsidR="000C382C" w:rsidRDefault="000C382C" w:rsidP="000C382C">
            <w:pPr>
              <w:tabs>
                <w:tab w:val="left" w:pos="7490"/>
              </w:tabs>
              <w:rPr>
                <w:rFonts w:ascii="Arial" w:hAnsi="Arial" w:cs="Arial"/>
                <w:b/>
                <w:bCs/>
                <w:sz w:val="20"/>
                <w:szCs w:val="20"/>
                <w:lang w:val="en-US"/>
              </w:rPr>
            </w:pPr>
            <w:r w:rsidRPr="00F24B7D">
              <w:rPr>
                <w:rFonts w:ascii="Arial" w:hAnsi="Arial" w:cs="Arial"/>
                <w:b/>
                <w:bCs/>
                <w:sz w:val="20"/>
                <w:szCs w:val="20"/>
                <w:lang w:val="en-US"/>
              </w:rPr>
              <w:t>Payment terms</w:t>
            </w:r>
          </w:p>
          <w:p w14:paraId="68C2EC72" w14:textId="77777777" w:rsidR="000C382C" w:rsidRDefault="000C382C" w:rsidP="000C382C">
            <w:pPr>
              <w:tabs>
                <w:tab w:val="left" w:pos="7490"/>
              </w:tabs>
              <w:rPr>
                <w:rFonts w:ascii="Arial" w:hAnsi="Arial" w:cs="Arial"/>
                <w:sz w:val="20"/>
                <w:szCs w:val="20"/>
                <w:lang w:val="en-US"/>
              </w:rPr>
            </w:pPr>
          </w:p>
          <w:p w14:paraId="18F5C7E1" w14:textId="156B30F1" w:rsidR="000C382C" w:rsidRDefault="000C382C" w:rsidP="000C382C">
            <w:pPr>
              <w:pStyle w:val="Paragrafoelenco"/>
              <w:numPr>
                <w:ilvl w:val="0"/>
                <w:numId w:val="3"/>
              </w:numPr>
              <w:tabs>
                <w:tab w:val="left" w:pos="7490"/>
              </w:tabs>
              <w:rPr>
                <w:rFonts w:ascii="Arial" w:hAnsi="Arial" w:cs="Arial"/>
                <w:sz w:val="20"/>
                <w:szCs w:val="20"/>
                <w:lang w:val="en-US"/>
              </w:rPr>
            </w:pPr>
            <w:r w:rsidRPr="00F24B7D">
              <w:rPr>
                <w:rFonts w:ascii="Arial" w:hAnsi="Arial" w:cs="Arial"/>
                <w:sz w:val="20"/>
                <w:szCs w:val="20"/>
                <w:lang w:val="en-US"/>
              </w:rPr>
              <w:t xml:space="preserve">30% advance payment at purchase order </w:t>
            </w:r>
            <w:r w:rsidR="004B7B87" w:rsidRPr="00F24B7D">
              <w:rPr>
                <w:rFonts w:ascii="Arial" w:hAnsi="Arial" w:cs="Arial"/>
                <w:sz w:val="20"/>
                <w:szCs w:val="20"/>
                <w:lang w:val="en-US"/>
              </w:rPr>
              <w:t>confirmation.</w:t>
            </w:r>
          </w:p>
          <w:p w14:paraId="2801BCE2" w14:textId="77777777" w:rsidR="000C382C" w:rsidRDefault="000C382C" w:rsidP="000C382C">
            <w:pPr>
              <w:pStyle w:val="Paragrafoelenco"/>
              <w:numPr>
                <w:ilvl w:val="0"/>
                <w:numId w:val="3"/>
              </w:numPr>
              <w:tabs>
                <w:tab w:val="left" w:pos="7490"/>
              </w:tabs>
              <w:rPr>
                <w:rFonts w:ascii="Arial" w:hAnsi="Arial" w:cs="Arial"/>
                <w:sz w:val="20"/>
                <w:szCs w:val="20"/>
                <w:lang w:val="en-US"/>
              </w:rPr>
            </w:pPr>
            <w:r w:rsidRPr="00F24B7D">
              <w:rPr>
                <w:rFonts w:ascii="Arial" w:hAnsi="Arial" w:cs="Arial"/>
                <w:sz w:val="20"/>
                <w:szCs w:val="20"/>
                <w:lang w:val="en-US"/>
              </w:rPr>
              <w:t>70% before delivery</w:t>
            </w:r>
          </w:p>
          <w:p w14:paraId="65B80224" w14:textId="77777777" w:rsidR="000C382C" w:rsidRDefault="000C382C" w:rsidP="000C382C">
            <w:pPr>
              <w:tabs>
                <w:tab w:val="left" w:pos="7490"/>
              </w:tabs>
              <w:rPr>
                <w:rFonts w:ascii="Arial" w:hAnsi="Arial" w:cs="Arial"/>
                <w:sz w:val="20"/>
                <w:szCs w:val="20"/>
                <w:lang w:val="en-US"/>
              </w:rPr>
            </w:pPr>
          </w:p>
          <w:p w14:paraId="77D95727" w14:textId="54D53FAA" w:rsidR="004B7B87" w:rsidRDefault="000C382C" w:rsidP="004B7B87">
            <w:pPr>
              <w:tabs>
                <w:tab w:val="left" w:pos="7490"/>
              </w:tabs>
              <w:rPr>
                <w:rFonts w:ascii="Arial" w:hAnsi="Arial" w:cs="Arial"/>
                <w:b/>
                <w:bCs/>
                <w:sz w:val="20"/>
                <w:szCs w:val="20"/>
                <w:lang w:val="en-US"/>
              </w:rPr>
            </w:pPr>
            <w:r w:rsidRPr="00F24B7D">
              <w:rPr>
                <w:rFonts w:ascii="Arial" w:hAnsi="Arial" w:cs="Arial"/>
                <w:b/>
                <w:bCs/>
                <w:sz w:val="20"/>
                <w:szCs w:val="20"/>
                <w:lang w:val="en-US"/>
              </w:rPr>
              <w:t>Note</w:t>
            </w:r>
          </w:p>
          <w:p w14:paraId="6298E96B" w14:textId="67F16DC0" w:rsidR="0055729D" w:rsidRPr="004B7B87" w:rsidRDefault="000C382C" w:rsidP="004B7B87">
            <w:pPr>
              <w:tabs>
                <w:tab w:val="left" w:pos="7490"/>
              </w:tabs>
              <w:rPr>
                <w:rFonts w:ascii="Arial" w:hAnsi="Arial" w:cs="Arial"/>
                <w:b/>
                <w:bCs/>
                <w:sz w:val="20"/>
                <w:szCs w:val="20"/>
                <w:lang w:val="en-US"/>
              </w:rPr>
            </w:pPr>
            <w:r w:rsidRPr="00F24B7D">
              <w:rPr>
                <w:rFonts w:ascii="Arial" w:hAnsi="Arial" w:cs="Arial"/>
                <w:sz w:val="20"/>
                <w:szCs w:val="20"/>
                <w:lang w:val="en-US"/>
              </w:rPr>
              <w:t>The execution of engagement will be monitored under the responsibility of ICT-Moonshot PLC as part of its role of project advisory lead, for fiber 3d project”.</w:t>
            </w:r>
            <w:r w:rsidRPr="00F24B7D">
              <w:rPr>
                <w:rFonts w:ascii="Arial" w:hAnsi="Arial" w:cs="Arial"/>
                <w:sz w:val="20"/>
                <w:szCs w:val="20"/>
                <w:lang w:val="en-US"/>
              </w:rPr>
              <w:br/>
            </w:r>
            <w:r w:rsidR="0055729D" w:rsidRPr="00EB254E">
              <w:rPr>
                <w:rFonts w:ascii="Arial" w:hAnsi="Arial" w:cs="Arial"/>
                <w:sz w:val="20"/>
                <w:szCs w:val="20"/>
                <w:lang w:val="en-US"/>
              </w:rPr>
              <w:br/>
            </w:r>
          </w:p>
        </w:tc>
      </w:tr>
      <w:tr w:rsidR="00E7150C" w:rsidRPr="00EB254E" w14:paraId="0462524E" w14:textId="77777777" w:rsidTr="008011FA">
        <w:trPr>
          <w:cantSplit/>
          <w:trHeight w:val="245"/>
        </w:trPr>
        <w:tc>
          <w:tcPr>
            <w:tcW w:w="10773" w:type="dxa"/>
            <w:tcBorders>
              <w:top w:val="nil"/>
              <w:left w:val="nil"/>
              <w:bottom w:val="nil"/>
              <w:right w:val="nil"/>
            </w:tcBorders>
          </w:tcPr>
          <w:p w14:paraId="669BDC61" w14:textId="77777777" w:rsidR="00E7150C" w:rsidRPr="00EB254E" w:rsidRDefault="00E7150C" w:rsidP="0055729D">
            <w:pPr>
              <w:tabs>
                <w:tab w:val="left" w:pos="7490"/>
              </w:tabs>
              <w:ind w:left="34"/>
              <w:rPr>
                <w:rFonts w:ascii="Arial" w:hAnsi="Arial" w:cs="Arial"/>
                <w:sz w:val="20"/>
                <w:szCs w:val="20"/>
                <w:lang w:val="en-US"/>
              </w:rPr>
            </w:pPr>
          </w:p>
        </w:tc>
      </w:tr>
      <w:tr w:rsidR="00783F88" w:rsidRPr="00EB254E" w14:paraId="652DDFB5" w14:textId="77777777" w:rsidTr="008011FA">
        <w:trPr>
          <w:cantSplit/>
          <w:trHeight w:val="245"/>
        </w:trPr>
        <w:tc>
          <w:tcPr>
            <w:tcW w:w="10773" w:type="dxa"/>
            <w:tcBorders>
              <w:top w:val="nil"/>
              <w:left w:val="nil"/>
              <w:bottom w:val="nil"/>
              <w:right w:val="nil"/>
            </w:tcBorders>
          </w:tcPr>
          <w:p w14:paraId="4AFC1E60" w14:textId="77777777" w:rsidR="005C2DCC" w:rsidRPr="00232550" w:rsidRDefault="00114AFF" w:rsidP="0055729D">
            <w:pPr>
              <w:tabs>
                <w:tab w:val="left" w:pos="7490"/>
              </w:tabs>
              <w:ind w:left="34"/>
              <w:rPr>
                <w:rFonts w:ascii="Arial" w:hAnsi="Arial" w:cs="Arial"/>
                <w:sz w:val="20"/>
                <w:szCs w:val="20"/>
                <w:lang w:val="en-US"/>
              </w:rPr>
            </w:pPr>
            <w:r>
              <w:rPr>
                <w:rFonts w:ascii="Arial" w:hAnsi="Arial" w:cs="Arial"/>
                <w:sz w:val="20"/>
                <w:szCs w:val="20"/>
                <w:lang w:val="en-US"/>
              </w:rPr>
              <w:t>Best regards,</w:t>
            </w:r>
          </w:p>
          <w:p w14:paraId="452630E0" w14:textId="77777777" w:rsidR="00783F88" w:rsidRPr="00EB254E" w:rsidRDefault="00783F88" w:rsidP="0055729D">
            <w:pPr>
              <w:tabs>
                <w:tab w:val="left" w:pos="7490"/>
              </w:tabs>
              <w:ind w:left="34"/>
              <w:rPr>
                <w:rFonts w:ascii="Arial" w:hAnsi="Arial" w:cs="Arial"/>
                <w:sz w:val="20"/>
                <w:szCs w:val="20"/>
                <w:lang w:val="en-US"/>
              </w:rPr>
            </w:pPr>
            <w:r w:rsidRPr="00232550">
              <w:rPr>
                <w:rFonts w:ascii="Arial" w:hAnsi="Arial" w:cs="Arial"/>
                <w:sz w:val="20"/>
                <w:szCs w:val="20"/>
                <w:lang w:val="en-US"/>
              </w:rPr>
              <w:t>MARCO PAREDI</w:t>
            </w:r>
          </w:p>
        </w:tc>
      </w:tr>
      <w:tr w:rsidR="00783F88" w:rsidRPr="00EB254E" w14:paraId="1B371780" w14:textId="77777777" w:rsidTr="008011FA">
        <w:trPr>
          <w:cantSplit/>
          <w:trHeight w:val="245"/>
        </w:trPr>
        <w:tc>
          <w:tcPr>
            <w:tcW w:w="10773" w:type="dxa"/>
            <w:tcBorders>
              <w:top w:val="nil"/>
              <w:left w:val="nil"/>
              <w:bottom w:val="nil"/>
              <w:right w:val="nil"/>
            </w:tcBorders>
          </w:tcPr>
          <w:p w14:paraId="2BEC16E5" w14:textId="77777777" w:rsidR="00783F88" w:rsidRPr="00EB254E" w:rsidRDefault="00783F88" w:rsidP="0055729D">
            <w:pPr>
              <w:tabs>
                <w:tab w:val="left" w:pos="7490"/>
              </w:tabs>
              <w:ind w:left="34"/>
              <w:rPr>
                <w:rFonts w:ascii="Arial" w:hAnsi="Arial" w:cs="Arial"/>
                <w:sz w:val="20"/>
                <w:szCs w:val="20"/>
                <w:lang w:val="en-US"/>
              </w:rPr>
            </w:pPr>
          </w:p>
        </w:tc>
      </w:tr>
      <w:tr w:rsidR="00E7150C" w:rsidRPr="00EB254E" w14:paraId="6609E1BD" w14:textId="77777777" w:rsidTr="008011FA">
        <w:trPr>
          <w:cantSplit/>
          <w:trHeight w:val="261"/>
        </w:trPr>
        <w:tc>
          <w:tcPr>
            <w:tcW w:w="10773" w:type="dxa"/>
            <w:tcBorders>
              <w:top w:val="nil"/>
              <w:left w:val="nil"/>
              <w:bottom w:val="nil"/>
              <w:right w:val="nil"/>
            </w:tcBorders>
          </w:tcPr>
          <w:p w14:paraId="57D16A57" w14:textId="77777777" w:rsidR="00D870B1" w:rsidRDefault="00D870B1"/>
          <w:p w14:paraId="2B8D47D8" w14:textId="77777777" w:rsidR="00D870B1" w:rsidRDefault="00D870B1"/>
        </w:tc>
      </w:tr>
      <w:tr w:rsidR="008960CD" w:rsidRPr="00EB254E" w14:paraId="5FDA29E2" w14:textId="77777777" w:rsidTr="008011FA">
        <w:trPr>
          <w:cantSplit/>
          <w:trHeight w:val="245"/>
        </w:trPr>
        <w:tc>
          <w:tcPr>
            <w:tcW w:w="10773" w:type="dxa"/>
            <w:tcBorders>
              <w:top w:val="nil"/>
              <w:left w:val="nil"/>
              <w:bottom w:val="nil"/>
              <w:right w:val="nil"/>
            </w:tcBorders>
          </w:tcPr>
          <w:p w14:paraId="2425F950" w14:textId="77777777" w:rsidR="008960CD" w:rsidRPr="00EB254E" w:rsidRDefault="008960CD" w:rsidP="0055729D">
            <w:pPr>
              <w:tabs>
                <w:tab w:val="left" w:pos="7490"/>
              </w:tabs>
              <w:ind w:left="34"/>
              <w:rPr>
                <w:rFonts w:ascii="Arial" w:hAnsi="Arial" w:cs="Arial"/>
                <w:sz w:val="20"/>
                <w:szCs w:val="20"/>
                <w:lang w:val="en-US"/>
              </w:rPr>
            </w:pPr>
          </w:p>
        </w:tc>
      </w:tr>
      <w:tr w:rsidR="002D284C" w:rsidRPr="00EB254E" w14:paraId="55BCE5E2" w14:textId="77777777" w:rsidTr="008011FA">
        <w:trPr>
          <w:cantSplit/>
          <w:trHeight w:val="245"/>
        </w:trPr>
        <w:tc>
          <w:tcPr>
            <w:tcW w:w="10773" w:type="dxa"/>
            <w:tcBorders>
              <w:top w:val="nil"/>
              <w:left w:val="nil"/>
              <w:bottom w:val="nil"/>
              <w:right w:val="nil"/>
            </w:tcBorders>
          </w:tcPr>
          <w:p w14:paraId="4F85A94E" w14:textId="77777777" w:rsidR="002D284C" w:rsidRPr="001D3949" w:rsidRDefault="00552EEB" w:rsidP="0055729D">
            <w:pPr>
              <w:tabs>
                <w:tab w:val="left" w:pos="7490"/>
              </w:tabs>
              <w:ind w:left="34"/>
              <w:rPr>
                <w:rFonts w:ascii="Arial" w:hAnsi="Arial" w:cs="Arial"/>
                <w:i/>
                <w:iCs/>
                <w:sz w:val="20"/>
                <w:szCs w:val="20"/>
              </w:rPr>
            </w:pPr>
            <w:r>
              <w:rPr>
                <w:rFonts w:ascii="Arial" w:hAnsi="Arial" w:cs="Arial"/>
                <w:i/>
                <w:iCs/>
                <w:sz w:val="20"/>
                <w:szCs w:val="20"/>
              </w:rPr>
              <w:t>GENERAL CONDITIONS: The order confirmation will be subject to Tesmec General Conditions of Sale here attached and also available on Tesmec web site www.tesmec.com section About us/General Terms.</w:t>
            </w:r>
          </w:p>
        </w:tc>
      </w:tr>
      <w:tr w:rsidR="008960CD" w:rsidRPr="00EB254E" w14:paraId="0D3845C4" w14:textId="77777777" w:rsidTr="008011FA">
        <w:trPr>
          <w:cantSplit/>
          <w:trHeight w:val="261"/>
        </w:trPr>
        <w:tc>
          <w:tcPr>
            <w:tcW w:w="10773" w:type="dxa"/>
            <w:tcBorders>
              <w:top w:val="nil"/>
              <w:left w:val="nil"/>
              <w:bottom w:val="nil"/>
              <w:right w:val="nil"/>
            </w:tcBorders>
          </w:tcPr>
          <w:p w14:paraId="4ACBF30E" w14:textId="77777777" w:rsidR="008960CD" w:rsidRPr="001D3949" w:rsidRDefault="008960CD" w:rsidP="0055729D">
            <w:pPr>
              <w:tabs>
                <w:tab w:val="left" w:pos="7490"/>
              </w:tabs>
              <w:ind w:left="34"/>
              <w:rPr>
                <w:rFonts w:ascii="Arial" w:hAnsi="Arial" w:cs="Arial"/>
                <w:i/>
                <w:iCs/>
                <w:sz w:val="20"/>
                <w:szCs w:val="20"/>
              </w:rPr>
            </w:pPr>
          </w:p>
        </w:tc>
      </w:tr>
      <w:tr w:rsidR="008960CD" w:rsidRPr="00EB254E" w14:paraId="22065BAF" w14:textId="77777777" w:rsidTr="008011FA">
        <w:trPr>
          <w:cantSplit/>
          <w:trHeight w:val="245"/>
        </w:trPr>
        <w:tc>
          <w:tcPr>
            <w:tcW w:w="10773" w:type="dxa"/>
            <w:tcBorders>
              <w:top w:val="nil"/>
              <w:left w:val="nil"/>
              <w:bottom w:val="nil"/>
              <w:right w:val="nil"/>
            </w:tcBorders>
          </w:tcPr>
          <w:p w14:paraId="42D93656" w14:textId="77777777" w:rsidR="008960CD" w:rsidRPr="009D6AD2" w:rsidRDefault="002D0CBC" w:rsidP="0055729D">
            <w:pPr>
              <w:tabs>
                <w:tab w:val="left" w:pos="7490"/>
              </w:tabs>
              <w:ind w:left="34"/>
              <w:rPr>
                <w:rFonts w:ascii="Arial" w:hAnsi="Arial" w:cs="Arial"/>
                <w:i/>
                <w:iCs/>
                <w:sz w:val="20"/>
                <w:szCs w:val="20"/>
              </w:rPr>
            </w:pPr>
            <w:r w:rsidRPr="009D6AD2">
              <w:rPr>
                <w:rFonts w:ascii="Arial" w:hAnsi="Arial" w:cs="Arial"/>
                <w:i/>
                <w:iCs/>
                <w:sz w:val="20"/>
                <w:szCs w:val="20"/>
              </w:rPr>
              <w:t>Please return this Order Confirmation for acceptance duly signed and sealed</w:t>
            </w:r>
            <w:r w:rsidRPr="009D6AD2">
              <w:rPr>
                <w:rFonts w:ascii="Arial" w:hAnsi="Arial" w:cs="Arial"/>
                <w:i/>
                <w:iCs/>
                <w:sz w:val="20"/>
                <w:szCs w:val="20"/>
              </w:rPr>
              <w:br/>
              <w:t>Date ....................</w:t>
            </w:r>
            <w:r w:rsidRPr="009D6AD2">
              <w:rPr>
                <w:rFonts w:ascii="Arial" w:hAnsi="Arial" w:cs="Arial"/>
                <w:i/>
                <w:iCs/>
                <w:sz w:val="20"/>
                <w:szCs w:val="20"/>
              </w:rPr>
              <w:br/>
              <w:t>Signature and Company seal ...........................</w:t>
            </w:r>
          </w:p>
        </w:tc>
      </w:tr>
    </w:tbl>
    <w:p w14:paraId="68F80544" w14:textId="77777777" w:rsidR="00B25E13" w:rsidRPr="009D6AD2" w:rsidRDefault="00B25E13" w:rsidP="00BE51F7">
      <w:pPr>
        <w:tabs>
          <w:tab w:val="left" w:pos="7490"/>
        </w:tabs>
        <w:rPr>
          <w:rFonts w:ascii="Arial" w:hAnsi="Arial" w:cs="Arial"/>
          <w:sz w:val="20"/>
          <w:szCs w:val="20"/>
        </w:rPr>
      </w:pPr>
    </w:p>
    <w:p w14:paraId="0DEEE07E" w14:textId="77777777" w:rsidR="00123A20" w:rsidRPr="009D6AD2" w:rsidRDefault="00123A20">
      <w:pPr>
        <w:rPr>
          <w:rFonts w:ascii="Arial" w:hAnsi="Arial" w:cs="Arial"/>
          <w:sz w:val="20"/>
          <w:szCs w:val="20"/>
        </w:rPr>
      </w:pPr>
      <w:r w:rsidRPr="009D6AD2">
        <w:rPr>
          <w:rFonts w:ascii="Arial" w:hAnsi="Arial" w:cs="Arial"/>
          <w:sz w:val="20"/>
          <w:szCs w:val="20"/>
        </w:rPr>
        <w:br w:type="page"/>
      </w:r>
    </w:p>
    <w:p w14:paraId="2026ECA2" w14:textId="77777777" w:rsidR="003566F1" w:rsidRPr="003566F1" w:rsidRDefault="003566F1" w:rsidP="001C45B0">
      <w:pPr>
        <w:jc w:val="center"/>
        <w:rPr>
          <w:rFonts w:ascii="Arial" w:eastAsia="Times New Roman" w:hAnsi="Arial" w:cs="Arial"/>
          <w:color w:val="000000"/>
          <w:sz w:val="12"/>
          <w:szCs w:val="12"/>
          <w:lang w:val="en-GB" w:eastAsia="it-IT"/>
        </w:rPr>
      </w:pPr>
      <w:r w:rsidRPr="00B91C30">
        <w:rPr>
          <w:rFonts w:ascii="Arial" w:eastAsia="Times New Roman" w:hAnsi="Arial" w:cs="Arial"/>
          <w:b/>
          <w:bCs/>
          <w:color w:val="000000"/>
          <w:sz w:val="12"/>
          <w:szCs w:val="12"/>
          <w:lang w:val="en-GB" w:eastAsia="it-IT"/>
        </w:rPr>
        <w:lastRenderedPageBreak/>
        <w:t>TESMEC S.P.A. GENERAL CONDITIONS OF SALE</w:t>
      </w:r>
    </w:p>
    <w:p w14:paraId="1050D8CC"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B91C30">
        <w:rPr>
          <w:rFonts w:ascii="Arial" w:eastAsia="Times New Roman" w:hAnsi="Arial" w:cs="Arial"/>
          <w:b/>
          <w:bCs/>
          <w:color w:val="000000"/>
          <w:sz w:val="12"/>
          <w:szCs w:val="12"/>
          <w:u w:val="single"/>
          <w:lang w:val="en-GB" w:eastAsia="it-IT"/>
        </w:rPr>
        <w:t xml:space="preserve">1. GOVERNING PROVISIONS AND DEFINITIONS.  </w:t>
      </w:r>
      <w:r w:rsidRPr="003566F1">
        <w:rPr>
          <w:rFonts w:ascii="Arial" w:eastAsia="Times New Roman" w:hAnsi="Arial" w:cs="Arial"/>
          <w:color w:val="000000"/>
          <w:sz w:val="12"/>
          <w:szCs w:val="12"/>
          <w:lang w:val="en-GB" w:eastAsia="it-IT"/>
        </w:rPr>
        <w:t xml:space="preserve">These general conditions are applicable to any supply of trenching equipment, digging attachment and related devices manufactured by Tesmec S.p.A. (the “Goods”) and related services, if any (the “ Services”), as better itemized in each  purchase offer (the “Offer”). Each Offer shall be deemed open for acceptance for a period of 60 days, except a different period of validity is therein specified.  </w:t>
      </w:r>
    </w:p>
    <w:p w14:paraId="0899CAB4"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 xml:space="preserve">These general conditions and the special conditions contained in the Seller Offer or in Order Confirmation, as the case may be, make the sale contract applicable between the Parties for the supply of Tesmec Goods and Services (the “Contract”). </w:t>
      </w:r>
    </w:p>
    <w:p w14:paraId="0F01FE89"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In case of contradictions, the special conditions in Seller Offer or Order Confirmation, as the case may be, will prevail.</w:t>
      </w:r>
    </w:p>
    <w:p w14:paraId="5A8E8883"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These general conditions shall not be modified by any course of dealing or trade customs and usage. Any Buyer’s standard or special terms and conditions shall not apply.</w:t>
      </w:r>
    </w:p>
    <w:p w14:paraId="2917F304"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Cancellation, modifications and waivers of the Contract or any of the underlying rights or obligations shall not be effective without Seller’s written consent.</w:t>
      </w:r>
    </w:p>
    <w:p w14:paraId="16D2A9BC"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p>
    <w:p w14:paraId="2AC65D80" w14:textId="5C985EA0"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B91C30">
        <w:rPr>
          <w:rFonts w:ascii="Arial" w:eastAsia="Times New Roman" w:hAnsi="Arial" w:cs="Arial"/>
          <w:b/>
          <w:bCs/>
          <w:color w:val="000000"/>
          <w:sz w:val="12"/>
          <w:szCs w:val="12"/>
          <w:u w:val="single"/>
          <w:lang w:val="en-GB" w:eastAsia="it-IT"/>
        </w:rPr>
        <w:t xml:space="preserve">2. PRICES AND PAYMENT CONDITIONS.  </w:t>
      </w:r>
    </w:p>
    <w:p w14:paraId="16FDC6ED"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The price and the payment conditions are indicated in the special conditions. The payment of the price shall be remitted by the Buyer to the Seller’s business address.</w:t>
      </w:r>
    </w:p>
    <w:p w14:paraId="20C53A41"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In case a down payment is agreed, the amount cashed shall be deemed as non refundable in case of Contract cancellation or termination.</w:t>
      </w:r>
    </w:p>
    <w:p w14:paraId="4958A661"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 xml:space="preserve">If Buyer fails to make any payment on the due date, the Seller – without prejudice to any other right or remedy available - shall be entitled to charge the Buyer </w:t>
      </w:r>
    </w:p>
    <w:p w14:paraId="68F3BE1D"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with interest at the rate as calculated according to art. 3, lett d) of the European Directive 2000/35/EC of 29 June 2000 on combating late payment in commercial transactions (e.i. the level of interest shall be the sum of the interest rate applied by the European Central Bank plus at least seven percentage points)</w:t>
      </w:r>
    </w:p>
    <w:p w14:paraId="69D1476F"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p>
    <w:p w14:paraId="1CAE528E"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B91C30">
        <w:rPr>
          <w:rFonts w:ascii="Arial" w:eastAsia="Times New Roman" w:hAnsi="Arial" w:cs="Arial"/>
          <w:b/>
          <w:bCs/>
          <w:color w:val="000000"/>
          <w:sz w:val="12"/>
          <w:szCs w:val="12"/>
          <w:u w:val="single"/>
          <w:lang w:val="en-GB" w:eastAsia="it-IT"/>
        </w:rPr>
        <w:t xml:space="preserve">3. DELIVERY – TRADE TERM – RISK OF LOSS. </w:t>
      </w:r>
      <w:r w:rsidRPr="003566F1">
        <w:rPr>
          <w:rFonts w:ascii="Arial" w:eastAsia="Times New Roman" w:hAnsi="Arial" w:cs="Arial"/>
          <w:color w:val="000000"/>
          <w:sz w:val="12"/>
          <w:szCs w:val="12"/>
          <w:lang w:val="en-GB" w:eastAsia="it-IT"/>
        </w:rPr>
        <w:t xml:space="preserve">Delivery dates are based on estimated manufacturing periods and shall not be deemed to represent fixed or guaranteed delivery dates, except expressly indicated in the special conditions. Seller’s delivery obligation is subject to timely payment of the price from Buyer. </w:t>
      </w:r>
    </w:p>
    <w:p w14:paraId="66A1D445"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 xml:space="preserve">Unless otherwise agreed, the delivery of Goods shall be Ex-works Tesmec Factory in Italy (Incoterm ICC Paris Ed. 2010). </w:t>
      </w:r>
    </w:p>
    <w:p w14:paraId="69594E3B"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All risk of loss and damage shall pass accordingly. The Seller shall be no way responsible for loss or damaging of the Goods if they occur after the passage of risk. The loss or the damaging of the Goods occurred after the passing of risks don’t relieve the Buyer from payment of the price.</w:t>
      </w:r>
    </w:p>
    <w:p w14:paraId="221B0E3E"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p>
    <w:p w14:paraId="02FE2E14"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bookmarkStart w:id="0" w:name="_Toc385341712"/>
      <w:r w:rsidRPr="00B91C30">
        <w:rPr>
          <w:rFonts w:ascii="Arial" w:eastAsia="Times New Roman" w:hAnsi="Arial" w:cs="Arial"/>
          <w:b/>
          <w:bCs/>
          <w:color w:val="000000"/>
          <w:sz w:val="12"/>
          <w:szCs w:val="12"/>
          <w:u w:val="single"/>
          <w:lang w:val="en-GB" w:eastAsia="it-IT"/>
        </w:rPr>
        <w:t>4. PRE-DELIVERY INSPECTION</w:t>
      </w:r>
      <w:bookmarkEnd w:id="0"/>
      <w:r w:rsidRPr="00B91C30">
        <w:rPr>
          <w:rFonts w:ascii="Arial" w:eastAsia="Times New Roman" w:hAnsi="Arial" w:cs="Arial"/>
          <w:b/>
          <w:bCs/>
          <w:color w:val="000000"/>
          <w:sz w:val="12"/>
          <w:szCs w:val="12"/>
          <w:u w:val="single"/>
          <w:lang w:val="en-GB" w:eastAsia="it-IT"/>
        </w:rPr>
        <w:t xml:space="preserve">. </w:t>
      </w:r>
      <w:r w:rsidRPr="003566F1">
        <w:rPr>
          <w:rFonts w:ascii="Arial" w:eastAsia="Times New Roman" w:hAnsi="Arial" w:cs="Arial"/>
          <w:color w:val="000000"/>
          <w:sz w:val="12"/>
          <w:szCs w:val="12"/>
          <w:lang w:val="en-GB" w:eastAsia="it-IT"/>
        </w:rPr>
        <w:t xml:space="preserve">If special conditions include pre-delivery inspection (“PDI”), the Parties agree that it shall take place at the Supplier facility before delivery of the Goods and consists on a visual inspection. The PDI shall be conducted together by Supplier’s and Buyer’s personnel, technicians and/or appointed representatives. The Buyer shall attend the PDI before delivery of the Goods on the date communicated in writing by the Supplier to the Buyer with a suitable prior notice, on a minimum of five (5) days in advance. </w:t>
      </w:r>
    </w:p>
    <w:p w14:paraId="6C3A68AA"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The PDI shall result on a pre delivery inspection certificate, which shall be duly signed by both parties and shall bear evidence between them of the outcome of the inspection. The Parties’s attendants shall make comments, reservations and other observations.</w:t>
      </w:r>
    </w:p>
    <w:p w14:paraId="17CE32D4"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If the pre-delivery inspection do not reveal non-conformities of the Goods, the Supplier shall proceed with the packing and the delivery.</w:t>
      </w:r>
    </w:p>
    <w:p w14:paraId="5C80BD2A"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The Supplier shall perform the necessary works and take proper action at its own expense and under its responsibility to remedy possible non conformities.</w:t>
      </w:r>
    </w:p>
    <w:p w14:paraId="51E5DF68"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If the Buyer refuses or is not willing to take part to the PDI after being noticed of the date, except for Force Majeure events, the pre-delivery inspection shall be deemed as successfully passed and the Supplier shall proceed with the delivery.</w:t>
      </w:r>
    </w:p>
    <w:p w14:paraId="7AB868E0"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 xml:space="preserve">Notwithstanding the foregoing, the special conditions may contain different provisions about PDI need and/or methods of executions, depending on the specific Supply.  </w:t>
      </w:r>
    </w:p>
    <w:p w14:paraId="0F9C6040"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p>
    <w:p w14:paraId="7D2528ED"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B91C30">
        <w:rPr>
          <w:rFonts w:ascii="Arial" w:eastAsia="Times New Roman" w:hAnsi="Arial" w:cs="Arial"/>
          <w:b/>
          <w:bCs/>
          <w:color w:val="000000"/>
          <w:sz w:val="12"/>
          <w:szCs w:val="12"/>
          <w:u w:val="single"/>
          <w:lang w:val="en-GB" w:eastAsia="it-IT"/>
        </w:rPr>
        <w:t xml:space="preserve">5. ASSEMBLY, START UP AND COMMISSIONING/TEST RUN. </w:t>
      </w:r>
      <w:r w:rsidRPr="003566F1">
        <w:rPr>
          <w:rFonts w:ascii="Arial" w:eastAsia="Times New Roman" w:hAnsi="Arial" w:cs="Arial"/>
          <w:color w:val="000000"/>
          <w:sz w:val="12"/>
          <w:szCs w:val="12"/>
          <w:lang w:val="en-GB" w:eastAsia="it-IT"/>
        </w:rPr>
        <w:t>If the special conditions include Services and the assembly and/or start up and/or commissioning operations of the supplied Goods shall be done by Seller’s technicians or third personnel charged by the Seller at the place of destination or at the job site, the Buyer shall bound its personnel and the one of the End User or of the Contractor, if different, to co-operate with the Seller’s personnel and procure at its charge and without undue delay all the necessary tooling and special equipment for the prompt and successful execution of the above mentioned operations.</w:t>
      </w:r>
    </w:p>
    <w:p w14:paraId="159FF659"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In a suitable time before the starting the operations, the Buyer shall provide to Tesmec After Sales and Service Dept.:</w:t>
      </w:r>
    </w:p>
    <w:p w14:paraId="34BA7DB0"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i) logistical information by sending back the relevant Tesmec data sheet, duly filled in;</w:t>
      </w:r>
    </w:p>
    <w:p w14:paraId="71749C1B"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ii) applicable safety regulations and the risk assessment of the job site.</w:t>
      </w:r>
    </w:p>
    <w:p w14:paraId="2195A97A"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The Seller is not able to guarantee the timely performances of the operations if the previous information are lacking or not sent in due time.</w:t>
      </w:r>
    </w:p>
    <w:p w14:paraId="059375EE"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The Buyer relieves the Seller from any kind of responsibility for delay in assembling, start up and commissioning/test run due to force majeure causes, to third parties or caused by the Buyer’s faulty cooperation or delay in providing the necessary tooling and special equipment.</w:t>
      </w:r>
    </w:p>
    <w:p w14:paraId="051FDF51"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p>
    <w:p w14:paraId="32C6CE37"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 xml:space="preserve">At the end of the commissioning/test run operations, the Seller and the Buyer personnel shall sign a certificate stating that the operations have been completed and that the Goods are accepted and ready for their intended use. </w:t>
      </w:r>
    </w:p>
    <w:p w14:paraId="0FE1D8C5"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p>
    <w:p w14:paraId="6645A74D"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B91C30">
        <w:rPr>
          <w:rFonts w:ascii="Arial" w:eastAsia="Times New Roman" w:hAnsi="Arial" w:cs="Arial"/>
          <w:b/>
          <w:bCs/>
          <w:color w:val="000000"/>
          <w:sz w:val="12"/>
          <w:szCs w:val="12"/>
          <w:u w:val="single"/>
          <w:lang w:val="en-GB" w:eastAsia="it-IT"/>
        </w:rPr>
        <w:t xml:space="preserve">6. REMOTE MONITORING. </w:t>
      </w:r>
      <w:r w:rsidRPr="003566F1">
        <w:rPr>
          <w:rFonts w:ascii="Arial" w:eastAsia="Times New Roman" w:hAnsi="Arial" w:cs="Arial"/>
          <w:color w:val="000000"/>
          <w:sz w:val="12"/>
          <w:szCs w:val="12"/>
          <w:lang w:val="en-GB" w:eastAsia="it-IT"/>
        </w:rPr>
        <w:t>6.1 The Seller declares and informs that the Machine is equipped with an onboard remote monitoring system, allowing its geolocation and the monitoring of the main operating parameters.</w:t>
      </w:r>
    </w:p>
    <w:p w14:paraId="1930157C"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 xml:space="preserve">This system allows the Customer to safeguard its Machines and the easy management of a fleet. Moreover, this System is extremely useful for the initial detection of possible anomalies and problems by remote, granting a targeted organization of the technical intervention of the Seller After Sale Service, either in case the Machine is under warranty or not. The System will be operative for the entire duration reported in this offer from the first machine startup and it is included in the Machine price. </w:t>
      </w:r>
    </w:p>
    <w:p w14:paraId="64B4E7B9"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 xml:space="preserve">6.2 This System satisfies the interest of security and the execution of the activities of technical services and does not violate any rights of the individual. </w:t>
      </w:r>
    </w:p>
    <w:p w14:paraId="0B2A8E75"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The processed data is protected from unauthorized access and processed with appropriate security techniques to protect the information in an appropriate and reasonable way and avoid unauthorized access by users inside and outside the company.</w:t>
      </w:r>
    </w:p>
    <w:p w14:paraId="7AA7E7B5"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ab/>
      </w:r>
      <w:r w:rsidRPr="003566F1">
        <w:rPr>
          <w:rFonts w:ascii="Arial" w:eastAsia="Times New Roman" w:hAnsi="Arial" w:cs="Arial"/>
          <w:color w:val="000000"/>
          <w:sz w:val="12"/>
          <w:szCs w:val="12"/>
          <w:lang w:val="en-GB" w:eastAsia="it-IT"/>
        </w:rPr>
        <w:tab/>
      </w:r>
    </w:p>
    <w:p w14:paraId="1670F65B"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B91C30">
        <w:rPr>
          <w:rFonts w:ascii="Arial" w:eastAsia="Times New Roman" w:hAnsi="Arial" w:cs="Arial"/>
          <w:b/>
          <w:bCs/>
          <w:color w:val="000000"/>
          <w:sz w:val="12"/>
          <w:szCs w:val="12"/>
          <w:u w:val="single"/>
          <w:lang w:val="en-GB" w:eastAsia="it-IT"/>
        </w:rPr>
        <w:t>7. CLAIMS OF BUYER</w:t>
      </w:r>
      <w:r w:rsidRPr="003566F1">
        <w:rPr>
          <w:rFonts w:ascii="Arial" w:eastAsia="Times New Roman" w:hAnsi="Arial" w:cs="Arial"/>
          <w:color w:val="000000"/>
          <w:sz w:val="12"/>
          <w:szCs w:val="12"/>
          <w:lang w:val="en-GB" w:eastAsia="it-IT"/>
        </w:rPr>
        <w:t>.  Buyer shall inspect Goods immediately upon delivery.  Goods shall not be subject to use until their commissioning/test run, unless expressly permitted by the Seller in writing.  Any claim must be made by Buyer in writing within 8 days of receipt of delivery, and all ascertainable defects and nonconformities shall be stated with particularity or be deemed waived.  Under no circumstances shall Goods be returned to Seller without Seller’s written permission.  A claim that Goods are nonconforming shall not entitle Buyer to deduct any sum from any invoice unless such claim has been allowed in writing and accepted by the Buyer.  Invoices shall be paid in full in accordance with the Contract.  All claims by Buyer are subject to the claims procedures set forth in Seller’s warranty conditions.</w:t>
      </w:r>
    </w:p>
    <w:p w14:paraId="06A7AE3F"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p>
    <w:p w14:paraId="69D4484D"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B91C30">
        <w:rPr>
          <w:rFonts w:ascii="Arial" w:eastAsia="Times New Roman" w:hAnsi="Arial" w:cs="Arial"/>
          <w:b/>
          <w:bCs/>
          <w:color w:val="000000"/>
          <w:sz w:val="12"/>
          <w:szCs w:val="12"/>
          <w:u w:val="single"/>
          <w:lang w:val="en-GB" w:eastAsia="it-IT"/>
        </w:rPr>
        <w:t xml:space="preserve">8. DELAY OF THE PARTIES IN CONTRACT’S EXECUTION. </w:t>
      </w:r>
      <w:r w:rsidRPr="003566F1">
        <w:rPr>
          <w:rFonts w:ascii="Arial" w:eastAsia="Times New Roman" w:hAnsi="Arial" w:cs="Arial"/>
          <w:color w:val="000000"/>
          <w:sz w:val="12"/>
          <w:szCs w:val="12"/>
          <w:lang w:val="en-GB" w:eastAsia="it-IT"/>
        </w:rPr>
        <w:t>8.1 In case of delay in delivery for which the Seller is responsible, and provided that the delivery date is expressly indicated as “binding”, the Buyer may request, after having summoned in writing the Seller, liquidated damages at 0.5% for each complete week of delay (7 days), starting from such delivery date or at the end of the grace period, if any.</w:t>
      </w:r>
    </w:p>
    <w:p w14:paraId="0FE6B2A1"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 xml:space="preserve">The liquidated damages shall be calculated on the net amount of the Goods delayed; Services, additional transport freight and special packing other the standard one, if any are excluded. The liquidated damages total amount can’t exceed the 5% of the delayed Goods’ net amount and shall be deemed as a satisfactory and full reimbursement of all the possible damaged suffered by the Buyer, excluding any further claims. </w:t>
      </w:r>
    </w:p>
    <w:p w14:paraId="205F793F"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Any delay caused by force majeure or by acts or omission of the Buyer (e.g. the lack of indications which are necessary for the manufacturing or for the supply of the Goods) shall not be considered as a delay for which the Seller is responsible.</w:t>
      </w:r>
    </w:p>
    <w:p w14:paraId="09BB268E"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p>
    <w:p w14:paraId="6BC2BFB1"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8.2 In case of unjustified refusal from the Buyer to collect the Goods (totally or partially) the Seller shall be entitled to claim the cost for the Goods’ movements and storage.</w:t>
      </w:r>
    </w:p>
    <w:p w14:paraId="2940ECA7"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p>
    <w:p w14:paraId="3AC3862E" w14:textId="1340F03F"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B91C30">
        <w:rPr>
          <w:rFonts w:ascii="Arial" w:eastAsia="Times New Roman" w:hAnsi="Arial" w:cs="Arial"/>
          <w:b/>
          <w:bCs/>
          <w:color w:val="000000"/>
          <w:sz w:val="12"/>
          <w:szCs w:val="12"/>
          <w:u w:val="single"/>
          <w:lang w:val="en-GB" w:eastAsia="it-IT"/>
        </w:rPr>
        <w:t>9. FORCE MAJEURE.</w:t>
      </w:r>
      <w:r w:rsidR="00B91C30" w:rsidRPr="00B91C30">
        <w:rPr>
          <w:rFonts w:ascii="Arial" w:eastAsia="Times New Roman" w:hAnsi="Arial" w:cs="Arial"/>
          <w:color w:val="000000"/>
          <w:sz w:val="12"/>
          <w:szCs w:val="12"/>
          <w:lang w:val="en-GB" w:eastAsia="it-IT"/>
        </w:rPr>
        <w:t xml:space="preserve"> </w:t>
      </w:r>
      <w:r w:rsidRPr="00B91C30">
        <w:rPr>
          <w:rFonts w:ascii="Arial" w:eastAsia="Times New Roman" w:hAnsi="Arial" w:cs="Arial"/>
          <w:color w:val="000000"/>
          <w:sz w:val="12"/>
          <w:szCs w:val="12"/>
          <w:lang w:val="en-GB" w:eastAsia="it-IT"/>
        </w:rPr>
        <w:t xml:space="preserve"> </w:t>
      </w:r>
      <w:r w:rsidR="00FC2781" w:rsidRPr="004B7B87">
        <w:rPr>
          <w:rFonts w:ascii="Arial" w:eastAsia="Times New Roman" w:hAnsi="Arial" w:cs="Arial"/>
          <w:color w:val="000000"/>
          <w:sz w:val="12"/>
          <w:szCs w:val="12"/>
          <w:lang w:val="en-GB" w:eastAsia="it-IT"/>
        </w:rPr>
        <w:t xml:space="preserve">The Seller shall have the right to suspend performance of its contractual obligations when such performance becomes impossible or unduly burdensome because of unforeseeable events beyond its control, such as strikes, boycotts, loc-outs, fires, war, civil wars, riots, revolutions, requisitions, embargo, restrictions imposed by any governmental legislation, rules or regulation, energy black-outs, delay in delivery of components or raw materials. Should the suspension due to force majeure last for more </w:t>
      </w:r>
      <w:r w:rsidR="00FC2781" w:rsidRPr="004B7B87">
        <w:rPr>
          <w:rFonts w:ascii="Arial" w:eastAsia="Times New Roman" w:hAnsi="Arial" w:cs="Arial"/>
          <w:color w:val="000000" w:themeColor="text1"/>
          <w:sz w:val="12"/>
          <w:szCs w:val="12"/>
          <w:lang w:val="en-GB" w:eastAsia="it-IT"/>
        </w:rPr>
        <w:t>than three (3) months</w:t>
      </w:r>
      <w:r w:rsidR="00FC2781" w:rsidRPr="004B7B87">
        <w:rPr>
          <w:rFonts w:ascii="Arial" w:eastAsia="Times New Roman" w:hAnsi="Arial" w:cs="Arial"/>
          <w:color w:val="000000"/>
          <w:sz w:val="12"/>
          <w:szCs w:val="12"/>
          <w:lang w:val="en-GB" w:eastAsia="it-IT"/>
        </w:rPr>
        <w:t xml:space="preserve">, seller shall have the right to terminate the Contract by a fifteen (15) days’ written notice. Seller will be compensated for Goods or Services provided until that point, if any. </w:t>
      </w:r>
      <w:r w:rsidR="00FC2781" w:rsidRPr="004B7B87">
        <w:rPr>
          <w:rFonts w:ascii="Arial" w:eastAsia="Times New Roman" w:hAnsi="Arial" w:cs="Arial"/>
          <w:color w:val="000000"/>
          <w:sz w:val="12"/>
          <w:szCs w:val="12"/>
          <w:lang w:eastAsia="it-IT"/>
        </w:rPr>
        <w:t>However, the Seller will provide all possible support to resume performance and keep the business going.</w:t>
      </w:r>
    </w:p>
    <w:p w14:paraId="79FF5F6F"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p>
    <w:p w14:paraId="54FD2587"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B91C30">
        <w:rPr>
          <w:rFonts w:ascii="Arial" w:eastAsia="Times New Roman" w:hAnsi="Arial" w:cs="Arial"/>
          <w:b/>
          <w:bCs/>
          <w:color w:val="000000"/>
          <w:sz w:val="12"/>
          <w:szCs w:val="12"/>
          <w:u w:val="single"/>
          <w:lang w:val="en-GB" w:eastAsia="it-IT"/>
        </w:rPr>
        <w:t>10.  CHARACTERISTICS OF THE GOODS - MODIFICATIONS.</w:t>
      </w:r>
      <w:r w:rsidRPr="003566F1">
        <w:rPr>
          <w:rFonts w:ascii="Arial" w:eastAsia="Times New Roman" w:hAnsi="Arial" w:cs="Arial"/>
          <w:color w:val="000000"/>
          <w:sz w:val="12"/>
          <w:szCs w:val="12"/>
          <w:lang w:val="en-GB" w:eastAsia="it-IT"/>
        </w:rPr>
        <w:t xml:space="preserve">  Any information or data relating to the technical features and/or specifications of the Goods contained in catalogues, price lists, brochures and similar documents shall be binding only to the extent they are expressly referred to n the Contracts. Seller may make any changes to the Goods which, without altering their essential technical features, appear to be necessary or suitable </w:t>
      </w:r>
    </w:p>
    <w:p w14:paraId="0E957DCB" w14:textId="77777777" w:rsidR="003566F1" w:rsidRPr="00B91C30" w:rsidRDefault="003566F1" w:rsidP="003566F1">
      <w:pPr>
        <w:spacing w:after="0" w:line="240" w:lineRule="auto"/>
        <w:ind w:left="-567" w:right="-568"/>
        <w:textAlignment w:val="baseline"/>
        <w:rPr>
          <w:rFonts w:ascii="Arial" w:eastAsia="Times New Roman" w:hAnsi="Arial" w:cs="Arial"/>
          <w:b/>
          <w:bCs/>
          <w:color w:val="000000"/>
          <w:sz w:val="12"/>
          <w:szCs w:val="12"/>
          <w:u w:val="single"/>
          <w:lang w:val="en-GB" w:eastAsia="it-IT"/>
        </w:rPr>
      </w:pPr>
    </w:p>
    <w:p w14:paraId="18078EBE"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B91C30">
        <w:rPr>
          <w:rFonts w:ascii="Arial" w:eastAsia="Times New Roman" w:hAnsi="Arial" w:cs="Arial"/>
          <w:b/>
          <w:bCs/>
          <w:color w:val="000000"/>
          <w:sz w:val="12"/>
          <w:szCs w:val="12"/>
          <w:u w:val="single"/>
          <w:lang w:val="en-GB" w:eastAsia="it-IT"/>
        </w:rPr>
        <w:t>11. MADE TO ORDER GOODS.</w:t>
      </w:r>
      <w:r w:rsidRPr="003566F1">
        <w:rPr>
          <w:rFonts w:ascii="Arial" w:eastAsia="Times New Roman" w:hAnsi="Arial" w:cs="Arial"/>
          <w:color w:val="000000"/>
          <w:sz w:val="12"/>
          <w:szCs w:val="12"/>
          <w:lang w:val="en-GB" w:eastAsia="it-IT"/>
        </w:rPr>
        <w:t xml:space="preserve"> For any Good made to the order of Buyer, or in case the Buyer charges the Seller to study, design and/or manufacture a particular kind of  component and/or technical solution, Seller shall have no responsibility for errors or variations in tooling, patterns, specifications, drawings, or designs furnished to it by Buyer.  </w:t>
      </w:r>
    </w:p>
    <w:p w14:paraId="74FBD920"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p>
    <w:p w14:paraId="7CC5931D"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b/>
          <w:bCs/>
          <w:color w:val="000000"/>
          <w:sz w:val="12"/>
          <w:szCs w:val="12"/>
          <w:u w:val="single"/>
          <w:lang w:val="en-GB" w:eastAsia="it-IT"/>
        </w:rPr>
        <w:t>12. WARRANTY AND COMPLAINTS.</w:t>
      </w:r>
      <w:r w:rsidRPr="003566F1">
        <w:rPr>
          <w:rFonts w:ascii="Arial" w:eastAsia="Times New Roman" w:hAnsi="Arial" w:cs="Arial"/>
          <w:color w:val="000000"/>
          <w:sz w:val="12"/>
          <w:szCs w:val="12"/>
          <w:lang w:val="en-GB" w:eastAsia="it-IT"/>
        </w:rPr>
        <w:t xml:space="preserve">  In case of faulty or noncompliance of the Goods supplied, Buyer’s exclusive remedy shall be limited to the repair or replacement of the faulty or nonconforming Good(s) in accordance with and limited by the Seller’s International Warranty Conditions, here integrally recalled and attached as Annex 1.  In no event shall Buyer be entitled to (nor Seller liable for) any consequential, incidental or contingent damages of any kind or loss of profit or loss of production, whether arising out of (a) third party claims against Buyer, or (b) breach of any applicable law with respect to Goods sold or Services rendered by Seller, or any undertakings, acts, or omissions relating thereto.</w:t>
      </w:r>
    </w:p>
    <w:p w14:paraId="42A9AE5B"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p>
    <w:p w14:paraId="0292A56A"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b/>
          <w:bCs/>
          <w:color w:val="000000"/>
          <w:sz w:val="12"/>
          <w:szCs w:val="12"/>
          <w:u w:val="single"/>
          <w:lang w:val="en-GB" w:eastAsia="it-IT"/>
        </w:rPr>
        <w:t>13. LIMITED LIABILITY.</w:t>
      </w:r>
      <w:r w:rsidRPr="003566F1">
        <w:rPr>
          <w:rFonts w:ascii="Arial" w:eastAsia="Times New Roman" w:hAnsi="Arial" w:cs="Arial"/>
          <w:color w:val="000000"/>
          <w:sz w:val="12"/>
          <w:szCs w:val="12"/>
          <w:lang w:val="en-GB" w:eastAsia="it-IT"/>
        </w:rPr>
        <w:t xml:space="preserve"> The Seller cannot be held liable for any kind of use or incident, bad functioning, breakdown, damage to property and person (either for injuries and dealth) caused, directly or indirectly: i) by any changes or alteration of the Goods made by the Buyer or by a third party, that have not been undergone to Tesmec Technical Dept. prior written approval and/or ii) by a particular usage of the Goods other than the application recommended by the Seller.     </w:t>
      </w:r>
    </w:p>
    <w:p w14:paraId="4EE08A81"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p>
    <w:p w14:paraId="172E5D25"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b/>
          <w:bCs/>
          <w:color w:val="000000"/>
          <w:sz w:val="12"/>
          <w:szCs w:val="12"/>
          <w:u w:val="single"/>
          <w:lang w:val="en-GB" w:eastAsia="it-IT"/>
        </w:rPr>
        <w:t>14. TRADEMARK AND INTELLECTUAL PROPERT</w:t>
      </w:r>
      <w:r w:rsidRPr="00B91C30">
        <w:rPr>
          <w:rFonts w:ascii="Arial" w:eastAsia="Times New Roman" w:hAnsi="Arial" w:cs="Arial"/>
          <w:b/>
          <w:bCs/>
          <w:color w:val="000000"/>
          <w:sz w:val="12"/>
          <w:szCs w:val="12"/>
          <w:lang w:val="en-GB" w:eastAsia="it-IT"/>
        </w:rPr>
        <w:t>Y.</w:t>
      </w:r>
      <w:r w:rsidRPr="00B91C30">
        <w:rPr>
          <w:rFonts w:ascii="Arial" w:eastAsia="Times New Roman" w:hAnsi="Arial" w:cs="Arial"/>
          <w:color w:val="000000"/>
          <w:sz w:val="12"/>
          <w:szCs w:val="12"/>
          <w:lang w:val="en-GB" w:eastAsia="it-IT"/>
        </w:rPr>
        <w:t xml:space="preserve"> The</w:t>
      </w:r>
      <w:r w:rsidRPr="003566F1">
        <w:rPr>
          <w:rFonts w:ascii="Arial" w:eastAsia="Times New Roman" w:hAnsi="Arial" w:cs="Arial"/>
          <w:color w:val="000000"/>
          <w:sz w:val="12"/>
          <w:szCs w:val="12"/>
          <w:lang w:val="en-GB" w:eastAsia="it-IT"/>
        </w:rPr>
        <w:t xml:space="preserve"> Buyer cannot remove, cover or modify the trademark, labels, logos and signs found on the Goods upon delivery. </w:t>
      </w:r>
    </w:p>
    <w:p w14:paraId="68B81C98"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Any Intellectual Property rights pertaining to the Goods and/or the Services shall remain a Seller exclusively right. Any form of reproduction, use and exploitation of the Seller’s patents and know how is forbidden to the Buyer. In case of software embedded in the Goods, the Buyer is granted with a grant a perpetual, non transferable, license, without any additional cost to Buyer limited for the use and maintenance of the Goods, without any right to alter or revise such software.</w:t>
      </w:r>
    </w:p>
    <w:p w14:paraId="7A2DF059" w14:textId="77777777" w:rsidR="003566F1" w:rsidRPr="003566F1" w:rsidRDefault="003566F1" w:rsidP="003566F1">
      <w:pPr>
        <w:spacing w:after="0" w:line="240" w:lineRule="auto"/>
        <w:ind w:left="-567" w:right="-568"/>
        <w:textAlignment w:val="baseline"/>
        <w:rPr>
          <w:rFonts w:ascii="Arial" w:eastAsia="Times New Roman" w:hAnsi="Arial" w:cs="Arial"/>
          <w:b/>
          <w:bCs/>
          <w:color w:val="000000"/>
          <w:sz w:val="12"/>
          <w:szCs w:val="12"/>
          <w:u w:val="single"/>
          <w:lang w:val="en-GB" w:eastAsia="it-IT"/>
        </w:rPr>
      </w:pPr>
    </w:p>
    <w:p w14:paraId="4F6A6D35"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b/>
          <w:bCs/>
          <w:color w:val="000000"/>
          <w:sz w:val="12"/>
          <w:szCs w:val="12"/>
          <w:u w:val="single"/>
          <w:lang w:val="en-GB" w:eastAsia="it-IT"/>
        </w:rPr>
        <w:t>15. COMPLIANCE WITH LAW.</w:t>
      </w:r>
      <w:r w:rsidRPr="003566F1">
        <w:rPr>
          <w:rFonts w:ascii="Arial" w:eastAsia="Times New Roman" w:hAnsi="Arial" w:cs="Arial"/>
          <w:color w:val="000000"/>
          <w:sz w:val="12"/>
          <w:szCs w:val="12"/>
          <w:lang w:val="en-GB" w:eastAsia="it-IT"/>
        </w:rPr>
        <w:t xml:space="preserve"> The Buyer is acknowledged that Tesmec S.p.A is a public company listed on the Italian stock exchange market and is subject, together with all other Italian Companies pertaining to its Group, to the Italian Law n. 231/2001 which provides for the criminal liability of the companies and associations because of certain offences committed by its management, employee or third parties for the benefit of the companies themselves. Such offences include, but are not limited to, fraud, embezzlement, bribery, crimes punishing the unlawful management of companies asset, shares and capital, market abuse crimes, death or injuries to due to non compliance with safety in working places laws, etc.  To comply with Law n. 231/2001, Tesmec has made its commercial partners aware to have adopted a Code of Ethics, available on the website www.tesmec.com, Investors page, Governance’s Section and an Organisational, Management and Control Model about prevention of Companies criminal liabilities. By dealing with Tesmec S.p.A. or any of its Group Companies, Buyer represents, warrants and agrees that Buyer share and is aware of the principles contained in the documents mentioned above and commits itself to desist from all practices which may lead to an infringement of the such principles. In the event such a violation is ascertained, the Seller has the right to immediately terminate each Contract by Buyer’s default for gross negligence. Termination will occur immediately upon sending a written notice by the Supplier to the Buyer.</w:t>
      </w:r>
    </w:p>
    <w:p w14:paraId="40EC733B"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 xml:space="preserve"> </w:t>
      </w:r>
    </w:p>
    <w:p w14:paraId="4A0D6444"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b/>
          <w:bCs/>
          <w:color w:val="000000"/>
          <w:sz w:val="12"/>
          <w:szCs w:val="12"/>
          <w:u w:val="single"/>
          <w:lang w:val="en-GB" w:eastAsia="it-IT"/>
        </w:rPr>
        <w:t>16. MISCELLANEOUS PROVISIONS.</w:t>
      </w:r>
      <w:r w:rsidRPr="003566F1">
        <w:rPr>
          <w:rFonts w:ascii="Arial" w:eastAsia="Times New Roman" w:hAnsi="Arial" w:cs="Arial"/>
          <w:color w:val="000000"/>
          <w:sz w:val="12"/>
          <w:szCs w:val="12"/>
          <w:lang w:val="en-GB" w:eastAsia="it-IT"/>
        </w:rPr>
        <w:t xml:space="preserve"> Entire Agreement and Severability. Each Contract for the sale of Goods and Services shall be deemed concluded upon Tesmec either receiving the Order Confirmation duly signed by the Buyer confirming in writing its order or starting the performance of such order by the Buyer. These General Conditions shall be deemed accepted by the Buyer also in case the Contract is executed by Tesmec starting to perform the order of the Buyer.</w:t>
      </w:r>
    </w:p>
    <w:p w14:paraId="7ECC69A1"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 xml:space="preserve">The invalidity of any one of the contractual provisions shall not affect the validity of the remaining provisions. </w:t>
      </w:r>
    </w:p>
    <w:p w14:paraId="02FD3908"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Advertising. Buyer allows the Seller to put its name, logos and possible pictures taken of the Goods in the job site in Tesmec reference list and advertising materials, including web site, on the assurance that Tesmec will use them for marketing purposes only.</w:t>
      </w:r>
    </w:p>
    <w:p w14:paraId="47819EFA"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color w:val="000000"/>
          <w:sz w:val="12"/>
          <w:szCs w:val="12"/>
          <w:lang w:val="en-GB" w:eastAsia="it-IT"/>
        </w:rPr>
        <w:t>Limitations on suits and actions.  No action or suit to enforce Buyer’s rights or remedies arising from each Contract or these Standard Terms and Conditions shall be commenced later than one year from the date of any actual breach by Seller.</w:t>
      </w:r>
    </w:p>
    <w:p w14:paraId="52BCCA11"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p>
    <w:p w14:paraId="2FA0D893"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hAnsi="Arial" w:cs="Arial"/>
          <w:b/>
          <w:bCs/>
          <w:sz w:val="12"/>
          <w:szCs w:val="12"/>
          <w:u w:val="single"/>
          <w:lang w:val="en-GB"/>
        </w:rPr>
        <w:t>17.</w:t>
      </w:r>
      <w:r>
        <w:rPr>
          <w:rFonts w:ascii="Arial" w:hAnsi="Arial" w:cs="Arial"/>
          <w:b/>
          <w:bCs/>
          <w:sz w:val="12"/>
          <w:szCs w:val="12"/>
          <w:u w:val="single"/>
          <w:lang w:val="en-GB"/>
        </w:rPr>
        <w:t xml:space="preserve"> </w:t>
      </w:r>
      <w:r w:rsidRPr="003566F1">
        <w:rPr>
          <w:rFonts w:ascii="Arial" w:hAnsi="Arial" w:cs="Arial"/>
          <w:b/>
          <w:bCs/>
          <w:sz w:val="12"/>
          <w:szCs w:val="12"/>
          <w:u w:val="single"/>
          <w:lang w:val="en-GB"/>
        </w:rPr>
        <w:t>CUSTOMS REGULATIONS</w:t>
      </w:r>
      <w:r w:rsidRPr="003566F1">
        <w:rPr>
          <w:rFonts w:ascii="Arial" w:eastAsia="Times New Roman" w:hAnsi="Arial" w:cs="Arial"/>
          <w:color w:val="000000"/>
          <w:sz w:val="12"/>
          <w:szCs w:val="12"/>
          <w:lang w:val="en-GB" w:eastAsia="it-IT"/>
        </w:rPr>
        <w:t>.   It is the policy of Seller to fully comply with any and all regulations in force at the moment of shipment, including the Export Administration Regulations, relating to the transportation, sell, delivery or shipment of goods.  Seller is not responsible for the delay or failure of delivery of any good subject to this sale which is not permitted to be exported.  Further, Buyer represents, warrants and agrees that Buyer has provided to Seller all information regarding the end-user and final destination of the Good subject to each sale.  Buyer understands and acknowledges that Seller will rely on the information provided by Buyer in making a determination whether to make application with the competent Authorities for an export license or approval and in making any application.    Diversion, exportation or re-exportation contrary to applicable law is prohibited.  Seller has the absolute right -- without any liability to Buyer -- to cancel any sale which Seller believes to be in violation of any export regulation.</w:t>
      </w:r>
    </w:p>
    <w:p w14:paraId="48A1568B"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p>
    <w:p w14:paraId="7081F5D9" w14:textId="77777777" w:rsidR="003566F1" w:rsidRPr="003566F1" w:rsidRDefault="003566F1" w:rsidP="003566F1">
      <w:pPr>
        <w:spacing w:after="0" w:line="240" w:lineRule="auto"/>
        <w:ind w:left="-567" w:right="-568"/>
        <w:textAlignment w:val="baseline"/>
        <w:rPr>
          <w:rFonts w:ascii="Arial" w:eastAsia="Times New Roman" w:hAnsi="Arial" w:cs="Arial"/>
          <w:color w:val="000000"/>
          <w:sz w:val="12"/>
          <w:szCs w:val="12"/>
          <w:lang w:val="en-GB" w:eastAsia="it-IT"/>
        </w:rPr>
      </w:pPr>
      <w:r w:rsidRPr="003566F1">
        <w:rPr>
          <w:rFonts w:ascii="Arial" w:eastAsia="Times New Roman" w:hAnsi="Arial" w:cs="Arial"/>
          <w:b/>
          <w:bCs/>
          <w:color w:val="000000"/>
          <w:sz w:val="12"/>
          <w:szCs w:val="12"/>
          <w:u w:val="single"/>
          <w:lang w:val="en-GB" w:eastAsia="it-IT"/>
        </w:rPr>
        <w:t>18. APPLICABLE LAW</w:t>
      </w:r>
      <w:r w:rsidRPr="003566F1">
        <w:rPr>
          <w:rFonts w:ascii="Arial" w:eastAsia="Times New Roman" w:hAnsi="Arial" w:cs="Arial"/>
          <w:color w:val="000000"/>
          <w:sz w:val="12"/>
          <w:szCs w:val="12"/>
          <w:lang w:val="en-GB" w:eastAsia="it-IT"/>
        </w:rPr>
        <w:t>. For what not expressly written down in these general conditions, each sale Contract shall be regulated by the uniform law provisions of the UN Vienna Convention of 11 April 1980 related to the international sales of Goods.</w:t>
      </w:r>
    </w:p>
    <w:p w14:paraId="44C1807D" w14:textId="77777777" w:rsidR="003566F1" w:rsidRPr="003566F1" w:rsidRDefault="003566F1" w:rsidP="003566F1">
      <w:pPr>
        <w:rPr>
          <w:rFonts w:ascii="Arial" w:hAnsi="Arial" w:cs="Arial"/>
          <w:b/>
          <w:bCs/>
          <w:sz w:val="12"/>
          <w:szCs w:val="12"/>
          <w:u w:val="single"/>
          <w:lang w:val="en-GB"/>
        </w:rPr>
      </w:pPr>
    </w:p>
    <w:p w14:paraId="4E6B2296" w14:textId="77777777" w:rsidR="00123A20" w:rsidRPr="00EB254E" w:rsidRDefault="003566F1" w:rsidP="008403E9">
      <w:pPr>
        <w:spacing w:after="0" w:line="240" w:lineRule="auto"/>
        <w:ind w:left="-567" w:right="-568"/>
        <w:textAlignment w:val="baseline"/>
        <w:rPr>
          <w:rFonts w:ascii="Arial" w:hAnsi="Arial" w:cs="Arial"/>
          <w:sz w:val="18"/>
          <w:szCs w:val="18"/>
          <w:lang w:val="en-US"/>
        </w:rPr>
      </w:pPr>
      <w:r w:rsidRPr="003566F1">
        <w:rPr>
          <w:rFonts w:ascii="Arial" w:eastAsia="Times New Roman" w:hAnsi="Arial" w:cs="Arial"/>
          <w:b/>
          <w:bCs/>
          <w:color w:val="000000"/>
          <w:sz w:val="12"/>
          <w:szCs w:val="12"/>
          <w:u w:val="single"/>
          <w:lang w:val="en-GB" w:eastAsia="it-IT"/>
        </w:rPr>
        <w:t>19. DISPUTE RESOLUTION.</w:t>
      </w:r>
      <w:r w:rsidRPr="003566F1">
        <w:rPr>
          <w:rFonts w:ascii="Arial" w:eastAsia="Times New Roman" w:hAnsi="Arial" w:cs="Arial"/>
          <w:color w:val="000000"/>
          <w:sz w:val="12"/>
          <w:szCs w:val="12"/>
          <w:lang w:val="en-GB" w:eastAsia="it-IT"/>
        </w:rPr>
        <w:t xml:space="preserve"> The Parties undertake to execute the Contract according to the principle of good faith and to use their best efforts to find an amicable solution to all and any disputes that might arise for the interpretation, execution, validity and enforcement of its provisions. If they are not able to reach a friendly settlement, the competent Court of the place where the Seller has its registered office shall have exclusive jurisdiction. However, as an exception to the principle hereabove, the Seller is in any case entitled to bring its action before the competent Court where the Buyer has its registered office. </w:t>
      </w:r>
    </w:p>
    <w:p w14:paraId="7F1AB2E6" w14:textId="77777777" w:rsidR="00FA27F0" w:rsidRDefault="00FA27F0" w:rsidP="00FA27F0">
      <w:pPr>
        <w:rPr>
          <w:rFonts w:ascii="Arial" w:eastAsia="Times New Roman" w:hAnsi="Arial" w:cs="Arial"/>
          <w:color w:val="000000"/>
          <w:sz w:val="12"/>
          <w:szCs w:val="12"/>
          <w:lang w:val="en-US" w:eastAsia="it-IT"/>
        </w:rPr>
      </w:pPr>
    </w:p>
    <w:p w14:paraId="3E4E1CAA" w14:textId="77777777" w:rsidR="00FA27F0" w:rsidRPr="00EB254E" w:rsidRDefault="00FA27F0" w:rsidP="00FA27F0">
      <w:pPr>
        <w:spacing w:after="0" w:line="240" w:lineRule="auto"/>
        <w:ind w:left="-567"/>
        <w:jc w:val="center"/>
        <w:textAlignment w:val="baseline"/>
        <w:rPr>
          <w:rFonts w:ascii="Arial" w:eastAsia="Times New Roman" w:hAnsi="Arial" w:cs="Arial"/>
          <w:sz w:val="18"/>
          <w:szCs w:val="18"/>
          <w:lang w:val="en-US" w:eastAsia="it-IT"/>
        </w:rPr>
      </w:pPr>
      <w:r w:rsidRPr="00EB254E">
        <w:rPr>
          <w:rFonts w:ascii="Arial" w:eastAsia="Times New Roman" w:hAnsi="Arial" w:cs="Arial"/>
          <w:b/>
          <w:bCs/>
          <w:color w:val="000000"/>
          <w:sz w:val="12"/>
          <w:szCs w:val="12"/>
          <w:lang w:val="en-US" w:eastAsia="it-IT"/>
        </w:rPr>
        <w:t>TESMEC INTERNATIONAL WARRANTY CONDITIONS - TRENCHERS</w:t>
      </w:r>
      <w:r w:rsidRPr="00EB254E">
        <w:rPr>
          <w:rFonts w:ascii="Arial" w:eastAsia="Times New Roman" w:hAnsi="Arial" w:cs="Arial"/>
          <w:color w:val="000000"/>
          <w:sz w:val="12"/>
          <w:szCs w:val="12"/>
          <w:lang w:val="en-US" w:eastAsia="it-IT"/>
        </w:rPr>
        <w:t> </w:t>
      </w:r>
    </w:p>
    <w:p w14:paraId="55AE6A04" w14:textId="77777777" w:rsidR="00FA27F0" w:rsidRPr="00EB254E" w:rsidRDefault="00FA27F0" w:rsidP="00FA27F0">
      <w:pPr>
        <w:spacing w:after="0" w:line="240" w:lineRule="auto"/>
        <w:ind w:left="-567"/>
        <w:jc w:val="center"/>
        <w:textAlignment w:val="baseline"/>
        <w:rPr>
          <w:rFonts w:ascii="Arial" w:eastAsia="Times New Roman" w:hAnsi="Arial" w:cs="Arial"/>
          <w:sz w:val="18"/>
          <w:szCs w:val="18"/>
          <w:lang w:val="en-US" w:eastAsia="it-IT"/>
        </w:rPr>
      </w:pPr>
      <w:r w:rsidRPr="00EB254E">
        <w:rPr>
          <w:rFonts w:ascii="Arial" w:eastAsia="Times New Roman" w:hAnsi="Arial" w:cs="Arial"/>
          <w:b/>
          <w:bCs/>
          <w:color w:val="000000"/>
          <w:sz w:val="12"/>
          <w:szCs w:val="12"/>
          <w:lang w:val="en-US" w:eastAsia="it-IT"/>
        </w:rPr>
        <w:t>1 year / 1000 hours</w:t>
      </w:r>
      <w:r w:rsidRPr="00EB254E">
        <w:rPr>
          <w:rFonts w:ascii="Arial" w:eastAsia="Times New Roman" w:hAnsi="Arial" w:cs="Arial"/>
          <w:color w:val="000000"/>
          <w:sz w:val="12"/>
          <w:szCs w:val="12"/>
          <w:lang w:val="en-US" w:eastAsia="it-IT"/>
        </w:rPr>
        <w:t> </w:t>
      </w:r>
    </w:p>
    <w:p w14:paraId="1F260781" w14:textId="77777777" w:rsidR="00FA27F0" w:rsidRPr="00EB254E" w:rsidRDefault="00FA27F0" w:rsidP="00FA27F0">
      <w:pPr>
        <w:spacing w:after="0" w:line="240" w:lineRule="auto"/>
        <w:ind w:left="-567"/>
        <w:textAlignment w:val="baseline"/>
        <w:rPr>
          <w:rFonts w:ascii="Arial" w:eastAsia="Times New Roman" w:hAnsi="Arial" w:cs="Arial"/>
          <w:sz w:val="18"/>
          <w:szCs w:val="18"/>
          <w:lang w:val="en-US" w:eastAsia="it-IT"/>
        </w:rPr>
      </w:pPr>
      <w:r w:rsidRPr="00EB254E">
        <w:rPr>
          <w:rFonts w:ascii="Arial" w:eastAsia="Times New Roman" w:hAnsi="Arial" w:cs="Arial"/>
          <w:lang w:val="en-US" w:eastAsia="it-IT"/>
        </w:rPr>
        <w:t> </w:t>
      </w:r>
    </w:p>
    <w:p w14:paraId="10FA907F"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Tesmec S.p.A. (hereinafter Tesmec) warrants to the initial purchaser (hereinafter User) that this Product is free of defects in material and/or workmanship, matching the technical level reached at the time of manufacturing. </w:t>
      </w:r>
    </w:p>
    <w:p w14:paraId="77860730"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The warranty begins on the day of the commissioning of the the Product and is valid for </w:t>
      </w:r>
      <w:r w:rsidRPr="00EB254E">
        <w:rPr>
          <w:rFonts w:ascii="Arial" w:eastAsia="Times New Roman" w:hAnsi="Arial" w:cs="Arial"/>
          <w:b/>
          <w:bCs/>
          <w:color w:val="000000"/>
          <w:sz w:val="12"/>
          <w:szCs w:val="12"/>
          <w:lang w:val="en-US" w:eastAsia="it-IT"/>
        </w:rPr>
        <w:t>365 days or 1000 engine working hours (whichever occurs first</w:t>
      </w:r>
      <w:r w:rsidRPr="00EB254E">
        <w:rPr>
          <w:rFonts w:ascii="Arial" w:eastAsia="Times New Roman" w:hAnsi="Arial" w:cs="Arial"/>
          <w:color w:val="000000"/>
          <w:sz w:val="12"/>
          <w:szCs w:val="12"/>
          <w:lang w:val="en-US" w:eastAsia="it-IT"/>
        </w:rPr>
        <w:t>) for any User who takes delivery of the Product during this period. </w:t>
      </w:r>
    </w:p>
    <w:p w14:paraId="6BCEBF56"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The warranty is only effective if the claim for the defect is notified to Tesmec in writing within eigth days from its discovery, provided that the deadline of above are not expired. </w:t>
      </w:r>
    </w:p>
    <w:p w14:paraId="758F2CAB"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At Tesmec option, the warranty consists of the repair of the faulty parts/components or replacement of the same with new or re-built parts/components supplied by Tesmec directly or through the local dealer or authorised workshop. </w:t>
      </w:r>
    </w:p>
    <w:p w14:paraId="10B181A7"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The replacement or repair of the faulty parts/components does not extend the terms of this warranty. </w:t>
      </w:r>
    </w:p>
    <w:p w14:paraId="04C79BF1"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lang w:val="en-US" w:eastAsia="it-IT"/>
        </w:rPr>
        <w:t> </w:t>
      </w:r>
    </w:p>
    <w:p w14:paraId="78B62FD5"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a) The following activities will be covered by the warranty and will be free of charge for the User: </w:t>
      </w:r>
    </w:p>
    <w:p w14:paraId="005602EE"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i. repair or replacement of the faulty parts; </w:t>
      </w:r>
    </w:p>
    <w:p w14:paraId="7EBB245F"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ii. labour for replacement and repair. </w:t>
      </w:r>
    </w:p>
    <w:p w14:paraId="6C6F4E64"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Works under warranty shall be carried out at Tesmec factories or at local authorized Tesmec dealer or workshop. Other locations are allowed only upon prior written authorization of Tesmec. </w:t>
      </w:r>
    </w:p>
    <w:p w14:paraId="051F408D"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lang w:val="en-US" w:eastAsia="it-IT"/>
        </w:rPr>
        <w:t> </w:t>
      </w:r>
    </w:p>
    <w:p w14:paraId="1AFC1C32"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b) The following activities will not be covered by the warranty and will be at User’s charge: </w:t>
      </w:r>
    </w:p>
    <w:p w14:paraId="54D25BC4"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i. all transport costs (and risks of loss) of the Product to a suitable repair facility; </w:t>
      </w:r>
    </w:p>
    <w:p w14:paraId="2517517C"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ii. costs and care of labour, facilities, tools, crane, etc. needed for the repair/replacement if it is not performed at Tesmec factories or at a local authorized Tesmec dealer/workshop; </w:t>
      </w:r>
    </w:p>
    <w:p w14:paraId="0A9DCF60"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iii. board, lodging and travel costs for the Tesmec technicians if the repair/replacement is not performed in the Tesmec factories or at a local authorized Tesmec dealer/workshop; </w:t>
      </w:r>
    </w:p>
    <w:p w14:paraId="63295ABB"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iv. local taxes and import duties, if any; </w:t>
      </w:r>
    </w:p>
    <w:p w14:paraId="448AB55D"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v. oils, lubricants, fluids, filters and any other consumables necessary for the repair/replacement; </w:t>
      </w:r>
    </w:p>
    <w:p w14:paraId="185C8D2D"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vi. shipping costs of the parts/components from Tesmec factories or from local dealer workshop to the place of repair, if the repair/replacement is not performed in the Tesmec factories or at a local authorized Tesmec dealer/workshop. </w:t>
      </w:r>
    </w:p>
    <w:p w14:paraId="31A0A967"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lang w:val="en-US" w:eastAsia="it-IT"/>
        </w:rPr>
        <w:t> </w:t>
      </w:r>
    </w:p>
    <w:p w14:paraId="7B8F94C7"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The parts replaced shall be available for the Tesmec and under their request shall be returned to the Tesmec or to the local Tesmec dealer within 30 days from the date of their replacement. </w:t>
      </w:r>
    </w:p>
    <w:p w14:paraId="4E4B979E"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Transport costs are at Tesmec’s charge. </w:t>
      </w:r>
    </w:p>
    <w:p w14:paraId="45047605"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lastRenderedPageBreak/>
        <w:t>c) The warranty, as per point a), is not valid and will immediately elapse in case the defect or breakdown totally or partially, directly or indirectly connected to: </w:t>
      </w:r>
    </w:p>
    <w:p w14:paraId="57306DB0"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i. use of the Product and accessories not in accordance with the Tesmec installation, operation and maintenance manuals; </w:t>
      </w:r>
    </w:p>
    <w:p w14:paraId="77ECEAE6"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ii. maintenance of the Product not in accordance with the Tesmec installation, operation and maintenance manuals; </w:t>
      </w:r>
    </w:p>
    <w:p w14:paraId="56FC8452"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iii. service of the first 250 hours not carried out by Tesmec, or by the Tesmec authorized dealer, or by personnel authorized by Tesmec; </w:t>
      </w:r>
    </w:p>
    <w:p w14:paraId="306D26EA"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iv. use of accessories, items or parts not sold by, authorized by, or recommended by Tesmec; </w:t>
      </w:r>
    </w:p>
    <w:p w14:paraId="667AB2C7"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v. the installation of any component, engine, part, supplies, or materials, whether original or not, which is deemed by Tesmec in its sole discretion to be inconsistent with the Product's design or improperly installed; </w:t>
      </w:r>
    </w:p>
    <w:p w14:paraId="0C2958FC"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vi. modifications of the Product carried out without prior writtenTesmec authorisation; </w:t>
      </w:r>
    </w:p>
    <w:p w14:paraId="2947631C"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vii. repairs carried out by personnel not authorised by Tesmec and/or not in accordance with Tesmec instructions; </w:t>
      </w:r>
    </w:p>
    <w:p w14:paraId="32B1FF6A"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viii. any repair which is delayed in any way; </w:t>
      </w:r>
    </w:p>
    <w:p w14:paraId="71A061F7"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ix. improper adjustment and/or improper tightening or replacement of hardware or fasteners, or by operating the Product with missing hardware or fasteners; </w:t>
      </w:r>
    </w:p>
    <w:p w14:paraId="30DB467B"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x. normal wear and tear of the Product; </w:t>
      </w:r>
    </w:p>
    <w:p w14:paraId="672B9900"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xi. negligent treatment, improper use or use of the Product in the manner which was not intended in the Product's design; </w:t>
      </w:r>
    </w:p>
    <w:p w14:paraId="0E99774F"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lang w:val="en-US" w:eastAsia="it-IT"/>
        </w:rPr>
        <w:t> </w:t>
      </w:r>
    </w:p>
    <w:p w14:paraId="3082D12A"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d) This warranty does not include: </w:t>
      </w:r>
    </w:p>
    <w:p w14:paraId="259F0C54"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i. batteries, lamp, bulbs, fuses, various types of gaskets and packing, belts, , filter elements, oil, lubricants, track chain, track drive, sprockets, and other normal wearing or aging parts. </w:t>
      </w:r>
    </w:p>
    <w:p w14:paraId="61A8C4B6"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ii. buckets, digging chain, teeth, digging plates, wear plates, conveyor belts and any other part in direct contact with the material dug or to be dug; </w:t>
      </w:r>
    </w:p>
    <w:p w14:paraId="228F5DEC"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iii. cracking caused from bouncing of the Product </w:t>
      </w:r>
    </w:p>
    <w:p w14:paraId="7112FE79"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iv. engines and transmissions not manufactured by Tesmec. </w:t>
      </w:r>
    </w:p>
    <w:p w14:paraId="00B95CB3"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lang w:val="en-US" w:eastAsia="it-IT"/>
        </w:rPr>
        <w:t> </w:t>
      </w:r>
    </w:p>
    <w:p w14:paraId="6225F280"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Tesmec extends to the User the benefits of any warranty (if any) of the manufacturers or suppliers of any of the excluded items. </w:t>
      </w:r>
    </w:p>
    <w:p w14:paraId="64D51089"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e) This warranty does not apply, in any case, to second hand Products and to any Product that has been put into service, used and/or operated without prior commissioning done by a Tesmec technician or by a local authorized Tesmec dealer. </w:t>
      </w:r>
    </w:p>
    <w:p w14:paraId="5CE83C9F"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lang w:val="en-US" w:eastAsia="it-IT"/>
        </w:rPr>
        <w:t> </w:t>
      </w:r>
    </w:p>
    <w:p w14:paraId="546A8C55"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The Acceptance and Test-Run Certificate duly signed by the User and by Tesmec constitutes the sole evidence of the commissioning. </w:t>
      </w:r>
    </w:p>
    <w:p w14:paraId="16967A4A"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f) This warranty is </w:t>
      </w:r>
      <w:r w:rsidRPr="00EB254E">
        <w:rPr>
          <w:rFonts w:ascii="Arial" w:eastAsia="Times New Roman" w:hAnsi="Arial" w:cs="Arial"/>
          <w:i/>
          <w:iCs/>
          <w:color w:val="000000"/>
          <w:sz w:val="12"/>
          <w:szCs w:val="12"/>
          <w:lang w:val="en-US" w:eastAsia="it-IT"/>
        </w:rPr>
        <w:t>in lieu </w:t>
      </w:r>
      <w:r w:rsidRPr="00EB254E">
        <w:rPr>
          <w:rFonts w:ascii="Arial" w:eastAsia="Times New Roman" w:hAnsi="Arial" w:cs="Arial"/>
          <w:color w:val="000000"/>
          <w:sz w:val="12"/>
          <w:szCs w:val="12"/>
          <w:lang w:val="en-US" w:eastAsia="it-IT"/>
        </w:rPr>
        <w:t>of any other warranties and/or liabilities, expressed or implied, under the applicable law. </w:t>
      </w:r>
    </w:p>
    <w:p w14:paraId="25DE2175"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lang w:val="en-US" w:eastAsia="it-IT"/>
        </w:rPr>
        <w:t> </w:t>
      </w:r>
    </w:p>
    <w:p w14:paraId="55B63E4C" w14:textId="77777777" w:rsidR="00FA27F0" w:rsidRPr="00EB254E" w:rsidRDefault="00FA27F0" w:rsidP="00FA27F0">
      <w:pPr>
        <w:spacing w:after="0" w:line="240" w:lineRule="auto"/>
        <w:ind w:left="-567" w:right="-568"/>
        <w:textAlignment w:val="baseline"/>
        <w:rPr>
          <w:rFonts w:ascii="Arial" w:eastAsia="Times New Roman" w:hAnsi="Arial" w:cs="Arial"/>
          <w:sz w:val="18"/>
          <w:szCs w:val="18"/>
          <w:lang w:val="en-US" w:eastAsia="it-IT"/>
        </w:rPr>
      </w:pPr>
      <w:r w:rsidRPr="00EB254E">
        <w:rPr>
          <w:rFonts w:ascii="Arial" w:eastAsia="Times New Roman" w:hAnsi="Arial" w:cs="Arial"/>
          <w:color w:val="000000"/>
          <w:sz w:val="12"/>
          <w:szCs w:val="12"/>
          <w:lang w:val="en-US" w:eastAsia="it-IT"/>
        </w:rPr>
        <w:t>Therefore the User is not entitled to ask Tesmec for other remedies, liabilities and/or obligations which are different or additional to those listed under this warranty, such as (but not limited to) reduction of price, cancellation of the contract, reimbursement of eventual direct and indirect costs, damages, production losses. </w:t>
      </w:r>
    </w:p>
    <w:p w14:paraId="4B80DDAC" w14:textId="77777777" w:rsidR="00FA27F0" w:rsidRDefault="00FA27F0" w:rsidP="00FA27F0">
      <w:pPr>
        <w:spacing w:after="0" w:line="240" w:lineRule="auto"/>
        <w:ind w:left="-567" w:right="-568"/>
        <w:textAlignment w:val="baseline"/>
        <w:rPr>
          <w:rFonts w:ascii="Arial" w:eastAsia="Times New Roman" w:hAnsi="Arial" w:cs="Arial"/>
          <w:color w:val="000000"/>
          <w:sz w:val="12"/>
          <w:szCs w:val="12"/>
        </w:rPr>
      </w:pPr>
      <w:r w:rsidRPr="00B6610F">
        <w:rPr>
          <w:rFonts w:ascii="Arial" w:eastAsia="Times New Roman" w:hAnsi="Arial" w:cs="Arial"/>
          <w:color w:val="000000"/>
          <w:sz w:val="12"/>
          <w:szCs w:val="12"/>
          <w:lang w:val="en-US" w:eastAsia="it-IT"/>
        </w:rPr>
        <w:t>TESMEC S.p.A</w:t>
      </w:r>
    </w:p>
    <w:p w14:paraId="29C4F730" w14:textId="77777777" w:rsidR="00FB0B63" w:rsidRDefault="00FB0B63" w:rsidP="001D18C1">
      <w:pPr>
        <w:pStyle w:val="paragraph"/>
        <w:spacing w:before="0" w:beforeAutospacing="0" w:after="0" w:afterAutospacing="0"/>
        <w:ind w:left="-567" w:right="-568"/>
        <w:textAlignment w:val="baseline"/>
        <w:rPr>
          <w:rStyle w:val="eop"/>
          <w:rFonts w:ascii="Arial" w:hAnsi="Arial" w:cs="Arial"/>
          <w:color w:val="000000"/>
          <w:sz w:val="12"/>
          <w:szCs w:val="12"/>
          <w:lang w:val="en-US"/>
        </w:rPr>
      </w:pPr>
    </w:p>
    <w:p w14:paraId="044BAEE7" w14:textId="77777777" w:rsidR="00EF178D" w:rsidRDefault="00EF178D" w:rsidP="001D18C1">
      <w:pPr>
        <w:pStyle w:val="paragraph"/>
        <w:spacing w:before="0" w:beforeAutospacing="0" w:after="0" w:afterAutospacing="0"/>
        <w:ind w:left="-567" w:right="-568"/>
        <w:textAlignment w:val="baseline"/>
        <w:rPr>
          <w:rStyle w:val="eop"/>
          <w:rFonts w:ascii="Arial" w:hAnsi="Arial" w:cs="Arial"/>
          <w:color w:val="000000"/>
          <w:sz w:val="12"/>
          <w:szCs w:val="12"/>
          <w:lang w:val="en-US"/>
        </w:rPr>
      </w:pPr>
    </w:p>
    <w:p w14:paraId="66818BD0" w14:textId="77777777" w:rsidR="00EF178D" w:rsidRPr="002818AE" w:rsidRDefault="00EF178D" w:rsidP="001D18C1">
      <w:pPr>
        <w:pStyle w:val="paragraph"/>
        <w:spacing w:before="0" w:beforeAutospacing="0" w:after="0" w:afterAutospacing="0"/>
        <w:ind w:left="-567" w:right="-568"/>
        <w:textAlignment w:val="baseline"/>
        <w:rPr>
          <w:rStyle w:val="eop"/>
          <w:rFonts w:ascii="Arial" w:hAnsi="Arial" w:cs="Arial"/>
          <w:color w:val="000000"/>
          <w:sz w:val="12"/>
          <w:szCs w:val="12"/>
          <w:lang w:val="en-US"/>
        </w:rPr>
      </w:pPr>
    </w:p>
    <w:p w14:paraId="12DD97BC" w14:textId="77777777" w:rsidR="00E01BE6" w:rsidRPr="002818AE" w:rsidRDefault="00E01BE6" w:rsidP="00753AA8">
      <w:pPr>
        <w:spacing w:line="100" w:lineRule="atLeast"/>
        <w:ind w:left="-567" w:right="-427"/>
        <w:jc w:val="center"/>
        <w:rPr>
          <w:rFonts w:ascii="Arial" w:hAnsi="Arial" w:cs="Arial"/>
          <w:color w:val="000000"/>
          <w:sz w:val="12"/>
          <w:szCs w:val="12"/>
        </w:rPr>
      </w:pPr>
      <w:r w:rsidRPr="002818AE">
        <w:rPr>
          <w:rFonts w:ascii="Arial" w:hAnsi="Arial" w:cs="Arial"/>
          <w:b/>
          <w:color w:val="000000"/>
          <w:sz w:val="12"/>
          <w:szCs w:val="12"/>
          <w:lang w:val="en-US"/>
        </w:rPr>
        <w:t xml:space="preserve">Privacy notice pursuant to art. 13 Reg. </w:t>
      </w:r>
      <w:r w:rsidRPr="002818AE">
        <w:rPr>
          <w:rFonts w:ascii="Arial" w:hAnsi="Arial" w:cs="Arial"/>
          <w:b/>
          <w:color w:val="000000"/>
          <w:sz w:val="12"/>
          <w:szCs w:val="12"/>
        </w:rPr>
        <w:t>UE n. 679/2016</w:t>
      </w:r>
    </w:p>
    <w:p w14:paraId="5A12D3B9" w14:textId="77777777" w:rsidR="00EF178D" w:rsidRPr="002818AE" w:rsidRDefault="00E01BE6" w:rsidP="00753AA8">
      <w:pPr>
        <w:ind w:left="-567" w:right="-427"/>
        <w:jc w:val="both"/>
        <w:rPr>
          <w:rFonts w:ascii="Arial" w:hAnsi="Arial" w:cs="Arial"/>
          <w:color w:val="000000"/>
          <w:sz w:val="12"/>
          <w:szCs w:val="12"/>
          <w:lang w:val="en-US"/>
        </w:rPr>
      </w:pPr>
      <w:r w:rsidRPr="002818AE">
        <w:rPr>
          <w:rFonts w:ascii="Arial" w:hAnsi="Arial" w:cs="Arial"/>
          <w:color w:val="000000"/>
          <w:sz w:val="12"/>
          <w:szCs w:val="12"/>
          <w:lang w:val="en-US"/>
        </w:rPr>
        <w:t xml:space="preserve">The company </w:t>
      </w:r>
      <w:r w:rsidRPr="002818AE">
        <w:rPr>
          <w:rFonts w:ascii="Arial" w:hAnsi="Arial" w:cs="Arial"/>
          <w:b/>
          <w:bCs/>
          <w:color w:val="000000"/>
          <w:sz w:val="12"/>
          <w:szCs w:val="12"/>
          <w:lang w:val="en-US"/>
        </w:rPr>
        <w:t>Tesmec S.p.A.</w:t>
      </w:r>
      <w:r w:rsidRPr="002818AE">
        <w:rPr>
          <w:rFonts w:ascii="Arial" w:hAnsi="Arial" w:cs="Arial"/>
          <w:color w:val="000000"/>
          <w:sz w:val="12"/>
          <w:szCs w:val="12"/>
          <w:lang w:val="en-US"/>
        </w:rPr>
        <w:t>, with registered office in Milan, Piazza Sant’Ambrogio no.16, tax code and VAT number 10227100152, in the person of its Legal Representative, as data controller (hereafter "Data Controller") invites you to read this notice pursuant to art. 13 of the EU Reg. no. 679/2016 (hereafter "GDPR") concerning Tesmec need to process the the personal data provided by your Company, either at the time of the issuing of Tesmec Offer, or at the time of the signature of Tesmec Order Confirmation or Contract, having the scope of supply of the goods or services.</w:t>
      </w:r>
    </w:p>
    <w:p w14:paraId="1F51448A" w14:textId="77777777" w:rsidR="00E01BE6" w:rsidRPr="002818AE" w:rsidRDefault="00E01BE6" w:rsidP="00753AA8">
      <w:pPr>
        <w:spacing w:line="100" w:lineRule="atLeast"/>
        <w:ind w:left="-567" w:right="-427"/>
        <w:jc w:val="both"/>
        <w:rPr>
          <w:rFonts w:ascii="Arial" w:hAnsi="Arial" w:cs="Arial"/>
          <w:b/>
          <w:color w:val="000000"/>
          <w:sz w:val="12"/>
          <w:szCs w:val="12"/>
          <w:lang w:val="en-US"/>
        </w:rPr>
      </w:pPr>
      <w:r w:rsidRPr="002818AE">
        <w:rPr>
          <w:rFonts w:ascii="Arial" w:hAnsi="Arial" w:cs="Arial"/>
          <w:b/>
          <w:color w:val="000000"/>
          <w:sz w:val="12"/>
          <w:szCs w:val="12"/>
          <w:lang w:val="en-US"/>
        </w:rPr>
        <w:t xml:space="preserve">1. Data being processed    </w:t>
      </w:r>
    </w:p>
    <w:p w14:paraId="0BBF1DEE" w14:textId="77777777" w:rsidR="00E01BE6" w:rsidRPr="002818AE" w:rsidRDefault="00E01BE6" w:rsidP="00753AA8">
      <w:pPr>
        <w:spacing w:line="100" w:lineRule="atLeast"/>
        <w:ind w:left="-567" w:right="-427"/>
        <w:jc w:val="both"/>
        <w:rPr>
          <w:rFonts w:ascii="Arial" w:hAnsi="Arial" w:cs="Arial"/>
          <w:bCs/>
          <w:color w:val="000000"/>
          <w:sz w:val="12"/>
          <w:szCs w:val="12"/>
          <w:lang w:val="en-US"/>
        </w:rPr>
      </w:pPr>
      <w:r w:rsidRPr="002818AE">
        <w:rPr>
          <w:rFonts w:ascii="Arial" w:hAnsi="Arial" w:cs="Arial"/>
          <w:bCs/>
          <w:color w:val="000000"/>
          <w:sz w:val="12"/>
          <w:szCs w:val="12"/>
          <w:lang w:val="en-US"/>
        </w:rPr>
        <w:t xml:space="preserve">The Data Controller will process the following personal data (hereafter “Data”) </w:t>
      </w:r>
      <w:r w:rsidRPr="002818AE">
        <w:rPr>
          <w:rFonts w:ascii="Arial" w:hAnsi="Arial" w:cs="Arial"/>
          <w:color w:val="000000"/>
          <w:sz w:val="12"/>
          <w:szCs w:val="12"/>
          <w:lang w:val="en-US"/>
        </w:rPr>
        <w:t>provided by your Company at the time the Offer issuing and/or at the time of the Order Confirmation signature or Contract for the supply of the goods or services requested</w:t>
      </w:r>
      <w:r w:rsidRPr="002818AE">
        <w:rPr>
          <w:rFonts w:ascii="Arial" w:hAnsi="Arial" w:cs="Arial"/>
          <w:bCs/>
          <w:color w:val="000000"/>
          <w:sz w:val="12"/>
          <w:szCs w:val="12"/>
          <w:lang w:val="en-US"/>
        </w:rPr>
        <w:t>, due to the activity carried out by the Data controller, or collected from third parties.</w:t>
      </w:r>
    </w:p>
    <w:p w14:paraId="3DEBE4FD" w14:textId="77777777" w:rsidR="00E01BE6" w:rsidRPr="002818AE" w:rsidRDefault="00E01BE6" w:rsidP="00753AA8">
      <w:pPr>
        <w:spacing w:line="100" w:lineRule="atLeast"/>
        <w:ind w:left="-567" w:right="-427"/>
        <w:jc w:val="both"/>
        <w:rPr>
          <w:rFonts w:ascii="Arial" w:hAnsi="Arial" w:cs="Arial"/>
          <w:bCs/>
          <w:color w:val="000000"/>
          <w:sz w:val="12"/>
          <w:szCs w:val="12"/>
          <w:lang w:val="en-US"/>
        </w:rPr>
      </w:pPr>
      <w:r w:rsidRPr="002818AE">
        <w:rPr>
          <w:rFonts w:ascii="Arial" w:hAnsi="Arial" w:cs="Arial"/>
          <w:bCs/>
          <w:color w:val="000000"/>
          <w:sz w:val="12"/>
          <w:szCs w:val="12"/>
          <w:lang w:val="en-US"/>
        </w:rPr>
        <w:t>The data may include: personal identification data (this category of data includes by way of a non-limiting example name, surname, address, telephone number, e-mail, bank details etc); contact details; financial information; data relating to the identification of to the machines supplied and operating data.</w:t>
      </w:r>
    </w:p>
    <w:p w14:paraId="1DBC9A39" w14:textId="77777777" w:rsidR="00EF178D" w:rsidRPr="002818AE" w:rsidRDefault="00E01BE6" w:rsidP="00753AA8">
      <w:pPr>
        <w:spacing w:line="100" w:lineRule="atLeast"/>
        <w:ind w:left="-567" w:right="-427"/>
        <w:jc w:val="both"/>
        <w:rPr>
          <w:rFonts w:ascii="Arial" w:hAnsi="Arial" w:cs="Arial"/>
          <w:b/>
          <w:color w:val="000000"/>
          <w:sz w:val="12"/>
          <w:szCs w:val="12"/>
        </w:rPr>
      </w:pPr>
      <w:r w:rsidRPr="002818AE">
        <w:rPr>
          <w:rFonts w:ascii="Arial" w:hAnsi="Arial" w:cs="Arial"/>
          <w:bCs/>
          <w:color w:val="000000"/>
          <w:sz w:val="12"/>
          <w:szCs w:val="12"/>
          <w:lang w:val="en-US"/>
        </w:rPr>
        <w:t>The Data Controller does not  collect data from subjects under the age of 18.</w:t>
      </w:r>
    </w:p>
    <w:p w14:paraId="67754E27" w14:textId="77777777" w:rsidR="00E01BE6" w:rsidRPr="002818AE" w:rsidRDefault="00E01BE6" w:rsidP="00753AA8">
      <w:pPr>
        <w:spacing w:line="100" w:lineRule="atLeast"/>
        <w:ind w:left="-567" w:right="-427"/>
        <w:jc w:val="both"/>
        <w:rPr>
          <w:rFonts w:ascii="Arial" w:hAnsi="Arial" w:cs="Arial"/>
          <w:b/>
          <w:color w:val="000000"/>
          <w:sz w:val="12"/>
          <w:szCs w:val="12"/>
          <w:lang w:val="en-US"/>
        </w:rPr>
      </w:pPr>
      <w:r w:rsidRPr="002818AE">
        <w:rPr>
          <w:rFonts w:ascii="Arial" w:hAnsi="Arial" w:cs="Arial"/>
          <w:b/>
          <w:color w:val="000000"/>
          <w:sz w:val="12"/>
          <w:szCs w:val="12"/>
          <w:lang w:val="en-US"/>
        </w:rPr>
        <w:t>2. Purpose of processing</w:t>
      </w:r>
    </w:p>
    <w:p w14:paraId="1A441905" w14:textId="77777777" w:rsidR="00E01BE6" w:rsidRPr="002818AE" w:rsidRDefault="00E01BE6" w:rsidP="00753AA8">
      <w:pPr>
        <w:spacing w:line="100" w:lineRule="atLeast"/>
        <w:ind w:left="-567" w:right="-427"/>
        <w:jc w:val="both"/>
        <w:rPr>
          <w:rFonts w:ascii="Arial" w:hAnsi="Arial" w:cs="Arial"/>
          <w:bCs/>
          <w:color w:val="000000"/>
          <w:sz w:val="12"/>
          <w:szCs w:val="12"/>
          <w:lang w:val="en-US"/>
        </w:rPr>
      </w:pPr>
      <w:r w:rsidRPr="002818AE">
        <w:rPr>
          <w:rFonts w:ascii="Arial" w:hAnsi="Arial" w:cs="Arial"/>
          <w:bCs/>
          <w:color w:val="000000"/>
          <w:sz w:val="12"/>
          <w:szCs w:val="12"/>
          <w:lang w:val="en-US"/>
        </w:rPr>
        <w:t>Your data will be legally and properly processed for the purposes described below:</w:t>
      </w:r>
    </w:p>
    <w:p w14:paraId="4180890B" w14:textId="77777777" w:rsidR="00E01BE6" w:rsidRPr="002818AE" w:rsidRDefault="00E01BE6" w:rsidP="00753AA8">
      <w:pPr>
        <w:widowControl w:val="0"/>
        <w:numPr>
          <w:ilvl w:val="0"/>
          <w:numId w:val="1"/>
        </w:numPr>
        <w:suppressAutoHyphens/>
        <w:overflowPunct w:val="0"/>
        <w:autoSpaceDE w:val="0"/>
        <w:autoSpaceDN w:val="0"/>
        <w:adjustRightInd w:val="0"/>
        <w:spacing w:after="0" w:line="100" w:lineRule="atLeast"/>
        <w:ind w:left="-207" w:right="-427"/>
        <w:jc w:val="both"/>
        <w:textAlignment w:val="baseline"/>
        <w:rPr>
          <w:rFonts w:ascii="Arial" w:hAnsi="Arial" w:cs="Arial"/>
          <w:bCs/>
          <w:color w:val="000000"/>
          <w:sz w:val="12"/>
          <w:szCs w:val="12"/>
          <w:lang w:val="en-US"/>
        </w:rPr>
      </w:pPr>
      <w:r w:rsidRPr="002818AE">
        <w:rPr>
          <w:rFonts w:ascii="Arial" w:hAnsi="Arial" w:cs="Arial"/>
          <w:b/>
          <w:color w:val="000000"/>
          <w:sz w:val="12"/>
          <w:szCs w:val="12"/>
          <w:lang w:val="en-US"/>
        </w:rPr>
        <w:t>performance of the contract</w:t>
      </w:r>
      <w:r w:rsidRPr="002818AE">
        <w:rPr>
          <w:rFonts w:ascii="Arial" w:hAnsi="Arial" w:cs="Arial"/>
          <w:bCs/>
          <w:color w:val="000000"/>
          <w:sz w:val="12"/>
          <w:szCs w:val="12"/>
          <w:lang w:val="en-US"/>
        </w:rPr>
        <w:t xml:space="preserve"> and of the obligations deriving from it and performance to to carry out pre-contractual activities.</w:t>
      </w:r>
    </w:p>
    <w:p w14:paraId="7B16359F" w14:textId="77777777" w:rsidR="00E01BE6" w:rsidRPr="002818AE" w:rsidRDefault="00E01BE6" w:rsidP="00753AA8">
      <w:pPr>
        <w:spacing w:line="100" w:lineRule="atLeast"/>
        <w:ind w:left="-207" w:right="-427"/>
        <w:jc w:val="both"/>
        <w:rPr>
          <w:rFonts w:ascii="Arial" w:hAnsi="Arial" w:cs="Arial"/>
          <w:bCs/>
          <w:color w:val="000000"/>
          <w:sz w:val="12"/>
          <w:szCs w:val="12"/>
          <w:lang w:val="en-US"/>
        </w:rPr>
      </w:pPr>
      <w:r w:rsidRPr="002818AE">
        <w:rPr>
          <w:rFonts w:ascii="Arial" w:hAnsi="Arial" w:cs="Arial"/>
          <w:bCs/>
          <w:color w:val="000000"/>
          <w:sz w:val="12"/>
          <w:szCs w:val="12"/>
          <w:lang w:val="en-US"/>
        </w:rPr>
        <w:t>This need represents the legal basis that legitimizes the consequent processing, as it is necessary for the Data Controller to carry out the activities preliminary to the stipulation of the Contract and those relating to the execution of contractual obligations, including the after sales technical interventions occurred after the purchase (for example for warranty and/or after-sales interventions and/or in any case for the management of any complaint raised by the customer) and the fulfillment of administrative - accounting obligations (including, by way of example, invoicing, historical archiving, debt collection - also implemented through factorization, credit insurance, credit assignment -, etc.) as well as preparing measures aimed at protecting against credit risk, including activities aimed at identifying the Customer and his financial reliability.</w:t>
      </w:r>
    </w:p>
    <w:p w14:paraId="1E1411AB" w14:textId="77777777" w:rsidR="00E01BE6" w:rsidRPr="002818AE" w:rsidRDefault="00E01BE6" w:rsidP="00EF178D">
      <w:pPr>
        <w:spacing w:line="100" w:lineRule="atLeast"/>
        <w:ind w:left="-207" w:right="-427"/>
        <w:jc w:val="both"/>
        <w:rPr>
          <w:rFonts w:ascii="Arial" w:hAnsi="Arial" w:cs="Arial"/>
          <w:bCs/>
          <w:color w:val="000000"/>
          <w:sz w:val="12"/>
          <w:szCs w:val="12"/>
          <w:lang w:val="en-US"/>
        </w:rPr>
      </w:pPr>
      <w:r w:rsidRPr="002818AE">
        <w:rPr>
          <w:rFonts w:ascii="Arial" w:hAnsi="Arial" w:cs="Arial"/>
          <w:bCs/>
          <w:color w:val="000000"/>
          <w:sz w:val="12"/>
          <w:szCs w:val="12"/>
          <w:lang w:val="en-US"/>
        </w:rPr>
        <w:t>The provision of the data necessary for these purposes represents, in each case, a contractual obligation or a requirement necessary for the conclusion of the Contract. In the event of failure to provide the data, the Data Controller may find it impossible to establish the contractual relationship or execute it.</w:t>
      </w:r>
    </w:p>
    <w:p w14:paraId="02F69F2C" w14:textId="77777777" w:rsidR="00E01BE6" w:rsidRPr="002818AE" w:rsidRDefault="00E01BE6" w:rsidP="00753AA8">
      <w:pPr>
        <w:spacing w:line="100" w:lineRule="atLeast"/>
        <w:ind w:left="-207" w:right="-427"/>
        <w:jc w:val="both"/>
        <w:rPr>
          <w:rFonts w:ascii="Arial" w:hAnsi="Arial" w:cs="Arial"/>
          <w:bCs/>
          <w:color w:val="000000"/>
          <w:sz w:val="12"/>
          <w:szCs w:val="12"/>
          <w:lang w:val="en-US"/>
        </w:rPr>
      </w:pPr>
      <w:r w:rsidRPr="002818AE">
        <w:rPr>
          <w:rFonts w:ascii="Arial" w:hAnsi="Arial" w:cs="Arial"/>
          <w:bCs/>
          <w:color w:val="000000"/>
          <w:sz w:val="12"/>
          <w:szCs w:val="12"/>
          <w:lang w:val="en-US"/>
        </w:rPr>
        <w:t>B. compliance with legal obligations related to the contract.</w:t>
      </w:r>
    </w:p>
    <w:p w14:paraId="4A450A7D" w14:textId="77777777" w:rsidR="00E01BE6" w:rsidRPr="002818AE" w:rsidRDefault="00E01BE6" w:rsidP="00753AA8">
      <w:pPr>
        <w:spacing w:line="100" w:lineRule="atLeast"/>
        <w:ind w:left="-207" w:right="-427"/>
        <w:jc w:val="both"/>
        <w:rPr>
          <w:rFonts w:ascii="Arial" w:hAnsi="Arial" w:cs="Arial"/>
          <w:bCs/>
          <w:color w:val="000000"/>
          <w:sz w:val="12"/>
          <w:szCs w:val="12"/>
          <w:lang w:val="en-US"/>
        </w:rPr>
      </w:pPr>
      <w:r w:rsidRPr="002818AE">
        <w:rPr>
          <w:rFonts w:ascii="Arial" w:hAnsi="Arial" w:cs="Arial"/>
          <w:bCs/>
          <w:color w:val="000000"/>
          <w:sz w:val="12"/>
          <w:szCs w:val="12"/>
          <w:lang w:val="en-US"/>
        </w:rPr>
        <w:t>This necessity represents the legal basis that legitimizes the consequent processing, as the Data Controller is required to fulfill legal, accounting, fiscal, administrative and contractual obligations connected to the provision of the services or services requested, as well as to the correct management of relationships with authorities, control bodies and third-party public bodies for purposes related to particular requests, the fulfillment of legal obligations or other procedures.</w:t>
      </w:r>
    </w:p>
    <w:p w14:paraId="55B03D65" w14:textId="77777777" w:rsidR="00E01BE6" w:rsidRPr="002818AE" w:rsidRDefault="00E01BE6" w:rsidP="00753AA8">
      <w:pPr>
        <w:spacing w:line="100" w:lineRule="atLeast"/>
        <w:ind w:left="-207" w:right="-427"/>
        <w:jc w:val="both"/>
        <w:rPr>
          <w:rFonts w:ascii="Arial" w:hAnsi="Arial" w:cs="Arial"/>
          <w:bCs/>
          <w:color w:val="000000"/>
          <w:sz w:val="12"/>
          <w:szCs w:val="12"/>
          <w:lang w:val="en-US"/>
        </w:rPr>
      </w:pPr>
      <w:r w:rsidRPr="002818AE">
        <w:rPr>
          <w:rFonts w:ascii="Arial" w:hAnsi="Arial" w:cs="Arial"/>
          <w:bCs/>
          <w:color w:val="000000"/>
          <w:sz w:val="12"/>
          <w:szCs w:val="12"/>
          <w:lang w:val="en-US"/>
        </w:rPr>
        <w:t>Any reports made to the Supervisory Body will be treated in compliance with the legal limits, both to protect the person making the report and any person reported.</w:t>
      </w:r>
    </w:p>
    <w:p w14:paraId="65303051" w14:textId="77777777" w:rsidR="00E01BE6" w:rsidRPr="002818AE" w:rsidRDefault="00E01BE6" w:rsidP="00C63126">
      <w:pPr>
        <w:spacing w:line="100" w:lineRule="atLeast"/>
        <w:ind w:left="-207" w:right="-427"/>
        <w:jc w:val="both"/>
        <w:rPr>
          <w:rFonts w:ascii="Arial" w:hAnsi="Arial" w:cs="Arial"/>
          <w:b/>
          <w:color w:val="000000"/>
          <w:sz w:val="12"/>
          <w:szCs w:val="12"/>
          <w:lang w:val="en-US"/>
        </w:rPr>
      </w:pPr>
      <w:r w:rsidRPr="002818AE">
        <w:rPr>
          <w:rFonts w:ascii="Arial" w:hAnsi="Arial" w:cs="Arial"/>
          <w:bCs/>
          <w:color w:val="000000"/>
          <w:sz w:val="12"/>
          <w:szCs w:val="12"/>
          <w:lang w:val="en-US"/>
        </w:rPr>
        <w:t>The provision of the data necessary for these purposes represents a legal obligation. In the event of failure to provide the data, the Data Controller may find it impossible to establish the contractual relationship and may have the obligation to make reports.</w:t>
      </w:r>
    </w:p>
    <w:p w14:paraId="04BA9176" w14:textId="77777777" w:rsidR="00E01BE6" w:rsidRPr="002818AE" w:rsidRDefault="00E01BE6" w:rsidP="00753AA8">
      <w:pPr>
        <w:spacing w:line="100" w:lineRule="atLeast"/>
        <w:ind w:left="-567" w:right="-427"/>
        <w:jc w:val="both"/>
        <w:rPr>
          <w:rFonts w:ascii="Arial" w:hAnsi="Arial" w:cs="Arial"/>
          <w:b/>
          <w:color w:val="000000"/>
          <w:sz w:val="12"/>
          <w:szCs w:val="12"/>
          <w:lang w:val="en-US"/>
        </w:rPr>
      </w:pPr>
      <w:r w:rsidRPr="002818AE">
        <w:rPr>
          <w:rFonts w:ascii="Arial" w:hAnsi="Arial" w:cs="Arial"/>
          <w:b/>
          <w:color w:val="000000"/>
          <w:sz w:val="12"/>
          <w:szCs w:val="12"/>
          <w:lang w:val="en-US"/>
        </w:rPr>
        <w:t>3. Way  of processing</w:t>
      </w:r>
    </w:p>
    <w:p w14:paraId="046AFCEA" w14:textId="77777777" w:rsidR="00E01BE6" w:rsidRPr="002818AE" w:rsidRDefault="00E01BE6" w:rsidP="00753AA8">
      <w:pPr>
        <w:ind w:left="-567" w:right="-427"/>
        <w:jc w:val="both"/>
        <w:rPr>
          <w:rFonts w:ascii="Arial" w:hAnsi="Arial" w:cs="Arial"/>
          <w:color w:val="000000"/>
          <w:sz w:val="12"/>
          <w:szCs w:val="12"/>
        </w:rPr>
      </w:pPr>
      <w:r w:rsidRPr="002818AE">
        <w:rPr>
          <w:rFonts w:ascii="Arial" w:hAnsi="Arial" w:cs="Arial"/>
          <w:color w:val="000000"/>
          <w:sz w:val="12"/>
          <w:szCs w:val="12"/>
        </w:rPr>
        <w:t>Processing of your data is carried out through the operations mentioned in art. 4 no. 2) of the GDPR and more precisely: collection, recording, organization, structuring, storage, adaptation or modification, extraction, consultation, use, communication by transmission, disclosure or any other form of supply, comparison or interconnection, limitation, cancellation or destruction of Data.</w:t>
      </w:r>
    </w:p>
    <w:p w14:paraId="17755475" w14:textId="77777777" w:rsidR="00E01BE6" w:rsidRPr="002818AE" w:rsidRDefault="00E01BE6" w:rsidP="00753AA8">
      <w:pPr>
        <w:ind w:left="-567" w:right="-427"/>
        <w:jc w:val="both"/>
        <w:rPr>
          <w:rFonts w:ascii="Arial" w:hAnsi="Arial" w:cs="Arial"/>
          <w:color w:val="000000"/>
          <w:sz w:val="12"/>
          <w:szCs w:val="12"/>
        </w:rPr>
      </w:pPr>
      <w:r w:rsidRPr="002818AE">
        <w:rPr>
          <w:rFonts w:ascii="Arial" w:hAnsi="Arial" w:cs="Arial"/>
          <w:color w:val="000000"/>
          <w:sz w:val="12"/>
          <w:szCs w:val="12"/>
        </w:rPr>
        <w:lastRenderedPageBreak/>
        <w:t xml:space="preserve">Your Data are subject to both paper and electronic processing. </w:t>
      </w:r>
    </w:p>
    <w:p w14:paraId="0B35CFDE" w14:textId="77777777" w:rsidR="00E01BE6" w:rsidRPr="002818AE" w:rsidRDefault="00E01BE6" w:rsidP="00753AA8">
      <w:pPr>
        <w:spacing w:line="100" w:lineRule="atLeast"/>
        <w:ind w:left="-567" w:right="-427"/>
        <w:jc w:val="both"/>
        <w:rPr>
          <w:rFonts w:ascii="Arial" w:hAnsi="Arial" w:cs="Arial"/>
          <w:color w:val="000000"/>
          <w:sz w:val="12"/>
          <w:szCs w:val="12"/>
        </w:rPr>
      </w:pPr>
      <w:r w:rsidRPr="002818AE">
        <w:rPr>
          <w:rFonts w:ascii="Arial" w:hAnsi="Arial" w:cs="Arial"/>
          <w:color w:val="000000"/>
          <w:sz w:val="12"/>
          <w:szCs w:val="12"/>
        </w:rPr>
        <w:t>The acquired data are processed in full compliance with the law, as well as the principles of lawfulness, correctness, transparency, non-excessiveness and protection of your privacy and your rights.</w:t>
      </w:r>
    </w:p>
    <w:p w14:paraId="2A743671" w14:textId="77777777" w:rsidR="00E01BE6" w:rsidRPr="002818AE" w:rsidRDefault="00E01BE6" w:rsidP="00753AA8">
      <w:pPr>
        <w:spacing w:line="100" w:lineRule="atLeast"/>
        <w:ind w:left="-567" w:right="-427"/>
        <w:jc w:val="both"/>
        <w:rPr>
          <w:rFonts w:ascii="Arial" w:hAnsi="Arial" w:cs="Arial"/>
          <w:color w:val="000000"/>
          <w:sz w:val="12"/>
          <w:szCs w:val="12"/>
        </w:rPr>
      </w:pPr>
      <w:r w:rsidRPr="002818AE">
        <w:rPr>
          <w:rFonts w:ascii="Arial" w:hAnsi="Arial" w:cs="Arial"/>
          <w:color w:val="000000"/>
          <w:sz w:val="12"/>
          <w:szCs w:val="12"/>
        </w:rPr>
        <w:t>The operating data relating to the machines supplied may be processed for technical development activities of Tesmec Products, but in this case the Data Controller will proceed with the processing and use exclusively in anonymous and aggregate form.</w:t>
      </w:r>
    </w:p>
    <w:p w14:paraId="475948C5" w14:textId="77777777" w:rsidR="00E01BE6" w:rsidRPr="002818AE" w:rsidRDefault="00E01BE6" w:rsidP="00753AA8">
      <w:pPr>
        <w:spacing w:line="100" w:lineRule="atLeast"/>
        <w:ind w:left="-567" w:right="-427"/>
        <w:jc w:val="both"/>
        <w:rPr>
          <w:rFonts w:ascii="Arial" w:hAnsi="Arial" w:cs="Arial"/>
          <w:b/>
          <w:color w:val="000000"/>
          <w:sz w:val="12"/>
          <w:szCs w:val="12"/>
          <w:lang w:val="en-US"/>
        </w:rPr>
      </w:pPr>
      <w:r w:rsidRPr="002818AE">
        <w:rPr>
          <w:rFonts w:ascii="Arial" w:hAnsi="Arial" w:cs="Arial"/>
          <w:b/>
          <w:color w:val="000000"/>
          <w:sz w:val="12"/>
          <w:szCs w:val="12"/>
          <w:lang w:val="en-US"/>
        </w:rPr>
        <w:t>4. Data retention period</w:t>
      </w:r>
    </w:p>
    <w:p w14:paraId="47497E7D" w14:textId="77777777" w:rsidR="00EF178D" w:rsidRDefault="00E01BE6" w:rsidP="00753AA8">
      <w:pPr>
        <w:spacing w:line="100" w:lineRule="atLeast"/>
        <w:ind w:left="-567" w:right="-427"/>
        <w:jc w:val="both"/>
        <w:rPr>
          <w:rFonts w:ascii="Arial" w:hAnsi="Arial" w:cs="Arial"/>
          <w:b/>
          <w:color w:val="000000"/>
          <w:sz w:val="12"/>
          <w:szCs w:val="12"/>
          <w:lang w:val="en-US"/>
        </w:rPr>
      </w:pPr>
      <w:r w:rsidRPr="002818AE">
        <w:rPr>
          <w:rFonts w:ascii="Arial" w:hAnsi="Arial" w:cs="Arial"/>
          <w:color w:val="000000"/>
          <w:sz w:val="12"/>
          <w:szCs w:val="12"/>
          <w:lang w:val="en-US"/>
        </w:rPr>
        <w:t xml:space="preserve">The Data Controller retains Data in compliance with local laws and internal company policies and procedures for the time necessary to fulfil the aforementioned purposes and to meet its legitimate business interests, legal obligations or to establish, exercise or defend legal rights. Once the data retention is no longer required for said purposes, Data will be deleted in a secure manner. For further information on the retention periods for documents, please refer to the abstract of Tesmec Spa Data Retention Policy available on the website </w:t>
      </w:r>
      <w:hyperlink r:id="rId11" w:history="1">
        <w:r w:rsidRPr="002818AE">
          <w:rPr>
            <w:rStyle w:val="Collegamentoipertestuale"/>
            <w:rFonts w:ascii="Arial" w:hAnsi="Arial" w:cs="Arial"/>
            <w:sz w:val="12"/>
            <w:szCs w:val="12"/>
            <w:lang w:val="en-US"/>
          </w:rPr>
          <w:t>http://www.tesmec.com/it/privacy.html</w:t>
        </w:r>
      </w:hyperlink>
      <w:r w:rsidRPr="002818AE">
        <w:rPr>
          <w:rFonts w:ascii="Arial" w:hAnsi="Arial" w:cs="Arial"/>
          <w:color w:val="000000"/>
          <w:sz w:val="12"/>
          <w:szCs w:val="12"/>
          <w:lang w:val="en-US"/>
        </w:rPr>
        <w:t>.</w:t>
      </w:r>
    </w:p>
    <w:p w14:paraId="698661D7" w14:textId="77777777" w:rsidR="00E01BE6" w:rsidRPr="002818AE" w:rsidRDefault="00E01BE6" w:rsidP="00753AA8">
      <w:pPr>
        <w:spacing w:line="100" w:lineRule="atLeast"/>
        <w:ind w:left="-567" w:right="-427"/>
        <w:jc w:val="both"/>
        <w:rPr>
          <w:rFonts w:ascii="Arial" w:hAnsi="Arial" w:cs="Arial"/>
          <w:b/>
          <w:color w:val="000000"/>
          <w:sz w:val="12"/>
          <w:szCs w:val="12"/>
          <w:lang w:val="en-US"/>
        </w:rPr>
      </w:pPr>
      <w:r w:rsidRPr="002818AE">
        <w:rPr>
          <w:rFonts w:ascii="Arial" w:hAnsi="Arial" w:cs="Arial"/>
          <w:b/>
          <w:color w:val="000000"/>
          <w:sz w:val="12"/>
          <w:szCs w:val="12"/>
          <w:lang w:val="en-US"/>
        </w:rPr>
        <w:t>5. Access to Data</w:t>
      </w:r>
    </w:p>
    <w:p w14:paraId="63646C8A" w14:textId="77777777" w:rsidR="00E01BE6" w:rsidRPr="002818AE" w:rsidRDefault="00E01BE6" w:rsidP="00753AA8">
      <w:pPr>
        <w:spacing w:line="100" w:lineRule="atLeast"/>
        <w:ind w:left="-567" w:right="-427"/>
        <w:jc w:val="both"/>
        <w:rPr>
          <w:rFonts w:ascii="Arial" w:hAnsi="Arial" w:cs="Arial"/>
          <w:bCs/>
          <w:color w:val="000000"/>
          <w:sz w:val="12"/>
          <w:szCs w:val="12"/>
          <w:lang w:val="en-US"/>
        </w:rPr>
      </w:pPr>
      <w:r w:rsidRPr="002818AE">
        <w:rPr>
          <w:rFonts w:ascii="Arial" w:hAnsi="Arial" w:cs="Arial"/>
          <w:bCs/>
          <w:color w:val="000000"/>
          <w:sz w:val="12"/>
          <w:szCs w:val="12"/>
          <w:lang w:val="en-US"/>
        </w:rPr>
        <w:t>Your Data may be made accessible for the purposes described above:</w:t>
      </w:r>
    </w:p>
    <w:p w14:paraId="1EA4D881" w14:textId="77777777" w:rsidR="00E01BE6" w:rsidRPr="002818AE" w:rsidRDefault="00E01BE6" w:rsidP="00753AA8">
      <w:pPr>
        <w:spacing w:line="100" w:lineRule="atLeast"/>
        <w:ind w:left="-567" w:right="-427"/>
        <w:jc w:val="both"/>
        <w:rPr>
          <w:rFonts w:ascii="Arial" w:hAnsi="Arial" w:cs="Arial"/>
          <w:bCs/>
          <w:color w:val="000000"/>
          <w:sz w:val="12"/>
          <w:szCs w:val="12"/>
          <w:lang w:val="en-US"/>
        </w:rPr>
      </w:pPr>
      <w:r w:rsidRPr="002818AE">
        <w:rPr>
          <w:rFonts w:ascii="Arial" w:hAnsi="Arial" w:cs="Arial"/>
          <w:bCs/>
          <w:color w:val="000000"/>
          <w:sz w:val="12"/>
          <w:szCs w:val="12"/>
          <w:lang w:val="en-US"/>
        </w:rPr>
        <w:t>• to employees and collaborators of the Data Controller in Italy and abroad, as internal data processors and/or sub-processors/people responsible for processing and/or system administrators;</w:t>
      </w:r>
    </w:p>
    <w:p w14:paraId="351295B2" w14:textId="77777777" w:rsidR="00E01BE6" w:rsidRPr="002818AE" w:rsidRDefault="00E01BE6" w:rsidP="00753AA8">
      <w:pPr>
        <w:spacing w:line="100" w:lineRule="atLeast"/>
        <w:ind w:left="-567" w:right="-427"/>
        <w:jc w:val="both"/>
        <w:rPr>
          <w:rFonts w:ascii="Arial" w:hAnsi="Arial" w:cs="Arial"/>
          <w:bCs/>
          <w:color w:val="000000"/>
          <w:sz w:val="12"/>
          <w:szCs w:val="12"/>
          <w:lang w:val="en-US"/>
        </w:rPr>
      </w:pPr>
      <w:r w:rsidRPr="002818AE">
        <w:rPr>
          <w:rFonts w:ascii="Arial" w:hAnsi="Arial" w:cs="Arial"/>
          <w:bCs/>
          <w:color w:val="000000"/>
          <w:sz w:val="12"/>
          <w:szCs w:val="12"/>
          <w:lang w:val="en-US"/>
        </w:rPr>
        <w:t>• to other Tesmec Group companies (parent companies, subsidiaries and/or affiliates) in Italy and abroad and to their employees and collaborators;</w:t>
      </w:r>
    </w:p>
    <w:p w14:paraId="2505966C" w14:textId="77777777" w:rsidR="00E01BE6" w:rsidRPr="002818AE" w:rsidRDefault="00E01BE6" w:rsidP="00753AA8">
      <w:pPr>
        <w:spacing w:line="100" w:lineRule="atLeast"/>
        <w:ind w:left="-567" w:right="-427"/>
        <w:jc w:val="both"/>
        <w:rPr>
          <w:rFonts w:ascii="Arial" w:hAnsi="Arial" w:cs="Arial"/>
          <w:bCs/>
          <w:color w:val="000000"/>
          <w:sz w:val="12"/>
          <w:szCs w:val="12"/>
          <w:lang w:val="en-US"/>
        </w:rPr>
      </w:pPr>
      <w:r w:rsidRPr="002818AE">
        <w:rPr>
          <w:rFonts w:ascii="Arial" w:hAnsi="Arial" w:cs="Arial"/>
          <w:bCs/>
          <w:color w:val="000000"/>
          <w:sz w:val="12"/>
          <w:szCs w:val="12"/>
          <w:lang w:val="en-US"/>
        </w:rPr>
        <w:t>• to other third-party companies or other entities that carry out outsourcing activities on behalf of the Data Controller, in their capacity as external data processors, including suppliers or individuals appointed to perform ancillary or instrumental services for the purposes specified above, with whom the Data Controller concludes special agreements.</w:t>
      </w:r>
    </w:p>
    <w:p w14:paraId="62686F05" w14:textId="77777777" w:rsidR="00E01BE6" w:rsidRPr="002818AE" w:rsidRDefault="00E01BE6" w:rsidP="00753AA8">
      <w:pPr>
        <w:spacing w:line="100" w:lineRule="atLeast"/>
        <w:ind w:left="-567" w:right="-427"/>
        <w:jc w:val="both"/>
        <w:rPr>
          <w:rFonts w:ascii="Arial" w:hAnsi="Arial" w:cs="Arial"/>
          <w:bCs/>
          <w:color w:val="000000"/>
          <w:sz w:val="12"/>
          <w:szCs w:val="12"/>
          <w:lang w:val="en-US"/>
        </w:rPr>
      </w:pPr>
      <w:r w:rsidRPr="002818AE">
        <w:rPr>
          <w:rFonts w:ascii="Arial" w:hAnsi="Arial" w:cs="Arial"/>
          <w:bCs/>
          <w:color w:val="000000"/>
          <w:sz w:val="12"/>
          <w:szCs w:val="12"/>
          <w:lang w:val="en-US"/>
        </w:rPr>
        <w:t>The Data Controller also reserves the right to share personal data with some third parties, including: IT providers for system development purposes and technical assistance; auditors and consultants to ascertain compliance with external and internal requirements as well as compliance with laws; bodies and agencies responsible for the application of laws and concerned parties pursuant to legal obligations to reporting; any successors or business partners of the Data Controller or of a company of the Data Controller’s group in case of sale, assignment or other extraordinary transactions; police, armed forces and other public administrations for the fulfilment of obligations set by laws, regulations or by European legislation.</w:t>
      </w:r>
    </w:p>
    <w:p w14:paraId="5B77FF16" w14:textId="77777777" w:rsidR="00EF178D" w:rsidRDefault="00E01BE6" w:rsidP="00C63126">
      <w:pPr>
        <w:spacing w:line="100" w:lineRule="atLeast"/>
        <w:ind w:left="-567" w:right="-427"/>
        <w:jc w:val="both"/>
        <w:rPr>
          <w:rStyle w:val="Enfasigrassetto"/>
          <w:rFonts w:ascii="Arial" w:hAnsi="Arial" w:cs="Arial"/>
          <w:color w:val="000000"/>
          <w:sz w:val="12"/>
          <w:szCs w:val="12"/>
          <w:lang w:val="en-US"/>
        </w:rPr>
      </w:pPr>
      <w:r w:rsidRPr="002818AE">
        <w:rPr>
          <w:rFonts w:ascii="Arial" w:hAnsi="Arial" w:cs="Arial"/>
          <w:bCs/>
          <w:color w:val="000000"/>
          <w:sz w:val="12"/>
          <w:szCs w:val="12"/>
          <w:lang w:val="en-US"/>
        </w:rPr>
        <w:t>Should said parties be located in extra-EU countries, the Data Controller ensures that extra-EU data transfer will take place in accordance with the applicable legal provisions.</w:t>
      </w:r>
    </w:p>
    <w:p w14:paraId="2581DAE4" w14:textId="77777777" w:rsidR="00E01BE6" w:rsidRPr="002818AE" w:rsidRDefault="00E01BE6" w:rsidP="00753AA8">
      <w:pPr>
        <w:pStyle w:val="Corpotesto"/>
        <w:spacing w:line="100" w:lineRule="atLeast"/>
        <w:ind w:left="-567" w:right="-427"/>
        <w:jc w:val="both"/>
        <w:rPr>
          <w:rStyle w:val="Enfasigrassetto"/>
          <w:rFonts w:ascii="Arial" w:hAnsi="Arial" w:cs="Arial"/>
          <w:color w:val="000000"/>
          <w:sz w:val="12"/>
          <w:szCs w:val="12"/>
          <w:lang w:val="en-US"/>
        </w:rPr>
      </w:pPr>
      <w:r w:rsidRPr="002818AE">
        <w:rPr>
          <w:rStyle w:val="Enfasigrassetto"/>
          <w:rFonts w:ascii="Arial" w:hAnsi="Arial" w:cs="Arial"/>
          <w:color w:val="000000"/>
          <w:sz w:val="12"/>
          <w:szCs w:val="12"/>
          <w:lang w:val="en-US"/>
        </w:rPr>
        <w:t>6. Data transfer</w:t>
      </w:r>
    </w:p>
    <w:p w14:paraId="01B725E3" w14:textId="77777777" w:rsidR="00E01BE6" w:rsidRPr="002818AE" w:rsidRDefault="00E01BE6" w:rsidP="00753AA8">
      <w:pPr>
        <w:pStyle w:val="Corpotesto"/>
        <w:spacing w:after="0" w:line="100" w:lineRule="atLeast"/>
        <w:ind w:left="-567" w:right="-427"/>
        <w:jc w:val="both"/>
        <w:rPr>
          <w:rStyle w:val="Enfasigrassetto"/>
          <w:rFonts w:ascii="Arial" w:hAnsi="Arial" w:cs="Arial"/>
          <w:b w:val="0"/>
          <w:bCs/>
          <w:color w:val="000000"/>
          <w:sz w:val="12"/>
          <w:szCs w:val="12"/>
          <w:lang w:val="en-US"/>
        </w:rPr>
      </w:pPr>
      <w:r w:rsidRPr="002818AE">
        <w:rPr>
          <w:rStyle w:val="Enfasigrassetto"/>
          <w:rFonts w:ascii="Arial" w:hAnsi="Arial" w:cs="Arial"/>
          <w:b w:val="0"/>
          <w:bCs/>
          <w:color w:val="000000"/>
          <w:sz w:val="12"/>
          <w:szCs w:val="12"/>
          <w:lang w:val="en-US"/>
        </w:rPr>
        <w:t>Data will be stored on servers located within the European Union. In any case, it is understood that the Data Controller, if necessary, has the right to transfer the data also to countries not belonging to the European Union or the European Economic Area recognized by the European Commission and which guarantee an adequate level of protection of personal data. or, otherwise, only if an adequate level of protection of personal data compared to that of the European Union is contractually guaranteed and the exercise of the rights of the interested parties is ensured. In this case, the Data Controller hereby ensures that the transfer of non-EU Data will take place in compliance with the applicable legal provisions, subject to the stipulation of the standard contractual clauses provided by the European Commission.</w:t>
      </w:r>
    </w:p>
    <w:p w14:paraId="6A352CC2" w14:textId="77777777" w:rsidR="00E01BE6" w:rsidRPr="002818AE" w:rsidRDefault="00E01BE6" w:rsidP="00753AA8">
      <w:pPr>
        <w:pStyle w:val="Corpotesto"/>
        <w:spacing w:after="0" w:line="100" w:lineRule="atLeast"/>
        <w:ind w:left="-567" w:right="-427"/>
        <w:jc w:val="both"/>
        <w:rPr>
          <w:rStyle w:val="Enfasigrassetto"/>
          <w:rFonts w:ascii="Arial" w:hAnsi="Arial" w:cs="Arial"/>
          <w:color w:val="000000"/>
          <w:sz w:val="12"/>
          <w:szCs w:val="12"/>
          <w:lang w:val="en-US"/>
        </w:rPr>
      </w:pPr>
      <w:r w:rsidRPr="002818AE">
        <w:rPr>
          <w:rStyle w:val="Enfasigrassetto"/>
          <w:rFonts w:ascii="Arial" w:hAnsi="Arial" w:cs="Arial"/>
          <w:b w:val="0"/>
          <w:bCs/>
          <w:color w:val="000000"/>
          <w:sz w:val="12"/>
          <w:szCs w:val="12"/>
          <w:lang w:val="en-US"/>
        </w:rPr>
        <w:t>The Data Controller shall apply all the necessary protections to the aforementioned transfers pursuant to the legislation on privacy in force.</w:t>
      </w:r>
    </w:p>
    <w:p w14:paraId="150310A2" w14:textId="77777777" w:rsidR="00E01BE6" w:rsidRPr="002818AE" w:rsidRDefault="00E01BE6" w:rsidP="00753AA8">
      <w:pPr>
        <w:spacing w:line="100" w:lineRule="atLeast"/>
        <w:ind w:left="-567" w:right="-427"/>
        <w:jc w:val="both"/>
        <w:rPr>
          <w:rFonts w:ascii="Arial" w:hAnsi="Arial" w:cs="Arial"/>
          <w:b/>
          <w:color w:val="000000"/>
          <w:sz w:val="12"/>
          <w:szCs w:val="12"/>
        </w:rPr>
      </w:pPr>
    </w:p>
    <w:p w14:paraId="31A1CE86" w14:textId="77777777" w:rsidR="00E01BE6" w:rsidRPr="002818AE" w:rsidRDefault="00E01BE6" w:rsidP="00753AA8">
      <w:pPr>
        <w:spacing w:line="100" w:lineRule="atLeast"/>
        <w:ind w:left="-567" w:right="-427"/>
        <w:jc w:val="both"/>
        <w:rPr>
          <w:rFonts w:ascii="Arial" w:hAnsi="Arial" w:cs="Arial"/>
          <w:b/>
          <w:color w:val="000000"/>
          <w:sz w:val="12"/>
          <w:szCs w:val="12"/>
          <w:lang w:val="en-US"/>
        </w:rPr>
      </w:pPr>
      <w:r w:rsidRPr="002818AE">
        <w:rPr>
          <w:rFonts w:ascii="Arial" w:hAnsi="Arial" w:cs="Arial"/>
          <w:b/>
          <w:color w:val="000000"/>
          <w:sz w:val="12"/>
          <w:szCs w:val="12"/>
          <w:lang w:val="en-US"/>
        </w:rPr>
        <w:t>7. Rights of the Data Subject</w:t>
      </w:r>
    </w:p>
    <w:p w14:paraId="277CC2F2" w14:textId="77777777" w:rsidR="00E01BE6" w:rsidRPr="002818AE" w:rsidRDefault="00E01BE6" w:rsidP="00753AA8">
      <w:pPr>
        <w:spacing w:line="100" w:lineRule="atLeast"/>
        <w:ind w:left="-567" w:right="-427"/>
        <w:jc w:val="both"/>
        <w:rPr>
          <w:rFonts w:ascii="Arial" w:hAnsi="Arial" w:cs="Arial"/>
          <w:bCs/>
          <w:color w:val="000000"/>
          <w:sz w:val="12"/>
          <w:szCs w:val="12"/>
          <w:lang w:val="en-US"/>
        </w:rPr>
      </w:pPr>
      <w:r w:rsidRPr="002818AE">
        <w:rPr>
          <w:rFonts w:ascii="Arial" w:hAnsi="Arial" w:cs="Arial"/>
          <w:bCs/>
          <w:color w:val="000000"/>
          <w:sz w:val="12"/>
          <w:szCs w:val="12"/>
          <w:lang w:val="en-US"/>
        </w:rPr>
        <w:t>As Data subject, you have the rights granted by the GDPR and precisely the rights to:</w:t>
      </w:r>
    </w:p>
    <w:p w14:paraId="784F96B3" w14:textId="77777777" w:rsidR="00E01BE6" w:rsidRPr="002818AE" w:rsidRDefault="00E01BE6" w:rsidP="00753AA8">
      <w:pPr>
        <w:spacing w:line="100" w:lineRule="atLeast"/>
        <w:ind w:left="-567" w:right="-427"/>
        <w:jc w:val="both"/>
        <w:rPr>
          <w:rFonts w:ascii="Arial" w:hAnsi="Arial" w:cs="Arial"/>
          <w:bCs/>
          <w:color w:val="000000"/>
          <w:sz w:val="12"/>
          <w:szCs w:val="12"/>
          <w:lang w:val="en-US"/>
        </w:rPr>
      </w:pPr>
      <w:r w:rsidRPr="002818AE">
        <w:rPr>
          <w:rFonts w:ascii="Arial" w:hAnsi="Arial" w:cs="Arial"/>
          <w:bCs/>
          <w:color w:val="000000"/>
          <w:sz w:val="12"/>
          <w:szCs w:val="12"/>
          <w:lang w:val="en-US"/>
        </w:rPr>
        <w:t>• receive confirmation of the existence or absence of Data concerning you, even if not yet registered, and their communication in an intelligible form;</w:t>
      </w:r>
    </w:p>
    <w:p w14:paraId="20555A99" w14:textId="77777777" w:rsidR="00E01BE6" w:rsidRPr="002818AE" w:rsidRDefault="00E01BE6" w:rsidP="00753AA8">
      <w:pPr>
        <w:spacing w:line="100" w:lineRule="atLeast"/>
        <w:ind w:left="-567" w:right="-427"/>
        <w:jc w:val="both"/>
        <w:rPr>
          <w:rFonts w:ascii="Arial" w:hAnsi="Arial" w:cs="Arial"/>
          <w:bCs/>
          <w:color w:val="000000"/>
          <w:sz w:val="12"/>
          <w:szCs w:val="12"/>
          <w:lang w:val="en-US"/>
        </w:rPr>
      </w:pPr>
      <w:r w:rsidRPr="002818AE">
        <w:rPr>
          <w:rFonts w:ascii="Arial" w:hAnsi="Arial" w:cs="Arial"/>
          <w:bCs/>
          <w:color w:val="000000"/>
          <w:sz w:val="12"/>
          <w:szCs w:val="12"/>
          <w:lang w:val="en-US"/>
        </w:rPr>
        <w:t>• to receive information on: a) the origin of Data; b) the purposes and methods of processing; c) the logic applied in case of processing performed with the aid of electronic devices; d) the identification details of the Data Controller, Data Protection Officer, data processors and the designated representative pursuant to art. 3, paragraph 1, of the GDPR; e) the subjects or categories of subjects to whom Data may be disclosed or who may become aware of them as designated representative in the territory of the State and as processors;</w:t>
      </w:r>
    </w:p>
    <w:p w14:paraId="058165F2" w14:textId="77777777" w:rsidR="00E01BE6" w:rsidRPr="002818AE" w:rsidRDefault="00E01BE6" w:rsidP="00753AA8">
      <w:pPr>
        <w:spacing w:line="100" w:lineRule="atLeast"/>
        <w:ind w:left="-567" w:right="-427"/>
        <w:jc w:val="both"/>
        <w:rPr>
          <w:rFonts w:ascii="Arial" w:hAnsi="Arial" w:cs="Arial"/>
          <w:bCs/>
          <w:color w:val="000000"/>
          <w:sz w:val="12"/>
          <w:szCs w:val="12"/>
          <w:lang w:val="en-US"/>
        </w:rPr>
      </w:pPr>
      <w:r w:rsidRPr="002818AE">
        <w:rPr>
          <w:rFonts w:ascii="Arial" w:hAnsi="Arial" w:cs="Arial"/>
          <w:bCs/>
          <w:color w:val="000000"/>
          <w:sz w:val="12"/>
          <w:szCs w:val="12"/>
          <w:lang w:val="en-US"/>
        </w:rPr>
        <w:t>• to obtain: a) the updating, correction or, when they are interested, integration of the Data; b) the cancellation, transformation into anonymous form, or blocking of data processed in violation of law, including those that need not be retained for the purposes for which the data were collected or subsequently processed. c) certification that the parties to which the data have been transferred or disseminated have been notified of the operations specified in points a) and b), also regarding their content, except for the case where notification proves impossible or requires the use of means clearly disproportionate to the right being protected.</w:t>
      </w:r>
    </w:p>
    <w:p w14:paraId="50309788" w14:textId="77777777" w:rsidR="00E01BE6" w:rsidRPr="002818AE" w:rsidRDefault="00E01BE6" w:rsidP="00753AA8">
      <w:pPr>
        <w:spacing w:line="100" w:lineRule="atLeast"/>
        <w:ind w:left="-567" w:right="-427"/>
        <w:jc w:val="both"/>
        <w:rPr>
          <w:rFonts w:ascii="Arial" w:hAnsi="Arial" w:cs="Arial"/>
          <w:b/>
          <w:color w:val="000000"/>
          <w:sz w:val="12"/>
          <w:szCs w:val="12"/>
          <w:lang w:val="en-US"/>
        </w:rPr>
      </w:pPr>
      <w:r w:rsidRPr="002818AE">
        <w:rPr>
          <w:rFonts w:ascii="Arial" w:hAnsi="Arial" w:cs="Arial"/>
          <w:bCs/>
          <w:color w:val="000000"/>
          <w:sz w:val="12"/>
          <w:szCs w:val="12"/>
          <w:lang w:val="en-US"/>
        </w:rPr>
        <w:t>• where applicable, the Data subject also has the rights referred to in articles 16 - 21 of the GDPR (right to correction, right to be forgotten, right to processing limitation, right to data portability, right to object), as well as the right to file a complaint to the Competent Authority.</w:t>
      </w:r>
    </w:p>
    <w:p w14:paraId="73321318" w14:textId="77777777" w:rsidR="00E01BE6" w:rsidRPr="002818AE" w:rsidRDefault="00E01BE6" w:rsidP="00753AA8">
      <w:pPr>
        <w:pStyle w:val="Corpotesto"/>
        <w:spacing w:line="100" w:lineRule="atLeast"/>
        <w:ind w:left="-567" w:right="-427"/>
        <w:jc w:val="both"/>
        <w:rPr>
          <w:rStyle w:val="Enfasigrassetto"/>
          <w:rFonts w:ascii="Arial" w:hAnsi="Arial" w:cs="Arial"/>
          <w:color w:val="000000"/>
          <w:sz w:val="12"/>
          <w:szCs w:val="12"/>
          <w:lang w:val="en-US"/>
        </w:rPr>
      </w:pPr>
      <w:r w:rsidRPr="002818AE">
        <w:rPr>
          <w:rStyle w:val="Enfasigrassetto"/>
          <w:rFonts w:ascii="Arial" w:hAnsi="Arial" w:cs="Arial"/>
          <w:color w:val="000000"/>
          <w:sz w:val="12"/>
          <w:szCs w:val="12"/>
          <w:lang w:val="en-US"/>
        </w:rPr>
        <w:t>8. How to exercise rights</w:t>
      </w:r>
    </w:p>
    <w:p w14:paraId="631385FD" w14:textId="77777777" w:rsidR="00E01BE6" w:rsidRPr="002818AE" w:rsidRDefault="00E01BE6" w:rsidP="00753AA8">
      <w:pPr>
        <w:pStyle w:val="Corpotesto"/>
        <w:spacing w:line="100" w:lineRule="atLeast"/>
        <w:ind w:left="-567" w:right="-427"/>
        <w:jc w:val="both"/>
        <w:rPr>
          <w:rStyle w:val="Enfasigrassetto"/>
          <w:rFonts w:ascii="Arial" w:hAnsi="Arial" w:cs="Arial"/>
          <w:color w:val="000000"/>
          <w:sz w:val="12"/>
          <w:szCs w:val="12"/>
          <w:lang w:val="en-US"/>
        </w:rPr>
      </w:pPr>
      <w:r w:rsidRPr="002818AE">
        <w:rPr>
          <w:rStyle w:val="Enfasigrassetto"/>
          <w:rFonts w:ascii="Arial" w:hAnsi="Arial" w:cs="Arial"/>
          <w:b w:val="0"/>
          <w:bCs/>
          <w:color w:val="000000"/>
          <w:sz w:val="12"/>
          <w:szCs w:val="12"/>
          <w:lang w:val="en-US"/>
        </w:rPr>
        <w:t>You may exercise your rights or submit a request at any time by sending a registered letter with notification of receipt to Tesmec S.p.A., Via Zanica 17/O, 24050 Grassobbio (BG) or an e-mail to info@tesmec.com.</w:t>
      </w:r>
    </w:p>
    <w:p w14:paraId="7F0827ED" w14:textId="77777777" w:rsidR="00E01BE6" w:rsidRPr="002818AE" w:rsidRDefault="00E01BE6" w:rsidP="00753AA8">
      <w:pPr>
        <w:pStyle w:val="Corpotesto"/>
        <w:spacing w:after="0" w:line="100" w:lineRule="atLeast"/>
        <w:ind w:left="-567" w:right="-427"/>
        <w:jc w:val="both"/>
        <w:rPr>
          <w:rStyle w:val="Enfasigrassetto"/>
          <w:rFonts w:ascii="Arial" w:hAnsi="Arial" w:cs="Arial"/>
          <w:b w:val="0"/>
          <w:bCs/>
          <w:color w:val="000000"/>
          <w:sz w:val="12"/>
          <w:szCs w:val="12"/>
          <w:lang w:val="en-US"/>
        </w:rPr>
      </w:pPr>
      <w:r w:rsidRPr="002818AE">
        <w:rPr>
          <w:rStyle w:val="Enfasigrassetto"/>
          <w:rFonts w:ascii="Arial" w:hAnsi="Arial" w:cs="Arial"/>
          <w:b w:val="0"/>
          <w:bCs/>
          <w:color w:val="000000"/>
          <w:sz w:val="12"/>
          <w:szCs w:val="12"/>
          <w:lang w:val="en-US"/>
        </w:rPr>
        <w:t>The deadline for the reply is one month. The aforementioned deadline may be extended by two months in particularly complex cases: if this occurs, within one month the Data Controller will provide a communication concerning the reasons for the extension.</w:t>
      </w:r>
    </w:p>
    <w:p w14:paraId="76F0BA50" w14:textId="77777777" w:rsidR="00E01BE6" w:rsidRPr="002818AE" w:rsidRDefault="00E01BE6" w:rsidP="00753AA8">
      <w:pPr>
        <w:pStyle w:val="Corpotesto"/>
        <w:spacing w:after="0" w:line="100" w:lineRule="atLeast"/>
        <w:ind w:left="-567" w:right="-427"/>
        <w:jc w:val="both"/>
        <w:rPr>
          <w:rStyle w:val="Enfasigrassetto"/>
          <w:rFonts w:ascii="Arial" w:hAnsi="Arial" w:cs="Arial"/>
          <w:b w:val="0"/>
          <w:bCs/>
          <w:color w:val="000000"/>
          <w:sz w:val="12"/>
          <w:szCs w:val="12"/>
          <w:lang w:val="en-US"/>
        </w:rPr>
      </w:pPr>
      <w:r w:rsidRPr="002818AE">
        <w:rPr>
          <w:rStyle w:val="Enfasigrassetto"/>
          <w:rFonts w:ascii="Arial" w:hAnsi="Arial" w:cs="Arial"/>
          <w:b w:val="0"/>
          <w:bCs/>
          <w:color w:val="000000"/>
          <w:sz w:val="12"/>
          <w:szCs w:val="12"/>
          <w:lang w:val="en-US"/>
        </w:rPr>
        <w:t>The Data Controller has the right to request the information necessary for the identification of the applicant.</w:t>
      </w:r>
    </w:p>
    <w:p w14:paraId="0C287BC9" w14:textId="77777777" w:rsidR="00E01BE6" w:rsidRPr="002818AE" w:rsidRDefault="00E01BE6" w:rsidP="00753AA8">
      <w:pPr>
        <w:pStyle w:val="Corpotesto"/>
        <w:spacing w:after="0" w:line="100" w:lineRule="atLeast"/>
        <w:ind w:left="-567" w:right="-427"/>
        <w:jc w:val="both"/>
        <w:rPr>
          <w:rStyle w:val="Enfasigrassetto"/>
          <w:rFonts w:ascii="Arial" w:hAnsi="Arial" w:cs="Arial"/>
          <w:color w:val="000000"/>
          <w:sz w:val="12"/>
          <w:szCs w:val="12"/>
          <w:lang w:val="en-US"/>
        </w:rPr>
      </w:pPr>
      <w:r w:rsidRPr="002818AE">
        <w:rPr>
          <w:rStyle w:val="Enfasigrassetto"/>
          <w:rFonts w:ascii="Arial" w:hAnsi="Arial" w:cs="Arial"/>
          <w:b w:val="0"/>
          <w:bCs/>
          <w:color w:val="000000"/>
          <w:sz w:val="12"/>
          <w:szCs w:val="12"/>
          <w:lang w:val="en-US"/>
        </w:rPr>
        <w:t>In general terms the exercise of rights is free, except in the case of manifestly unfounded or excessive requests, for which the Data Controller may reserve the right to request the Data Subject a reasonable contribution based on the administrative costs to be incurred.</w:t>
      </w:r>
    </w:p>
    <w:p w14:paraId="08219714" w14:textId="77777777" w:rsidR="00E01BE6" w:rsidRPr="002818AE" w:rsidRDefault="00E01BE6" w:rsidP="00753AA8">
      <w:pPr>
        <w:spacing w:line="100" w:lineRule="atLeast"/>
        <w:ind w:left="-567" w:right="-427"/>
        <w:jc w:val="both"/>
        <w:rPr>
          <w:rFonts w:ascii="Arial" w:hAnsi="Arial" w:cs="Arial"/>
          <w:b/>
          <w:sz w:val="12"/>
          <w:szCs w:val="12"/>
        </w:rPr>
      </w:pPr>
    </w:p>
    <w:p w14:paraId="0BAD9191" w14:textId="77777777" w:rsidR="00E01BE6" w:rsidRPr="002818AE" w:rsidRDefault="00E01BE6" w:rsidP="00753AA8">
      <w:pPr>
        <w:ind w:left="-567" w:right="-427"/>
        <w:jc w:val="both"/>
        <w:rPr>
          <w:rFonts w:ascii="Arial" w:hAnsi="Arial" w:cs="Arial"/>
          <w:b/>
          <w:bCs/>
          <w:color w:val="000000"/>
          <w:sz w:val="12"/>
          <w:szCs w:val="12"/>
        </w:rPr>
      </w:pPr>
      <w:r w:rsidRPr="002818AE">
        <w:rPr>
          <w:rFonts w:ascii="Arial" w:hAnsi="Arial" w:cs="Arial"/>
          <w:b/>
          <w:bCs/>
          <w:color w:val="000000"/>
          <w:sz w:val="12"/>
          <w:szCs w:val="12"/>
        </w:rPr>
        <w:t>9. Data Controller and Data Processors</w:t>
      </w:r>
    </w:p>
    <w:p w14:paraId="1CB61D1A" w14:textId="77777777" w:rsidR="00E01BE6" w:rsidRPr="002818AE" w:rsidRDefault="00E01BE6" w:rsidP="00753AA8">
      <w:pPr>
        <w:ind w:left="-567" w:right="-427"/>
        <w:jc w:val="both"/>
        <w:rPr>
          <w:rFonts w:ascii="Arial" w:hAnsi="Arial" w:cs="Arial"/>
          <w:sz w:val="12"/>
          <w:szCs w:val="12"/>
          <w:lang w:val="en-US"/>
        </w:rPr>
      </w:pPr>
      <w:r w:rsidRPr="002818AE">
        <w:rPr>
          <w:rFonts w:ascii="Arial" w:hAnsi="Arial" w:cs="Arial"/>
          <w:color w:val="000000"/>
          <w:sz w:val="12"/>
          <w:szCs w:val="12"/>
        </w:rPr>
        <w:t xml:space="preserve">The Data Controller is Tesmec S.p.A. with registered office in Milan, Piazza Sant’Ambrogio no. 16, tax code and VAT number 10227100152, in the person of its Legal Representative </w:t>
      </w:r>
    </w:p>
    <w:p w14:paraId="1187357B" w14:textId="77777777" w:rsidR="00E01BE6" w:rsidRPr="002818AE" w:rsidRDefault="00E01BE6" w:rsidP="001D18C1">
      <w:pPr>
        <w:pStyle w:val="paragraph"/>
        <w:spacing w:before="0" w:beforeAutospacing="0" w:after="0" w:afterAutospacing="0"/>
        <w:ind w:left="-567" w:right="-568"/>
        <w:textAlignment w:val="baseline"/>
        <w:rPr>
          <w:rStyle w:val="eop"/>
          <w:rFonts w:ascii="Arial" w:hAnsi="Arial" w:cs="Arial"/>
          <w:color w:val="000000"/>
          <w:sz w:val="12"/>
          <w:szCs w:val="12"/>
          <w:lang w:val="en-US"/>
        </w:rPr>
      </w:pPr>
    </w:p>
    <w:sectPr w:rsidR="00E01BE6" w:rsidRPr="002818AE" w:rsidSect="004A5409">
      <w:headerReference w:type="default" r:id="rId12"/>
      <w:footerReference w:type="default" r:id="rId13"/>
      <w:headerReference w:type="first" r:id="rId14"/>
      <w:pgSz w:w="11906" w:h="16838"/>
      <w:pgMar w:top="1134" w:right="1134" w:bottom="1134" w:left="1134" w:header="426"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4CBA6" w14:textId="77777777" w:rsidR="00453ED3" w:rsidRDefault="00453ED3" w:rsidP="000E0F09">
      <w:pPr>
        <w:spacing w:after="0" w:line="240" w:lineRule="auto"/>
      </w:pPr>
      <w:r>
        <w:separator/>
      </w:r>
    </w:p>
  </w:endnote>
  <w:endnote w:type="continuationSeparator" w:id="0">
    <w:p w14:paraId="20BDC037" w14:textId="77777777" w:rsidR="00453ED3" w:rsidRDefault="00453ED3" w:rsidP="000E0F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FFFFFF" w:themeColor="background1"/>
        <w:sz w:val="18"/>
        <w:szCs w:val="18"/>
        <w:lang w:val="en-US"/>
      </w:rPr>
      <w:id w:val="2139605672"/>
      <w:docPartObj>
        <w:docPartGallery w:val="Page Numbers (Bottom of Page)"/>
        <w:docPartUnique/>
      </w:docPartObj>
    </w:sdtPr>
    <w:sdtEndPr>
      <w:rPr>
        <w:noProof/>
        <w:color w:val="7F7F7F" w:themeColor="text1" w:themeTint="80"/>
      </w:rPr>
    </w:sdtEndPr>
    <w:sdtContent>
      <w:p w14:paraId="0104D064" w14:textId="77777777" w:rsidR="00EB254E" w:rsidRPr="004D5709" w:rsidRDefault="00EB254E" w:rsidP="00B2257F">
        <w:pPr>
          <w:pStyle w:val="Pidipagina"/>
          <w:jc w:val="right"/>
          <w:rPr>
            <w:color w:val="7F7F7F" w:themeColor="text1" w:themeTint="80"/>
            <w:sz w:val="18"/>
            <w:szCs w:val="18"/>
            <w:lang w:val="en-US"/>
          </w:rPr>
        </w:pPr>
        <w:r w:rsidRPr="00747BF1">
          <w:rPr>
            <w:color w:val="FFFFFF" w:themeColor="background1"/>
            <w:sz w:val="18"/>
            <w:szCs w:val="18"/>
            <w:lang w:val="en-US"/>
          </w:rPr>
          <w:t xml:space="preserve">Page </w:t>
        </w:r>
        <w:r w:rsidRPr="00747BF1">
          <w:rPr>
            <w:color w:val="FFFFFF" w:themeColor="background1"/>
            <w:sz w:val="18"/>
            <w:szCs w:val="18"/>
            <w:lang w:val="en-US"/>
          </w:rPr>
          <w:fldChar w:fldCharType="begin"/>
        </w:r>
        <w:r w:rsidRPr="00747BF1">
          <w:rPr>
            <w:color w:val="FFFFFF" w:themeColor="background1"/>
            <w:sz w:val="18"/>
            <w:szCs w:val="18"/>
            <w:lang w:val="en-US"/>
          </w:rPr>
          <w:instrText xml:space="preserve"> PAGE   \* MERGEFORMAT </w:instrText>
        </w:r>
        <w:r w:rsidRPr="00747BF1">
          <w:rPr>
            <w:color w:val="FFFFFF" w:themeColor="background1"/>
            <w:sz w:val="18"/>
            <w:szCs w:val="18"/>
            <w:lang w:val="en-US"/>
          </w:rPr>
          <w:fldChar w:fldCharType="separate"/>
        </w:r>
        <w:r w:rsidRPr="00747BF1">
          <w:rPr>
            <w:noProof/>
            <w:color w:val="FFFFFF" w:themeColor="background1"/>
            <w:sz w:val="18"/>
            <w:szCs w:val="18"/>
            <w:lang w:val="en-US"/>
          </w:rPr>
          <w:t>3</w:t>
        </w:r>
        <w:r w:rsidRPr="00747BF1">
          <w:rPr>
            <w:noProof/>
            <w:color w:val="FFFFFF" w:themeColor="background1"/>
            <w:sz w:val="18"/>
            <w:szCs w:val="18"/>
            <w:lang w:val="en-US"/>
          </w:rPr>
          <w:fldChar w:fldCharType="end"/>
        </w:r>
        <w:r w:rsidRPr="00747BF1">
          <w:rPr>
            <w:noProof/>
            <w:color w:val="FFFFFF" w:themeColor="background1"/>
            <w:sz w:val="18"/>
            <w:szCs w:val="18"/>
            <w:lang w:val="en-US"/>
          </w:rPr>
          <w:t xml:space="preserve"> of </w:t>
        </w:r>
        <w:r w:rsidRPr="00747BF1">
          <w:rPr>
            <w:noProof/>
            <w:color w:val="FFFFFF" w:themeColor="background1"/>
            <w:sz w:val="18"/>
            <w:szCs w:val="18"/>
            <w:lang w:val="en-US"/>
          </w:rPr>
          <w:fldChar w:fldCharType="begin"/>
        </w:r>
        <w:r w:rsidRPr="00747BF1">
          <w:rPr>
            <w:noProof/>
            <w:color w:val="FFFFFF" w:themeColor="background1"/>
            <w:sz w:val="18"/>
            <w:szCs w:val="18"/>
            <w:lang w:val="en-US"/>
          </w:rPr>
          <w:instrText xml:space="preserve"> NUMPAGES   \* MERGEFORMAT </w:instrText>
        </w:r>
        <w:r w:rsidRPr="00747BF1">
          <w:rPr>
            <w:noProof/>
            <w:color w:val="FFFFFF" w:themeColor="background1"/>
            <w:sz w:val="18"/>
            <w:szCs w:val="18"/>
            <w:lang w:val="en-US"/>
          </w:rPr>
          <w:fldChar w:fldCharType="separate"/>
        </w:r>
        <w:r w:rsidRPr="00747BF1">
          <w:rPr>
            <w:noProof/>
            <w:color w:val="FFFFFF" w:themeColor="background1"/>
            <w:sz w:val="18"/>
            <w:szCs w:val="18"/>
            <w:lang w:val="en-US"/>
          </w:rPr>
          <w:t>3</w:t>
        </w:r>
        <w:r w:rsidRPr="00747BF1">
          <w:rPr>
            <w:noProof/>
            <w:color w:val="FFFFFF" w:themeColor="background1"/>
            <w:sz w:val="18"/>
            <w:szCs w:val="18"/>
            <w:lang w:val="en-U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B8237" w14:textId="77777777" w:rsidR="00453ED3" w:rsidRDefault="00453ED3" w:rsidP="000E0F09">
      <w:pPr>
        <w:spacing w:after="0" w:line="240" w:lineRule="auto"/>
      </w:pPr>
      <w:r>
        <w:separator/>
      </w:r>
    </w:p>
  </w:footnote>
  <w:footnote w:type="continuationSeparator" w:id="0">
    <w:p w14:paraId="51EDB3EA" w14:textId="77777777" w:rsidR="00453ED3" w:rsidRDefault="00453ED3" w:rsidP="000E0F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1077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3402"/>
      <w:gridCol w:w="3544"/>
      <w:gridCol w:w="3827"/>
    </w:tblGrid>
    <w:tr w:rsidR="008B750F" w:rsidRPr="00EB254E" w14:paraId="01444326" w14:textId="77777777" w:rsidTr="004B53CC">
      <w:trPr>
        <w:trHeight w:val="53"/>
      </w:trPr>
      <w:tc>
        <w:tcPr>
          <w:tcW w:w="3402" w:type="dxa"/>
          <w:vMerge w:val="restart"/>
          <w:vAlign w:val="center"/>
        </w:tcPr>
        <w:p w14:paraId="7BAE26BE" w14:textId="77777777" w:rsidR="00661734" w:rsidRDefault="005E2141" w:rsidP="00236806">
          <w:pPr>
            <w:pStyle w:val="Intestazione"/>
            <w:rPr>
              <w:b/>
              <w:sz w:val="12"/>
              <w:szCs w:val="18"/>
              <w:lang w:val="en-US"/>
            </w:rPr>
          </w:pPr>
          <w:r>
            <w:rPr>
              <w:b/>
              <w:noProof/>
              <w:sz w:val="12"/>
              <w:szCs w:val="18"/>
              <w:lang w:val="en-US"/>
            </w:rPr>
            <w:drawing>
              <wp:inline distT="0" distB="0" distL="0" distR="0" wp14:anchorId="5855204B" wp14:editId="54C4B403">
                <wp:extent cx="1772782" cy="235439"/>
                <wp:effectExtent l="0" t="0" r="0" b="0"/>
                <wp:docPr id="4" name="Immagine 1" descr="Immagine che contiene Carattere, Elementi grafici, simbolo, Blu elettr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13566" name="Immagine 1" descr="Immagine che contiene Carattere, Elementi grafici, simbolo, Blu elettrico&#10;&#10;Descrizione generat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1807649" cy="240070"/>
                        </a:xfrm>
                        <a:prstGeom prst="rect">
                          <a:avLst/>
                        </a:prstGeom>
                      </pic:spPr>
                    </pic:pic>
                  </a:graphicData>
                </a:graphic>
              </wp:inline>
            </w:drawing>
          </w:r>
        </w:p>
        <w:p w14:paraId="631138FD" w14:textId="77777777" w:rsidR="008B750F" w:rsidRPr="00661734" w:rsidRDefault="008B750F" w:rsidP="00236806">
          <w:pPr>
            <w:pStyle w:val="Intestazione"/>
            <w:rPr>
              <w:b/>
              <w:sz w:val="12"/>
              <w:szCs w:val="18"/>
              <w:lang w:val="en-US"/>
            </w:rPr>
          </w:pPr>
        </w:p>
        <w:p w14:paraId="26C42664" w14:textId="77777777" w:rsidR="002F16FB" w:rsidRPr="008F0918" w:rsidRDefault="002F16FB" w:rsidP="00236806">
          <w:pPr>
            <w:pStyle w:val="Intestazione"/>
            <w:rPr>
              <w:b/>
              <w:sz w:val="16"/>
              <w:szCs w:val="20"/>
              <w:lang w:val="en-US"/>
            </w:rPr>
          </w:pPr>
          <w:r>
            <w:rPr>
              <w:noProof/>
            </w:rPr>
            <w:drawing>
              <wp:inline distT="0" distB="0" distL="0" distR="0" wp14:anchorId="193ABDF8" wp14:editId="7D9695A0">
                <wp:extent cx="572400" cy="162000"/>
                <wp:effectExtent l="0" t="0" r="0" b="952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400" cy="162000"/>
                        </a:xfrm>
                        <a:prstGeom prst="rect">
                          <a:avLst/>
                        </a:prstGeom>
                        <a:noFill/>
                        <a:ln>
                          <a:noFill/>
                        </a:ln>
                      </pic:spPr>
                    </pic:pic>
                  </a:graphicData>
                </a:graphic>
              </wp:inline>
            </w:drawing>
          </w:r>
          <w:r>
            <w:rPr>
              <w:rFonts w:ascii="Arial" w:hAnsi="Arial" w:cs="Arial"/>
              <w:sz w:val="16"/>
              <w:szCs w:val="20"/>
              <w:lang w:val="it-IT"/>
            </w:rPr>
            <w:t xml:space="preserve"> </w:t>
          </w:r>
          <w:r>
            <w:rPr>
              <w:noProof/>
            </w:rPr>
            <w:drawing>
              <wp:inline distT="0" distB="0" distL="0" distR="0" wp14:anchorId="14F726B8" wp14:editId="6895239A">
                <wp:extent cx="572400" cy="162000"/>
                <wp:effectExtent l="0" t="0" r="0" b="952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400" cy="162000"/>
                        </a:xfrm>
                        <a:prstGeom prst="rect">
                          <a:avLst/>
                        </a:prstGeom>
                        <a:noFill/>
                        <a:ln>
                          <a:noFill/>
                        </a:ln>
                      </pic:spPr>
                    </pic:pic>
                  </a:graphicData>
                </a:graphic>
              </wp:inline>
            </w:drawing>
          </w:r>
          <w:r>
            <w:rPr>
              <w:rFonts w:ascii="Arial" w:hAnsi="Arial" w:cs="Arial"/>
              <w:sz w:val="16"/>
              <w:szCs w:val="20"/>
              <w:lang w:val="it-IT"/>
            </w:rPr>
            <w:t xml:space="preserve"> </w:t>
          </w:r>
          <w:r>
            <w:rPr>
              <w:noProof/>
            </w:rPr>
            <w:drawing>
              <wp:inline distT="0" distB="0" distL="0" distR="0" wp14:anchorId="3C83C514" wp14:editId="262C6CF4">
                <wp:extent cx="572400" cy="162000"/>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400" cy="162000"/>
                        </a:xfrm>
                        <a:prstGeom prst="rect">
                          <a:avLst/>
                        </a:prstGeom>
                        <a:noFill/>
                        <a:ln>
                          <a:noFill/>
                        </a:ln>
                      </pic:spPr>
                    </pic:pic>
                  </a:graphicData>
                </a:graphic>
              </wp:inline>
            </w:drawing>
          </w:r>
        </w:p>
      </w:tc>
      <w:tc>
        <w:tcPr>
          <w:tcW w:w="3544" w:type="dxa"/>
        </w:tcPr>
        <w:p w14:paraId="4E01940F" w14:textId="77777777" w:rsidR="002F16FB" w:rsidRPr="00A109DF" w:rsidRDefault="002F16FB" w:rsidP="007A3AAE">
          <w:pPr>
            <w:pStyle w:val="Intestazione"/>
            <w:rPr>
              <w:rFonts w:ascii="Arial" w:hAnsi="Arial" w:cs="Arial"/>
              <w:b/>
              <w:bCs/>
              <w:color w:val="002060"/>
              <w:sz w:val="14"/>
              <w:szCs w:val="18"/>
              <w:lang w:val="en-US"/>
            </w:rPr>
          </w:pPr>
          <w:r w:rsidRPr="00A109DF">
            <w:rPr>
              <w:rFonts w:ascii="Arial" w:hAnsi="Arial" w:cs="Arial"/>
              <w:b/>
              <w:bCs/>
              <w:color w:val="002060"/>
              <w:sz w:val="14"/>
              <w:szCs w:val="18"/>
              <w:lang w:val="en-US"/>
            </w:rPr>
            <w:t>Registered Office TESMEC SPA</w:t>
          </w:r>
        </w:p>
      </w:tc>
      <w:tc>
        <w:tcPr>
          <w:tcW w:w="3827" w:type="dxa"/>
        </w:tcPr>
        <w:p w14:paraId="2D99D319" w14:textId="77777777" w:rsidR="002F16FB" w:rsidRPr="00A109DF" w:rsidRDefault="002F16FB" w:rsidP="00EB254E">
          <w:pPr>
            <w:pStyle w:val="Intestazione"/>
            <w:rPr>
              <w:rFonts w:ascii="Arial" w:hAnsi="Arial" w:cs="Arial"/>
              <w:b/>
              <w:bCs/>
              <w:color w:val="002060"/>
              <w:sz w:val="14"/>
              <w:szCs w:val="18"/>
              <w:lang w:val="it-IT"/>
            </w:rPr>
          </w:pPr>
          <w:r w:rsidRPr="00A109DF">
            <w:rPr>
              <w:rFonts w:ascii="Arial" w:hAnsi="Arial" w:cs="Arial"/>
              <w:b/>
              <w:bCs/>
              <w:color w:val="002060"/>
              <w:sz w:val="14"/>
              <w:szCs w:val="18"/>
              <w:lang w:val="it-IT"/>
            </w:rPr>
            <w:t xml:space="preserve">Headquarters </w:t>
          </w:r>
          <w:r w:rsidRPr="00A109DF">
            <w:rPr>
              <w:rFonts w:ascii="Arial" w:hAnsi="Arial" w:cs="Arial"/>
              <w:b/>
              <w:bCs/>
              <w:color w:val="002060"/>
              <w:sz w:val="14"/>
              <w:szCs w:val="18"/>
              <w:lang w:val="en-US"/>
            </w:rPr>
            <w:t>TESMEC SPA</w:t>
          </w:r>
        </w:p>
      </w:tc>
    </w:tr>
    <w:tr w:rsidR="008B750F" w:rsidRPr="00EB254E" w14:paraId="5101DB62" w14:textId="77777777" w:rsidTr="00236806">
      <w:trPr>
        <w:trHeight w:val="20"/>
      </w:trPr>
      <w:tc>
        <w:tcPr>
          <w:tcW w:w="3402" w:type="dxa"/>
          <w:vMerge/>
          <w:vAlign w:val="center"/>
        </w:tcPr>
        <w:p w14:paraId="32D0ACD9" w14:textId="77777777" w:rsidR="002F16FB" w:rsidRPr="00EB254E" w:rsidRDefault="002F16FB" w:rsidP="00236806">
          <w:pPr>
            <w:pStyle w:val="Intestazione"/>
            <w:rPr>
              <w:rFonts w:ascii="Arial" w:hAnsi="Arial" w:cs="Arial"/>
              <w:sz w:val="16"/>
              <w:szCs w:val="20"/>
              <w:lang w:val="en-US"/>
            </w:rPr>
          </w:pPr>
        </w:p>
      </w:tc>
      <w:tc>
        <w:tcPr>
          <w:tcW w:w="3544" w:type="dxa"/>
        </w:tcPr>
        <w:p w14:paraId="0A83C279" w14:textId="77777777" w:rsidR="002F16FB" w:rsidRPr="00A109DF" w:rsidRDefault="0079132F" w:rsidP="00EB254E">
          <w:pPr>
            <w:pStyle w:val="Intestazione"/>
            <w:rPr>
              <w:rFonts w:ascii="Arial" w:hAnsi="Arial" w:cs="Arial"/>
              <w:color w:val="002060"/>
              <w:sz w:val="14"/>
              <w:szCs w:val="18"/>
              <w:lang w:val="it-IT"/>
            </w:rPr>
          </w:pPr>
          <w:r w:rsidRPr="00A109DF">
            <w:rPr>
              <w:rFonts w:ascii="Arial" w:hAnsi="Arial" w:cs="Arial"/>
              <w:color w:val="002060"/>
              <w:sz w:val="14"/>
              <w:szCs w:val="18"/>
              <w:lang w:val="it-IT"/>
            </w:rPr>
            <w:t>Piazza Sant'Ambrogio 16 20123 Milano (MI) ITA</w:t>
          </w:r>
        </w:p>
      </w:tc>
      <w:tc>
        <w:tcPr>
          <w:tcW w:w="3827" w:type="dxa"/>
        </w:tcPr>
        <w:p w14:paraId="7BC85F6D" w14:textId="77777777" w:rsidR="002F16FB" w:rsidRPr="007306E0" w:rsidRDefault="002F16FB" w:rsidP="00EB254E">
          <w:pPr>
            <w:pStyle w:val="Intestazione"/>
            <w:rPr>
              <w:rFonts w:ascii="Arial" w:hAnsi="Arial" w:cs="Arial"/>
              <w:color w:val="002060"/>
              <w:sz w:val="14"/>
              <w:szCs w:val="18"/>
              <w:lang w:val="it-IT"/>
            </w:rPr>
          </w:pPr>
          <w:r w:rsidRPr="007306E0">
            <w:rPr>
              <w:rFonts w:ascii="Arial" w:hAnsi="Arial" w:cs="Arial"/>
              <w:color w:val="002060"/>
              <w:sz w:val="14"/>
              <w:szCs w:val="18"/>
              <w:lang w:val="it-IT"/>
            </w:rPr>
            <w:t>via Zanica 17/O 24050 Grassobbio (BG) ITA</w:t>
          </w:r>
        </w:p>
      </w:tc>
    </w:tr>
    <w:tr w:rsidR="008B750F" w:rsidRPr="00EB254E" w14:paraId="5F83F777" w14:textId="77777777" w:rsidTr="00236806">
      <w:trPr>
        <w:trHeight w:val="20"/>
      </w:trPr>
      <w:tc>
        <w:tcPr>
          <w:tcW w:w="3402" w:type="dxa"/>
          <w:vMerge/>
          <w:vAlign w:val="center"/>
        </w:tcPr>
        <w:p w14:paraId="4F4A2DB8" w14:textId="77777777" w:rsidR="002F16FB" w:rsidRPr="007306E0" w:rsidRDefault="002F16FB" w:rsidP="00236806">
          <w:pPr>
            <w:pStyle w:val="Intestazione"/>
            <w:rPr>
              <w:rFonts w:ascii="Arial" w:hAnsi="Arial" w:cs="Arial"/>
              <w:sz w:val="16"/>
              <w:szCs w:val="20"/>
              <w:lang w:val="it-IT"/>
            </w:rPr>
          </w:pPr>
        </w:p>
      </w:tc>
      <w:tc>
        <w:tcPr>
          <w:tcW w:w="3544" w:type="dxa"/>
        </w:tcPr>
        <w:p w14:paraId="6BC8D3FE" w14:textId="77777777" w:rsidR="002F16FB" w:rsidRPr="00A109DF" w:rsidRDefault="002F16FB" w:rsidP="00EB254E">
          <w:pPr>
            <w:pStyle w:val="Intestazione"/>
            <w:rPr>
              <w:rFonts w:ascii="Arial" w:hAnsi="Arial" w:cs="Arial"/>
              <w:color w:val="002060"/>
              <w:sz w:val="14"/>
              <w:szCs w:val="18"/>
              <w:lang w:val="en-US"/>
            </w:rPr>
          </w:pPr>
          <w:r w:rsidRPr="00A109DF">
            <w:rPr>
              <w:rFonts w:ascii="Arial" w:hAnsi="Arial" w:cs="Arial"/>
              <w:color w:val="002060"/>
              <w:sz w:val="14"/>
              <w:szCs w:val="18"/>
              <w:lang w:val="en-US"/>
            </w:rPr>
            <w:t>Share capital Eur 15.702.162 fully paid</w:t>
          </w:r>
        </w:p>
      </w:tc>
      <w:tc>
        <w:tcPr>
          <w:tcW w:w="3827" w:type="dxa"/>
        </w:tcPr>
        <w:p w14:paraId="1279A38C" w14:textId="77777777" w:rsidR="002F16FB" w:rsidRPr="00A109DF" w:rsidRDefault="002F16FB" w:rsidP="00EB254E">
          <w:pPr>
            <w:pStyle w:val="Intestazione"/>
            <w:rPr>
              <w:rFonts w:ascii="Arial" w:hAnsi="Arial" w:cs="Arial"/>
              <w:color w:val="002060"/>
              <w:sz w:val="14"/>
              <w:szCs w:val="18"/>
              <w:lang w:val="en-US"/>
            </w:rPr>
          </w:pPr>
          <w:r w:rsidRPr="00A109DF">
            <w:rPr>
              <w:rFonts w:ascii="Arial" w:hAnsi="Arial" w:cs="Arial"/>
              <w:color w:val="002060"/>
              <w:sz w:val="14"/>
              <w:szCs w:val="18"/>
              <w:lang w:val="en-US"/>
            </w:rPr>
            <w:t xml:space="preserve">Telephone 0354232911 </w:t>
          </w:r>
        </w:p>
      </w:tc>
    </w:tr>
    <w:tr w:rsidR="008B750F" w:rsidRPr="00EB254E" w14:paraId="5613BB34" w14:textId="77777777" w:rsidTr="00236806">
      <w:trPr>
        <w:trHeight w:val="20"/>
      </w:trPr>
      <w:tc>
        <w:tcPr>
          <w:tcW w:w="3402" w:type="dxa"/>
          <w:vMerge/>
          <w:vAlign w:val="center"/>
        </w:tcPr>
        <w:p w14:paraId="64B9869E" w14:textId="77777777" w:rsidR="002F16FB" w:rsidRPr="00EB254E" w:rsidRDefault="002F16FB" w:rsidP="00236806">
          <w:pPr>
            <w:pStyle w:val="Intestazione"/>
            <w:rPr>
              <w:rFonts w:ascii="Arial" w:hAnsi="Arial" w:cs="Arial"/>
              <w:sz w:val="16"/>
              <w:szCs w:val="20"/>
              <w:lang w:val="it-IT"/>
            </w:rPr>
          </w:pPr>
        </w:p>
      </w:tc>
      <w:tc>
        <w:tcPr>
          <w:tcW w:w="3544" w:type="dxa"/>
        </w:tcPr>
        <w:p w14:paraId="3C6E34F0" w14:textId="77777777" w:rsidR="002F16FB" w:rsidRPr="00A109DF" w:rsidRDefault="002F16FB" w:rsidP="00EB254E">
          <w:pPr>
            <w:pStyle w:val="Intestazione"/>
            <w:rPr>
              <w:rFonts w:ascii="Arial" w:hAnsi="Arial" w:cs="Arial"/>
              <w:color w:val="002060"/>
              <w:sz w:val="14"/>
              <w:szCs w:val="18"/>
              <w:lang w:val="it-IT"/>
            </w:rPr>
          </w:pPr>
          <w:r w:rsidRPr="00A109DF">
            <w:rPr>
              <w:rFonts w:ascii="Arial" w:hAnsi="Arial" w:cs="Arial"/>
              <w:color w:val="002060"/>
              <w:sz w:val="14"/>
              <w:szCs w:val="18"/>
              <w:lang w:val="it-IT"/>
            </w:rPr>
            <w:t>SDI: NML228P</w:t>
          </w:r>
        </w:p>
      </w:tc>
      <w:tc>
        <w:tcPr>
          <w:tcW w:w="3827" w:type="dxa"/>
        </w:tcPr>
        <w:p w14:paraId="6AF1B759" w14:textId="77777777" w:rsidR="002F16FB" w:rsidRPr="00A109DF" w:rsidRDefault="002F16FB" w:rsidP="00EB254E">
          <w:pPr>
            <w:pStyle w:val="Intestazione"/>
            <w:rPr>
              <w:rFonts w:ascii="Arial" w:hAnsi="Arial" w:cs="Arial"/>
              <w:color w:val="002060"/>
              <w:sz w:val="14"/>
              <w:szCs w:val="18"/>
              <w:lang w:val="en-US"/>
            </w:rPr>
          </w:pPr>
          <w:r w:rsidRPr="00A109DF">
            <w:rPr>
              <w:rFonts w:ascii="Arial" w:hAnsi="Arial" w:cs="Arial"/>
              <w:color w:val="002060"/>
              <w:sz w:val="14"/>
              <w:szCs w:val="18"/>
              <w:lang w:val="en-US"/>
            </w:rPr>
            <w:t xml:space="preserve">Fax </w:t>
          </w:r>
        </w:p>
      </w:tc>
    </w:tr>
    <w:tr w:rsidR="008B750F" w:rsidRPr="00EB254E" w14:paraId="79821AC9" w14:textId="77777777" w:rsidTr="00236806">
      <w:trPr>
        <w:trHeight w:val="20"/>
      </w:trPr>
      <w:tc>
        <w:tcPr>
          <w:tcW w:w="3402" w:type="dxa"/>
          <w:vMerge/>
        </w:tcPr>
        <w:p w14:paraId="4E01AD0E" w14:textId="77777777" w:rsidR="002F16FB" w:rsidRPr="00EB254E" w:rsidRDefault="002F16FB" w:rsidP="008F0918">
          <w:pPr>
            <w:pStyle w:val="Intestazione"/>
            <w:jc w:val="center"/>
            <w:rPr>
              <w:rFonts w:ascii="Arial" w:hAnsi="Arial" w:cs="Arial"/>
              <w:sz w:val="16"/>
              <w:szCs w:val="20"/>
              <w:lang w:val="en-US"/>
            </w:rPr>
          </w:pPr>
        </w:p>
      </w:tc>
      <w:tc>
        <w:tcPr>
          <w:tcW w:w="3544" w:type="dxa"/>
        </w:tcPr>
        <w:p w14:paraId="3158D2E5" w14:textId="77777777" w:rsidR="002F16FB" w:rsidRPr="00A109DF" w:rsidRDefault="002F16FB" w:rsidP="00EB254E">
          <w:pPr>
            <w:pStyle w:val="Intestazione"/>
            <w:rPr>
              <w:rFonts w:ascii="Arial" w:hAnsi="Arial" w:cs="Arial"/>
              <w:color w:val="002060"/>
              <w:sz w:val="14"/>
              <w:szCs w:val="18"/>
              <w:lang w:val="en-US"/>
            </w:rPr>
          </w:pPr>
          <w:r w:rsidRPr="00A109DF">
            <w:rPr>
              <w:rFonts w:ascii="Arial" w:hAnsi="Arial" w:cs="Arial"/>
              <w:color w:val="002060"/>
              <w:sz w:val="14"/>
              <w:szCs w:val="18"/>
              <w:lang w:val="en-US"/>
            </w:rPr>
            <w:t>VAT Number IT10227100152</w:t>
          </w:r>
        </w:p>
      </w:tc>
      <w:tc>
        <w:tcPr>
          <w:tcW w:w="3827" w:type="dxa"/>
        </w:tcPr>
        <w:p w14:paraId="379F68BE" w14:textId="77777777" w:rsidR="002F16FB" w:rsidRPr="00A109DF" w:rsidRDefault="002F16FB" w:rsidP="00EB254E">
          <w:pPr>
            <w:autoSpaceDE w:val="0"/>
            <w:autoSpaceDN w:val="0"/>
            <w:adjustRightInd w:val="0"/>
            <w:rPr>
              <w:rFonts w:ascii="Arial" w:hAnsi="Arial" w:cs="Arial"/>
              <w:color w:val="002060"/>
              <w:sz w:val="14"/>
              <w:szCs w:val="18"/>
              <w:lang w:val="en-US"/>
            </w:rPr>
          </w:pPr>
          <w:r w:rsidRPr="00A109DF">
            <w:rPr>
              <w:rFonts w:ascii="Arial" w:hAnsi="Arial" w:cs="Arial"/>
              <w:color w:val="002060"/>
              <w:sz w:val="14"/>
              <w:szCs w:val="18"/>
              <w:lang w:val="en-US"/>
            </w:rPr>
            <w:t xml:space="preserve">Email </w:t>
          </w:r>
          <w:r w:rsidR="0065199C">
            <w:rPr>
              <w:rFonts w:ascii="Arial" w:hAnsi="Arial" w:cs="Arial"/>
              <w:color w:val="002060"/>
              <w:sz w:val="14"/>
              <w:szCs w:val="18"/>
              <w:lang w:val="en-US"/>
            </w:rPr>
            <w:t>info</w:t>
          </w:r>
          <w:r w:rsidRPr="00A109DF">
            <w:rPr>
              <w:rFonts w:ascii="Arial" w:hAnsi="Arial" w:cs="Arial"/>
              <w:color w:val="002060"/>
              <w:sz w:val="14"/>
              <w:szCs w:val="18"/>
              <w:lang w:val="en-US"/>
            </w:rPr>
            <w:t>@tesmec.com</w:t>
          </w:r>
        </w:p>
      </w:tc>
    </w:tr>
    <w:tr w:rsidR="008B750F" w:rsidRPr="00EB254E" w14:paraId="1620BAA6" w14:textId="77777777" w:rsidTr="00236806">
      <w:trPr>
        <w:trHeight w:val="166"/>
      </w:trPr>
      <w:tc>
        <w:tcPr>
          <w:tcW w:w="3402" w:type="dxa"/>
          <w:vMerge/>
        </w:tcPr>
        <w:p w14:paraId="0F4A8217" w14:textId="77777777" w:rsidR="002F16FB" w:rsidRPr="00EB254E" w:rsidRDefault="002F16FB" w:rsidP="008F0918">
          <w:pPr>
            <w:pStyle w:val="Intestazione"/>
            <w:jc w:val="center"/>
            <w:rPr>
              <w:rFonts w:ascii="Arial" w:hAnsi="Arial" w:cs="Arial"/>
              <w:sz w:val="16"/>
              <w:szCs w:val="20"/>
              <w:lang w:val="en-US"/>
            </w:rPr>
          </w:pPr>
        </w:p>
      </w:tc>
      <w:tc>
        <w:tcPr>
          <w:tcW w:w="3544" w:type="dxa"/>
        </w:tcPr>
        <w:p w14:paraId="386D6394" w14:textId="77777777" w:rsidR="002F16FB" w:rsidRPr="00A109DF" w:rsidRDefault="005F5894" w:rsidP="00EB254E">
          <w:pPr>
            <w:pStyle w:val="Intestazione"/>
            <w:rPr>
              <w:rFonts w:ascii="Arial" w:hAnsi="Arial" w:cs="Arial"/>
              <w:color w:val="002060"/>
              <w:sz w:val="14"/>
              <w:szCs w:val="18"/>
              <w:lang w:val="it-IT"/>
            </w:rPr>
          </w:pPr>
          <w:r w:rsidRPr="00A109DF">
            <w:rPr>
              <w:rFonts w:ascii="Arial" w:hAnsi="Arial" w:cs="Arial"/>
              <w:color w:val="002060"/>
              <w:sz w:val="14"/>
              <w:szCs w:val="18"/>
              <w:lang w:val="it-IT"/>
            </w:rPr>
            <w:t>C.C.I.A.A. R.E.A. Milano n. 1360673</w:t>
          </w:r>
        </w:p>
      </w:tc>
      <w:tc>
        <w:tcPr>
          <w:tcW w:w="3827" w:type="dxa"/>
        </w:tcPr>
        <w:p w14:paraId="5791F995" w14:textId="77777777" w:rsidR="002F16FB" w:rsidRPr="00A109DF" w:rsidRDefault="00453261" w:rsidP="00EB254E">
          <w:pPr>
            <w:autoSpaceDE w:val="0"/>
            <w:autoSpaceDN w:val="0"/>
            <w:adjustRightInd w:val="0"/>
            <w:rPr>
              <w:rFonts w:ascii="Arial" w:hAnsi="Arial" w:cs="Arial"/>
              <w:color w:val="002060"/>
              <w:sz w:val="14"/>
              <w:szCs w:val="18"/>
              <w:lang w:val="it-IT"/>
            </w:rPr>
          </w:pPr>
          <w:r w:rsidRPr="00A109DF">
            <w:rPr>
              <w:rFonts w:ascii="Arial" w:hAnsi="Arial" w:cs="Arial"/>
              <w:color w:val="002060"/>
              <w:sz w:val="14"/>
              <w:szCs w:val="18"/>
              <w:lang w:val="it-IT"/>
            </w:rPr>
            <w:t>C.C.I.A.A. R.E.A. Bergamo n. 260782</w:t>
          </w:r>
        </w:p>
      </w:tc>
    </w:tr>
  </w:tbl>
  <w:p w14:paraId="00A52CE7" w14:textId="77777777" w:rsidR="00EB254E" w:rsidRPr="00EB254E" w:rsidRDefault="00EB254E" w:rsidP="004A5409">
    <w:pPr>
      <w:pStyle w:val="Intestazione"/>
      <w:rPr>
        <w:rFonts w:ascii="Arial" w:hAnsi="Arial" w:cs="Arial"/>
        <w:lang w:val="it-IT"/>
      </w:rPr>
    </w:pPr>
    <w:r w:rsidRPr="00EB254E">
      <w:rPr>
        <w:rFonts w:ascii="Arial" w:hAnsi="Arial" w:cs="Arial"/>
        <w:noProof/>
        <w:lang w:val="en-US"/>
      </w:rPr>
      <mc:AlternateContent>
        <mc:Choice Requires="wps">
          <w:drawing>
            <wp:anchor distT="0" distB="0" distL="114300" distR="114300" simplePos="0" relativeHeight="251663360" behindDoc="0" locked="0" layoutInCell="1" allowOverlap="1" wp14:anchorId="115C9A92" wp14:editId="28A282EC">
              <wp:simplePos x="0" y="0"/>
              <wp:positionH relativeFrom="column">
                <wp:posOffset>-376349</wp:posOffset>
              </wp:positionH>
              <wp:positionV relativeFrom="paragraph">
                <wp:posOffset>72390</wp:posOffset>
              </wp:positionV>
              <wp:extent cx="6876000" cy="0"/>
              <wp:effectExtent l="0" t="0" r="0" b="0"/>
              <wp:wrapNone/>
              <wp:docPr id="8" name="Straight Connector 14"/>
              <wp:cNvGraphicFramePr/>
              <a:graphic xmlns:a="http://schemas.openxmlformats.org/drawingml/2006/main">
                <a:graphicData uri="http://schemas.microsoft.com/office/word/2010/wordprocessingShape">
                  <wps:wsp>
                    <wps:cNvCnPr/>
                    <wps:spPr>
                      <a:xfrm>
                        <a:off x="0" y="0"/>
                        <a:ext cx="6876000" cy="0"/>
                      </a:xfrm>
                      <a:prstGeom prst="line">
                        <a:avLst/>
                      </a:prstGeom>
                      <a:ln w="127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line id="Straight Connector 14"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2060"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" from="-29.65pt,5.7pt" to="511.75pt,5.7pt" w14:anchorId="44B3C4A4">
              <v:stroke joinstyle="miter"/>
            </v:line>
          </w:pict>
        </mc:Fallback>
      </mc:AlternateContent>
    </w:r>
  </w:p>
  <w:tbl>
    <w:tblPr>
      <w:tblStyle w:val="Grigliatabella"/>
      <w:tblW w:w="10773" w:type="dxa"/>
      <w:tblInd w:w="-567" w:type="dxa"/>
      <w:tblLayout w:type="fixed"/>
      <w:tblCellMar>
        <w:left w:w="28" w:type="dxa"/>
        <w:right w:w="28" w:type="dxa"/>
      </w:tblCellMar>
      <w:tblLook w:val="04A0" w:firstRow="1" w:lastRow="0" w:firstColumn="1" w:lastColumn="0" w:noHBand="0" w:noVBand="1"/>
    </w:tblPr>
    <w:tblGrid>
      <w:gridCol w:w="2268"/>
      <w:gridCol w:w="4678"/>
      <w:gridCol w:w="3827"/>
    </w:tblGrid>
    <w:tr w:rsidR="007306E0" w:rsidRPr="00E54223" w14:paraId="6DC3573F" w14:textId="77777777" w:rsidTr="007306E0">
      <w:trPr>
        <w:trHeight w:val="255"/>
      </w:trPr>
      <w:tc>
        <w:tcPr>
          <w:tcW w:w="2268" w:type="dxa"/>
        </w:tcPr>
        <w:p w14:paraId="5BB84F0A" w14:textId="77777777" w:rsidR="007306E0" w:rsidRPr="00E54223" w:rsidRDefault="007306E0" w:rsidP="00EB254E">
          <w:pPr>
            <w:rPr>
              <w:rFonts w:ascii="Arial" w:hAnsi="Arial" w:cs="Arial"/>
              <w:bCs/>
              <w:sz w:val="16"/>
              <w:szCs w:val="16"/>
              <w:lang w:val="en-US"/>
            </w:rPr>
          </w:pPr>
          <w:r>
            <w:rPr>
              <w:rFonts w:ascii="Arial" w:hAnsi="Arial" w:cs="Arial"/>
              <w:bCs/>
              <w:sz w:val="16"/>
              <w:szCs w:val="16"/>
              <w:lang w:val="en-US"/>
            </w:rPr>
            <w:t>Document number</w:t>
          </w:r>
        </w:p>
      </w:tc>
      <w:tc>
        <w:tcPr>
          <w:tcW w:w="4678" w:type="dxa"/>
        </w:tcPr>
        <w:p w14:paraId="48BD2A85" w14:textId="77777777" w:rsidR="007306E0" w:rsidRPr="00E54223" w:rsidRDefault="007306E0" w:rsidP="00E56998">
          <w:pPr>
            <w:rPr>
              <w:rFonts w:ascii="Arial" w:hAnsi="Arial" w:cs="Arial"/>
              <w:b/>
              <w:sz w:val="16"/>
              <w:szCs w:val="16"/>
              <w:lang w:val="en-US"/>
            </w:rPr>
          </w:pPr>
          <w:r w:rsidRPr="00E54223">
            <w:rPr>
              <w:rFonts w:ascii="Arial" w:hAnsi="Arial" w:cs="Arial"/>
              <w:b/>
              <w:sz w:val="16"/>
              <w:szCs w:val="16"/>
              <w:lang w:val="en-US"/>
            </w:rPr>
            <w:t>SQ/2025/05551-4</w:t>
          </w:r>
        </w:p>
      </w:tc>
      <w:tc>
        <w:tcPr>
          <w:tcW w:w="3827" w:type="dxa"/>
          <w:vMerge w:val="restart"/>
        </w:tcPr>
        <w:p w14:paraId="78CB9038" w14:textId="77777777" w:rsidR="007306E0" w:rsidRDefault="007306E0" w:rsidP="007306E0">
          <w:pPr>
            <w:rPr>
              <w:rFonts w:ascii="Arial" w:hAnsi="Arial" w:cs="Arial"/>
              <w:b/>
              <w:sz w:val="16"/>
              <w:szCs w:val="16"/>
              <w:lang w:val="en-US"/>
            </w:rPr>
          </w:pPr>
          <w:r w:rsidRPr="000B5756">
            <w:rPr>
              <w:rFonts w:ascii="Arial" w:hAnsi="Arial" w:cs="Arial"/>
              <w:b/>
              <w:sz w:val="16"/>
              <w:szCs w:val="16"/>
              <w:lang w:val="en-US"/>
            </w:rPr>
            <w:t>ICT-Moonshot S</w:t>
          </w:r>
          <w:r>
            <w:rPr>
              <w:rFonts w:ascii="Arial" w:hAnsi="Arial" w:cs="Arial"/>
              <w:b/>
              <w:sz w:val="16"/>
              <w:szCs w:val="16"/>
              <w:lang w:val="en-US"/>
            </w:rPr>
            <w:t>AS</w:t>
          </w:r>
        </w:p>
        <w:p w14:paraId="3468AF28" w14:textId="77777777" w:rsidR="007306E0" w:rsidRDefault="007306E0" w:rsidP="007306E0">
          <w:pPr>
            <w:rPr>
              <w:rFonts w:ascii="Arial" w:hAnsi="Arial" w:cs="Arial"/>
              <w:bCs/>
              <w:i/>
              <w:iCs/>
              <w:sz w:val="16"/>
              <w:szCs w:val="16"/>
            </w:rPr>
          </w:pPr>
          <w:r w:rsidRPr="007306E0">
            <w:rPr>
              <w:rFonts w:ascii="Arial" w:hAnsi="Arial" w:cs="Arial"/>
              <w:bCs/>
              <w:i/>
              <w:iCs/>
              <w:sz w:val="16"/>
              <w:szCs w:val="16"/>
              <w:lang w:val="en-US"/>
            </w:rPr>
            <w:t xml:space="preserve">Immeuble Djama Djilal, Boulevard de Gaule, </w:t>
          </w:r>
          <w:r w:rsidRPr="000B5756">
            <w:rPr>
              <w:rFonts w:ascii="Arial" w:hAnsi="Arial" w:cs="Arial"/>
              <w:bCs/>
              <w:i/>
              <w:iCs/>
              <w:sz w:val="16"/>
              <w:szCs w:val="16"/>
            </w:rPr>
            <w:t>Republic of Djibouti,</w:t>
          </w:r>
          <w:r w:rsidRPr="000B5756">
            <w:rPr>
              <w:rFonts w:ascii="Arial" w:hAnsi="Arial" w:cs="Arial"/>
              <w:bCs/>
              <w:i/>
              <w:iCs/>
              <w:sz w:val="16"/>
              <w:szCs w:val="16"/>
            </w:rPr>
            <w:br/>
            <w:t>B.P. 1950</w:t>
          </w:r>
        </w:p>
        <w:p w14:paraId="2F1450D9" w14:textId="77777777" w:rsidR="007306E0" w:rsidRDefault="007306E0" w:rsidP="007306E0">
          <w:pPr>
            <w:rPr>
              <w:rFonts w:ascii="Arial" w:hAnsi="Arial" w:cs="Arial"/>
              <w:bCs/>
              <w:i/>
              <w:iCs/>
              <w:sz w:val="16"/>
              <w:szCs w:val="16"/>
            </w:rPr>
          </w:pPr>
        </w:p>
        <w:p w14:paraId="396E5AF7" w14:textId="77777777" w:rsidR="007306E0" w:rsidRPr="007306E0" w:rsidRDefault="007306E0" w:rsidP="007306E0">
          <w:pPr>
            <w:rPr>
              <w:rFonts w:ascii="Arial" w:hAnsi="Arial" w:cs="Arial"/>
              <w:b/>
              <w:sz w:val="16"/>
              <w:szCs w:val="16"/>
              <w:lang w:val="en-US"/>
            </w:rPr>
          </w:pPr>
          <w:r w:rsidRPr="000B5756">
            <w:rPr>
              <w:rFonts w:ascii="Arial" w:hAnsi="Arial" w:cs="Arial"/>
              <w:b/>
              <w:sz w:val="16"/>
              <w:szCs w:val="16"/>
            </w:rPr>
            <w:t>On behalf of:</w:t>
          </w:r>
        </w:p>
        <w:p w14:paraId="59A4902B" w14:textId="77777777" w:rsidR="007306E0" w:rsidRPr="007306E0" w:rsidRDefault="007306E0" w:rsidP="007306E0">
          <w:pPr>
            <w:rPr>
              <w:rFonts w:ascii="Arial" w:hAnsi="Arial" w:cs="Arial"/>
              <w:b/>
              <w:sz w:val="16"/>
              <w:szCs w:val="16"/>
              <w:lang w:val="en-US"/>
            </w:rPr>
          </w:pPr>
        </w:p>
        <w:p w14:paraId="193BA4AE" w14:textId="77777777" w:rsidR="007306E0" w:rsidRPr="007306E0" w:rsidRDefault="007306E0" w:rsidP="007306E0">
          <w:pPr>
            <w:rPr>
              <w:rFonts w:ascii="Arial" w:hAnsi="Arial" w:cs="Arial"/>
              <w:b/>
              <w:sz w:val="16"/>
              <w:szCs w:val="16"/>
              <w:lang w:val="fr-FR"/>
            </w:rPr>
          </w:pPr>
          <w:r w:rsidRPr="007306E0">
            <w:rPr>
              <w:rFonts w:ascii="Arial" w:hAnsi="Arial" w:cs="Arial"/>
              <w:b/>
              <w:sz w:val="16"/>
              <w:szCs w:val="16"/>
              <w:lang w:val="fr-FR"/>
            </w:rPr>
            <w:t>NETCATONLINE SAS</w:t>
          </w:r>
        </w:p>
        <w:p w14:paraId="28372791" w14:textId="77777777" w:rsidR="007306E0" w:rsidRDefault="007306E0" w:rsidP="007306E0">
          <w:pPr>
            <w:rPr>
              <w:rFonts w:ascii="Arial" w:hAnsi="Arial" w:cs="Arial"/>
              <w:bCs/>
              <w:i/>
              <w:iCs/>
              <w:sz w:val="16"/>
              <w:szCs w:val="16"/>
            </w:rPr>
          </w:pPr>
          <w:r w:rsidRPr="000B5756">
            <w:rPr>
              <w:rFonts w:ascii="Arial" w:hAnsi="Arial" w:cs="Arial"/>
              <w:bCs/>
              <w:i/>
              <w:iCs/>
              <w:sz w:val="16"/>
              <w:szCs w:val="16"/>
              <w:lang w:val="fr-FR"/>
            </w:rPr>
            <w:t xml:space="preserve">Immeuble Djama Djilal, Boulevard de Gaule, </w:t>
          </w:r>
          <w:r w:rsidRPr="000B5756">
            <w:rPr>
              <w:rFonts w:ascii="Arial" w:hAnsi="Arial" w:cs="Arial"/>
              <w:bCs/>
              <w:i/>
              <w:iCs/>
              <w:sz w:val="16"/>
              <w:szCs w:val="16"/>
            </w:rPr>
            <w:t>Republic of Djibouti,</w:t>
          </w:r>
        </w:p>
        <w:p w14:paraId="1C15073C" w14:textId="7994D6C9" w:rsidR="00FC2781" w:rsidRPr="007306E0" w:rsidRDefault="00FC2781" w:rsidP="007306E0">
          <w:pPr>
            <w:rPr>
              <w:rFonts w:ascii="Arial" w:hAnsi="Arial" w:cs="Arial"/>
              <w:b/>
              <w:sz w:val="16"/>
              <w:szCs w:val="16"/>
              <w:lang w:val="fr-FR"/>
            </w:rPr>
          </w:pPr>
        </w:p>
      </w:tc>
    </w:tr>
    <w:tr w:rsidR="007306E0" w:rsidRPr="00E54223" w14:paraId="34773E56" w14:textId="77777777" w:rsidTr="007306E0">
      <w:trPr>
        <w:trHeight w:val="255"/>
      </w:trPr>
      <w:tc>
        <w:tcPr>
          <w:tcW w:w="2268" w:type="dxa"/>
        </w:tcPr>
        <w:p w14:paraId="79F6EC8B" w14:textId="77777777" w:rsidR="007306E0" w:rsidRPr="00E54223" w:rsidRDefault="007306E0" w:rsidP="00EB254E">
          <w:pPr>
            <w:rPr>
              <w:rFonts w:ascii="Arial" w:hAnsi="Arial" w:cs="Arial"/>
              <w:sz w:val="16"/>
              <w:szCs w:val="16"/>
              <w:lang w:val="en-US"/>
            </w:rPr>
          </w:pPr>
          <w:r w:rsidRPr="00E54223">
            <w:rPr>
              <w:rFonts w:ascii="Arial" w:hAnsi="Arial" w:cs="Arial"/>
              <w:sz w:val="16"/>
              <w:szCs w:val="16"/>
              <w:lang w:val="en-US"/>
            </w:rPr>
            <w:t>Date</w:t>
          </w:r>
        </w:p>
      </w:tc>
      <w:tc>
        <w:tcPr>
          <w:tcW w:w="4678" w:type="dxa"/>
        </w:tcPr>
        <w:p w14:paraId="10DD76A0" w14:textId="77777777" w:rsidR="007306E0" w:rsidRPr="00E54223" w:rsidRDefault="007306E0" w:rsidP="00E56998">
          <w:pPr>
            <w:rPr>
              <w:rFonts w:ascii="Arial" w:hAnsi="Arial" w:cs="Arial"/>
              <w:b/>
              <w:sz w:val="16"/>
              <w:szCs w:val="16"/>
              <w:lang w:val="en-US"/>
            </w:rPr>
          </w:pPr>
          <w:r w:rsidRPr="00E54223">
            <w:rPr>
              <w:rFonts w:ascii="Arial" w:hAnsi="Arial" w:cs="Arial"/>
              <w:b/>
              <w:sz w:val="16"/>
              <w:szCs w:val="16"/>
              <w:lang w:val="en-US"/>
            </w:rPr>
            <w:t>21/Jan/2026</w:t>
          </w:r>
        </w:p>
      </w:tc>
      <w:tc>
        <w:tcPr>
          <w:tcW w:w="3827" w:type="dxa"/>
          <w:vMerge/>
        </w:tcPr>
        <w:p w14:paraId="1B1CA1C8" w14:textId="6F7B155D" w:rsidR="007306E0" w:rsidRPr="007306E0" w:rsidRDefault="007306E0" w:rsidP="00E56998">
          <w:pPr>
            <w:rPr>
              <w:rFonts w:ascii="Arial" w:hAnsi="Arial" w:cs="Arial"/>
              <w:b/>
              <w:sz w:val="16"/>
              <w:szCs w:val="16"/>
              <w:lang w:val="fr-FR"/>
            </w:rPr>
          </w:pPr>
        </w:p>
      </w:tc>
    </w:tr>
    <w:tr w:rsidR="007306E0" w:rsidRPr="00E54223" w14:paraId="2037A6E2" w14:textId="77777777" w:rsidTr="00260301">
      <w:trPr>
        <w:trHeight w:val="520"/>
      </w:trPr>
      <w:tc>
        <w:tcPr>
          <w:tcW w:w="2268" w:type="dxa"/>
        </w:tcPr>
        <w:p w14:paraId="5D9F4A6C" w14:textId="29DC4B7E" w:rsidR="007306E0" w:rsidRPr="00E54223" w:rsidRDefault="007306E0" w:rsidP="00EB254E">
          <w:pPr>
            <w:rPr>
              <w:rFonts w:ascii="Arial" w:hAnsi="Arial" w:cs="Arial"/>
              <w:sz w:val="16"/>
              <w:szCs w:val="16"/>
              <w:lang w:val="en-US"/>
            </w:rPr>
          </w:pPr>
          <w:r w:rsidRPr="00E54223">
            <w:rPr>
              <w:rFonts w:ascii="Arial" w:hAnsi="Arial" w:cs="Arial"/>
              <w:sz w:val="16"/>
              <w:szCs w:val="16"/>
              <w:lang w:val="en-US"/>
            </w:rPr>
            <w:t>Currency</w:t>
          </w:r>
        </w:p>
      </w:tc>
      <w:tc>
        <w:tcPr>
          <w:tcW w:w="4678" w:type="dxa"/>
        </w:tcPr>
        <w:p w14:paraId="42F701A1" w14:textId="0C0E8AAF" w:rsidR="007306E0" w:rsidRPr="00E54223" w:rsidRDefault="007306E0" w:rsidP="00E56998">
          <w:pPr>
            <w:rPr>
              <w:rFonts w:ascii="Arial" w:hAnsi="Arial" w:cs="Arial"/>
              <w:b/>
              <w:sz w:val="16"/>
              <w:szCs w:val="16"/>
              <w:lang w:val="en-US"/>
            </w:rPr>
          </w:pPr>
          <w:r w:rsidRPr="00E54223">
            <w:rPr>
              <w:rFonts w:ascii="Arial" w:hAnsi="Arial" w:cs="Arial"/>
              <w:b/>
              <w:sz w:val="16"/>
              <w:szCs w:val="16"/>
              <w:lang w:val="en-US"/>
            </w:rPr>
            <w:t>EUR</w:t>
          </w:r>
        </w:p>
      </w:tc>
      <w:tc>
        <w:tcPr>
          <w:tcW w:w="3827" w:type="dxa"/>
          <w:vMerge/>
        </w:tcPr>
        <w:p w14:paraId="190642A6" w14:textId="77777777" w:rsidR="007306E0" w:rsidRPr="00E54223" w:rsidRDefault="007306E0" w:rsidP="00EB254E">
          <w:pPr>
            <w:jc w:val="right"/>
            <w:rPr>
              <w:rFonts w:ascii="Arial" w:hAnsi="Arial" w:cs="Arial"/>
              <w:b/>
              <w:sz w:val="16"/>
              <w:szCs w:val="16"/>
              <w:lang w:val="en-US"/>
            </w:rPr>
          </w:pPr>
        </w:p>
      </w:tc>
    </w:tr>
    <w:tr w:rsidR="007306E0" w:rsidRPr="00E54223" w14:paraId="74B4657A" w14:textId="77777777" w:rsidTr="007306E0">
      <w:trPr>
        <w:trHeight w:val="255"/>
      </w:trPr>
      <w:tc>
        <w:tcPr>
          <w:tcW w:w="2268" w:type="dxa"/>
        </w:tcPr>
        <w:p w14:paraId="60AAA4D1" w14:textId="77777777" w:rsidR="007306E0" w:rsidRPr="00E54223" w:rsidRDefault="007306E0" w:rsidP="00EB254E">
          <w:pPr>
            <w:rPr>
              <w:rFonts w:ascii="Arial" w:hAnsi="Arial" w:cs="Arial"/>
              <w:sz w:val="16"/>
              <w:szCs w:val="16"/>
              <w:lang w:val="en-US"/>
            </w:rPr>
          </w:pPr>
          <w:r>
            <w:rPr>
              <w:rFonts w:ascii="Arial" w:hAnsi="Arial" w:cs="Arial"/>
              <w:sz w:val="16"/>
              <w:szCs w:val="16"/>
              <w:lang w:val="en-US"/>
            </w:rPr>
            <w:t>Page</w:t>
          </w:r>
        </w:p>
      </w:tc>
      <w:tc>
        <w:tcPr>
          <w:tcW w:w="4678" w:type="dxa"/>
        </w:tcPr>
        <w:sdt>
          <w:sdtPr>
            <w:rPr>
              <w:rFonts w:ascii="Arial" w:hAnsi="Arial" w:cs="Arial"/>
              <w:color w:val="7F7F7F" w:themeColor="text1" w:themeTint="80"/>
              <w:sz w:val="16"/>
              <w:szCs w:val="16"/>
            </w:rPr>
            <w:id w:val="1782150802"/>
            <w:docPartObj>
              <w:docPartGallery w:val="Page Numbers (Bottom of Page)"/>
              <w:docPartUnique/>
            </w:docPartObj>
          </w:sdtPr>
          <w:sdtEndPr>
            <w:rPr>
              <w:noProof/>
            </w:rPr>
          </w:sdtEndPr>
          <w:sdtContent>
            <w:p w14:paraId="0D81D486" w14:textId="77777777" w:rsidR="007306E0" w:rsidRPr="00E54223" w:rsidRDefault="007306E0" w:rsidP="00E56998">
              <w:pPr>
                <w:pStyle w:val="Nessunaspaziatura"/>
                <w:rPr>
                  <w:rFonts w:ascii="Arial" w:hAnsi="Arial" w:cs="Arial"/>
                  <w:noProof/>
                  <w:color w:val="7F7F7F" w:themeColor="text1" w:themeTint="80"/>
                  <w:sz w:val="16"/>
                  <w:szCs w:val="16"/>
                </w:rPr>
              </w:pPr>
              <w:r w:rsidRPr="00E54223">
                <w:rPr>
                  <w:rFonts w:ascii="Arial" w:hAnsi="Arial" w:cs="Arial"/>
                  <w:b/>
                  <w:bCs/>
                  <w:sz w:val="16"/>
                  <w:szCs w:val="16"/>
                  <w:lang w:val="en-US"/>
                </w:rPr>
                <w:fldChar w:fldCharType="begin"/>
              </w:r>
              <w:r w:rsidRPr="00E54223">
                <w:rPr>
                  <w:rFonts w:ascii="Arial" w:hAnsi="Arial" w:cs="Arial"/>
                  <w:b/>
                  <w:bCs/>
                  <w:sz w:val="16"/>
                  <w:szCs w:val="16"/>
                  <w:lang w:val="en-US"/>
                </w:rPr>
                <w:instrText xml:space="preserve"> PAGE  \* Arabic  \* MERGEFORMAT </w:instrText>
              </w:r>
              <w:r w:rsidRPr="00E54223">
                <w:rPr>
                  <w:rFonts w:ascii="Arial" w:hAnsi="Arial" w:cs="Arial"/>
                  <w:b/>
                  <w:bCs/>
                  <w:sz w:val="16"/>
                  <w:szCs w:val="16"/>
                  <w:lang w:val="en-US"/>
                </w:rPr>
                <w:fldChar w:fldCharType="separate"/>
              </w:r>
              <w:r w:rsidRPr="00E54223">
                <w:rPr>
                  <w:rFonts w:ascii="Arial" w:hAnsi="Arial" w:cs="Arial"/>
                  <w:b/>
                  <w:bCs/>
                  <w:sz w:val="16"/>
                  <w:szCs w:val="16"/>
                  <w:lang w:val="en-US"/>
                </w:rPr>
                <w:t>1</w:t>
              </w:r>
              <w:r w:rsidRPr="00E54223">
                <w:rPr>
                  <w:rFonts w:ascii="Arial" w:hAnsi="Arial" w:cs="Arial"/>
                  <w:b/>
                  <w:bCs/>
                  <w:sz w:val="16"/>
                  <w:szCs w:val="16"/>
                  <w:lang w:val="en-US"/>
                </w:rPr>
                <w:fldChar w:fldCharType="end"/>
              </w:r>
              <w:r w:rsidRPr="00E54223">
                <w:rPr>
                  <w:rFonts w:ascii="Arial" w:hAnsi="Arial" w:cs="Arial"/>
                  <w:b/>
                  <w:bCs/>
                  <w:sz w:val="16"/>
                  <w:szCs w:val="16"/>
                  <w:lang w:val="en-US"/>
                </w:rPr>
                <w:t>/</w:t>
              </w:r>
              <w:r w:rsidRPr="00E54223">
                <w:rPr>
                  <w:rFonts w:ascii="Arial" w:hAnsi="Arial" w:cs="Arial"/>
                  <w:b/>
                  <w:bCs/>
                  <w:sz w:val="16"/>
                  <w:szCs w:val="16"/>
                  <w:lang w:val="en-US"/>
                </w:rPr>
                <w:fldChar w:fldCharType="begin"/>
              </w:r>
              <w:r w:rsidRPr="00E54223">
                <w:rPr>
                  <w:rFonts w:ascii="Arial" w:hAnsi="Arial" w:cs="Arial"/>
                  <w:b/>
                  <w:bCs/>
                  <w:sz w:val="16"/>
                  <w:szCs w:val="16"/>
                  <w:lang w:val="en-US"/>
                </w:rPr>
                <w:instrText xml:space="preserve"> NUMPAGES  \* Arabic  \* MERGEFORMAT </w:instrText>
              </w:r>
              <w:r w:rsidRPr="00E54223">
                <w:rPr>
                  <w:rFonts w:ascii="Arial" w:hAnsi="Arial" w:cs="Arial"/>
                  <w:b/>
                  <w:bCs/>
                  <w:sz w:val="16"/>
                  <w:szCs w:val="16"/>
                  <w:lang w:val="en-US"/>
                </w:rPr>
                <w:fldChar w:fldCharType="separate"/>
              </w:r>
              <w:r w:rsidRPr="00E54223">
                <w:rPr>
                  <w:rFonts w:ascii="Arial" w:hAnsi="Arial" w:cs="Arial"/>
                  <w:b/>
                  <w:bCs/>
                  <w:sz w:val="16"/>
                  <w:szCs w:val="16"/>
                  <w:lang w:val="en-US"/>
                </w:rPr>
                <w:t>7</w:t>
              </w:r>
              <w:r w:rsidRPr="00E54223">
                <w:rPr>
                  <w:rFonts w:ascii="Arial" w:hAnsi="Arial" w:cs="Arial"/>
                  <w:b/>
                  <w:bCs/>
                  <w:sz w:val="16"/>
                  <w:szCs w:val="16"/>
                  <w:lang w:val="en-US"/>
                </w:rPr>
                <w:fldChar w:fldCharType="end"/>
              </w:r>
            </w:p>
          </w:sdtContent>
        </w:sdt>
      </w:tc>
      <w:tc>
        <w:tcPr>
          <w:tcW w:w="3827" w:type="dxa"/>
          <w:vMerge/>
        </w:tcPr>
        <w:p w14:paraId="48C2D00D" w14:textId="77777777" w:rsidR="007306E0" w:rsidRPr="00E54223" w:rsidRDefault="007306E0" w:rsidP="00EB254E">
          <w:pPr>
            <w:pStyle w:val="Nessunaspaziatura"/>
            <w:jc w:val="right"/>
            <w:rPr>
              <w:rFonts w:ascii="Arial" w:hAnsi="Arial" w:cs="Arial"/>
              <w:color w:val="7F7F7F" w:themeColor="text1" w:themeTint="80"/>
              <w:sz w:val="16"/>
              <w:szCs w:val="16"/>
            </w:rPr>
          </w:pPr>
        </w:p>
      </w:tc>
    </w:tr>
  </w:tbl>
  <w:p w14:paraId="47A5E298" w14:textId="10E300CC" w:rsidR="00EB254E" w:rsidRPr="00EB254E" w:rsidRDefault="00EB254E" w:rsidP="00FC2781">
    <w:pPr>
      <w:pStyle w:val="Intestazione"/>
      <w:rPr>
        <w:rFonts w:ascii="Arial" w:hAnsi="Arial" w:cs="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10785" w:type="dxa"/>
      <w:jc w:val="center"/>
      <w:tblLook w:val="04A0" w:firstRow="1" w:lastRow="0" w:firstColumn="1" w:lastColumn="0" w:noHBand="0" w:noVBand="1"/>
    </w:tblPr>
    <w:tblGrid>
      <w:gridCol w:w="4106"/>
      <w:gridCol w:w="2977"/>
      <w:gridCol w:w="3702"/>
    </w:tblGrid>
    <w:tr w:rsidR="00EB254E" w:rsidRPr="00D50E8E" w14:paraId="08E47B65" w14:textId="77777777" w:rsidTr="00ED3591">
      <w:trPr>
        <w:trHeight w:val="20"/>
        <w:jc w:val="center"/>
      </w:trPr>
      <w:tc>
        <w:tcPr>
          <w:tcW w:w="4106" w:type="dxa"/>
        </w:tcPr>
        <w:p w14:paraId="19FBD9FA" w14:textId="77777777" w:rsidR="00EB254E" w:rsidRPr="00D50E8E" w:rsidRDefault="00000000" w:rsidP="00B2257F">
          <w:pPr>
            <w:pStyle w:val="Intestazione"/>
            <w:rPr>
              <w:sz w:val="16"/>
              <w:lang w:val="en-US"/>
            </w:rPr>
          </w:pPr>
          <w:sdt>
            <w:sdtPr>
              <w:rPr>
                <w:color w:val="3B3838" w:themeColor="background2" w:themeShade="40"/>
                <w:sz w:val="16"/>
                <w:szCs w:val="20"/>
                <w:lang w:val="en-US"/>
              </w:rPr>
              <w:alias w:val="Label"/>
              <w:tag w:val="29990828-2715064721"/>
              <w:id w:val="78562473"/>
              <w:placeholder>
                <w:docPart w:val="8399B61E661946D29D50DEE8A3C7EEC0"/>
              </w:placeholder>
              <w15:color w:val="FFCC00"/>
            </w:sdtPr>
            <w:sdtContent>
              <w:r w:rsidR="00EB254E" w:rsidRPr="00D50E8E">
                <w:rPr>
                  <w:color w:val="3B3838" w:themeColor="background2" w:themeShade="40"/>
                  <w:sz w:val="16"/>
                  <w:szCs w:val="20"/>
                  <w:lang w:val="en-US"/>
                </w:rPr>
                <w:t>Tax registration number</w:t>
              </w:r>
            </w:sdtContent>
          </w:sdt>
          <w:r w:rsidR="00EB254E" w:rsidRPr="00D50E8E">
            <w:rPr>
              <w:color w:val="3B3838" w:themeColor="background2" w:themeShade="40"/>
              <w:sz w:val="16"/>
              <w:szCs w:val="20"/>
              <w:lang w:val="en-US"/>
            </w:rPr>
            <w:t xml:space="preserve"> </w:t>
          </w:r>
          <w:sdt>
            <w:sdtPr>
              <w:rPr>
                <w:b/>
                <w:sz w:val="16"/>
                <w:szCs w:val="20"/>
                <w:lang w:val="en-US"/>
              </w:rPr>
              <w:alias w:val="Field"/>
              <w:tag w:val="29990828-147874626"/>
              <w:id w:val="-212664635"/>
              <w:placeholder>
                <w:docPart w:val="B62ED48930714E0D8D21E78A9E9AB4DD"/>
              </w:placeholder>
            </w:sdtPr>
            <w:sdtContent>
              <w:r w:rsidR="00EB254E" w:rsidRPr="00D50E8E">
                <w:rPr>
                  <w:b/>
                  <w:sz w:val="16"/>
                  <w:szCs w:val="20"/>
                  <w:lang w:val="en-US"/>
                </w:rPr>
                <w:t>@CoRegNum</w:t>
              </w:r>
            </w:sdtContent>
          </w:sdt>
        </w:p>
      </w:tc>
      <w:tc>
        <w:tcPr>
          <w:tcW w:w="2977" w:type="dxa"/>
          <w:vMerge w:val="restart"/>
          <w:vAlign w:val="center"/>
        </w:tcPr>
        <w:sdt>
          <w:sdtPr>
            <w:rPr>
              <w:sz w:val="16"/>
              <w:lang w:val="en-US"/>
            </w:rPr>
            <w:alias w:val="Image"/>
            <w:tag w:val="29990828-4093023317"/>
            <w:id w:val="1251934759"/>
            <w:placeholder>
              <w:docPart w:val="11288F0EBFFB4183B50D0924C6B3BFF6"/>
            </w:placeholder>
          </w:sdtPr>
          <w:sdtContent>
            <w:p w14:paraId="6DE61895" w14:textId="77777777" w:rsidR="00EB254E" w:rsidRPr="00D50E8E" w:rsidRDefault="00EB254E" w:rsidP="003D63D9">
              <w:pPr>
                <w:pStyle w:val="Intestazione"/>
                <w:jc w:val="center"/>
                <w:rPr>
                  <w:sz w:val="16"/>
                  <w:lang w:val="en-US"/>
                </w:rPr>
              </w:pPr>
              <w:r w:rsidRPr="00D50E8E">
                <w:rPr>
                  <w:noProof/>
                  <w:sz w:val="16"/>
                  <w:lang w:val="en-US"/>
                </w:rPr>
                <w:drawing>
                  <wp:inline distT="0" distB="0" distL="0" distR="0" wp14:anchorId="0AEDF286" wp14:editId="657DBAB2">
                    <wp:extent cx="1310400" cy="496800"/>
                    <wp:effectExtent l="0" t="0" r="4445"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
                              <a:extLst>
                                <a:ext uri="{28A0092B-C50C-407E-A947-70E740481C1C}">
                                  <a14:useLocalDpi xmlns:a14="http://schemas.microsoft.com/office/drawing/2010/main" val="0"/>
                                </a:ext>
                              </a:extLst>
                            </a:blip>
                            <a:stretch>
                              <a:fillRect/>
                            </a:stretch>
                          </pic:blipFill>
                          <pic:spPr>
                            <a:xfrm>
                              <a:off x="0" y="0"/>
                              <a:ext cx="1310400" cy="496800"/>
                            </a:xfrm>
                            <a:prstGeom prst="rect">
                              <a:avLst/>
                            </a:prstGeom>
                          </pic:spPr>
                        </pic:pic>
                      </a:graphicData>
                    </a:graphic>
                  </wp:inline>
                </w:drawing>
              </w:r>
            </w:p>
          </w:sdtContent>
        </w:sdt>
        <w:p w14:paraId="2F49FCA3" w14:textId="77777777" w:rsidR="00EB254E" w:rsidRDefault="00EB254E" w:rsidP="00D50E8E">
          <w:pPr>
            <w:pStyle w:val="Intestazione"/>
            <w:jc w:val="center"/>
            <w:rPr>
              <w:color w:val="3B3838" w:themeColor="background2" w:themeShade="40"/>
              <w:sz w:val="16"/>
              <w:szCs w:val="20"/>
              <w:lang w:val="en-US"/>
            </w:rPr>
          </w:pPr>
        </w:p>
        <w:sdt>
          <w:sdtPr>
            <w:rPr>
              <w:b/>
              <w:color w:val="3B3838" w:themeColor="background2" w:themeShade="40"/>
              <w:sz w:val="16"/>
              <w:szCs w:val="20"/>
              <w:lang w:val="en-US"/>
            </w:rPr>
            <w:alias w:val="Field"/>
            <w:tag w:val="29990828-67393363"/>
            <w:id w:val="-590772956"/>
            <w:placeholder>
              <w:docPart w:val="0115B36A898B4F358C62F973D5C28387"/>
            </w:placeholder>
          </w:sdtPr>
          <w:sdtContent>
            <w:p w14:paraId="446DB5AF" w14:textId="77777777" w:rsidR="00EB254E" w:rsidRPr="00D71D75" w:rsidRDefault="00EB254E" w:rsidP="00D50E8E">
              <w:pPr>
                <w:pStyle w:val="Intestazione"/>
                <w:jc w:val="center"/>
                <w:rPr>
                  <w:b/>
                  <w:sz w:val="16"/>
                  <w:lang w:val="en-US"/>
                </w:rPr>
              </w:pPr>
              <w:r w:rsidRPr="00D71D75">
                <w:rPr>
                  <w:b/>
                  <w:color w:val="3B3838" w:themeColor="background2" w:themeShade="40"/>
                  <w:sz w:val="16"/>
                  <w:szCs w:val="20"/>
                  <w:lang w:val="en-US"/>
                </w:rPr>
                <w:t>@Url</w:t>
              </w:r>
            </w:p>
          </w:sdtContent>
        </w:sdt>
      </w:tc>
      <w:tc>
        <w:tcPr>
          <w:tcW w:w="3702" w:type="dxa"/>
          <w:vMerge w:val="restart"/>
        </w:tcPr>
        <w:p w14:paraId="3FDFC474" w14:textId="77777777" w:rsidR="00EB254E" w:rsidRPr="00BF501D" w:rsidRDefault="00EB254E" w:rsidP="00221E7A">
          <w:pPr>
            <w:autoSpaceDE w:val="0"/>
            <w:autoSpaceDN w:val="0"/>
            <w:adjustRightInd w:val="0"/>
            <w:rPr>
              <w:color w:val="3B3838" w:themeColor="background2" w:themeShade="40"/>
              <w:sz w:val="16"/>
              <w:szCs w:val="20"/>
              <w:lang w:val="it-IT"/>
            </w:rPr>
          </w:pPr>
          <w:r w:rsidRPr="00BF501D">
            <w:rPr>
              <w:color w:val="3B3838" w:themeColor="background2" w:themeShade="40"/>
              <w:sz w:val="16"/>
              <w:szCs w:val="20"/>
              <w:lang w:val="it-IT"/>
            </w:rPr>
            <w:t xml:space="preserve">Direzione e Amministrazione: </w:t>
          </w:r>
        </w:p>
        <w:p w14:paraId="068073BB" w14:textId="77777777" w:rsidR="00EB254E" w:rsidRPr="00BF501D" w:rsidRDefault="00EB254E" w:rsidP="00551EBD">
          <w:pPr>
            <w:autoSpaceDE w:val="0"/>
            <w:autoSpaceDN w:val="0"/>
            <w:adjustRightInd w:val="0"/>
            <w:rPr>
              <w:color w:val="3B3838" w:themeColor="background2" w:themeShade="40"/>
              <w:sz w:val="16"/>
              <w:szCs w:val="20"/>
              <w:lang w:val="it-IT"/>
            </w:rPr>
          </w:pPr>
          <w:r w:rsidRPr="00BF501D">
            <w:rPr>
              <w:color w:val="3B3838" w:themeColor="background2" w:themeShade="40"/>
              <w:sz w:val="16"/>
              <w:szCs w:val="20"/>
              <w:lang w:val="it-IT"/>
            </w:rPr>
            <w:t>24050 GRASSOBBIO (Bergamo) Italy via Zanica, 17/O</w:t>
          </w:r>
        </w:p>
      </w:tc>
    </w:tr>
    <w:tr w:rsidR="00EB254E" w:rsidRPr="00D50E8E" w14:paraId="301305B4" w14:textId="77777777" w:rsidTr="00ED3591">
      <w:trPr>
        <w:trHeight w:val="20"/>
        <w:jc w:val="center"/>
      </w:trPr>
      <w:tc>
        <w:tcPr>
          <w:tcW w:w="4106" w:type="dxa"/>
        </w:tcPr>
        <w:p w14:paraId="405E767B" w14:textId="77777777" w:rsidR="00EB254E" w:rsidRPr="00D50E8E" w:rsidRDefault="00000000" w:rsidP="00B2257F">
          <w:pPr>
            <w:pStyle w:val="Intestazione"/>
            <w:rPr>
              <w:sz w:val="16"/>
              <w:szCs w:val="20"/>
              <w:lang w:val="en-US"/>
            </w:rPr>
          </w:pPr>
          <w:sdt>
            <w:sdtPr>
              <w:rPr>
                <w:color w:val="3B3838" w:themeColor="background2" w:themeShade="40"/>
                <w:sz w:val="16"/>
                <w:szCs w:val="20"/>
                <w:lang w:val="en-US"/>
              </w:rPr>
              <w:alias w:val="Label"/>
              <w:tag w:val="29990828-2878794854"/>
              <w:id w:val="625122803"/>
              <w:placeholder>
                <w:docPart w:val="40B19FBF74224219849221A62858AA0F"/>
              </w:placeholder>
              <w15:color w:val="FFCC00"/>
            </w:sdtPr>
            <w:sdtContent>
              <w:r w:rsidR="00EB254E" w:rsidRPr="00D50E8E">
                <w:rPr>
                  <w:color w:val="3B3838" w:themeColor="background2" w:themeShade="40"/>
                  <w:sz w:val="16"/>
                  <w:szCs w:val="20"/>
                  <w:lang w:val="en-US"/>
                </w:rPr>
                <w:t>Head of the company</w:t>
              </w:r>
            </w:sdtContent>
          </w:sdt>
          <w:r w:rsidR="00EB254E" w:rsidRPr="00D50E8E">
            <w:rPr>
              <w:color w:val="3B3838" w:themeColor="background2" w:themeShade="40"/>
              <w:sz w:val="16"/>
              <w:szCs w:val="20"/>
              <w:lang w:val="en-US"/>
            </w:rPr>
            <w:t xml:space="preserve"> </w:t>
          </w:r>
          <w:sdt>
            <w:sdtPr>
              <w:rPr>
                <w:b/>
                <w:sz w:val="16"/>
                <w:szCs w:val="20"/>
                <w:lang w:val="en-US"/>
              </w:rPr>
              <w:alias w:val="Field"/>
              <w:tag w:val="29990828-2228407676"/>
              <w:id w:val="-724065881"/>
              <w:placeholder>
                <w:docPart w:val="B7B95C71078246AABA93352BA48EA656"/>
              </w:placeholder>
            </w:sdtPr>
            <w:sdtContent>
              <w:r w:rsidR="00EB254E" w:rsidRPr="00D50E8E">
                <w:rPr>
                  <w:b/>
                  <w:sz w:val="16"/>
                  <w:szCs w:val="20"/>
                  <w:lang w:val="en-US"/>
                </w:rPr>
                <w:t>CurrentCompany/@Name</w:t>
              </w:r>
            </w:sdtContent>
          </w:sdt>
        </w:p>
      </w:tc>
      <w:tc>
        <w:tcPr>
          <w:tcW w:w="2977" w:type="dxa"/>
          <w:vMerge/>
          <w:vAlign w:val="center"/>
        </w:tcPr>
        <w:p w14:paraId="02F42DA5" w14:textId="77777777" w:rsidR="00EB254E" w:rsidRPr="00D50E8E" w:rsidRDefault="00EB254E" w:rsidP="00D50E8E">
          <w:pPr>
            <w:pStyle w:val="Intestazione"/>
            <w:jc w:val="center"/>
            <w:rPr>
              <w:sz w:val="16"/>
              <w:lang w:val="en-US"/>
            </w:rPr>
          </w:pPr>
        </w:p>
      </w:tc>
      <w:tc>
        <w:tcPr>
          <w:tcW w:w="3702" w:type="dxa"/>
          <w:vMerge/>
        </w:tcPr>
        <w:p w14:paraId="6C87C810" w14:textId="77777777" w:rsidR="00EB254E" w:rsidRPr="00D50E8E" w:rsidRDefault="00EB254E" w:rsidP="00EC1728">
          <w:pPr>
            <w:pStyle w:val="Intestazione"/>
            <w:rPr>
              <w:sz w:val="16"/>
              <w:szCs w:val="20"/>
              <w:lang w:val="en-US"/>
            </w:rPr>
          </w:pPr>
        </w:p>
      </w:tc>
    </w:tr>
    <w:tr w:rsidR="00EB254E" w:rsidRPr="00D50E8E" w14:paraId="45197875" w14:textId="77777777" w:rsidTr="00ED3591">
      <w:trPr>
        <w:trHeight w:val="20"/>
        <w:jc w:val="center"/>
      </w:trPr>
      <w:tc>
        <w:tcPr>
          <w:tcW w:w="4106" w:type="dxa"/>
        </w:tcPr>
        <w:p w14:paraId="64CE868E" w14:textId="77777777" w:rsidR="00EB254E" w:rsidRPr="00D50E8E" w:rsidRDefault="00000000" w:rsidP="00B2257F">
          <w:pPr>
            <w:pStyle w:val="Intestazione"/>
            <w:rPr>
              <w:color w:val="3B3838" w:themeColor="background2" w:themeShade="40"/>
              <w:sz w:val="16"/>
              <w:szCs w:val="20"/>
              <w:lang w:val="en-US"/>
            </w:rPr>
          </w:pPr>
          <w:sdt>
            <w:sdtPr>
              <w:rPr>
                <w:b/>
                <w:sz w:val="16"/>
                <w:szCs w:val="20"/>
                <w:lang w:val="en-US"/>
              </w:rPr>
              <w:alias w:val="Field"/>
              <w:tag w:val="29990828-3746368211"/>
              <w:id w:val="-427124365"/>
              <w:placeholder>
                <w:docPart w:val="465153C1DC8243899CCD33EFFA8963B0"/>
              </w:placeholder>
            </w:sdtPr>
            <w:sdtContent>
              <w:r w:rsidR="00EB254E">
                <w:rPr>
                  <w:b/>
                  <w:sz w:val="16"/>
                  <w:szCs w:val="20"/>
                  <w:lang w:val="en-US"/>
                </w:rPr>
                <w:t>@Street</w:t>
              </w:r>
            </w:sdtContent>
          </w:sdt>
          <w:r w:rsidR="00EB254E">
            <w:rPr>
              <w:b/>
              <w:sz w:val="16"/>
              <w:szCs w:val="20"/>
              <w:lang w:val="en-US"/>
            </w:rPr>
            <w:t xml:space="preserve"> </w:t>
          </w:r>
          <w:sdt>
            <w:sdtPr>
              <w:rPr>
                <w:b/>
                <w:sz w:val="16"/>
                <w:szCs w:val="20"/>
                <w:lang w:val="en-US"/>
              </w:rPr>
              <w:alias w:val="Field"/>
              <w:tag w:val="29990828-1155804378"/>
              <w:id w:val="648951091"/>
              <w:placeholder>
                <w:docPart w:val="9F16BFF7C2A34B39A07ECFCC6D44650B"/>
              </w:placeholder>
            </w:sdtPr>
            <w:sdtContent>
              <w:r w:rsidR="00EB254E">
                <w:rPr>
                  <w:b/>
                  <w:sz w:val="16"/>
                  <w:szCs w:val="20"/>
                  <w:lang w:val="en-US"/>
                </w:rPr>
                <w:t>@StreetNumber</w:t>
              </w:r>
            </w:sdtContent>
          </w:sdt>
          <w:r w:rsidR="00EB254E">
            <w:rPr>
              <w:b/>
              <w:sz w:val="16"/>
              <w:szCs w:val="20"/>
              <w:lang w:val="en-US"/>
            </w:rPr>
            <w:t xml:space="preserve"> </w:t>
          </w:r>
          <w:sdt>
            <w:sdtPr>
              <w:rPr>
                <w:b/>
                <w:sz w:val="16"/>
                <w:szCs w:val="20"/>
                <w:lang w:val="en-US"/>
              </w:rPr>
              <w:alias w:val="Field"/>
              <w:tag w:val="29990828-1085646270"/>
              <w:id w:val="819547812"/>
              <w:placeholder>
                <w:docPart w:val="DE593FF9553344BAB115A9B95ADCCEA4"/>
              </w:placeholder>
            </w:sdtPr>
            <w:sdtContent>
              <w:r w:rsidR="00EB254E">
                <w:rPr>
                  <w:b/>
                  <w:sz w:val="16"/>
                  <w:szCs w:val="20"/>
                  <w:lang w:val="en-US"/>
                </w:rPr>
                <w:t>@ZipCode</w:t>
              </w:r>
            </w:sdtContent>
          </w:sdt>
          <w:r w:rsidR="00EB254E">
            <w:rPr>
              <w:b/>
              <w:sz w:val="16"/>
              <w:szCs w:val="20"/>
              <w:lang w:val="en-US"/>
            </w:rPr>
            <w:t xml:space="preserve"> </w:t>
          </w:r>
          <w:sdt>
            <w:sdtPr>
              <w:rPr>
                <w:b/>
                <w:sz w:val="16"/>
                <w:szCs w:val="20"/>
                <w:lang w:val="en-US"/>
              </w:rPr>
              <w:alias w:val="Field"/>
              <w:tag w:val="29990828-656966826"/>
              <w:id w:val="861407878"/>
              <w:placeholder>
                <w:docPart w:val="A9EE138D5F0C4F0BA59B7D5F7634C466"/>
              </w:placeholder>
            </w:sdtPr>
            <w:sdtContent>
              <w:r w:rsidR="00EB254E">
                <w:rPr>
                  <w:b/>
                  <w:sz w:val="16"/>
                  <w:szCs w:val="20"/>
                  <w:lang w:val="en-US"/>
                </w:rPr>
                <w:t>@City</w:t>
              </w:r>
            </w:sdtContent>
          </w:sdt>
        </w:p>
      </w:tc>
      <w:tc>
        <w:tcPr>
          <w:tcW w:w="2977" w:type="dxa"/>
          <w:vMerge/>
          <w:vAlign w:val="center"/>
        </w:tcPr>
        <w:p w14:paraId="620CF051" w14:textId="77777777" w:rsidR="00EB254E" w:rsidRPr="00D50E8E" w:rsidRDefault="00EB254E" w:rsidP="00D50E8E">
          <w:pPr>
            <w:pStyle w:val="Intestazione"/>
            <w:jc w:val="center"/>
            <w:rPr>
              <w:sz w:val="16"/>
              <w:lang w:val="en-US"/>
            </w:rPr>
          </w:pPr>
        </w:p>
      </w:tc>
      <w:tc>
        <w:tcPr>
          <w:tcW w:w="3702" w:type="dxa"/>
        </w:tcPr>
        <w:p w14:paraId="256C417F" w14:textId="77777777" w:rsidR="00EB254E" w:rsidRPr="00D50E8E" w:rsidRDefault="00000000" w:rsidP="00EC1728">
          <w:pPr>
            <w:pStyle w:val="Intestazione"/>
            <w:rPr>
              <w:sz w:val="16"/>
              <w:szCs w:val="20"/>
              <w:lang w:val="en-US"/>
            </w:rPr>
          </w:pPr>
          <w:sdt>
            <w:sdtPr>
              <w:rPr>
                <w:sz w:val="16"/>
                <w:szCs w:val="20"/>
                <w:lang w:val="en-US"/>
              </w:rPr>
              <w:alias w:val="Label"/>
              <w:tag w:val="29990828-4278111769"/>
              <w:id w:val="-167874585"/>
              <w:placeholder>
                <w:docPart w:val="D15FE5058D4945B18D13B6AD955BC1C2"/>
              </w:placeholder>
              <w15:color w:val="FFCC00"/>
            </w:sdtPr>
            <w:sdtContent>
              <w:r w:rsidR="00EB254E">
                <w:rPr>
                  <w:sz w:val="16"/>
                  <w:szCs w:val="20"/>
                  <w:lang w:val="en-US"/>
                </w:rPr>
                <w:t>Telephone</w:t>
              </w:r>
            </w:sdtContent>
          </w:sdt>
          <w:r w:rsidR="00EB254E">
            <w:rPr>
              <w:sz w:val="16"/>
              <w:szCs w:val="20"/>
              <w:lang w:val="en-US"/>
            </w:rPr>
            <w:t xml:space="preserve"> </w:t>
          </w:r>
          <w:sdt>
            <w:sdtPr>
              <w:rPr>
                <w:b/>
                <w:sz w:val="16"/>
                <w:szCs w:val="20"/>
                <w:lang w:val="en-US"/>
              </w:rPr>
              <w:alias w:val="Field"/>
              <w:tag w:val="29990828-2539382119"/>
              <w:id w:val="1301654296"/>
              <w:placeholder>
                <w:docPart w:val="F77DC9DBA0604CF9B7B08D495EC89298"/>
              </w:placeholder>
            </w:sdtPr>
            <w:sdtContent>
              <w:r w:rsidR="00EB254E" w:rsidRPr="00221E7A">
                <w:rPr>
                  <w:b/>
                  <w:sz w:val="16"/>
                  <w:szCs w:val="20"/>
                  <w:lang w:val="en-US"/>
                </w:rPr>
                <w:t>@Phone</w:t>
              </w:r>
            </w:sdtContent>
          </w:sdt>
          <w:r w:rsidR="00EB254E" w:rsidRPr="00221E7A">
            <w:rPr>
              <w:sz w:val="16"/>
              <w:szCs w:val="20"/>
              <w:lang w:val="en-US"/>
            </w:rPr>
            <w:t xml:space="preserve"> – </w:t>
          </w:r>
          <w:sdt>
            <w:sdtPr>
              <w:rPr>
                <w:sz w:val="16"/>
                <w:szCs w:val="20"/>
                <w:lang w:val="en-US"/>
              </w:rPr>
              <w:alias w:val="Label"/>
              <w:tag w:val="29990828-2433539651"/>
              <w:id w:val="600145122"/>
              <w:placeholder>
                <w:docPart w:val="7DE1D75EAA6440708A3DE867C87F86D4"/>
              </w:placeholder>
              <w15:color w:val="FFCC00"/>
            </w:sdtPr>
            <w:sdtContent>
              <w:r w:rsidR="00EB254E" w:rsidRPr="00221E7A">
                <w:rPr>
                  <w:sz w:val="16"/>
                  <w:szCs w:val="20"/>
                  <w:lang w:val="en-US"/>
                </w:rPr>
                <w:t>Fax</w:t>
              </w:r>
            </w:sdtContent>
          </w:sdt>
          <w:r w:rsidR="00EB254E" w:rsidRPr="00221E7A">
            <w:rPr>
              <w:sz w:val="16"/>
              <w:szCs w:val="20"/>
              <w:lang w:val="en-US"/>
            </w:rPr>
            <w:t xml:space="preserve"> </w:t>
          </w:r>
          <w:sdt>
            <w:sdtPr>
              <w:rPr>
                <w:b/>
                <w:sz w:val="16"/>
                <w:szCs w:val="20"/>
                <w:lang w:val="en-US"/>
              </w:rPr>
              <w:alias w:val="Field"/>
              <w:tag w:val="29990828-286315326"/>
              <w:id w:val="890925552"/>
              <w:placeholder>
                <w:docPart w:val="CB45985DE3A546EB971267482119F338"/>
              </w:placeholder>
            </w:sdtPr>
            <w:sdtContent>
              <w:r w:rsidR="00EB254E" w:rsidRPr="00221E7A">
                <w:rPr>
                  <w:b/>
                  <w:sz w:val="16"/>
                  <w:szCs w:val="20"/>
                  <w:lang w:val="en-US"/>
                </w:rPr>
                <w:t>@Telefax</w:t>
              </w:r>
            </w:sdtContent>
          </w:sdt>
        </w:p>
      </w:tc>
    </w:tr>
    <w:tr w:rsidR="00EB254E" w:rsidRPr="00D50E8E" w14:paraId="04E8E1A2" w14:textId="77777777" w:rsidTr="00ED3591">
      <w:trPr>
        <w:trHeight w:val="20"/>
        <w:jc w:val="center"/>
      </w:trPr>
      <w:tc>
        <w:tcPr>
          <w:tcW w:w="4106" w:type="dxa"/>
          <w:vMerge w:val="restart"/>
        </w:tcPr>
        <w:p w14:paraId="7D2EF9BD" w14:textId="77777777" w:rsidR="00EB254E" w:rsidRPr="00BF501D" w:rsidRDefault="00EB254E" w:rsidP="00A80011">
          <w:pPr>
            <w:pStyle w:val="Intestazione"/>
            <w:rPr>
              <w:color w:val="3B3838" w:themeColor="background2" w:themeShade="40"/>
              <w:sz w:val="16"/>
              <w:szCs w:val="20"/>
              <w:lang w:val="it-IT"/>
            </w:rPr>
          </w:pPr>
          <w:r w:rsidRPr="00BF501D">
            <w:rPr>
              <w:color w:val="3B3838" w:themeColor="background2" w:themeShade="40"/>
              <w:sz w:val="16"/>
              <w:szCs w:val="20"/>
              <w:lang w:val="it-IT"/>
            </w:rPr>
            <w:t>Reg. Impr. di Milano n. 10227100152</w:t>
          </w:r>
        </w:p>
        <w:p w14:paraId="0E2FD4AE" w14:textId="77777777" w:rsidR="00EB254E" w:rsidRPr="00BF501D" w:rsidRDefault="00EB254E" w:rsidP="00A80011">
          <w:pPr>
            <w:pStyle w:val="Intestazione"/>
            <w:rPr>
              <w:color w:val="3B3838" w:themeColor="background2" w:themeShade="40"/>
              <w:sz w:val="16"/>
              <w:szCs w:val="20"/>
              <w:lang w:val="it-IT"/>
            </w:rPr>
          </w:pPr>
          <w:r w:rsidRPr="00BF501D">
            <w:rPr>
              <w:color w:val="3B3838" w:themeColor="background2" w:themeShade="40"/>
              <w:sz w:val="16"/>
              <w:szCs w:val="20"/>
              <w:lang w:val="it-IT"/>
            </w:rPr>
            <w:t>C.C.I.A.A. R.E.A. di Milano n. 1360673</w:t>
          </w:r>
        </w:p>
        <w:p w14:paraId="5BFEC4FE" w14:textId="77777777" w:rsidR="00EB254E" w:rsidRPr="00BF501D" w:rsidRDefault="00EB254E" w:rsidP="00A80011">
          <w:pPr>
            <w:pStyle w:val="Intestazione"/>
            <w:rPr>
              <w:color w:val="3B3838" w:themeColor="background2" w:themeShade="40"/>
              <w:sz w:val="16"/>
              <w:szCs w:val="20"/>
              <w:lang w:val="it-IT"/>
            </w:rPr>
          </w:pPr>
          <w:r w:rsidRPr="00BF501D">
            <w:rPr>
              <w:color w:val="3B3838" w:themeColor="background2" w:themeShade="40"/>
              <w:sz w:val="16"/>
              <w:szCs w:val="20"/>
              <w:lang w:val="it-IT"/>
            </w:rPr>
            <w:t>Capitale sociale Euro 10.708.400 I.V.</w:t>
          </w:r>
        </w:p>
      </w:tc>
      <w:tc>
        <w:tcPr>
          <w:tcW w:w="2977" w:type="dxa"/>
          <w:vMerge/>
          <w:vAlign w:val="center"/>
        </w:tcPr>
        <w:p w14:paraId="57D81D70" w14:textId="77777777" w:rsidR="00EB254E" w:rsidRPr="00BF501D" w:rsidRDefault="00EB254E" w:rsidP="003D63D9">
          <w:pPr>
            <w:pStyle w:val="Intestazione"/>
            <w:jc w:val="center"/>
            <w:rPr>
              <w:sz w:val="16"/>
              <w:lang w:val="it-IT"/>
            </w:rPr>
          </w:pPr>
        </w:p>
      </w:tc>
      <w:tc>
        <w:tcPr>
          <w:tcW w:w="3702" w:type="dxa"/>
        </w:tcPr>
        <w:p w14:paraId="18EE3160" w14:textId="77777777" w:rsidR="00EB254E" w:rsidRPr="00D50E8E" w:rsidRDefault="00000000" w:rsidP="00EC1728">
          <w:pPr>
            <w:pStyle w:val="Intestazione"/>
            <w:rPr>
              <w:sz w:val="16"/>
              <w:szCs w:val="20"/>
              <w:lang w:val="en-US"/>
            </w:rPr>
          </w:pPr>
          <w:sdt>
            <w:sdtPr>
              <w:rPr>
                <w:sz w:val="16"/>
                <w:szCs w:val="20"/>
                <w:lang w:val="en-US"/>
              </w:rPr>
              <w:alias w:val="Label"/>
              <w:tag w:val="29990828-235515755"/>
              <w:id w:val="1742679465"/>
              <w:placeholder>
                <w:docPart w:val="DB18D5E75D8B45EAB96B091563F6F7FC"/>
              </w:placeholder>
              <w15:color w:val="FFCC00"/>
            </w:sdtPr>
            <w:sdtContent>
              <w:r w:rsidR="00EB254E">
                <w:rPr>
                  <w:sz w:val="16"/>
                  <w:szCs w:val="20"/>
                  <w:lang w:val="en-US"/>
                </w:rPr>
                <w:t>Email</w:t>
              </w:r>
            </w:sdtContent>
          </w:sdt>
          <w:r w:rsidR="00EB254E">
            <w:rPr>
              <w:sz w:val="16"/>
              <w:szCs w:val="20"/>
              <w:lang w:val="en-US"/>
            </w:rPr>
            <w:t xml:space="preserve"> </w:t>
          </w:r>
          <w:sdt>
            <w:sdtPr>
              <w:rPr>
                <w:b/>
                <w:sz w:val="16"/>
                <w:szCs w:val="20"/>
                <w:lang w:val="en-US"/>
              </w:rPr>
              <w:alias w:val="Field"/>
              <w:tag w:val="29990828-3682610238"/>
              <w:id w:val="-123627004"/>
              <w:placeholder>
                <w:docPart w:val="4FBF05FB500A4456B5B0CD79F204CB7F"/>
              </w:placeholder>
            </w:sdtPr>
            <w:sdtContent>
              <w:r w:rsidR="00EB254E" w:rsidRPr="00551EBD">
                <w:rPr>
                  <w:b/>
                  <w:sz w:val="16"/>
                  <w:szCs w:val="20"/>
                  <w:lang w:val="en-US"/>
                </w:rPr>
                <w:t>@Email</w:t>
              </w:r>
            </w:sdtContent>
          </w:sdt>
        </w:p>
      </w:tc>
    </w:tr>
    <w:tr w:rsidR="00EB254E" w:rsidRPr="00D50E8E" w14:paraId="45C1876E" w14:textId="77777777" w:rsidTr="00ED3591">
      <w:trPr>
        <w:trHeight w:val="20"/>
        <w:jc w:val="center"/>
      </w:trPr>
      <w:tc>
        <w:tcPr>
          <w:tcW w:w="4106" w:type="dxa"/>
          <w:vMerge/>
        </w:tcPr>
        <w:p w14:paraId="7524A857" w14:textId="77777777" w:rsidR="00EB254E" w:rsidRPr="00D50E8E" w:rsidRDefault="00EB254E" w:rsidP="00A80011">
          <w:pPr>
            <w:pStyle w:val="Intestazione"/>
            <w:rPr>
              <w:color w:val="3B3838" w:themeColor="background2" w:themeShade="40"/>
              <w:sz w:val="16"/>
              <w:szCs w:val="20"/>
              <w:lang w:val="en-US"/>
            </w:rPr>
          </w:pPr>
        </w:p>
      </w:tc>
      <w:tc>
        <w:tcPr>
          <w:tcW w:w="2977" w:type="dxa"/>
          <w:vMerge/>
          <w:vAlign w:val="center"/>
        </w:tcPr>
        <w:p w14:paraId="1A5AFD0E" w14:textId="77777777" w:rsidR="00EB254E" w:rsidRPr="00D50E8E" w:rsidRDefault="00EB254E" w:rsidP="003D63D9">
          <w:pPr>
            <w:pStyle w:val="Intestazione"/>
            <w:jc w:val="center"/>
            <w:rPr>
              <w:sz w:val="16"/>
              <w:lang w:val="en-US"/>
            </w:rPr>
          </w:pPr>
        </w:p>
      </w:tc>
      <w:tc>
        <w:tcPr>
          <w:tcW w:w="3702" w:type="dxa"/>
        </w:tcPr>
        <w:p w14:paraId="2FAAC7D8" w14:textId="77777777" w:rsidR="00EB254E" w:rsidRPr="00BF501D" w:rsidRDefault="00EB254E" w:rsidP="00551EBD">
          <w:pPr>
            <w:autoSpaceDE w:val="0"/>
            <w:autoSpaceDN w:val="0"/>
            <w:adjustRightInd w:val="0"/>
            <w:rPr>
              <w:color w:val="3B3838" w:themeColor="background2" w:themeShade="40"/>
              <w:sz w:val="16"/>
              <w:szCs w:val="20"/>
              <w:lang w:val="it-IT"/>
            </w:rPr>
          </w:pPr>
          <w:r w:rsidRPr="00BF501D">
            <w:rPr>
              <w:color w:val="3B3838" w:themeColor="background2" w:themeShade="40"/>
              <w:sz w:val="16"/>
              <w:szCs w:val="20"/>
              <w:lang w:val="it-IT"/>
            </w:rPr>
            <w:t>C.C.I.A.A. R.E.A. di BG n. 260782</w:t>
          </w:r>
        </w:p>
      </w:tc>
    </w:tr>
  </w:tbl>
  <w:p w14:paraId="2C755842" w14:textId="77777777" w:rsidR="00EB254E" w:rsidRPr="00BF501D" w:rsidRDefault="00EB254E">
    <w:pPr>
      <w:pStyle w:val="Intestazione"/>
      <w:rPr>
        <w:lang w:val="it-IT"/>
      </w:rPr>
    </w:pPr>
    <w:r>
      <w:rPr>
        <w:noProof/>
        <w:lang w:val="en-US"/>
      </w:rPr>
      <mc:AlternateContent>
        <mc:Choice Requires="wps">
          <w:drawing>
            <wp:anchor distT="0" distB="0" distL="114300" distR="114300" simplePos="0" relativeHeight="251659264" behindDoc="0" locked="0" layoutInCell="1" allowOverlap="1" wp14:anchorId="23702B76" wp14:editId="21401DD1">
              <wp:simplePos x="0" y="0"/>
              <wp:positionH relativeFrom="column">
                <wp:posOffset>-371475</wp:posOffset>
              </wp:positionH>
              <wp:positionV relativeFrom="paragraph">
                <wp:posOffset>72390</wp:posOffset>
              </wp:positionV>
              <wp:extent cx="6858000" cy="0"/>
              <wp:effectExtent l="0" t="0" r="0" b="0"/>
              <wp:wrapNone/>
              <wp:docPr id="2" name="Straight Connector 11"/>
              <wp:cNvGraphicFramePr/>
              <a:graphic xmlns:a="http://schemas.openxmlformats.org/drawingml/2006/main">
                <a:graphicData uri="http://schemas.microsoft.com/office/word/2010/wordprocessingShape">
                  <wps:wsp>
                    <wps:cNvCnPr/>
                    <wps:spPr>
                      <a:xfrm>
                        <a:off x="0" y="0"/>
                        <a:ext cx="6858000" cy="0"/>
                      </a:xfrm>
                      <a:prstGeom prst="line">
                        <a:avLst/>
                      </a:prstGeom>
                      <a:ln w="127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line id="Straight Connector 11"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002060"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" from="-29.25pt,5.7pt" to="510.75pt,5.7pt" w14:anchorId="3B09FBA9">
              <v:stroke joinstyle="miter"/>
            </v:line>
          </w:pict>
        </mc:Fallback>
      </mc:AlternateContent>
    </w:r>
  </w:p>
  <w:tbl>
    <w:tblPr>
      <w:tblStyle w:val="Grigliatabella"/>
      <w:tblW w:w="10781" w:type="dxa"/>
      <w:tblInd w:w="-580" w:type="dxa"/>
      <w:tblLayout w:type="fixed"/>
      <w:tblLook w:val="04A0" w:firstRow="1" w:lastRow="0" w:firstColumn="1" w:lastColumn="0" w:noHBand="0" w:noVBand="1"/>
    </w:tblPr>
    <w:tblGrid>
      <w:gridCol w:w="2134"/>
      <w:gridCol w:w="1985"/>
      <w:gridCol w:w="2976"/>
      <w:gridCol w:w="1702"/>
      <w:gridCol w:w="1984"/>
    </w:tblGrid>
    <w:tr w:rsidR="00EB254E" w:rsidRPr="00A03EC5" w14:paraId="53E95374" w14:textId="77777777" w:rsidTr="004E74D5">
      <w:trPr>
        <w:trHeight w:val="113"/>
      </w:trPr>
      <w:tc>
        <w:tcPr>
          <w:tcW w:w="4119" w:type="dxa"/>
          <w:gridSpan w:val="2"/>
        </w:tcPr>
        <w:sdt>
          <w:sdtPr>
            <w:rPr>
              <w:b/>
              <w:sz w:val="20"/>
              <w:lang w:val="en-US"/>
            </w:rPr>
            <w:alias w:val="Field"/>
            <w:tag w:val="29990828-4271716532"/>
            <w:id w:val="-544136393"/>
            <w:placeholder>
              <w:docPart w:val="7752822BD6904C048EB1970C6DA43852"/>
            </w:placeholder>
          </w:sdtPr>
          <w:sdtContent>
            <w:p w14:paraId="2CC7B8E4" w14:textId="77777777" w:rsidR="00EB254E" w:rsidRPr="00FA5119" w:rsidRDefault="00EB254E" w:rsidP="000C06CD">
              <w:pPr>
                <w:spacing w:after="120"/>
                <w:rPr>
                  <w:b/>
                  <w:lang w:val="en-US"/>
                </w:rPr>
              </w:pPr>
              <w:r w:rsidRPr="00697B12">
                <w:rPr>
                  <w:b/>
                  <w:sz w:val="20"/>
                  <w:lang w:val="en-US"/>
                </w:rPr>
                <w:t>SalesInvoiceHeader/@InvoicingName</w:t>
              </w:r>
            </w:p>
          </w:sdtContent>
        </w:sdt>
      </w:tc>
      <w:tc>
        <w:tcPr>
          <w:tcW w:w="2976" w:type="dxa"/>
        </w:tcPr>
        <w:p w14:paraId="050CBF4D" w14:textId="77777777" w:rsidR="00EB254E" w:rsidRPr="00FA5119" w:rsidRDefault="00EB254E" w:rsidP="000C06CD">
          <w:pPr>
            <w:spacing w:after="120"/>
            <w:rPr>
              <w:b/>
              <w:lang w:val="en-US"/>
            </w:rPr>
          </w:pPr>
        </w:p>
      </w:tc>
      <w:sdt>
        <w:sdtPr>
          <w:rPr>
            <w:color w:val="3B3838" w:themeColor="background2" w:themeShade="40"/>
            <w:sz w:val="20"/>
            <w:szCs w:val="20"/>
            <w:lang w:val="en-US"/>
          </w:rPr>
          <w:alias w:val="Field"/>
          <w:tag w:val="29990828-4274249631"/>
          <w:id w:val="896242713"/>
          <w:placeholder>
            <w:docPart w:val="61436418B685447EA627150A337C288D"/>
          </w:placeholder>
        </w:sdtPr>
        <w:sdtContent>
          <w:tc>
            <w:tcPr>
              <w:tcW w:w="1702" w:type="dxa"/>
            </w:tcPr>
            <w:p w14:paraId="5513907D" w14:textId="77777777" w:rsidR="00EB254E" w:rsidRPr="00A03EC5" w:rsidRDefault="00EB254E" w:rsidP="00303E79">
              <w:pPr>
                <w:rPr>
                  <w:sz w:val="20"/>
                  <w:szCs w:val="20"/>
                  <w:lang w:val="en-US"/>
                </w:rPr>
              </w:pPr>
              <w:r w:rsidRPr="005750F7">
                <w:rPr>
                  <w:color w:val="3B3838" w:themeColor="background2" w:themeShade="40"/>
                  <w:sz w:val="20"/>
                  <w:szCs w:val="20"/>
                  <w:lang w:val="en-US"/>
                </w:rPr>
                <w:t>DocumentTitle</w:t>
              </w:r>
            </w:p>
          </w:tc>
        </w:sdtContent>
      </w:sdt>
      <w:sdt>
        <w:sdtPr>
          <w:rPr>
            <w:b/>
            <w:sz w:val="20"/>
            <w:szCs w:val="20"/>
            <w:lang w:val="en-US"/>
          </w:rPr>
          <w:alias w:val="Field"/>
          <w:tag w:val="29990828-1169688500"/>
          <w:id w:val="-327977854"/>
          <w:placeholder>
            <w:docPart w:val="A0208A3597D242CEA671ABA58E91C38D"/>
          </w:placeholder>
        </w:sdtPr>
        <w:sdtContent>
          <w:tc>
            <w:tcPr>
              <w:tcW w:w="1984" w:type="dxa"/>
            </w:tcPr>
            <w:p w14:paraId="6A9AE8FE" w14:textId="77777777" w:rsidR="00EB254E" w:rsidRPr="00A03EC5" w:rsidRDefault="00EB254E" w:rsidP="00303E79">
              <w:pPr>
                <w:rPr>
                  <w:sz w:val="20"/>
                  <w:szCs w:val="20"/>
                  <w:lang w:val="en-US"/>
                </w:rPr>
              </w:pPr>
              <w:r w:rsidRPr="006E27D1">
                <w:rPr>
                  <w:b/>
                  <w:sz w:val="20"/>
                  <w:szCs w:val="20"/>
                  <w:lang w:val="en-US"/>
                </w:rPr>
                <w:t>@InvoiceId</w:t>
              </w:r>
            </w:p>
          </w:tc>
        </w:sdtContent>
      </w:sdt>
    </w:tr>
    <w:tr w:rsidR="00EB254E" w:rsidRPr="005750F7" w14:paraId="1384F339" w14:textId="77777777" w:rsidTr="004E74D5">
      <w:trPr>
        <w:trHeight w:val="178"/>
      </w:trPr>
      <w:tc>
        <w:tcPr>
          <w:tcW w:w="4119" w:type="dxa"/>
          <w:gridSpan w:val="2"/>
          <w:vMerge w:val="restart"/>
        </w:tcPr>
        <w:sdt>
          <w:sdtPr>
            <w:rPr>
              <w:b/>
              <w:sz w:val="20"/>
              <w:szCs w:val="20"/>
              <w:lang w:val="en-US"/>
            </w:rPr>
            <w:alias w:val="Field"/>
            <w:tag w:val="29990828-2645918084"/>
            <w:id w:val="-339090474"/>
            <w:placeholder>
              <w:docPart w:val="D61F412EC2624336A92BAAFCE2CA6A8B"/>
            </w:placeholder>
          </w:sdtPr>
          <w:sdtContent>
            <w:p w14:paraId="39337AA8" w14:textId="77777777" w:rsidR="00EB254E" w:rsidRPr="00FA5119" w:rsidRDefault="00EB254E" w:rsidP="000C06CD">
              <w:pPr>
                <w:rPr>
                  <w:b/>
                  <w:lang w:val="en-US"/>
                </w:rPr>
              </w:pPr>
              <w:r w:rsidRPr="00262B5A">
                <w:rPr>
                  <w:sz w:val="20"/>
                  <w:szCs w:val="20"/>
                  <w:lang w:val="en-US"/>
                </w:rPr>
                <w:t>SalesInvoiceHeader/@InvoicingAddress</w:t>
              </w:r>
            </w:p>
          </w:sdtContent>
        </w:sdt>
      </w:tc>
      <w:tc>
        <w:tcPr>
          <w:tcW w:w="2976" w:type="dxa"/>
          <w:vMerge w:val="restart"/>
        </w:tcPr>
        <w:p w14:paraId="06F55FFE" w14:textId="77777777" w:rsidR="00EB254E" w:rsidRPr="00FA5119" w:rsidRDefault="00EB254E" w:rsidP="000C06CD">
          <w:pPr>
            <w:rPr>
              <w:b/>
              <w:lang w:val="en-US"/>
            </w:rPr>
          </w:pPr>
        </w:p>
      </w:tc>
      <w:tc>
        <w:tcPr>
          <w:tcW w:w="1702" w:type="dxa"/>
        </w:tcPr>
        <w:sdt>
          <w:sdtPr>
            <w:rPr>
              <w:color w:val="3B3838" w:themeColor="background2" w:themeShade="40"/>
              <w:sz w:val="20"/>
              <w:szCs w:val="20"/>
              <w:lang w:val="en-US"/>
            </w:rPr>
            <w:alias w:val="Label"/>
            <w:tag w:val="29990828-3325607352"/>
            <w:id w:val="-236021374"/>
            <w:placeholder>
              <w:docPart w:val="C4531A3D2F4740758CE7BD3967DD9F35"/>
            </w:placeholder>
            <w15:color w:val="FFCC00"/>
          </w:sdtPr>
          <w:sdtContent>
            <w:p w14:paraId="0E704867" w14:textId="77777777" w:rsidR="00EB254E" w:rsidRPr="005750F7" w:rsidRDefault="00EB254E" w:rsidP="000C06CD">
              <w:pPr>
                <w:rPr>
                  <w:color w:val="3B3838" w:themeColor="background2" w:themeShade="40"/>
                  <w:sz w:val="20"/>
                  <w:szCs w:val="20"/>
                  <w:lang w:val="en-US"/>
                </w:rPr>
              </w:pPr>
              <w:r>
                <w:rPr>
                  <w:color w:val="3B3838" w:themeColor="background2" w:themeShade="40"/>
                  <w:sz w:val="20"/>
                  <w:szCs w:val="20"/>
                  <w:lang w:val="en-US"/>
                </w:rPr>
                <w:t>Date</w:t>
              </w:r>
            </w:p>
          </w:sdtContent>
        </w:sdt>
      </w:tc>
      <w:tc>
        <w:tcPr>
          <w:tcW w:w="1984" w:type="dxa"/>
        </w:tcPr>
        <w:sdt>
          <w:sdtPr>
            <w:rPr>
              <w:b/>
              <w:sz w:val="20"/>
              <w:szCs w:val="20"/>
              <w:lang w:val="en-US"/>
            </w:rPr>
            <w:alias w:val="Field"/>
            <w:tag w:val="29990828-2967685144"/>
            <w:id w:val="1619100167"/>
            <w:placeholder>
              <w:docPart w:val="7518DB7826A2421EAF269F54F21582BB"/>
            </w:placeholder>
          </w:sdtPr>
          <w:sdtContent>
            <w:p w14:paraId="04964295" w14:textId="77777777" w:rsidR="00EB254E" w:rsidRPr="00D94AE7" w:rsidRDefault="00EB254E" w:rsidP="000C06CD">
              <w:pPr>
                <w:rPr>
                  <w:b/>
                  <w:sz w:val="20"/>
                  <w:szCs w:val="20"/>
                  <w:lang w:val="en-US"/>
                </w:rPr>
              </w:pPr>
              <w:r w:rsidRPr="006E27D1">
                <w:rPr>
                  <w:b/>
                  <w:sz w:val="20"/>
                  <w:szCs w:val="20"/>
                  <w:lang w:val="en-US"/>
                </w:rPr>
                <w:t>@InvoiceDate</w:t>
              </w:r>
            </w:p>
          </w:sdtContent>
        </w:sdt>
      </w:tc>
    </w:tr>
    <w:tr w:rsidR="00EB254E" w:rsidRPr="005750F7" w14:paraId="309A815B" w14:textId="77777777" w:rsidTr="004E74D5">
      <w:trPr>
        <w:trHeight w:val="177"/>
      </w:trPr>
      <w:tc>
        <w:tcPr>
          <w:tcW w:w="4119" w:type="dxa"/>
          <w:gridSpan w:val="2"/>
          <w:vMerge/>
        </w:tcPr>
        <w:p w14:paraId="6E7381CF" w14:textId="77777777" w:rsidR="00EB254E" w:rsidRDefault="00EB254E" w:rsidP="000C06CD">
          <w:pPr>
            <w:rPr>
              <w:b/>
              <w:sz w:val="20"/>
              <w:szCs w:val="20"/>
              <w:lang w:val="en-US"/>
            </w:rPr>
          </w:pPr>
        </w:p>
      </w:tc>
      <w:tc>
        <w:tcPr>
          <w:tcW w:w="2976" w:type="dxa"/>
          <w:vMerge/>
        </w:tcPr>
        <w:p w14:paraId="6047D390" w14:textId="77777777" w:rsidR="00EB254E" w:rsidRDefault="00EB254E" w:rsidP="000C06CD">
          <w:pPr>
            <w:rPr>
              <w:b/>
              <w:sz w:val="20"/>
              <w:szCs w:val="20"/>
              <w:lang w:val="en-US"/>
            </w:rPr>
          </w:pPr>
        </w:p>
      </w:tc>
      <w:sdt>
        <w:sdtPr>
          <w:rPr>
            <w:color w:val="3B3838" w:themeColor="background2" w:themeShade="40"/>
            <w:sz w:val="20"/>
            <w:szCs w:val="20"/>
            <w:lang w:val="en-US"/>
          </w:rPr>
          <w:alias w:val="Label"/>
          <w:tag w:val="29990828-408897579"/>
          <w:id w:val="-1371376339"/>
          <w:placeholder>
            <w:docPart w:val="F3A86724822E4FE5AE8338DE0EFB93F6"/>
          </w:placeholder>
          <w15:color w:val="FFCC00"/>
        </w:sdtPr>
        <w:sdtContent>
          <w:tc>
            <w:tcPr>
              <w:tcW w:w="1702" w:type="dxa"/>
            </w:tcPr>
            <w:p w14:paraId="3E8C34C6" w14:textId="77777777" w:rsidR="00EB254E" w:rsidRDefault="00EB254E" w:rsidP="000C06CD">
              <w:pPr>
                <w:rPr>
                  <w:color w:val="3B3838" w:themeColor="background2" w:themeShade="40"/>
                  <w:sz w:val="20"/>
                  <w:szCs w:val="20"/>
                  <w:lang w:val="en-US"/>
                </w:rPr>
              </w:pPr>
              <w:r>
                <w:rPr>
                  <w:color w:val="3B3838" w:themeColor="background2" w:themeShade="40"/>
                  <w:sz w:val="20"/>
                  <w:szCs w:val="20"/>
                  <w:lang w:val="en-US"/>
                </w:rPr>
                <w:t>Invoice account</w:t>
              </w:r>
            </w:p>
          </w:tc>
        </w:sdtContent>
      </w:sdt>
      <w:sdt>
        <w:sdtPr>
          <w:rPr>
            <w:b/>
            <w:color w:val="3B3838" w:themeColor="background2" w:themeShade="40"/>
            <w:sz w:val="20"/>
            <w:szCs w:val="20"/>
            <w:lang w:val="en-US"/>
          </w:rPr>
          <w:alias w:val="Field"/>
          <w:tag w:val="29990828-2869399832"/>
          <w:id w:val="-1558620140"/>
          <w:placeholder>
            <w:docPart w:val="9212062E405C4C28AF650CA25F4A7243"/>
          </w:placeholder>
        </w:sdtPr>
        <w:sdtContent>
          <w:tc>
            <w:tcPr>
              <w:tcW w:w="1984" w:type="dxa"/>
            </w:tcPr>
            <w:p w14:paraId="23D15444" w14:textId="77777777" w:rsidR="00EB254E" w:rsidRDefault="00EB254E" w:rsidP="000C06CD">
              <w:pPr>
                <w:rPr>
                  <w:color w:val="3B3838" w:themeColor="background2" w:themeShade="40"/>
                  <w:sz w:val="20"/>
                  <w:szCs w:val="20"/>
                  <w:lang w:val="en-US"/>
                </w:rPr>
              </w:pPr>
              <w:r w:rsidRPr="00A50951">
                <w:rPr>
                  <w:b/>
                  <w:color w:val="3B3838" w:themeColor="background2" w:themeShade="40"/>
                  <w:sz w:val="20"/>
                  <w:szCs w:val="20"/>
                  <w:lang w:val="en-US"/>
                </w:rPr>
                <w:t>@InvoiceAccount</w:t>
              </w:r>
            </w:p>
          </w:tc>
        </w:sdtContent>
      </w:sdt>
    </w:tr>
    <w:tr w:rsidR="00EB254E" w:rsidRPr="005750F7" w14:paraId="32AEC8A3" w14:textId="77777777" w:rsidTr="004E74D5">
      <w:trPr>
        <w:trHeight w:val="113"/>
      </w:trPr>
      <w:sdt>
        <w:sdtPr>
          <w:rPr>
            <w:color w:val="3B3838" w:themeColor="background2" w:themeShade="40"/>
            <w:sz w:val="20"/>
            <w:szCs w:val="20"/>
            <w:lang w:val="en-US"/>
          </w:rPr>
          <w:alias w:val="Label"/>
          <w:tag w:val="29990828-3623948392"/>
          <w:id w:val="1578169046"/>
          <w:placeholder>
            <w:docPart w:val="A2DF019E14434150AEBD9DAE36D2DB11"/>
          </w:placeholder>
          <w15:color w:val="FFCC00"/>
        </w:sdtPr>
        <w:sdtContent>
          <w:tc>
            <w:tcPr>
              <w:tcW w:w="2134" w:type="dxa"/>
            </w:tcPr>
            <w:p w14:paraId="326152EE" w14:textId="77777777" w:rsidR="00EB254E" w:rsidRPr="000C06CD" w:rsidRDefault="00EB254E" w:rsidP="000C06CD">
              <w:pPr>
                <w:rPr>
                  <w:color w:val="3B3838" w:themeColor="background2" w:themeShade="40"/>
                  <w:sz w:val="20"/>
                  <w:szCs w:val="20"/>
                  <w:lang w:val="en-US"/>
                </w:rPr>
              </w:pPr>
              <w:r>
                <w:rPr>
                  <w:color w:val="3B3838" w:themeColor="background2" w:themeShade="40"/>
                  <w:sz w:val="20"/>
                  <w:szCs w:val="20"/>
                  <w:lang w:val="en-US"/>
                </w:rPr>
                <w:t>Tax exempt number</w:t>
              </w:r>
            </w:p>
          </w:tc>
        </w:sdtContent>
      </w:sdt>
      <w:tc>
        <w:tcPr>
          <w:tcW w:w="1985" w:type="dxa"/>
        </w:tcPr>
        <w:p w14:paraId="5AB74A41" w14:textId="77777777" w:rsidR="00EB254E" w:rsidRPr="000C06CD" w:rsidRDefault="00000000" w:rsidP="000C06CD">
          <w:pPr>
            <w:rPr>
              <w:color w:val="3B3838" w:themeColor="background2" w:themeShade="40"/>
              <w:sz w:val="20"/>
              <w:szCs w:val="20"/>
              <w:lang w:val="en-US"/>
            </w:rPr>
          </w:pPr>
          <w:sdt>
            <w:sdtPr>
              <w:rPr>
                <w:b/>
                <w:sz w:val="20"/>
                <w:szCs w:val="20"/>
                <w:lang w:val="en-US"/>
              </w:rPr>
              <w:alias w:val="If"/>
              <w:tag w:val="29990828-3567134235"/>
              <w:id w:val="1651701188"/>
              <w:placeholder>
                <w:docPart w:val="CCDE6F112CF34C138F6BB0B3D438ECE2"/>
              </w:placeholder>
              <w15:color w:val="0000FF"/>
            </w:sdtPr>
            <w:sdtContent>
              <w:sdt>
                <w:sdtPr>
                  <w:rPr>
                    <w:b/>
                    <w:sz w:val="20"/>
                    <w:szCs w:val="20"/>
                    <w:lang w:val="en-US"/>
                  </w:rPr>
                  <w:alias w:val="Field"/>
                  <w:tag w:val="29990828-721102030"/>
                  <w:id w:val="-704096837"/>
                  <w:placeholder>
                    <w:docPart w:val="EC9F350123D24DF6A357088FCCC57F65"/>
                  </w:placeholder>
                </w:sdtPr>
                <w:sdtContent>
                  <w:r w:rsidR="00EB254E">
                    <w:rPr>
                      <w:b/>
                      <w:sz w:val="20"/>
                      <w:szCs w:val="20"/>
                      <w:lang w:val="en-US"/>
                    </w:rPr>
                    <w:t>@VatNum</w:t>
                  </w:r>
                </w:sdtContent>
              </w:sdt>
            </w:sdtContent>
          </w:sdt>
        </w:p>
      </w:tc>
      <w:tc>
        <w:tcPr>
          <w:tcW w:w="2976" w:type="dxa"/>
        </w:tcPr>
        <w:p w14:paraId="44A878A1" w14:textId="77777777" w:rsidR="00EB254E" w:rsidRPr="000C06CD" w:rsidRDefault="00EB254E" w:rsidP="000C06CD">
          <w:pPr>
            <w:rPr>
              <w:color w:val="3B3838" w:themeColor="background2" w:themeShade="40"/>
              <w:sz w:val="20"/>
              <w:szCs w:val="20"/>
              <w:lang w:val="en-US"/>
            </w:rPr>
          </w:pPr>
        </w:p>
      </w:tc>
      <w:tc>
        <w:tcPr>
          <w:tcW w:w="1702" w:type="dxa"/>
        </w:tcPr>
        <w:p w14:paraId="0E288A3D" w14:textId="77777777" w:rsidR="00EB254E" w:rsidRPr="005750F7" w:rsidRDefault="00EB254E" w:rsidP="000C06CD">
          <w:pPr>
            <w:rPr>
              <w:color w:val="3B3838" w:themeColor="background2" w:themeShade="40"/>
              <w:sz w:val="20"/>
              <w:szCs w:val="20"/>
              <w:lang w:val="en-US"/>
            </w:rPr>
          </w:pPr>
        </w:p>
      </w:tc>
      <w:tc>
        <w:tcPr>
          <w:tcW w:w="1984" w:type="dxa"/>
        </w:tcPr>
        <w:p w14:paraId="444C0028" w14:textId="77777777" w:rsidR="00EB254E" w:rsidRPr="00A50951" w:rsidRDefault="00EB254E" w:rsidP="000C06CD">
          <w:pPr>
            <w:rPr>
              <w:b/>
              <w:color w:val="3B3838" w:themeColor="background2" w:themeShade="40"/>
              <w:sz w:val="20"/>
              <w:szCs w:val="20"/>
              <w:lang w:val="en-US"/>
            </w:rPr>
          </w:pPr>
        </w:p>
      </w:tc>
    </w:tr>
  </w:tbl>
  <w:p w14:paraId="7653E157" w14:textId="77777777" w:rsidR="00EB254E" w:rsidRPr="000C06CD" w:rsidRDefault="00EB254E" w:rsidP="000C06CD">
    <w:pPr>
      <w:spacing w:after="0" w:line="240" w:lineRule="auto"/>
      <w:rPr>
        <w:color w:val="3B3838" w:themeColor="background2" w:themeShade="40"/>
        <w:sz w:val="20"/>
        <w:szCs w:val="20"/>
        <w:lang w:val="en-US"/>
      </w:rPr>
    </w:pPr>
    <w:r>
      <w:rPr>
        <w:noProof/>
        <w:lang w:val="en-US"/>
      </w:rPr>
      <mc:AlternateContent>
        <mc:Choice Requires="wps">
          <w:drawing>
            <wp:anchor distT="0" distB="0" distL="114300" distR="114300" simplePos="0" relativeHeight="251661312" behindDoc="0" locked="0" layoutInCell="1" allowOverlap="1" wp14:anchorId="33C4AD7F" wp14:editId="1B40C16C">
              <wp:simplePos x="0" y="0"/>
              <wp:positionH relativeFrom="column">
                <wp:posOffset>-375313</wp:posOffset>
              </wp:positionH>
              <wp:positionV relativeFrom="paragraph">
                <wp:posOffset>75063</wp:posOffset>
              </wp:positionV>
              <wp:extent cx="6858000" cy="0"/>
              <wp:effectExtent l="0" t="0" r="0" b="0"/>
              <wp:wrapNone/>
              <wp:docPr id="3" name="Straight Connector 12"/>
              <wp:cNvGraphicFramePr/>
              <a:graphic xmlns:a="http://schemas.openxmlformats.org/drawingml/2006/main">
                <a:graphicData uri="http://schemas.microsoft.com/office/word/2010/wordprocessingShape">
                  <wps:wsp>
                    <wps:cNvCnPr/>
                    <wps:spPr>
                      <a:xfrm>
                        <a:off x="0" y="0"/>
                        <a:ext cx="6858000" cy="0"/>
                      </a:xfrm>
                      <a:prstGeom prst="line">
                        <a:avLst/>
                      </a:prstGeom>
                      <a:ln w="127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line id="Straight Connector 12"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002060"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" from="-29.55pt,5.9pt" to="510.45pt,5.9pt" w14:anchorId="240485E7">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518F9"/>
    <w:multiLevelType w:val="hybridMultilevel"/>
    <w:tmpl w:val="509E30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627047"/>
    <w:multiLevelType w:val="hybridMultilevel"/>
    <w:tmpl w:val="2DF42F28"/>
    <w:lvl w:ilvl="0" w:tplc="0410000B">
      <w:start w:val="1"/>
      <w:numFmt w:val="bullet"/>
      <w:lvlText w:val=""/>
      <w:lvlJc w:val="left"/>
      <w:pPr>
        <w:ind w:left="754" w:hanging="360"/>
      </w:pPr>
      <w:rPr>
        <w:rFonts w:ascii="Wingdings" w:hAnsi="Wingdings" w:hint="default"/>
      </w:rPr>
    </w:lvl>
    <w:lvl w:ilvl="1" w:tplc="04100003" w:tentative="1">
      <w:start w:val="1"/>
      <w:numFmt w:val="bullet"/>
      <w:lvlText w:val="o"/>
      <w:lvlJc w:val="left"/>
      <w:pPr>
        <w:ind w:left="1474" w:hanging="360"/>
      </w:pPr>
      <w:rPr>
        <w:rFonts w:ascii="Courier New" w:hAnsi="Courier New" w:cs="Courier New" w:hint="default"/>
      </w:rPr>
    </w:lvl>
    <w:lvl w:ilvl="2" w:tplc="04100005" w:tentative="1">
      <w:start w:val="1"/>
      <w:numFmt w:val="bullet"/>
      <w:lvlText w:val=""/>
      <w:lvlJc w:val="left"/>
      <w:pPr>
        <w:ind w:left="2194" w:hanging="360"/>
      </w:pPr>
      <w:rPr>
        <w:rFonts w:ascii="Wingdings" w:hAnsi="Wingdings" w:hint="default"/>
      </w:rPr>
    </w:lvl>
    <w:lvl w:ilvl="3" w:tplc="04100001" w:tentative="1">
      <w:start w:val="1"/>
      <w:numFmt w:val="bullet"/>
      <w:lvlText w:val=""/>
      <w:lvlJc w:val="left"/>
      <w:pPr>
        <w:ind w:left="2914" w:hanging="360"/>
      </w:pPr>
      <w:rPr>
        <w:rFonts w:ascii="Symbol" w:hAnsi="Symbol" w:hint="default"/>
      </w:rPr>
    </w:lvl>
    <w:lvl w:ilvl="4" w:tplc="04100003" w:tentative="1">
      <w:start w:val="1"/>
      <w:numFmt w:val="bullet"/>
      <w:lvlText w:val="o"/>
      <w:lvlJc w:val="left"/>
      <w:pPr>
        <w:ind w:left="3634" w:hanging="360"/>
      </w:pPr>
      <w:rPr>
        <w:rFonts w:ascii="Courier New" w:hAnsi="Courier New" w:cs="Courier New" w:hint="default"/>
      </w:rPr>
    </w:lvl>
    <w:lvl w:ilvl="5" w:tplc="04100005" w:tentative="1">
      <w:start w:val="1"/>
      <w:numFmt w:val="bullet"/>
      <w:lvlText w:val=""/>
      <w:lvlJc w:val="left"/>
      <w:pPr>
        <w:ind w:left="4354" w:hanging="360"/>
      </w:pPr>
      <w:rPr>
        <w:rFonts w:ascii="Wingdings" w:hAnsi="Wingdings" w:hint="default"/>
      </w:rPr>
    </w:lvl>
    <w:lvl w:ilvl="6" w:tplc="04100001" w:tentative="1">
      <w:start w:val="1"/>
      <w:numFmt w:val="bullet"/>
      <w:lvlText w:val=""/>
      <w:lvlJc w:val="left"/>
      <w:pPr>
        <w:ind w:left="5074" w:hanging="360"/>
      </w:pPr>
      <w:rPr>
        <w:rFonts w:ascii="Symbol" w:hAnsi="Symbol" w:hint="default"/>
      </w:rPr>
    </w:lvl>
    <w:lvl w:ilvl="7" w:tplc="04100003" w:tentative="1">
      <w:start w:val="1"/>
      <w:numFmt w:val="bullet"/>
      <w:lvlText w:val="o"/>
      <w:lvlJc w:val="left"/>
      <w:pPr>
        <w:ind w:left="5794" w:hanging="360"/>
      </w:pPr>
      <w:rPr>
        <w:rFonts w:ascii="Courier New" w:hAnsi="Courier New" w:cs="Courier New" w:hint="default"/>
      </w:rPr>
    </w:lvl>
    <w:lvl w:ilvl="8" w:tplc="04100005" w:tentative="1">
      <w:start w:val="1"/>
      <w:numFmt w:val="bullet"/>
      <w:lvlText w:val=""/>
      <w:lvlJc w:val="left"/>
      <w:pPr>
        <w:ind w:left="6514" w:hanging="360"/>
      </w:pPr>
      <w:rPr>
        <w:rFonts w:ascii="Wingdings" w:hAnsi="Wingdings" w:hint="default"/>
      </w:rPr>
    </w:lvl>
  </w:abstractNum>
  <w:abstractNum w:abstractNumId="2" w15:restartNumberingAfterBreak="0">
    <w:nsid w:val="50685FC4"/>
    <w:multiLevelType w:val="hybridMultilevel"/>
    <w:tmpl w:val="AAB42DCA"/>
    <w:lvl w:ilvl="0" w:tplc="04100015">
      <w:start w:val="1"/>
      <w:numFmt w:val="upp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 w15:restartNumberingAfterBreak="0">
    <w:nsid w:val="57662B85"/>
    <w:multiLevelType w:val="hybridMultilevel"/>
    <w:tmpl w:val="9D5E9452"/>
    <w:lvl w:ilvl="0" w:tplc="0410000B">
      <w:start w:val="1"/>
      <w:numFmt w:val="bullet"/>
      <w:lvlText w:val=""/>
      <w:lvlJc w:val="left"/>
      <w:pPr>
        <w:ind w:left="754" w:hanging="360"/>
      </w:pPr>
      <w:rPr>
        <w:rFonts w:ascii="Wingdings" w:hAnsi="Wingdings" w:hint="default"/>
      </w:rPr>
    </w:lvl>
    <w:lvl w:ilvl="1" w:tplc="04100003" w:tentative="1">
      <w:start w:val="1"/>
      <w:numFmt w:val="bullet"/>
      <w:lvlText w:val="o"/>
      <w:lvlJc w:val="left"/>
      <w:pPr>
        <w:ind w:left="1474" w:hanging="360"/>
      </w:pPr>
      <w:rPr>
        <w:rFonts w:ascii="Courier New" w:hAnsi="Courier New" w:cs="Courier New" w:hint="default"/>
      </w:rPr>
    </w:lvl>
    <w:lvl w:ilvl="2" w:tplc="04100005" w:tentative="1">
      <w:start w:val="1"/>
      <w:numFmt w:val="bullet"/>
      <w:lvlText w:val=""/>
      <w:lvlJc w:val="left"/>
      <w:pPr>
        <w:ind w:left="2194" w:hanging="360"/>
      </w:pPr>
      <w:rPr>
        <w:rFonts w:ascii="Wingdings" w:hAnsi="Wingdings" w:hint="default"/>
      </w:rPr>
    </w:lvl>
    <w:lvl w:ilvl="3" w:tplc="04100001" w:tentative="1">
      <w:start w:val="1"/>
      <w:numFmt w:val="bullet"/>
      <w:lvlText w:val=""/>
      <w:lvlJc w:val="left"/>
      <w:pPr>
        <w:ind w:left="2914" w:hanging="360"/>
      </w:pPr>
      <w:rPr>
        <w:rFonts w:ascii="Symbol" w:hAnsi="Symbol" w:hint="default"/>
      </w:rPr>
    </w:lvl>
    <w:lvl w:ilvl="4" w:tplc="04100003" w:tentative="1">
      <w:start w:val="1"/>
      <w:numFmt w:val="bullet"/>
      <w:lvlText w:val="o"/>
      <w:lvlJc w:val="left"/>
      <w:pPr>
        <w:ind w:left="3634" w:hanging="360"/>
      </w:pPr>
      <w:rPr>
        <w:rFonts w:ascii="Courier New" w:hAnsi="Courier New" w:cs="Courier New" w:hint="default"/>
      </w:rPr>
    </w:lvl>
    <w:lvl w:ilvl="5" w:tplc="04100005" w:tentative="1">
      <w:start w:val="1"/>
      <w:numFmt w:val="bullet"/>
      <w:lvlText w:val=""/>
      <w:lvlJc w:val="left"/>
      <w:pPr>
        <w:ind w:left="4354" w:hanging="360"/>
      </w:pPr>
      <w:rPr>
        <w:rFonts w:ascii="Wingdings" w:hAnsi="Wingdings" w:hint="default"/>
      </w:rPr>
    </w:lvl>
    <w:lvl w:ilvl="6" w:tplc="04100001" w:tentative="1">
      <w:start w:val="1"/>
      <w:numFmt w:val="bullet"/>
      <w:lvlText w:val=""/>
      <w:lvlJc w:val="left"/>
      <w:pPr>
        <w:ind w:left="5074" w:hanging="360"/>
      </w:pPr>
      <w:rPr>
        <w:rFonts w:ascii="Symbol" w:hAnsi="Symbol" w:hint="default"/>
      </w:rPr>
    </w:lvl>
    <w:lvl w:ilvl="7" w:tplc="04100003" w:tentative="1">
      <w:start w:val="1"/>
      <w:numFmt w:val="bullet"/>
      <w:lvlText w:val="o"/>
      <w:lvlJc w:val="left"/>
      <w:pPr>
        <w:ind w:left="5794" w:hanging="360"/>
      </w:pPr>
      <w:rPr>
        <w:rFonts w:ascii="Courier New" w:hAnsi="Courier New" w:cs="Courier New" w:hint="default"/>
      </w:rPr>
    </w:lvl>
    <w:lvl w:ilvl="8" w:tplc="04100005" w:tentative="1">
      <w:start w:val="1"/>
      <w:numFmt w:val="bullet"/>
      <w:lvlText w:val=""/>
      <w:lvlJc w:val="left"/>
      <w:pPr>
        <w:ind w:left="6514" w:hanging="360"/>
      </w:pPr>
      <w:rPr>
        <w:rFonts w:ascii="Wingdings" w:hAnsi="Wingdings" w:hint="default"/>
      </w:rPr>
    </w:lvl>
  </w:abstractNum>
  <w:abstractNum w:abstractNumId="4" w15:restartNumberingAfterBreak="0">
    <w:nsid w:val="64CB0D2F"/>
    <w:multiLevelType w:val="hybridMultilevel"/>
    <w:tmpl w:val="DFD47A4E"/>
    <w:lvl w:ilvl="0" w:tplc="0410000B">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7FD0357B"/>
    <w:multiLevelType w:val="hybridMultilevel"/>
    <w:tmpl w:val="EDE4C434"/>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63617852">
    <w:abstractNumId w:val="2"/>
  </w:num>
  <w:num w:numId="2" w16cid:durableId="385303912">
    <w:abstractNumId w:val="4"/>
  </w:num>
  <w:num w:numId="3" w16cid:durableId="1365594360">
    <w:abstractNumId w:val="5"/>
  </w:num>
  <w:num w:numId="4" w16cid:durableId="1600025619">
    <w:abstractNumId w:val="3"/>
  </w:num>
  <w:num w:numId="5" w16cid:durableId="1391732558">
    <w:abstractNumId w:val="0"/>
  </w:num>
  <w:num w:numId="6" w16cid:durableId="2021000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F09"/>
    <w:rsid w:val="000026E1"/>
    <w:rsid w:val="00002BC8"/>
    <w:rsid w:val="00002C1A"/>
    <w:rsid w:val="00003395"/>
    <w:rsid w:val="00006E5A"/>
    <w:rsid w:val="00007C31"/>
    <w:rsid w:val="00013906"/>
    <w:rsid w:val="00013E28"/>
    <w:rsid w:val="00016B7F"/>
    <w:rsid w:val="00017F62"/>
    <w:rsid w:val="000213E8"/>
    <w:rsid w:val="000228E6"/>
    <w:rsid w:val="00023C11"/>
    <w:rsid w:val="00023ED6"/>
    <w:rsid w:val="00024FFA"/>
    <w:rsid w:val="000257A5"/>
    <w:rsid w:val="00027676"/>
    <w:rsid w:val="0003075B"/>
    <w:rsid w:val="000329A9"/>
    <w:rsid w:val="00033BA6"/>
    <w:rsid w:val="00033BD5"/>
    <w:rsid w:val="00034642"/>
    <w:rsid w:val="00035FE6"/>
    <w:rsid w:val="00041381"/>
    <w:rsid w:val="0004144E"/>
    <w:rsid w:val="00041DD4"/>
    <w:rsid w:val="00042BFE"/>
    <w:rsid w:val="00043109"/>
    <w:rsid w:val="0004336B"/>
    <w:rsid w:val="00043BC0"/>
    <w:rsid w:val="00044048"/>
    <w:rsid w:val="00044842"/>
    <w:rsid w:val="000449D8"/>
    <w:rsid w:val="000450F7"/>
    <w:rsid w:val="00045AF6"/>
    <w:rsid w:val="000462F6"/>
    <w:rsid w:val="00046A27"/>
    <w:rsid w:val="00047C99"/>
    <w:rsid w:val="00050085"/>
    <w:rsid w:val="000518FC"/>
    <w:rsid w:val="00053128"/>
    <w:rsid w:val="000534F8"/>
    <w:rsid w:val="00054717"/>
    <w:rsid w:val="00054F6F"/>
    <w:rsid w:val="000557FA"/>
    <w:rsid w:val="0006159B"/>
    <w:rsid w:val="0006404B"/>
    <w:rsid w:val="000641EB"/>
    <w:rsid w:val="0006441A"/>
    <w:rsid w:val="0006561E"/>
    <w:rsid w:val="00065938"/>
    <w:rsid w:val="00070B2F"/>
    <w:rsid w:val="00071497"/>
    <w:rsid w:val="000719A2"/>
    <w:rsid w:val="00075C6B"/>
    <w:rsid w:val="00075F42"/>
    <w:rsid w:val="000779AE"/>
    <w:rsid w:val="00077ABB"/>
    <w:rsid w:val="00077BAB"/>
    <w:rsid w:val="0008078C"/>
    <w:rsid w:val="00081073"/>
    <w:rsid w:val="000810C5"/>
    <w:rsid w:val="000824AC"/>
    <w:rsid w:val="000839DD"/>
    <w:rsid w:val="000848B0"/>
    <w:rsid w:val="0008548D"/>
    <w:rsid w:val="00086B7A"/>
    <w:rsid w:val="000874AC"/>
    <w:rsid w:val="00090636"/>
    <w:rsid w:val="00091551"/>
    <w:rsid w:val="000919E4"/>
    <w:rsid w:val="0009214C"/>
    <w:rsid w:val="0009302A"/>
    <w:rsid w:val="00094752"/>
    <w:rsid w:val="000948C2"/>
    <w:rsid w:val="00095D47"/>
    <w:rsid w:val="000962FA"/>
    <w:rsid w:val="00097168"/>
    <w:rsid w:val="0009774F"/>
    <w:rsid w:val="000A161F"/>
    <w:rsid w:val="000A218E"/>
    <w:rsid w:val="000A2D42"/>
    <w:rsid w:val="000A54BC"/>
    <w:rsid w:val="000A5878"/>
    <w:rsid w:val="000A7547"/>
    <w:rsid w:val="000A79DC"/>
    <w:rsid w:val="000A7BD3"/>
    <w:rsid w:val="000B3134"/>
    <w:rsid w:val="000B424C"/>
    <w:rsid w:val="000B6970"/>
    <w:rsid w:val="000B7128"/>
    <w:rsid w:val="000B790E"/>
    <w:rsid w:val="000B7D63"/>
    <w:rsid w:val="000C06CD"/>
    <w:rsid w:val="000C0883"/>
    <w:rsid w:val="000C18A0"/>
    <w:rsid w:val="000C2DCA"/>
    <w:rsid w:val="000C382C"/>
    <w:rsid w:val="000C3B3A"/>
    <w:rsid w:val="000C5483"/>
    <w:rsid w:val="000C592E"/>
    <w:rsid w:val="000C60D2"/>
    <w:rsid w:val="000C6419"/>
    <w:rsid w:val="000C73C1"/>
    <w:rsid w:val="000C7B6B"/>
    <w:rsid w:val="000D0019"/>
    <w:rsid w:val="000D1289"/>
    <w:rsid w:val="000D296D"/>
    <w:rsid w:val="000D2AEB"/>
    <w:rsid w:val="000D2C7A"/>
    <w:rsid w:val="000D4D9B"/>
    <w:rsid w:val="000D54B5"/>
    <w:rsid w:val="000D577E"/>
    <w:rsid w:val="000D7DC4"/>
    <w:rsid w:val="000E0D62"/>
    <w:rsid w:val="000E0F09"/>
    <w:rsid w:val="000E14F6"/>
    <w:rsid w:val="000E3807"/>
    <w:rsid w:val="000E3CA6"/>
    <w:rsid w:val="000E527D"/>
    <w:rsid w:val="000E536F"/>
    <w:rsid w:val="000E61F5"/>
    <w:rsid w:val="000E6EC0"/>
    <w:rsid w:val="000E70F6"/>
    <w:rsid w:val="000E770D"/>
    <w:rsid w:val="000E7A10"/>
    <w:rsid w:val="000F211C"/>
    <w:rsid w:val="000F4913"/>
    <w:rsid w:val="001001B3"/>
    <w:rsid w:val="001007B5"/>
    <w:rsid w:val="00100837"/>
    <w:rsid w:val="00100E04"/>
    <w:rsid w:val="00101E43"/>
    <w:rsid w:val="001055F6"/>
    <w:rsid w:val="00106A56"/>
    <w:rsid w:val="00107CFF"/>
    <w:rsid w:val="00111106"/>
    <w:rsid w:val="001115CC"/>
    <w:rsid w:val="00113904"/>
    <w:rsid w:val="00113B15"/>
    <w:rsid w:val="00114AFF"/>
    <w:rsid w:val="00115003"/>
    <w:rsid w:val="00115E9B"/>
    <w:rsid w:val="00117723"/>
    <w:rsid w:val="00120B4C"/>
    <w:rsid w:val="00121698"/>
    <w:rsid w:val="00123A20"/>
    <w:rsid w:val="00123E44"/>
    <w:rsid w:val="001242D3"/>
    <w:rsid w:val="001245BE"/>
    <w:rsid w:val="00125002"/>
    <w:rsid w:val="00125A97"/>
    <w:rsid w:val="00125AF5"/>
    <w:rsid w:val="00125D3E"/>
    <w:rsid w:val="00126542"/>
    <w:rsid w:val="00127857"/>
    <w:rsid w:val="00131F6A"/>
    <w:rsid w:val="001333F5"/>
    <w:rsid w:val="00134FF9"/>
    <w:rsid w:val="00135F5D"/>
    <w:rsid w:val="00136419"/>
    <w:rsid w:val="001371E7"/>
    <w:rsid w:val="00137474"/>
    <w:rsid w:val="0013791D"/>
    <w:rsid w:val="00137AE0"/>
    <w:rsid w:val="00140A12"/>
    <w:rsid w:val="00140EE1"/>
    <w:rsid w:val="00141715"/>
    <w:rsid w:val="001417BB"/>
    <w:rsid w:val="00145349"/>
    <w:rsid w:val="001460E3"/>
    <w:rsid w:val="0014728E"/>
    <w:rsid w:val="00147309"/>
    <w:rsid w:val="001505E0"/>
    <w:rsid w:val="001511B0"/>
    <w:rsid w:val="00151A75"/>
    <w:rsid w:val="00151FC8"/>
    <w:rsid w:val="00153BEF"/>
    <w:rsid w:val="00156271"/>
    <w:rsid w:val="001567D3"/>
    <w:rsid w:val="00157A9B"/>
    <w:rsid w:val="00157D33"/>
    <w:rsid w:val="001601F6"/>
    <w:rsid w:val="00160277"/>
    <w:rsid w:val="001606A0"/>
    <w:rsid w:val="0016079C"/>
    <w:rsid w:val="00162E89"/>
    <w:rsid w:val="0016389E"/>
    <w:rsid w:val="00164317"/>
    <w:rsid w:val="00165280"/>
    <w:rsid w:val="001654BA"/>
    <w:rsid w:val="00165709"/>
    <w:rsid w:val="001658AE"/>
    <w:rsid w:val="00166980"/>
    <w:rsid w:val="001679A0"/>
    <w:rsid w:val="0017224C"/>
    <w:rsid w:val="00172804"/>
    <w:rsid w:val="001728AF"/>
    <w:rsid w:val="00172E3E"/>
    <w:rsid w:val="0017349E"/>
    <w:rsid w:val="001763BC"/>
    <w:rsid w:val="00177951"/>
    <w:rsid w:val="00177BCD"/>
    <w:rsid w:val="00182620"/>
    <w:rsid w:val="00183250"/>
    <w:rsid w:val="00184421"/>
    <w:rsid w:val="00184988"/>
    <w:rsid w:val="00186873"/>
    <w:rsid w:val="00187F56"/>
    <w:rsid w:val="001902A6"/>
    <w:rsid w:val="00193451"/>
    <w:rsid w:val="00194D5F"/>
    <w:rsid w:val="001A2AB5"/>
    <w:rsid w:val="001A2D18"/>
    <w:rsid w:val="001A4A1F"/>
    <w:rsid w:val="001A5C1F"/>
    <w:rsid w:val="001A5EAC"/>
    <w:rsid w:val="001A7437"/>
    <w:rsid w:val="001B10FD"/>
    <w:rsid w:val="001B11D7"/>
    <w:rsid w:val="001B16BD"/>
    <w:rsid w:val="001B1A09"/>
    <w:rsid w:val="001B1B88"/>
    <w:rsid w:val="001B3094"/>
    <w:rsid w:val="001B357E"/>
    <w:rsid w:val="001B5223"/>
    <w:rsid w:val="001C1243"/>
    <w:rsid w:val="001C2490"/>
    <w:rsid w:val="001C3FC7"/>
    <w:rsid w:val="001C45B0"/>
    <w:rsid w:val="001C6430"/>
    <w:rsid w:val="001C7046"/>
    <w:rsid w:val="001C7E51"/>
    <w:rsid w:val="001C7EB4"/>
    <w:rsid w:val="001D113B"/>
    <w:rsid w:val="001D18C1"/>
    <w:rsid w:val="001D3949"/>
    <w:rsid w:val="001D3B5D"/>
    <w:rsid w:val="001D4578"/>
    <w:rsid w:val="001D4747"/>
    <w:rsid w:val="001D47BE"/>
    <w:rsid w:val="001D4910"/>
    <w:rsid w:val="001D7629"/>
    <w:rsid w:val="001E0B61"/>
    <w:rsid w:val="001E1E66"/>
    <w:rsid w:val="001E374A"/>
    <w:rsid w:val="001E5207"/>
    <w:rsid w:val="001E6596"/>
    <w:rsid w:val="001F085F"/>
    <w:rsid w:val="001F0A92"/>
    <w:rsid w:val="001F0C25"/>
    <w:rsid w:val="001F161D"/>
    <w:rsid w:val="001F1938"/>
    <w:rsid w:val="001F1C68"/>
    <w:rsid w:val="001F1FD7"/>
    <w:rsid w:val="001F3BA5"/>
    <w:rsid w:val="001F479C"/>
    <w:rsid w:val="001F49FA"/>
    <w:rsid w:val="001F584D"/>
    <w:rsid w:val="001F5CBB"/>
    <w:rsid w:val="001F6254"/>
    <w:rsid w:val="001F62D6"/>
    <w:rsid w:val="001F62FA"/>
    <w:rsid w:val="002010A5"/>
    <w:rsid w:val="002014B2"/>
    <w:rsid w:val="002022D6"/>
    <w:rsid w:val="00203018"/>
    <w:rsid w:val="00205336"/>
    <w:rsid w:val="00205550"/>
    <w:rsid w:val="002064F5"/>
    <w:rsid w:val="0020669C"/>
    <w:rsid w:val="0020698D"/>
    <w:rsid w:val="002108BC"/>
    <w:rsid w:val="00210CCD"/>
    <w:rsid w:val="00213A10"/>
    <w:rsid w:val="00213C4E"/>
    <w:rsid w:val="00213D05"/>
    <w:rsid w:val="00213E13"/>
    <w:rsid w:val="00214D5F"/>
    <w:rsid w:val="00215B66"/>
    <w:rsid w:val="0022063A"/>
    <w:rsid w:val="0022126E"/>
    <w:rsid w:val="00221E7A"/>
    <w:rsid w:val="002230AA"/>
    <w:rsid w:val="00224546"/>
    <w:rsid w:val="002248C8"/>
    <w:rsid w:val="00226BE3"/>
    <w:rsid w:val="00226DC3"/>
    <w:rsid w:val="0023024A"/>
    <w:rsid w:val="00230BE0"/>
    <w:rsid w:val="0023239C"/>
    <w:rsid w:val="00232550"/>
    <w:rsid w:val="00233BC4"/>
    <w:rsid w:val="00236806"/>
    <w:rsid w:val="0023710A"/>
    <w:rsid w:val="0023746D"/>
    <w:rsid w:val="00237655"/>
    <w:rsid w:val="00240A24"/>
    <w:rsid w:val="00243051"/>
    <w:rsid w:val="0024382B"/>
    <w:rsid w:val="00243A79"/>
    <w:rsid w:val="002476E7"/>
    <w:rsid w:val="002505FA"/>
    <w:rsid w:val="00251C50"/>
    <w:rsid w:val="00252417"/>
    <w:rsid w:val="00253697"/>
    <w:rsid w:val="002553BC"/>
    <w:rsid w:val="002557FA"/>
    <w:rsid w:val="00256B25"/>
    <w:rsid w:val="00257E2C"/>
    <w:rsid w:val="0026112D"/>
    <w:rsid w:val="00261B3E"/>
    <w:rsid w:val="00261E8C"/>
    <w:rsid w:val="00262B5A"/>
    <w:rsid w:val="002641CA"/>
    <w:rsid w:val="0026423F"/>
    <w:rsid w:val="002644FE"/>
    <w:rsid w:val="002657A0"/>
    <w:rsid w:val="002657B3"/>
    <w:rsid w:val="00267347"/>
    <w:rsid w:val="002678CD"/>
    <w:rsid w:val="00267FE4"/>
    <w:rsid w:val="00270EF8"/>
    <w:rsid w:val="002728EF"/>
    <w:rsid w:val="00274FFE"/>
    <w:rsid w:val="002757D7"/>
    <w:rsid w:val="0027700E"/>
    <w:rsid w:val="00277667"/>
    <w:rsid w:val="002818AE"/>
    <w:rsid w:val="00283750"/>
    <w:rsid w:val="00283C33"/>
    <w:rsid w:val="002845BD"/>
    <w:rsid w:val="00284D0F"/>
    <w:rsid w:val="00286808"/>
    <w:rsid w:val="00286D64"/>
    <w:rsid w:val="002870DD"/>
    <w:rsid w:val="00291128"/>
    <w:rsid w:val="00292D48"/>
    <w:rsid w:val="002941F9"/>
    <w:rsid w:val="00294F75"/>
    <w:rsid w:val="00295A27"/>
    <w:rsid w:val="00295FE3"/>
    <w:rsid w:val="002969DC"/>
    <w:rsid w:val="00297B42"/>
    <w:rsid w:val="00297C64"/>
    <w:rsid w:val="002A06C0"/>
    <w:rsid w:val="002A0C45"/>
    <w:rsid w:val="002A1496"/>
    <w:rsid w:val="002A172D"/>
    <w:rsid w:val="002A2524"/>
    <w:rsid w:val="002A2C16"/>
    <w:rsid w:val="002A39F0"/>
    <w:rsid w:val="002A4B91"/>
    <w:rsid w:val="002A69C0"/>
    <w:rsid w:val="002A74C2"/>
    <w:rsid w:val="002B1E85"/>
    <w:rsid w:val="002B332B"/>
    <w:rsid w:val="002B5E43"/>
    <w:rsid w:val="002B6FC9"/>
    <w:rsid w:val="002C113E"/>
    <w:rsid w:val="002C5581"/>
    <w:rsid w:val="002C768D"/>
    <w:rsid w:val="002D0625"/>
    <w:rsid w:val="002D0CBC"/>
    <w:rsid w:val="002D1F8C"/>
    <w:rsid w:val="002D275D"/>
    <w:rsid w:val="002D284C"/>
    <w:rsid w:val="002D3682"/>
    <w:rsid w:val="002D5A39"/>
    <w:rsid w:val="002D634D"/>
    <w:rsid w:val="002D74D5"/>
    <w:rsid w:val="002E0E68"/>
    <w:rsid w:val="002E12E5"/>
    <w:rsid w:val="002E184B"/>
    <w:rsid w:val="002E240D"/>
    <w:rsid w:val="002E27E6"/>
    <w:rsid w:val="002E3811"/>
    <w:rsid w:val="002E49D0"/>
    <w:rsid w:val="002E51A3"/>
    <w:rsid w:val="002F004C"/>
    <w:rsid w:val="002F16FB"/>
    <w:rsid w:val="002F35A5"/>
    <w:rsid w:val="002F3667"/>
    <w:rsid w:val="002F432B"/>
    <w:rsid w:val="002F63D5"/>
    <w:rsid w:val="002F7FE9"/>
    <w:rsid w:val="00301508"/>
    <w:rsid w:val="00301EA5"/>
    <w:rsid w:val="00302D2C"/>
    <w:rsid w:val="00303E79"/>
    <w:rsid w:val="0030683B"/>
    <w:rsid w:val="00307C48"/>
    <w:rsid w:val="00307D7F"/>
    <w:rsid w:val="00310CE6"/>
    <w:rsid w:val="003116C1"/>
    <w:rsid w:val="00311B96"/>
    <w:rsid w:val="0031262D"/>
    <w:rsid w:val="00314CD0"/>
    <w:rsid w:val="00315C52"/>
    <w:rsid w:val="00320DF8"/>
    <w:rsid w:val="00323A4A"/>
    <w:rsid w:val="00324B7A"/>
    <w:rsid w:val="00325F66"/>
    <w:rsid w:val="0032763C"/>
    <w:rsid w:val="00331196"/>
    <w:rsid w:val="0033419F"/>
    <w:rsid w:val="003359A4"/>
    <w:rsid w:val="00336673"/>
    <w:rsid w:val="00337B9C"/>
    <w:rsid w:val="0034255E"/>
    <w:rsid w:val="00342639"/>
    <w:rsid w:val="003428BE"/>
    <w:rsid w:val="0034334C"/>
    <w:rsid w:val="003444A4"/>
    <w:rsid w:val="003454D4"/>
    <w:rsid w:val="00345D95"/>
    <w:rsid w:val="00346FE2"/>
    <w:rsid w:val="00347A91"/>
    <w:rsid w:val="00347EEB"/>
    <w:rsid w:val="003505C0"/>
    <w:rsid w:val="003512A6"/>
    <w:rsid w:val="0035196B"/>
    <w:rsid w:val="00351D72"/>
    <w:rsid w:val="00353B14"/>
    <w:rsid w:val="00355D07"/>
    <w:rsid w:val="0035645C"/>
    <w:rsid w:val="003566F1"/>
    <w:rsid w:val="00361952"/>
    <w:rsid w:val="00362051"/>
    <w:rsid w:val="00362148"/>
    <w:rsid w:val="0036227A"/>
    <w:rsid w:val="0036261C"/>
    <w:rsid w:val="00362626"/>
    <w:rsid w:val="00363FC1"/>
    <w:rsid w:val="0036422F"/>
    <w:rsid w:val="003648D8"/>
    <w:rsid w:val="00364BAB"/>
    <w:rsid w:val="00367179"/>
    <w:rsid w:val="003707B7"/>
    <w:rsid w:val="00372DA1"/>
    <w:rsid w:val="00372E78"/>
    <w:rsid w:val="00373466"/>
    <w:rsid w:val="003738B6"/>
    <w:rsid w:val="00373F4F"/>
    <w:rsid w:val="00376C4B"/>
    <w:rsid w:val="00377D7F"/>
    <w:rsid w:val="0038219F"/>
    <w:rsid w:val="00384049"/>
    <w:rsid w:val="00384EB0"/>
    <w:rsid w:val="0038546B"/>
    <w:rsid w:val="00385B30"/>
    <w:rsid w:val="0038607A"/>
    <w:rsid w:val="00386890"/>
    <w:rsid w:val="00391866"/>
    <w:rsid w:val="003918CE"/>
    <w:rsid w:val="00391D25"/>
    <w:rsid w:val="003947B5"/>
    <w:rsid w:val="0039677B"/>
    <w:rsid w:val="00397CD1"/>
    <w:rsid w:val="003A02CA"/>
    <w:rsid w:val="003A1012"/>
    <w:rsid w:val="003A1D40"/>
    <w:rsid w:val="003A1FAC"/>
    <w:rsid w:val="003A2263"/>
    <w:rsid w:val="003A248D"/>
    <w:rsid w:val="003A397D"/>
    <w:rsid w:val="003A3E68"/>
    <w:rsid w:val="003A4CA8"/>
    <w:rsid w:val="003A4D48"/>
    <w:rsid w:val="003A54B1"/>
    <w:rsid w:val="003A6620"/>
    <w:rsid w:val="003A7254"/>
    <w:rsid w:val="003B0C3B"/>
    <w:rsid w:val="003B2552"/>
    <w:rsid w:val="003B4858"/>
    <w:rsid w:val="003B5C46"/>
    <w:rsid w:val="003B5C7F"/>
    <w:rsid w:val="003B6276"/>
    <w:rsid w:val="003B68DD"/>
    <w:rsid w:val="003B7631"/>
    <w:rsid w:val="003C1376"/>
    <w:rsid w:val="003C2AD8"/>
    <w:rsid w:val="003C56C8"/>
    <w:rsid w:val="003C6BB2"/>
    <w:rsid w:val="003D03BC"/>
    <w:rsid w:val="003D0F6E"/>
    <w:rsid w:val="003D1EB4"/>
    <w:rsid w:val="003D48D1"/>
    <w:rsid w:val="003D63D9"/>
    <w:rsid w:val="003E1527"/>
    <w:rsid w:val="003E1941"/>
    <w:rsid w:val="003E2B90"/>
    <w:rsid w:val="003E4E43"/>
    <w:rsid w:val="003E75C7"/>
    <w:rsid w:val="003E7B45"/>
    <w:rsid w:val="003F0DBE"/>
    <w:rsid w:val="003F14EA"/>
    <w:rsid w:val="003F1969"/>
    <w:rsid w:val="003F3E42"/>
    <w:rsid w:val="003F7109"/>
    <w:rsid w:val="003F720A"/>
    <w:rsid w:val="004003EB"/>
    <w:rsid w:val="0040142B"/>
    <w:rsid w:val="0040204B"/>
    <w:rsid w:val="00402F51"/>
    <w:rsid w:val="004030BD"/>
    <w:rsid w:val="004050E7"/>
    <w:rsid w:val="00406343"/>
    <w:rsid w:val="00410F47"/>
    <w:rsid w:val="00411395"/>
    <w:rsid w:val="004130ED"/>
    <w:rsid w:val="004130F1"/>
    <w:rsid w:val="00413D97"/>
    <w:rsid w:val="00415069"/>
    <w:rsid w:val="00416E92"/>
    <w:rsid w:val="00416F57"/>
    <w:rsid w:val="00417A74"/>
    <w:rsid w:val="004215C9"/>
    <w:rsid w:val="004228EA"/>
    <w:rsid w:val="00423294"/>
    <w:rsid w:val="004249E7"/>
    <w:rsid w:val="00425AB9"/>
    <w:rsid w:val="0042716C"/>
    <w:rsid w:val="00427427"/>
    <w:rsid w:val="004276DA"/>
    <w:rsid w:val="0043004C"/>
    <w:rsid w:val="0043018A"/>
    <w:rsid w:val="00430A1E"/>
    <w:rsid w:val="00430AFD"/>
    <w:rsid w:val="00430F67"/>
    <w:rsid w:val="00430FE1"/>
    <w:rsid w:val="00432496"/>
    <w:rsid w:val="004333B3"/>
    <w:rsid w:val="004344C3"/>
    <w:rsid w:val="00436636"/>
    <w:rsid w:val="00436D5A"/>
    <w:rsid w:val="00437734"/>
    <w:rsid w:val="00440F17"/>
    <w:rsid w:val="004414A8"/>
    <w:rsid w:val="0044191F"/>
    <w:rsid w:val="00441948"/>
    <w:rsid w:val="00443A15"/>
    <w:rsid w:val="004452BC"/>
    <w:rsid w:val="00445F49"/>
    <w:rsid w:val="004477D2"/>
    <w:rsid w:val="00450343"/>
    <w:rsid w:val="004506D0"/>
    <w:rsid w:val="00450995"/>
    <w:rsid w:val="00451B22"/>
    <w:rsid w:val="00452A1F"/>
    <w:rsid w:val="00452BBB"/>
    <w:rsid w:val="00453261"/>
    <w:rsid w:val="0045372C"/>
    <w:rsid w:val="00453ED3"/>
    <w:rsid w:val="0045417F"/>
    <w:rsid w:val="004542AB"/>
    <w:rsid w:val="0045769B"/>
    <w:rsid w:val="004604DE"/>
    <w:rsid w:val="00461393"/>
    <w:rsid w:val="0046169A"/>
    <w:rsid w:val="00462E8F"/>
    <w:rsid w:val="004634CF"/>
    <w:rsid w:val="0046638D"/>
    <w:rsid w:val="00466880"/>
    <w:rsid w:val="0046745E"/>
    <w:rsid w:val="00467C49"/>
    <w:rsid w:val="0047160D"/>
    <w:rsid w:val="0047385A"/>
    <w:rsid w:val="0047435B"/>
    <w:rsid w:val="00474BBB"/>
    <w:rsid w:val="004751E3"/>
    <w:rsid w:val="00476675"/>
    <w:rsid w:val="0047681D"/>
    <w:rsid w:val="00480DE9"/>
    <w:rsid w:val="004814AB"/>
    <w:rsid w:val="00481B49"/>
    <w:rsid w:val="004840EB"/>
    <w:rsid w:val="00485CDE"/>
    <w:rsid w:val="004875CB"/>
    <w:rsid w:val="00487CCC"/>
    <w:rsid w:val="00487F39"/>
    <w:rsid w:val="004908BE"/>
    <w:rsid w:val="00495312"/>
    <w:rsid w:val="00496BB9"/>
    <w:rsid w:val="004A0799"/>
    <w:rsid w:val="004A14DF"/>
    <w:rsid w:val="004A390C"/>
    <w:rsid w:val="004A3C2F"/>
    <w:rsid w:val="004A3FC3"/>
    <w:rsid w:val="004A4798"/>
    <w:rsid w:val="004A5409"/>
    <w:rsid w:val="004A5B8D"/>
    <w:rsid w:val="004B120D"/>
    <w:rsid w:val="004B12F0"/>
    <w:rsid w:val="004B14E4"/>
    <w:rsid w:val="004B3FA3"/>
    <w:rsid w:val="004B465E"/>
    <w:rsid w:val="004B4E35"/>
    <w:rsid w:val="004B53CC"/>
    <w:rsid w:val="004B60DF"/>
    <w:rsid w:val="004B73FA"/>
    <w:rsid w:val="004B7B87"/>
    <w:rsid w:val="004C2FDF"/>
    <w:rsid w:val="004C53A7"/>
    <w:rsid w:val="004C53AE"/>
    <w:rsid w:val="004C5956"/>
    <w:rsid w:val="004C5BDF"/>
    <w:rsid w:val="004C61D0"/>
    <w:rsid w:val="004C759A"/>
    <w:rsid w:val="004D0668"/>
    <w:rsid w:val="004D3E1E"/>
    <w:rsid w:val="004D4520"/>
    <w:rsid w:val="004D53FD"/>
    <w:rsid w:val="004D5709"/>
    <w:rsid w:val="004D6123"/>
    <w:rsid w:val="004D7183"/>
    <w:rsid w:val="004E0E13"/>
    <w:rsid w:val="004E1390"/>
    <w:rsid w:val="004E15AA"/>
    <w:rsid w:val="004E3087"/>
    <w:rsid w:val="004E3FDB"/>
    <w:rsid w:val="004E74D5"/>
    <w:rsid w:val="004E7709"/>
    <w:rsid w:val="004E79F0"/>
    <w:rsid w:val="004F1ACC"/>
    <w:rsid w:val="004F5252"/>
    <w:rsid w:val="004F644F"/>
    <w:rsid w:val="004F697F"/>
    <w:rsid w:val="004F794C"/>
    <w:rsid w:val="004F7E33"/>
    <w:rsid w:val="0050092C"/>
    <w:rsid w:val="0050214B"/>
    <w:rsid w:val="00502E62"/>
    <w:rsid w:val="005067FB"/>
    <w:rsid w:val="00507162"/>
    <w:rsid w:val="00507B2F"/>
    <w:rsid w:val="00507F26"/>
    <w:rsid w:val="00510250"/>
    <w:rsid w:val="00512A8B"/>
    <w:rsid w:val="00512FF1"/>
    <w:rsid w:val="005135CD"/>
    <w:rsid w:val="00513647"/>
    <w:rsid w:val="00513B53"/>
    <w:rsid w:val="00513E83"/>
    <w:rsid w:val="00514AF0"/>
    <w:rsid w:val="005161E7"/>
    <w:rsid w:val="00517772"/>
    <w:rsid w:val="00517C07"/>
    <w:rsid w:val="005200A9"/>
    <w:rsid w:val="005203D7"/>
    <w:rsid w:val="005206C1"/>
    <w:rsid w:val="005244E5"/>
    <w:rsid w:val="005253A9"/>
    <w:rsid w:val="0052662C"/>
    <w:rsid w:val="00527C6B"/>
    <w:rsid w:val="005307B4"/>
    <w:rsid w:val="00530F42"/>
    <w:rsid w:val="00531078"/>
    <w:rsid w:val="00532479"/>
    <w:rsid w:val="00533761"/>
    <w:rsid w:val="005355BA"/>
    <w:rsid w:val="005365E7"/>
    <w:rsid w:val="0053674E"/>
    <w:rsid w:val="00540639"/>
    <w:rsid w:val="00540D88"/>
    <w:rsid w:val="00542928"/>
    <w:rsid w:val="00542AAC"/>
    <w:rsid w:val="0054402B"/>
    <w:rsid w:val="005449C0"/>
    <w:rsid w:val="00546421"/>
    <w:rsid w:val="00547954"/>
    <w:rsid w:val="00547A20"/>
    <w:rsid w:val="005514B4"/>
    <w:rsid w:val="00551EBD"/>
    <w:rsid w:val="005527C1"/>
    <w:rsid w:val="005528C0"/>
    <w:rsid w:val="005528C2"/>
    <w:rsid w:val="00552CAD"/>
    <w:rsid w:val="00552EEB"/>
    <w:rsid w:val="0055411C"/>
    <w:rsid w:val="00555945"/>
    <w:rsid w:val="0055670E"/>
    <w:rsid w:val="0055729D"/>
    <w:rsid w:val="00560E3A"/>
    <w:rsid w:val="00561862"/>
    <w:rsid w:val="00562847"/>
    <w:rsid w:val="00563E61"/>
    <w:rsid w:val="0056407D"/>
    <w:rsid w:val="005660CD"/>
    <w:rsid w:val="00570395"/>
    <w:rsid w:val="005728C0"/>
    <w:rsid w:val="00572E8A"/>
    <w:rsid w:val="00573F0F"/>
    <w:rsid w:val="005744AE"/>
    <w:rsid w:val="005746F0"/>
    <w:rsid w:val="00574AE4"/>
    <w:rsid w:val="005750F7"/>
    <w:rsid w:val="00576418"/>
    <w:rsid w:val="0057789C"/>
    <w:rsid w:val="00583B47"/>
    <w:rsid w:val="00583E5A"/>
    <w:rsid w:val="00584021"/>
    <w:rsid w:val="005849FC"/>
    <w:rsid w:val="00586022"/>
    <w:rsid w:val="00586825"/>
    <w:rsid w:val="00586C42"/>
    <w:rsid w:val="0059009F"/>
    <w:rsid w:val="00591006"/>
    <w:rsid w:val="0059138F"/>
    <w:rsid w:val="00592D36"/>
    <w:rsid w:val="00593904"/>
    <w:rsid w:val="00593D65"/>
    <w:rsid w:val="00596FE7"/>
    <w:rsid w:val="005979B8"/>
    <w:rsid w:val="005A0A86"/>
    <w:rsid w:val="005A147D"/>
    <w:rsid w:val="005A15D1"/>
    <w:rsid w:val="005A2BEE"/>
    <w:rsid w:val="005A3302"/>
    <w:rsid w:val="005A43AD"/>
    <w:rsid w:val="005A45CE"/>
    <w:rsid w:val="005A4606"/>
    <w:rsid w:val="005A550A"/>
    <w:rsid w:val="005A5965"/>
    <w:rsid w:val="005A6996"/>
    <w:rsid w:val="005B0621"/>
    <w:rsid w:val="005B2835"/>
    <w:rsid w:val="005B2B75"/>
    <w:rsid w:val="005B2D5F"/>
    <w:rsid w:val="005B5135"/>
    <w:rsid w:val="005C074F"/>
    <w:rsid w:val="005C0B36"/>
    <w:rsid w:val="005C0D7E"/>
    <w:rsid w:val="005C20F4"/>
    <w:rsid w:val="005C2DCC"/>
    <w:rsid w:val="005C303D"/>
    <w:rsid w:val="005C46B7"/>
    <w:rsid w:val="005C4B20"/>
    <w:rsid w:val="005C63D9"/>
    <w:rsid w:val="005C6AD8"/>
    <w:rsid w:val="005C78D8"/>
    <w:rsid w:val="005C7D4F"/>
    <w:rsid w:val="005D266C"/>
    <w:rsid w:val="005D30A0"/>
    <w:rsid w:val="005D3ED9"/>
    <w:rsid w:val="005D5800"/>
    <w:rsid w:val="005D6881"/>
    <w:rsid w:val="005E01A7"/>
    <w:rsid w:val="005E0512"/>
    <w:rsid w:val="005E19B9"/>
    <w:rsid w:val="005E2141"/>
    <w:rsid w:val="005E2264"/>
    <w:rsid w:val="005E6915"/>
    <w:rsid w:val="005E7F42"/>
    <w:rsid w:val="005F3E60"/>
    <w:rsid w:val="005F4B56"/>
    <w:rsid w:val="005F4C99"/>
    <w:rsid w:val="005F5894"/>
    <w:rsid w:val="00600836"/>
    <w:rsid w:val="00601558"/>
    <w:rsid w:val="006025F6"/>
    <w:rsid w:val="00604D9F"/>
    <w:rsid w:val="00604E55"/>
    <w:rsid w:val="00605AAE"/>
    <w:rsid w:val="00605F2A"/>
    <w:rsid w:val="00606AD6"/>
    <w:rsid w:val="00611071"/>
    <w:rsid w:val="00612F8E"/>
    <w:rsid w:val="006130B0"/>
    <w:rsid w:val="00614821"/>
    <w:rsid w:val="0061561F"/>
    <w:rsid w:val="00615EFB"/>
    <w:rsid w:val="0061688A"/>
    <w:rsid w:val="00616FC7"/>
    <w:rsid w:val="00620A26"/>
    <w:rsid w:val="006216FA"/>
    <w:rsid w:val="00622711"/>
    <w:rsid w:val="00622780"/>
    <w:rsid w:val="00623493"/>
    <w:rsid w:val="0062357A"/>
    <w:rsid w:val="006239F1"/>
    <w:rsid w:val="00623C77"/>
    <w:rsid w:val="00623C89"/>
    <w:rsid w:val="00624002"/>
    <w:rsid w:val="00624DE2"/>
    <w:rsid w:val="00625A05"/>
    <w:rsid w:val="00626453"/>
    <w:rsid w:val="00627DF6"/>
    <w:rsid w:val="00630225"/>
    <w:rsid w:val="00630865"/>
    <w:rsid w:val="00631C05"/>
    <w:rsid w:val="00632A2A"/>
    <w:rsid w:val="00634324"/>
    <w:rsid w:val="00637AE4"/>
    <w:rsid w:val="00637D6E"/>
    <w:rsid w:val="006403F0"/>
    <w:rsid w:val="00641716"/>
    <w:rsid w:val="0064177C"/>
    <w:rsid w:val="00641CE3"/>
    <w:rsid w:val="00641FA5"/>
    <w:rsid w:val="006422C3"/>
    <w:rsid w:val="00642821"/>
    <w:rsid w:val="00643BB4"/>
    <w:rsid w:val="00644B47"/>
    <w:rsid w:val="00646157"/>
    <w:rsid w:val="0064784D"/>
    <w:rsid w:val="00651411"/>
    <w:rsid w:val="0065199C"/>
    <w:rsid w:val="006522F3"/>
    <w:rsid w:val="006524BE"/>
    <w:rsid w:val="006545F8"/>
    <w:rsid w:val="00655ABC"/>
    <w:rsid w:val="00656387"/>
    <w:rsid w:val="00657D98"/>
    <w:rsid w:val="0066056F"/>
    <w:rsid w:val="0066059D"/>
    <w:rsid w:val="00661734"/>
    <w:rsid w:val="00661E9A"/>
    <w:rsid w:val="00663227"/>
    <w:rsid w:val="00665F57"/>
    <w:rsid w:val="00666732"/>
    <w:rsid w:val="006677A5"/>
    <w:rsid w:val="0067162F"/>
    <w:rsid w:val="00673794"/>
    <w:rsid w:val="00673D77"/>
    <w:rsid w:val="00673EE6"/>
    <w:rsid w:val="00675064"/>
    <w:rsid w:val="00676177"/>
    <w:rsid w:val="00677A16"/>
    <w:rsid w:val="00677DB3"/>
    <w:rsid w:val="00677F9D"/>
    <w:rsid w:val="00681DB3"/>
    <w:rsid w:val="0068275C"/>
    <w:rsid w:val="00683808"/>
    <w:rsid w:val="006857D3"/>
    <w:rsid w:val="00687C8A"/>
    <w:rsid w:val="006910AF"/>
    <w:rsid w:val="00691AD2"/>
    <w:rsid w:val="006923DD"/>
    <w:rsid w:val="00694026"/>
    <w:rsid w:val="00694D99"/>
    <w:rsid w:val="00695E64"/>
    <w:rsid w:val="006963EE"/>
    <w:rsid w:val="006969A2"/>
    <w:rsid w:val="0069744F"/>
    <w:rsid w:val="006979AC"/>
    <w:rsid w:val="00697AFC"/>
    <w:rsid w:val="00697B12"/>
    <w:rsid w:val="006A0B19"/>
    <w:rsid w:val="006A1D08"/>
    <w:rsid w:val="006A2A6D"/>
    <w:rsid w:val="006A2CEB"/>
    <w:rsid w:val="006A5F49"/>
    <w:rsid w:val="006B0C21"/>
    <w:rsid w:val="006B0C47"/>
    <w:rsid w:val="006B2DE9"/>
    <w:rsid w:val="006B3460"/>
    <w:rsid w:val="006B590A"/>
    <w:rsid w:val="006C08D6"/>
    <w:rsid w:val="006C0C09"/>
    <w:rsid w:val="006C39D5"/>
    <w:rsid w:val="006C3F4A"/>
    <w:rsid w:val="006C5500"/>
    <w:rsid w:val="006C67B6"/>
    <w:rsid w:val="006C6F56"/>
    <w:rsid w:val="006D283A"/>
    <w:rsid w:val="006D52F5"/>
    <w:rsid w:val="006D5356"/>
    <w:rsid w:val="006D56EF"/>
    <w:rsid w:val="006D7952"/>
    <w:rsid w:val="006D7B13"/>
    <w:rsid w:val="006E27D1"/>
    <w:rsid w:val="006E3D66"/>
    <w:rsid w:val="006E59FA"/>
    <w:rsid w:val="006E6561"/>
    <w:rsid w:val="006F3486"/>
    <w:rsid w:val="006F5993"/>
    <w:rsid w:val="00701303"/>
    <w:rsid w:val="00702B95"/>
    <w:rsid w:val="00702F02"/>
    <w:rsid w:val="00703BEF"/>
    <w:rsid w:val="00703BFB"/>
    <w:rsid w:val="00703CD8"/>
    <w:rsid w:val="007059D2"/>
    <w:rsid w:val="007067C7"/>
    <w:rsid w:val="00711B99"/>
    <w:rsid w:val="00714368"/>
    <w:rsid w:val="00715596"/>
    <w:rsid w:val="007163F3"/>
    <w:rsid w:val="00716793"/>
    <w:rsid w:val="0071749A"/>
    <w:rsid w:val="007179EF"/>
    <w:rsid w:val="00721A99"/>
    <w:rsid w:val="00722B00"/>
    <w:rsid w:val="00722C71"/>
    <w:rsid w:val="00723EA1"/>
    <w:rsid w:val="00724159"/>
    <w:rsid w:val="007243C0"/>
    <w:rsid w:val="00725A48"/>
    <w:rsid w:val="00726785"/>
    <w:rsid w:val="007275B2"/>
    <w:rsid w:val="007306E0"/>
    <w:rsid w:val="0073191B"/>
    <w:rsid w:val="0073238D"/>
    <w:rsid w:val="00733496"/>
    <w:rsid w:val="00735728"/>
    <w:rsid w:val="00741C8C"/>
    <w:rsid w:val="00741EC0"/>
    <w:rsid w:val="00744344"/>
    <w:rsid w:val="007446A3"/>
    <w:rsid w:val="00745F7D"/>
    <w:rsid w:val="00746F73"/>
    <w:rsid w:val="00747B49"/>
    <w:rsid w:val="00747BF1"/>
    <w:rsid w:val="007513BE"/>
    <w:rsid w:val="00751ABD"/>
    <w:rsid w:val="00751B5E"/>
    <w:rsid w:val="00753AA8"/>
    <w:rsid w:val="00755086"/>
    <w:rsid w:val="00756404"/>
    <w:rsid w:val="00761147"/>
    <w:rsid w:val="0076189D"/>
    <w:rsid w:val="0076317F"/>
    <w:rsid w:val="00764127"/>
    <w:rsid w:val="007641FE"/>
    <w:rsid w:val="0076607C"/>
    <w:rsid w:val="00766B82"/>
    <w:rsid w:val="00771E4D"/>
    <w:rsid w:val="00772FE1"/>
    <w:rsid w:val="007741F2"/>
    <w:rsid w:val="007753FA"/>
    <w:rsid w:val="00775C52"/>
    <w:rsid w:val="00782C49"/>
    <w:rsid w:val="00783F88"/>
    <w:rsid w:val="007848A8"/>
    <w:rsid w:val="00784B45"/>
    <w:rsid w:val="00785015"/>
    <w:rsid w:val="00786C5A"/>
    <w:rsid w:val="00790F44"/>
    <w:rsid w:val="0079132F"/>
    <w:rsid w:val="00791CCC"/>
    <w:rsid w:val="0079389E"/>
    <w:rsid w:val="00793A69"/>
    <w:rsid w:val="00793C6F"/>
    <w:rsid w:val="007940A2"/>
    <w:rsid w:val="00795E83"/>
    <w:rsid w:val="007969F7"/>
    <w:rsid w:val="00797D9D"/>
    <w:rsid w:val="007A0655"/>
    <w:rsid w:val="007A1AC0"/>
    <w:rsid w:val="007A35D3"/>
    <w:rsid w:val="007A3AAE"/>
    <w:rsid w:val="007A4838"/>
    <w:rsid w:val="007A4E1E"/>
    <w:rsid w:val="007A4F53"/>
    <w:rsid w:val="007A53CC"/>
    <w:rsid w:val="007B13CD"/>
    <w:rsid w:val="007B34BB"/>
    <w:rsid w:val="007B3F9D"/>
    <w:rsid w:val="007B3F9F"/>
    <w:rsid w:val="007B5AD0"/>
    <w:rsid w:val="007B66BB"/>
    <w:rsid w:val="007C005F"/>
    <w:rsid w:val="007C1E68"/>
    <w:rsid w:val="007C1E6C"/>
    <w:rsid w:val="007C1FFB"/>
    <w:rsid w:val="007C366B"/>
    <w:rsid w:val="007C3BE9"/>
    <w:rsid w:val="007C4808"/>
    <w:rsid w:val="007C4933"/>
    <w:rsid w:val="007C49F1"/>
    <w:rsid w:val="007C6FBC"/>
    <w:rsid w:val="007C715E"/>
    <w:rsid w:val="007C7C1F"/>
    <w:rsid w:val="007D0ABA"/>
    <w:rsid w:val="007D21A1"/>
    <w:rsid w:val="007D2D58"/>
    <w:rsid w:val="007D41DC"/>
    <w:rsid w:val="007D4489"/>
    <w:rsid w:val="007D4EAF"/>
    <w:rsid w:val="007D5B1D"/>
    <w:rsid w:val="007D5F03"/>
    <w:rsid w:val="007D6598"/>
    <w:rsid w:val="007D6B38"/>
    <w:rsid w:val="007D6D97"/>
    <w:rsid w:val="007D787C"/>
    <w:rsid w:val="007E014D"/>
    <w:rsid w:val="007E158C"/>
    <w:rsid w:val="007E305D"/>
    <w:rsid w:val="007E38AE"/>
    <w:rsid w:val="007E694E"/>
    <w:rsid w:val="007E6B8A"/>
    <w:rsid w:val="007F06E5"/>
    <w:rsid w:val="007F0F97"/>
    <w:rsid w:val="007F2170"/>
    <w:rsid w:val="007F2271"/>
    <w:rsid w:val="007F25E3"/>
    <w:rsid w:val="007F4131"/>
    <w:rsid w:val="007F4482"/>
    <w:rsid w:val="007F486E"/>
    <w:rsid w:val="007F62D5"/>
    <w:rsid w:val="007F6975"/>
    <w:rsid w:val="007F69CB"/>
    <w:rsid w:val="007F6E9B"/>
    <w:rsid w:val="007F7DDA"/>
    <w:rsid w:val="00800B25"/>
    <w:rsid w:val="008011FA"/>
    <w:rsid w:val="008018A1"/>
    <w:rsid w:val="00801EED"/>
    <w:rsid w:val="008025C1"/>
    <w:rsid w:val="00802E0C"/>
    <w:rsid w:val="00803B03"/>
    <w:rsid w:val="00804AFE"/>
    <w:rsid w:val="00805F41"/>
    <w:rsid w:val="0080641E"/>
    <w:rsid w:val="00806491"/>
    <w:rsid w:val="00811111"/>
    <w:rsid w:val="00811D9F"/>
    <w:rsid w:val="00812DDB"/>
    <w:rsid w:val="0081427C"/>
    <w:rsid w:val="008150EB"/>
    <w:rsid w:val="00815107"/>
    <w:rsid w:val="008201B3"/>
    <w:rsid w:val="008201BE"/>
    <w:rsid w:val="00820316"/>
    <w:rsid w:val="0082082D"/>
    <w:rsid w:val="008213B5"/>
    <w:rsid w:val="00821752"/>
    <w:rsid w:val="00823589"/>
    <w:rsid w:val="008252A5"/>
    <w:rsid w:val="00825DBC"/>
    <w:rsid w:val="00826A8D"/>
    <w:rsid w:val="00826BD4"/>
    <w:rsid w:val="00826E66"/>
    <w:rsid w:val="00827062"/>
    <w:rsid w:val="008270B4"/>
    <w:rsid w:val="008304CB"/>
    <w:rsid w:val="00830F31"/>
    <w:rsid w:val="00833DF0"/>
    <w:rsid w:val="00840289"/>
    <w:rsid w:val="008403E9"/>
    <w:rsid w:val="008411A4"/>
    <w:rsid w:val="00841E69"/>
    <w:rsid w:val="00846471"/>
    <w:rsid w:val="00846880"/>
    <w:rsid w:val="0084743A"/>
    <w:rsid w:val="00847B21"/>
    <w:rsid w:val="008513C4"/>
    <w:rsid w:val="00851ED3"/>
    <w:rsid w:val="00852E91"/>
    <w:rsid w:val="00853645"/>
    <w:rsid w:val="00853847"/>
    <w:rsid w:val="00853B04"/>
    <w:rsid w:val="0085704C"/>
    <w:rsid w:val="0085785C"/>
    <w:rsid w:val="0086148A"/>
    <w:rsid w:val="00862C5E"/>
    <w:rsid w:val="00863723"/>
    <w:rsid w:val="00863B40"/>
    <w:rsid w:val="00865875"/>
    <w:rsid w:val="00866321"/>
    <w:rsid w:val="00867283"/>
    <w:rsid w:val="008674FE"/>
    <w:rsid w:val="008705C5"/>
    <w:rsid w:val="008714FC"/>
    <w:rsid w:val="00871699"/>
    <w:rsid w:val="008726DF"/>
    <w:rsid w:val="00872770"/>
    <w:rsid w:val="008747EB"/>
    <w:rsid w:val="00874B04"/>
    <w:rsid w:val="00875749"/>
    <w:rsid w:val="008760F9"/>
    <w:rsid w:val="008764D2"/>
    <w:rsid w:val="00880B8B"/>
    <w:rsid w:val="00880DC1"/>
    <w:rsid w:val="00881343"/>
    <w:rsid w:val="00882148"/>
    <w:rsid w:val="0088263F"/>
    <w:rsid w:val="008830E3"/>
    <w:rsid w:val="008835DE"/>
    <w:rsid w:val="00884130"/>
    <w:rsid w:val="0088478C"/>
    <w:rsid w:val="0088514A"/>
    <w:rsid w:val="00886A28"/>
    <w:rsid w:val="008909F8"/>
    <w:rsid w:val="00891A8F"/>
    <w:rsid w:val="00892415"/>
    <w:rsid w:val="00892A7A"/>
    <w:rsid w:val="00895221"/>
    <w:rsid w:val="0089560B"/>
    <w:rsid w:val="008960CD"/>
    <w:rsid w:val="00897BDC"/>
    <w:rsid w:val="00897CA6"/>
    <w:rsid w:val="008A04CF"/>
    <w:rsid w:val="008A0D6A"/>
    <w:rsid w:val="008A1DA3"/>
    <w:rsid w:val="008A1E73"/>
    <w:rsid w:val="008A47CB"/>
    <w:rsid w:val="008A5573"/>
    <w:rsid w:val="008A5913"/>
    <w:rsid w:val="008A695B"/>
    <w:rsid w:val="008A7810"/>
    <w:rsid w:val="008A795A"/>
    <w:rsid w:val="008A7E69"/>
    <w:rsid w:val="008A7EFB"/>
    <w:rsid w:val="008B03DB"/>
    <w:rsid w:val="008B08C1"/>
    <w:rsid w:val="008B1CE8"/>
    <w:rsid w:val="008B4660"/>
    <w:rsid w:val="008B510E"/>
    <w:rsid w:val="008B53FB"/>
    <w:rsid w:val="008B5620"/>
    <w:rsid w:val="008B750F"/>
    <w:rsid w:val="008C0A71"/>
    <w:rsid w:val="008C1AE9"/>
    <w:rsid w:val="008C29EF"/>
    <w:rsid w:val="008C2D2C"/>
    <w:rsid w:val="008C3FE1"/>
    <w:rsid w:val="008C5470"/>
    <w:rsid w:val="008C65E7"/>
    <w:rsid w:val="008D0B54"/>
    <w:rsid w:val="008D32D2"/>
    <w:rsid w:val="008D341B"/>
    <w:rsid w:val="008D3D93"/>
    <w:rsid w:val="008D5BD7"/>
    <w:rsid w:val="008D5D8C"/>
    <w:rsid w:val="008E1488"/>
    <w:rsid w:val="008E2FD1"/>
    <w:rsid w:val="008E5ED7"/>
    <w:rsid w:val="008E66F3"/>
    <w:rsid w:val="008E6FD1"/>
    <w:rsid w:val="008F0918"/>
    <w:rsid w:val="008F0AFE"/>
    <w:rsid w:val="008F10CC"/>
    <w:rsid w:val="008F131C"/>
    <w:rsid w:val="008F23D5"/>
    <w:rsid w:val="008F54BA"/>
    <w:rsid w:val="008F6B32"/>
    <w:rsid w:val="00900300"/>
    <w:rsid w:val="00900DF5"/>
    <w:rsid w:val="00901EAC"/>
    <w:rsid w:val="00902EAB"/>
    <w:rsid w:val="00903B05"/>
    <w:rsid w:val="009043DE"/>
    <w:rsid w:val="00904A52"/>
    <w:rsid w:val="00904A9C"/>
    <w:rsid w:val="00904FED"/>
    <w:rsid w:val="0090569B"/>
    <w:rsid w:val="00906B40"/>
    <w:rsid w:val="00913649"/>
    <w:rsid w:val="009156C8"/>
    <w:rsid w:val="00920E44"/>
    <w:rsid w:val="009213B1"/>
    <w:rsid w:val="00922100"/>
    <w:rsid w:val="009226E9"/>
    <w:rsid w:val="0092397E"/>
    <w:rsid w:val="00923EB1"/>
    <w:rsid w:val="009263B3"/>
    <w:rsid w:val="009264EA"/>
    <w:rsid w:val="009277E3"/>
    <w:rsid w:val="00927E35"/>
    <w:rsid w:val="00931900"/>
    <w:rsid w:val="00931ECB"/>
    <w:rsid w:val="0093231F"/>
    <w:rsid w:val="0093281B"/>
    <w:rsid w:val="00932E16"/>
    <w:rsid w:val="009338A7"/>
    <w:rsid w:val="00933FA4"/>
    <w:rsid w:val="00936A3F"/>
    <w:rsid w:val="00936B07"/>
    <w:rsid w:val="0094000B"/>
    <w:rsid w:val="009410DD"/>
    <w:rsid w:val="00943194"/>
    <w:rsid w:val="0094375F"/>
    <w:rsid w:val="00943C62"/>
    <w:rsid w:val="00944027"/>
    <w:rsid w:val="0094469D"/>
    <w:rsid w:val="00944FED"/>
    <w:rsid w:val="00945D8D"/>
    <w:rsid w:val="00947396"/>
    <w:rsid w:val="0095099D"/>
    <w:rsid w:val="00951080"/>
    <w:rsid w:val="00951BE4"/>
    <w:rsid w:val="0095275F"/>
    <w:rsid w:val="00952E74"/>
    <w:rsid w:val="00953538"/>
    <w:rsid w:val="00953BA5"/>
    <w:rsid w:val="009606B0"/>
    <w:rsid w:val="00960CD8"/>
    <w:rsid w:val="009624EA"/>
    <w:rsid w:val="00962D1B"/>
    <w:rsid w:val="0096479F"/>
    <w:rsid w:val="00964A27"/>
    <w:rsid w:val="00966149"/>
    <w:rsid w:val="009661BC"/>
    <w:rsid w:val="009677A9"/>
    <w:rsid w:val="0097023D"/>
    <w:rsid w:val="009705E1"/>
    <w:rsid w:val="00970E22"/>
    <w:rsid w:val="00973FA9"/>
    <w:rsid w:val="009775AB"/>
    <w:rsid w:val="00977D89"/>
    <w:rsid w:val="00981129"/>
    <w:rsid w:val="00982AAD"/>
    <w:rsid w:val="00984D7E"/>
    <w:rsid w:val="00984E30"/>
    <w:rsid w:val="00985499"/>
    <w:rsid w:val="009854DE"/>
    <w:rsid w:val="0098556B"/>
    <w:rsid w:val="009867A3"/>
    <w:rsid w:val="009869D1"/>
    <w:rsid w:val="0098738D"/>
    <w:rsid w:val="00990CBF"/>
    <w:rsid w:val="00995FC0"/>
    <w:rsid w:val="00996109"/>
    <w:rsid w:val="0099625B"/>
    <w:rsid w:val="009A0FD6"/>
    <w:rsid w:val="009A1170"/>
    <w:rsid w:val="009A1786"/>
    <w:rsid w:val="009A3384"/>
    <w:rsid w:val="009A3390"/>
    <w:rsid w:val="009A6288"/>
    <w:rsid w:val="009B1102"/>
    <w:rsid w:val="009B1A4D"/>
    <w:rsid w:val="009B1FC7"/>
    <w:rsid w:val="009B36A5"/>
    <w:rsid w:val="009B454D"/>
    <w:rsid w:val="009B5B33"/>
    <w:rsid w:val="009B7FEA"/>
    <w:rsid w:val="009C0FC5"/>
    <w:rsid w:val="009C278B"/>
    <w:rsid w:val="009C3A77"/>
    <w:rsid w:val="009C473E"/>
    <w:rsid w:val="009C6288"/>
    <w:rsid w:val="009C7EF5"/>
    <w:rsid w:val="009C7EFC"/>
    <w:rsid w:val="009D287F"/>
    <w:rsid w:val="009D2B4C"/>
    <w:rsid w:val="009D38F6"/>
    <w:rsid w:val="009D4133"/>
    <w:rsid w:val="009D5112"/>
    <w:rsid w:val="009D5160"/>
    <w:rsid w:val="009D55E6"/>
    <w:rsid w:val="009D6AD2"/>
    <w:rsid w:val="009D6B91"/>
    <w:rsid w:val="009D7E3D"/>
    <w:rsid w:val="009E1993"/>
    <w:rsid w:val="009E21DA"/>
    <w:rsid w:val="009E2C55"/>
    <w:rsid w:val="009E349A"/>
    <w:rsid w:val="009E36A1"/>
    <w:rsid w:val="009E5AA2"/>
    <w:rsid w:val="009E617A"/>
    <w:rsid w:val="009E66E9"/>
    <w:rsid w:val="009E6C1D"/>
    <w:rsid w:val="009E7CAB"/>
    <w:rsid w:val="009F133D"/>
    <w:rsid w:val="009F44FE"/>
    <w:rsid w:val="009F49AA"/>
    <w:rsid w:val="009F578D"/>
    <w:rsid w:val="009F5A2D"/>
    <w:rsid w:val="009F64EB"/>
    <w:rsid w:val="00A000EB"/>
    <w:rsid w:val="00A01742"/>
    <w:rsid w:val="00A01B38"/>
    <w:rsid w:val="00A0320E"/>
    <w:rsid w:val="00A03EC5"/>
    <w:rsid w:val="00A04C07"/>
    <w:rsid w:val="00A06C44"/>
    <w:rsid w:val="00A109DF"/>
    <w:rsid w:val="00A11A8F"/>
    <w:rsid w:val="00A12194"/>
    <w:rsid w:val="00A135BD"/>
    <w:rsid w:val="00A145A7"/>
    <w:rsid w:val="00A14E1D"/>
    <w:rsid w:val="00A14FF0"/>
    <w:rsid w:val="00A157EA"/>
    <w:rsid w:val="00A161D4"/>
    <w:rsid w:val="00A20170"/>
    <w:rsid w:val="00A2256A"/>
    <w:rsid w:val="00A23896"/>
    <w:rsid w:val="00A23FC3"/>
    <w:rsid w:val="00A25901"/>
    <w:rsid w:val="00A269BD"/>
    <w:rsid w:val="00A27258"/>
    <w:rsid w:val="00A30D5C"/>
    <w:rsid w:val="00A31C95"/>
    <w:rsid w:val="00A32BFD"/>
    <w:rsid w:val="00A3398C"/>
    <w:rsid w:val="00A35801"/>
    <w:rsid w:val="00A35F94"/>
    <w:rsid w:val="00A368D3"/>
    <w:rsid w:val="00A37F41"/>
    <w:rsid w:val="00A41A22"/>
    <w:rsid w:val="00A43728"/>
    <w:rsid w:val="00A44DC1"/>
    <w:rsid w:val="00A454F9"/>
    <w:rsid w:val="00A47000"/>
    <w:rsid w:val="00A4721F"/>
    <w:rsid w:val="00A50951"/>
    <w:rsid w:val="00A5172B"/>
    <w:rsid w:val="00A5370D"/>
    <w:rsid w:val="00A53843"/>
    <w:rsid w:val="00A5399A"/>
    <w:rsid w:val="00A543C0"/>
    <w:rsid w:val="00A546C1"/>
    <w:rsid w:val="00A57A0F"/>
    <w:rsid w:val="00A57EF7"/>
    <w:rsid w:val="00A57FAC"/>
    <w:rsid w:val="00A62109"/>
    <w:rsid w:val="00A630BF"/>
    <w:rsid w:val="00A6328A"/>
    <w:rsid w:val="00A67643"/>
    <w:rsid w:val="00A70E58"/>
    <w:rsid w:val="00A74B1E"/>
    <w:rsid w:val="00A75FE9"/>
    <w:rsid w:val="00A77D2F"/>
    <w:rsid w:val="00A80011"/>
    <w:rsid w:val="00A80C21"/>
    <w:rsid w:val="00A825B3"/>
    <w:rsid w:val="00A84ACD"/>
    <w:rsid w:val="00A90BC3"/>
    <w:rsid w:val="00A93E67"/>
    <w:rsid w:val="00A94423"/>
    <w:rsid w:val="00A94FC1"/>
    <w:rsid w:val="00A961CF"/>
    <w:rsid w:val="00A970B7"/>
    <w:rsid w:val="00A9714A"/>
    <w:rsid w:val="00A976E0"/>
    <w:rsid w:val="00A97F1E"/>
    <w:rsid w:val="00A97FEC"/>
    <w:rsid w:val="00AA1368"/>
    <w:rsid w:val="00AA2830"/>
    <w:rsid w:val="00AA28D3"/>
    <w:rsid w:val="00AA34C1"/>
    <w:rsid w:val="00AA46FD"/>
    <w:rsid w:val="00AA4EF8"/>
    <w:rsid w:val="00AB0314"/>
    <w:rsid w:val="00AB0A79"/>
    <w:rsid w:val="00AB254E"/>
    <w:rsid w:val="00AB2D05"/>
    <w:rsid w:val="00AB36C5"/>
    <w:rsid w:val="00AB3B9C"/>
    <w:rsid w:val="00AB3E45"/>
    <w:rsid w:val="00AB3E7E"/>
    <w:rsid w:val="00AB4096"/>
    <w:rsid w:val="00AB60E9"/>
    <w:rsid w:val="00AC0EF0"/>
    <w:rsid w:val="00AC33B6"/>
    <w:rsid w:val="00AC49A7"/>
    <w:rsid w:val="00AC73F8"/>
    <w:rsid w:val="00AD2186"/>
    <w:rsid w:val="00AD59EF"/>
    <w:rsid w:val="00AD6036"/>
    <w:rsid w:val="00AD78A7"/>
    <w:rsid w:val="00AE231F"/>
    <w:rsid w:val="00AE23BE"/>
    <w:rsid w:val="00AE354A"/>
    <w:rsid w:val="00AE49CF"/>
    <w:rsid w:val="00AE744C"/>
    <w:rsid w:val="00AF1721"/>
    <w:rsid w:val="00AF196D"/>
    <w:rsid w:val="00AF2567"/>
    <w:rsid w:val="00AF2580"/>
    <w:rsid w:val="00AF2D91"/>
    <w:rsid w:val="00AF56F5"/>
    <w:rsid w:val="00AF5B69"/>
    <w:rsid w:val="00AF5F9C"/>
    <w:rsid w:val="00AF6AEB"/>
    <w:rsid w:val="00B00FE4"/>
    <w:rsid w:val="00B0355A"/>
    <w:rsid w:val="00B05DB5"/>
    <w:rsid w:val="00B11CCA"/>
    <w:rsid w:val="00B11D75"/>
    <w:rsid w:val="00B13DB8"/>
    <w:rsid w:val="00B141E4"/>
    <w:rsid w:val="00B15304"/>
    <w:rsid w:val="00B15310"/>
    <w:rsid w:val="00B16802"/>
    <w:rsid w:val="00B16FC4"/>
    <w:rsid w:val="00B20DBD"/>
    <w:rsid w:val="00B212B5"/>
    <w:rsid w:val="00B217AD"/>
    <w:rsid w:val="00B21BA2"/>
    <w:rsid w:val="00B2257F"/>
    <w:rsid w:val="00B22BB2"/>
    <w:rsid w:val="00B22C7A"/>
    <w:rsid w:val="00B239F4"/>
    <w:rsid w:val="00B240EA"/>
    <w:rsid w:val="00B25E13"/>
    <w:rsid w:val="00B305D5"/>
    <w:rsid w:val="00B310F8"/>
    <w:rsid w:val="00B3143E"/>
    <w:rsid w:val="00B33508"/>
    <w:rsid w:val="00B33E2E"/>
    <w:rsid w:val="00B34323"/>
    <w:rsid w:val="00B3482F"/>
    <w:rsid w:val="00B37C2C"/>
    <w:rsid w:val="00B37CE7"/>
    <w:rsid w:val="00B405F7"/>
    <w:rsid w:val="00B40EDD"/>
    <w:rsid w:val="00B4143C"/>
    <w:rsid w:val="00B418B8"/>
    <w:rsid w:val="00B41B7B"/>
    <w:rsid w:val="00B42237"/>
    <w:rsid w:val="00B42F92"/>
    <w:rsid w:val="00B44EA6"/>
    <w:rsid w:val="00B44F55"/>
    <w:rsid w:val="00B47BE7"/>
    <w:rsid w:val="00B47CB8"/>
    <w:rsid w:val="00B50CFA"/>
    <w:rsid w:val="00B52BF0"/>
    <w:rsid w:val="00B5346E"/>
    <w:rsid w:val="00B547CD"/>
    <w:rsid w:val="00B559D9"/>
    <w:rsid w:val="00B5613C"/>
    <w:rsid w:val="00B56BE6"/>
    <w:rsid w:val="00B605EF"/>
    <w:rsid w:val="00B61A80"/>
    <w:rsid w:val="00B61B70"/>
    <w:rsid w:val="00B6295C"/>
    <w:rsid w:val="00B63176"/>
    <w:rsid w:val="00B63224"/>
    <w:rsid w:val="00B636A6"/>
    <w:rsid w:val="00B63B8C"/>
    <w:rsid w:val="00B6610F"/>
    <w:rsid w:val="00B66B16"/>
    <w:rsid w:val="00B709C3"/>
    <w:rsid w:val="00B7121F"/>
    <w:rsid w:val="00B71843"/>
    <w:rsid w:val="00B71D45"/>
    <w:rsid w:val="00B72EE5"/>
    <w:rsid w:val="00B7391F"/>
    <w:rsid w:val="00B73F92"/>
    <w:rsid w:val="00B75442"/>
    <w:rsid w:val="00B80415"/>
    <w:rsid w:val="00B80C89"/>
    <w:rsid w:val="00B8111E"/>
    <w:rsid w:val="00B813F6"/>
    <w:rsid w:val="00B8144E"/>
    <w:rsid w:val="00B8155D"/>
    <w:rsid w:val="00B82E6F"/>
    <w:rsid w:val="00B84BF5"/>
    <w:rsid w:val="00B84D3D"/>
    <w:rsid w:val="00B873CD"/>
    <w:rsid w:val="00B90A5A"/>
    <w:rsid w:val="00B90D1A"/>
    <w:rsid w:val="00B91C30"/>
    <w:rsid w:val="00B91D65"/>
    <w:rsid w:val="00B94650"/>
    <w:rsid w:val="00B97E86"/>
    <w:rsid w:val="00BA06A8"/>
    <w:rsid w:val="00BA271E"/>
    <w:rsid w:val="00BA3209"/>
    <w:rsid w:val="00BA36BE"/>
    <w:rsid w:val="00BA611D"/>
    <w:rsid w:val="00BA677B"/>
    <w:rsid w:val="00BB0AFC"/>
    <w:rsid w:val="00BB285E"/>
    <w:rsid w:val="00BB336A"/>
    <w:rsid w:val="00BB53FA"/>
    <w:rsid w:val="00BB5568"/>
    <w:rsid w:val="00BB5EDC"/>
    <w:rsid w:val="00BB6701"/>
    <w:rsid w:val="00BB74CC"/>
    <w:rsid w:val="00BC0536"/>
    <w:rsid w:val="00BC06B1"/>
    <w:rsid w:val="00BC126A"/>
    <w:rsid w:val="00BC267A"/>
    <w:rsid w:val="00BC28CA"/>
    <w:rsid w:val="00BC50C3"/>
    <w:rsid w:val="00BC65DA"/>
    <w:rsid w:val="00BC763E"/>
    <w:rsid w:val="00BC7C80"/>
    <w:rsid w:val="00BD072C"/>
    <w:rsid w:val="00BD1540"/>
    <w:rsid w:val="00BD172D"/>
    <w:rsid w:val="00BD3BDF"/>
    <w:rsid w:val="00BD43EA"/>
    <w:rsid w:val="00BD56F3"/>
    <w:rsid w:val="00BD5A01"/>
    <w:rsid w:val="00BD637A"/>
    <w:rsid w:val="00BE009F"/>
    <w:rsid w:val="00BE1752"/>
    <w:rsid w:val="00BE252B"/>
    <w:rsid w:val="00BE2F35"/>
    <w:rsid w:val="00BE3039"/>
    <w:rsid w:val="00BE488D"/>
    <w:rsid w:val="00BE4AA8"/>
    <w:rsid w:val="00BE51F7"/>
    <w:rsid w:val="00BE5466"/>
    <w:rsid w:val="00BE617E"/>
    <w:rsid w:val="00BE66EA"/>
    <w:rsid w:val="00BF00D1"/>
    <w:rsid w:val="00BF0507"/>
    <w:rsid w:val="00BF0DF5"/>
    <w:rsid w:val="00BF1ED0"/>
    <w:rsid w:val="00BF271C"/>
    <w:rsid w:val="00BF2C80"/>
    <w:rsid w:val="00BF336D"/>
    <w:rsid w:val="00BF381F"/>
    <w:rsid w:val="00BF43EA"/>
    <w:rsid w:val="00BF4CF2"/>
    <w:rsid w:val="00BF501D"/>
    <w:rsid w:val="00BF541F"/>
    <w:rsid w:val="00C0074B"/>
    <w:rsid w:val="00C0153F"/>
    <w:rsid w:val="00C018E4"/>
    <w:rsid w:val="00C02444"/>
    <w:rsid w:val="00C02463"/>
    <w:rsid w:val="00C029C6"/>
    <w:rsid w:val="00C04D2B"/>
    <w:rsid w:val="00C0567F"/>
    <w:rsid w:val="00C06274"/>
    <w:rsid w:val="00C10593"/>
    <w:rsid w:val="00C10ABD"/>
    <w:rsid w:val="00C10BFB"/>
    <w:rsid w:val="00C112D3"/>
    <w:rsid w:val="00C117F8"/>
    <w:rsid w:val="00C12657"/>
    <w:rsid w:val="00C1444E"/>
    <w:rsid w:val="00C144D7"/>
    <w:rsid w:val="00C14597"/>
    <w:rsid w:val="00C149E8"/>
    <w:rsid w:val="00C1574E"/>
    <w:rsid w:val="00C17355"/>
    <w:rsid w:val="00C17735"/>
    <w:rsid w:val="00C179F3"/>
    <w:rsid w:val="00C2143C"/>
    <w:rsid w:val="00C223C9"/>
    <w:rsid w:val="00C22B04"/>
    <w:rsid w:val="00C245E9"/>
    <w:rsid w:val="00C25B67"/>
    <w:rsid w:val="00C30C0D"/>
    <w:rsid w:val="00C30CB9"/>
    <w:rsid w:val="00C31A8B"/>
    <w:rsid w:val="00C34091"/>
    <w:rsid w:val="00C36453"/>
    <w:rsid w:val="00C3646E"/>
    <w:rsid w:val="00C420DE"/>
    <w:rsid w:val="00C44085"/>
    <w:rsid w:val="00C523D0"/>
    <w:rsid w:val="00C524E2"/>
    <w:rsid w:val="00C525A7"/>
    <w:rsid w:val="00C535FD"/>
    <w:rsid w:val="00C539AC"/>
    <w:rsid w:val="00C54063"/>
    <w:rsid w:val="00C54DE8"/>
    <w:rsid w:val="00C56530"/>
    <w:rsid w:val="00C5734B"/>
    <w:rsid w:val="00C61326"/>
    <w:rsid w:val="00C61534"/>
    <w:rsid w:val="00C63126"/>
    <w:rsid w:val="00C63295"/>
    <w:rsid w:val="00C6359F"/>
    <w:rsid w:val="00C63B0D"/>
    <w:rsid w:val="00C6497F"/>
    <w:rsid w:val="00C65FA9"/>
    <w:rsid w:val="00C66E22"/>
    <w:rsid w:val="00C67AF3"/>
    <w:rsid w:val="00C705D5"/>
    <w:rsid w:val="00C71758"/>
    <w:rsid w:val="00C72514"/>
    <w:rsid w:val="00C733AF"/>
    <w:rsid w:val="00C759A2"/>
    <w:rsid w:val="00C75E0F"/>
    <w:rsid w:val="00C8232A"/>
    <w:rsid w:val="00C82872"/>
    <w:rsid w:val="00C82BF9"/>
    <w:rsid w:val="00C83072"/>
    <w:rsid w:val="00C83B57"/>
    <w:rsid w:val="00C8496A"/>
    <w:rsid w:val="00C858E7"/>
    <w:rsid w:val="00C85AE7"/>
    <w:rsid w:val="00C862C6"/>
    <w:rsid w:val="00C86AC8"/>
    <w:rsid w:val="00C90251"/>
    <w:rsid w:val="00C90362"/>
    <w:rsid w:val="00C930C1"/>
    <w:rsid w:val="00C93BE6"/>
    <w:rsid w:val="00C94141"/>
    <w:rsid w:val="00C94B78"/>
    <w:rsid w:val="00C94C6A"/>
    <w:rsid w:val="00C95349"/>
    <w:rsid w:val="00C97883"/>
    <w:rsid w:val="00C97F1F"/>
    <w:rsid w:val="00CA13B5"/>
    <w:rsid w:val="00CA5D10"/>
    <w:rsid w:val="00CA7628"/>
    <w:rsid w:val="00CB0808"/>
    <w:rsid w:val="00CB2406"/>
    <w:rsid w:val="00CB7ACB"/>
    <w:rsid w:val="00CC09FB"/>
    <w:rsid w:val="00CC0C7C"/>
    <w:rsid w:val="00CC1B45"/>
    <w:rsid w:val="00CC49C3"/>
    <w:rsid w:val="00CC7CDE"/>
    <w:rsid w:val="00CD109E"/>
    <w:rsid w:val="00CD189C"/>
    <w:rsid w:val="00CD73B5"/>
    <w:rsid w:val="00CE0193"/>
    <w:rsid w:val="00CE071F"/>
    <w:rsid w:val="00CE075B"/>
    <w:rsid w:val="00CE19F9"/>
    <w:rsid w:val="00CE3266"/>
    <w:rsid w:val="00CE35DE"/>
    <w:rsid w:val="00CE54F5"/>
    <w:rsid w:val="00CE606F"/>
    <w:rsid w:val="00CE66B4"/>
    <w:rsid w:val="00CE782A"/>
    <w:rsid w:val="00CE7DD5"/>
    <w:rsid w:val="00CF04E1"/>
    <w:rsid w:val="00CF0983"/>
    <w:rsid w:val="00CF0D21"/>
    <w:rsid w:val="00CF1183"/>
    <w:rsid w:val="00CF1328"/>
    <w:rsid w:val="00CF27B3"/>
    <w:rsid w:val="00CF3334"/>
    <w:rsid w:val="00CF636E"/>
    <w:rsid w:val="00CF63B4"/>
    <w:rsid w:val="00CF6631"/>
    <w:rsid w:val="00CF693E"/>
    <w:rsid w:val="00CF6BCA"/>
    <w:rsid w:val="00CF78DA"/>
    <w:rsid w:val="00D0127F"/>
    <w:rsid w:val="00D013EE"/>
    <w:rsid w:val="00D0178B"/>
    <w:rsid w:val="00D02E2E"/>
    <w:rsid w:val="00D03D94"/>
    <w:rsid w:val="00D04719"/>
    <w:rsid w:val="00D051BB"/>
    <w:rsid w:val="00D065BD"/>
    <w:rsid w:val="00D06785"/>
    <w:rsid w:val="00D07614"/>
    <w:rsid w:val="00D13A53"/>
    <w:rsid w:val="00D14291"/>
    <w:rsid w:val="00D15BD8"/>
    <w:rsid w:val="00D1642A"/>
    <w:rsid w:val="00D16F3B"/>
    <w:rsid w:val="00D17938"/>
    <w:rsid w:val="00D204C4"/>
    <w:rsid w:val="00D21863"/>
    <w:rsid w:val="00D21D3E"/>
    <w:rsid w:val="00D22AB4"/>
    <w:rsid w:val="00D237CA"/>
    <w:rsid w:val="00D24588"/>
    <w:rsid w:val="00D250BB"/>
    <w:rsid w:val="00D25C52"/>
    <w:rsid w:val="00D262D9"/>
    <w:rsid w:val="00D2693C"/>
    <w:rsid w:val="00D26F04"/>
    <w:rsid w:val="00D27861"/>
    <w:rsid w:val="00D303FE"/>
    <w:rsid w:val="00D32988"/>
    <w:rsid w:val="00D33213"/>
    <w:rsid w:val="00D347FF"/>
    <w:rsid w:val="00D348DA"/>
    <w:rsid w:val="00D34CEE"/>
    <w:rsid w:val="00D351E5"/>
    <w:rsid w:val="00D35397"/>
    <w:rsid w:val="00D360F1"/>
    <w:rsid w:val="00D369B4"/>
    <w:rsid w:val="00D36AB6"/>
    <w:rsid w:val="00D36CF3"/>
    <w:rsid w:val="00D40032"/>
    <w:rsid w:val="00D4163C"/>
    <w:rsid w:val="00D45A75"/>
    <w:rsid w:val="00D45D12"/>
    <w:rsid w:val="00D473FA"/>
    <w:rsid w:val="00D47F02"/>
    <w:rsid w:val="00D5062F"/>
    <w:rsid w:val="00D50E8E"/>
    <w:rsid w:val="00D5113B"/>
    <w:rsid w:val="00D51180"/>
    <w:rsid w:val="00D5432F"/>
    <w:rsid w:val="00D54B3D"/>
    <w:rsid w:val="00D54F17"/>
    <w:rsid w:val="00D56703"/>
    <w:rsid w:val="00D57954"/>
    <w:rsid w:val="00D605FE"/>
    <w:rsid w:val="00D60B57"/>
    <w:rsid w:val="00D60B83"/>
    <w:rsid w:val="00D62B8E"/>
    <w:rsid w:val="00D632D8"/>
    <w:rsid w:val="00D63765"/>
    <w:rsid w:val="00D645DB"/>
    <w:rsid w:val="00D6541E"/>
    <w:rsid w:val="00D65712"/>
    <w:rsid w:val="00D67D30"/>
    <w:rsid w:val="00D70724"/>
    <w:rsid w:val="00D71D75"/>
    <w:rsid w:val="00D71D9B"/>
    <w:rsid w:val="00D71DA6"/>
    <w:rsid w:val="00D73C3E"/>
    <w:rsid w:val="00D75050"/>
    <w:rsid w:val="00D8140B"/>
    <w:rsid w:val="00D81D3E"/>
    <w:rsid w:val="00D82A27"/>
    <w:rsid w:val="00D85999"/>
    <w:rsid w:val="00D870B1"/>
    <w:rsid w:val="00D90411"/>
    <w:rsid w:val="00D94AE7"/>
    <w:rsid w:val="00D95B7E"/>
    <w:rsid w:val="00D96565"/>
    <w:rsid w:val="00D9716E"/>
    <w:rsid w:val="00DA0EED"/>
    <w:rsid w:val="00DA0F6C"/>
    <w:rsid w:val="00DA1AC7"/>
    <w:rsid w:val="00DA2988"/>
    <w:rsid w:val="00DA3414"/>
    <w:rsid w:val="00DA378B"/>
    <w:rsid w:val="00DA3D89"/>
    <w:rsid w:val="00DA55E1"/>
    <w:rsid w:val="00DB18C7"/>
    <w:rsid w:val="00DB1F39"/>
    <w:rsid w:val="00DB23EB"/>
    <w:rsid w:val="00DB2F85"/>
    <w:rsid w:val="00DB4C70"/>
    <w:rsid w:val="00DB5949"/>
    <w:rsid w:val="00DB63C2"/>
    <w:rsid w:val="00DB7DF5"/>
    <w:rsid w:val="00DC0A28"/>
    <w:rsid w:val="00DC1CA8"/>
    <w:rsid w:val="00DC2CA9"/>
    <w:rsid w:val="00DC44C4"/>
    <w:rsid w:val="00DC57D3"/>
    <w:rsid w:val="00DC6649"/>
    <w:rsid w:val="00DC6B76"/>
    <w:rsid w:val="00DC6E24"/>
    <w:rsid w:val="00DD0813"/>
    <w:rsid w:val="00DD109F"/>
    <w:rsid w:val="00DD15FF"/>
    <w:rsid w:val="00DD3A5A"/>
    <w:rsid w:val="00DD453C"/>
    <w:rsid w:val="00DD63C8"/>
    <w:rsid w:val="00DD6653"/>
    <w:rsid w:val="00DD7779"/>
    <w:rsid w:val="00DE0748"/>
    <w:rsid w:val="00DE3B9B"/>
    <w:rsid w:val="00DE3FA0"/>
    <w:rsid w:val="00DE4363"/>
    <w:rsid w:val="00DE4D55"/>
    <w:rsid w:val="00DE522E"/>
    <w:rsid w:val="00DE5481"/>
    <w:rsid w:val="00DE54E7"/>
    <w:rsid w:val="00DF04B8"/>
    <w:rsid w:val="00DF0CFD"/>
    <w:rsid w:val="00DF1390"/>
    <w:rsid w:val="00DF1603"/>
    <w:rsid w:val="00DF46CF"/>
    <w:rsid w:val="00DF470F"/>
    <w:rsid w:val="00DF6381"/>
    <w:rsid w:val="00DF6F48"/>
    <w:rsid w:val="00DF7C78"/>
    <w:rsid w:val="00E01BE6"/>
    <w:rsid w:val="00E033A2"/>
    <w:rsid w:val="00E07DA4"/>
    <w:rsid w:val="00E12493"/>
    <w:rsid w:val="00E13C37"/>
    <w:rsid w:val="00E14A30"/>
    <w:rsid w:val="00E14EC8"/>
    <w:rsid w:val="00E14FF4"/>
    <w:rsid w:val="00E15ABD"/>
    <w:rsid w:val="00E15ED3"/>
    <w:rsid w:val="00E163C5"/>
    <w:rsid w:val="00E17FCF"/>
    <w:rsid w:val="00E20CDC"/>
    <w:rsid w:val="00E21CD8"/>
    <w:rsid w:val="00E242EC"/>
    <w:rsid w:val="00E24FA4"/>
    <w:rsid w:val="00E2689C"/>
    <w:rsid w:val="00E30C73"/>
    <w:rsid w:val="00E33FB1"/>
    <w:rsid w:val="00E3449A"/>
    <w:rsid w:val="00E3541B"/>
    <w:rsid w:val="00E358E6"/>
    <w:rsid w:val="00E363A0"/>
    <w:rsid w:val="00E366F1"/>
    <w:rsid w:val="00E371FC"/>
    <w:rsid w:val="00E40B34"/>
    <w:rsid w:val="00E40E1D"/>
    <w:rsid w:val="00E418A9"/>
    <w:rsid w:val="00E42E78"/>
    <w:rsid w:val="00E454DE"/>
    <w:rsid w:val="00E45682"/>
    <w:rsid w:val="00E45809"/>
    <w:rsid w:val="00E45DD4"/>
    <w:rsid w:val="00E464F0"/>
    <w:rsid w:val="00E5153F"/>
    <w:rsid w:val="00E51AC3"/>
    <w:rsid w:val="00E521F0"/>
    <w:rsid w:val="00E526C6"/>
    <w:rsid w:val="00E54223"/>
    <w:rsid w:val="00E55E2F"/>
    <w:rsid w:val="00E56998"/>
    <w:rsid w:val="00E56AD2"/>
    <w:rsid w:val="00E56BBB"/>
    <w:rsid w:val="00E56F1C"/>
    <w:rsid w:val="00E61EEA"/>
    <w:rsid w:val="00E635E4"/>
    <w:rsid w:val="00E636B1"/>
    <w:rsid w:val="00E63EEC"/>
    <w:rsid w:val="00E64CAE"/>
    <w:rsid w:val="00E65D63"/>
    <w:rsid w:val="00E6684B"/>
    <w:rsid w:val="00E66D53"/>
    <w:rsid w:val="00E67B80"/>
    <w:rsid w:val="00E707C6"/>
    <w:rsid w:val="00E7150C"/>
    <w:rsid w:val="00E73069"/>
    <w:rsid w:val="00E7568B"/>
    <w:rsid w:val="00E76B43"/>
    <w:rsid w:val="00E7767D"/>
    <w:rsid w:val="00E8021C"/>
    <w:rsid w:val="00E82389"/>
    <w:rsid w:val="00E82D68"/>
    <w:rsid w:val="00E833BE"/>
    <w:rsid w:val="00E83E60"/>
    <w:rsid w:val="00E844CD"/>
    <w:rsid w:val="00E84BB9"/>
    <w:rsid w:val="00E84F41"/>
    <w:rsid w:val="00E85107"/>
    <w:rsid w:val="00E85AFC"/>
    <w:rsid w:val="00E9005D"/>
    <w:rsid w:val="00E90157"/>
    <w:rsid w:val="00E92118"/>
    <w:rsid w:val="00E939FC"/>
    <w:rsid w:val="00E94765"/>
    <w:rsid w:val="00E9525F"/>
    <w:rsid w:val="00E95A04"/>
    <w:rsid w:val="00E970BD"/>
    <w:rsid w:val="00E97C9E"/>
    <w:rsid w:val="00EA13EB"/>
    <w:rsid w:val="00EA2036"/>
    <w:rsid w:val="00EA588A"/>
    <w:rsid w:val="00EA70E5"/>
    <w:rsid w:val="00EA7E6A"/>
    <w:rsid w:val="00EB001C"/>
    <w:rsid w:val="00EB169A"/>
    <w:rsid w:val="00EB1F71"/>
    <w:rsid w:val="00EB254E"/>
    <w:rsid w:val="00EB3379"/>
    <w:rsid w:val="00EB539B"/>
    <w:rsid w:val="00EB6C02"/>
    <w:rsid w:val="00EB7FDA"/>
    <w:rsid w:val="00EC0308"/>
    <w:rsid w:val="00EC0952"/>
    <w:rsid w:val="00EC1728"/>
    <w:rsid w:val="00EC5941"/>
    <w:rsid w:val="00EC72C3"/>
    <w:rsid w:val="00ED0259"/>
    <w:rsid w:val="00ED0B70"/>
    <w:rsid w:val="00ED0C88"/>
    <w:rsid w:val="00ED10F9"/>
    <w:rsid w:val="00ED287E"/>
    <w:rsid w:val="00ED2AA4"/>
    <w:rsid w:val="00ED2C3C"/>
    <w:rsid w:val="00ED2FE3"/>
    <w:rsid w:val="00ED3591"/>
    <w:rsid w:val="00ED4BA9"/>
    <w:rsid w:val="00ED6949"/>
    <w:rsid w:val="00ED712A"/>
    <w:rsid w:val="00EE0BE0"/>
    <w:rsid w:val="00EE291A"/>
    <w:rsid w:val="00EE2DC8"/>
    <w:rsid w:val="00EE383B"/>
    <w:rsid w:val="00EE39E9"/>
    <w:rsid w:val="00EE3EB1"/>
    <w:rsid w:val="00EE3EEF"/>
    <w:rsid w:val="00EE5513"/>
    <w:rsid w:val="00EE77EF"/>
    <w:rsid w:val="00EE7E39"/>
    <w:rsid w:val="00EF0140"/>
    <w:rsid w:val="00EF031D"/>
    <w:rsid w:val="00EF178D"/>
    <w:rsid w:val="00EF384E"/>
    <w:rsid w:val="00EF3B65"/>
    <w:rsid w:val="00EF3F6F"/>
    <w:rsid w:val="00EF5C44"/>
    <w:rsid w:val="00F0026A"/>
    <w:rsid w:val="00F02635"/>
    <w:rsid w:val="00F03935"/>
    <w:rsid w:val="00F04B96"/>
    <w:rsid w:val="00F05DB0"/>
    <w:rsid w:val="00F06A1B"/>
    <w:rsid w:val="00F10AE8"/>
    <w:rsid w:val="00F10E54"/>
    <w:rsid w:val="00F11FF7"/>
    <w:rsid w:val="00F12F8D"/>
    <w:rsid w:val="00F13195"/>
    <w:rsid w:val="00F156AC"/>
    <w:rsid w:val="00F164FE"/>
    <w:rsid w:val="00F17714"/>
    <w:rsid w:val="00F22CE0"/>
    <w:rsid w:val="00F22E3F"/>
    <w:rsid w:val="00F263E1"/>
    <w:rsid w:val="00F26DFD"/>
    <w:rsid w:val="00F27B5F"/>
    <w:rsid w:val="00F30489"/>
    <w:rsid w:val="00F30725"/>
    <w:rsid w:val="00F315FA"/>
    <w:rsid w:val="00F3202A"/>
    <w:rsid w:val="00F33A46"/>
    <w:rsid w:val="00F35277"/>
    <w:rsid w:val="00F41AD4"/>
    <w:rsid w:val="00F43110"/>
    <w:rsid w:val="00F43A3A"/>
    <w:rsid w:val="00F44187"/>
    <w:rsid w:val="00F45239"/>
    <w:rsid w:val="00F464F9"/>
    <w:rsid w:val="00F47122"/>
    <w:rsid w:val="00F5026F"/>
    <w:rsid w:val="00F50873"/>
    <w:rsid w:val="00F51448"/>
    <w:rsid w:val="00F51CAF"/>
    <w:rsid w:val="00F51D9D"/>
    <w:rsid w:val="00F521E4"/>
    <w:rsid w:val="00F52AD8"/>
    <w:rsid w:val="00F5593B"/>
    <w:rsid w:val="00F56411"/>
    <w:rsid w:val="00F56C17"/>
    <w:rsid w:val="00F56EE5"/>
    <w:rsid w:val="00F57ECA"/>
    <w:rsid w:val="00F60DB5"/>
    <w:rsid w:val="00F64348"/>
    <w:rsid w:val="00F679CD"/>
    <w:rsid w:val="00F7080A"/>
    <w:rsid w:val="00F7089F"/>
    <w:rsid w:val="00F70A75"/>
    <w:rsid w:val="00F7160B"/>
    <w:rsid w:val="00F73644"/>
    <w:rsid w:val="00F73E78"/>
    <w:rsid w:val="00F74547"/>
    <w:rsid w:val="00F74891"/>
    <w:rsid w:val="00F75B13"/>
    <w:rsid w:val="00F76094"/>
    <w:rsid w:val="00F76547"/>
    <w:rsid w:val="00F768E2"/>
    <w:rsid w:val="00F82E31"/>
    <w:rsid w:val="00F84420"/>
    <w:rsid w:val="00F85050"/>
    <w:rsid w:val="00F86AC9"/>
    <w:rsid w:val="00F872D2"/>
    <w:rsid w:val="00F87BA0"/>
    <w:rsid w:val="00F919E3"/>
    <w:rsid w:val="00F928B1"/>
    <w:rsid w:val="00F92A1B"/>
    <w:rsid w:val="00F92E8A"/>
    <w:rsid w:val="00F93EE7"/>
    <w:rsid w:val="00F94D0F"/>
    <w:rsid w:val="00F95070"/>
    <w:rsid w:val="00F9713B"/>
    <w:rsid w:val="00FA1882"/>
    <w:rsid w:val="00FA1D4E"/>
    <w:rsid w:val="00FA1E7E"/>
    <w:rsid w:val="00FA27F0"/>
    <w:rsid w:val="00FA4B2A"/>
    <w:rsid w:val="00FA5119"/>
    <w:rsid w:val="00FA5850"/>
    <w:rsid w:val="00FA5880"/>
    <w:rsid w:val="00FA6F26"/>
    <w:rsid w:val="00FA70E3"/>
    <w:rsid w:val="00FA787F"/>
    <w:rsid w:val="00FA7EB8"/>
    <w:rsid w:val="00FB0B63"/>
    <w:rsid w:val="00FB0D4C"/>
    <w:rsid w:val="00FB0EE5"/>
    <w:rsid w:val="00FB1BFA"/>
    <w:rsid w:val="00FB4370"/>
    <w:rsid w:val="00FB51FA"/>
    <w:rsid w:val="00FB65B8"/>
    <w:rsid w:val="00FB78C8"/>
    <w:rsid w:val="00FC0EB4"/>
    <w:rsid w:val="00FC157A"/>
    <w:rsid w:val="00FC2781"/>
    <w:rsid w:val="00FC2AC3"/>
    <w:rsid w:val="00FC6EC3"/>
    <w:rsid w:val="00FD0845"/>
    <w:rsid w:val="00FD129E"/>
    <w:rsid w:val="00FD1D9C"/>
    <w:rsid w:val="00FD1EE6"/>
    <w:rsid w:val="00FD2545"/>
    <w:rsid w:val="00FD2DEB"/>
    <w:rsid w:val="00FD4599"/>
    <w:rsid w:val="00FD6043"/>
    <w:rsid w:val="00FD638F"/>
    <w:rsid w:val="00FD76FC"/>
    <w:rsid w:val="00FE0AAA"/>
    <w:rsid w:val="00FE0FAB"/>
    <w:rsid w:val="00FE139A"/>
    <w:rsid w:val="00FE25E0"/>
    <w:rsid w:val="00FE27F4"/>
    <w:rsid w:val="00FE2EA1"/>
    <w:rsid w:val="00FE3A9B"/>
    <w:rsid w:val="00FE48F5"/>
    <w:rsid w:val="00FE5543"/>
    <w:rsid w:val="00FE643B"/>
    <w:rsid w:val="00FE6474"/>
    <w:rsid w:val="00FF0FD2"/>
    <w:rsid w:val="00FF27AE"/>
    <w:rsid w:val="00FF2BDB"/>
    <w:rsid w:val="00FF4612"/>
    <w:rsid w:val="00FF5F29"/>
    <w:rsid w:val="00FF6361"/>
    <w:rsid w:val="00FF6805"/>
    <w:rsid w:val="00FF6C41"/>
    <w:rsid w:val="00FF7420"/>
    <w:rsid w:val="00FF7CDC"/>
  </w:rsids>
  <m:mathPr>
    <m:mathFont m:val="Cambria Math"/>
    <m:brkBin m:val="before"/>
    <m:brkBinSub m:val="--"/>
    <m:smallFrac m:val="0"/>
    <m:dispDef/>
    <m:lMargin m:val="0"/>
    <m:rMargin m:val="0"/>
    <m:defJc m:val="centerGroup"/>
    <m:wrapIndent m:val="1440"/>
    <m:intLim m:val="subSup"/>
    <m:naryLim m:val="undOvr"/>
  </m:mathPr>
  <w:themeFontLang w:val="sl-SI"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F7FC2"/>
  <w15:chartTrackingRefBased/>
  <w15:docId w15:val="{363D79FB-3540-4240-9EEA-512251DF2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53BA5"/>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0E0F09"/>
    <w:pPr>
      <w:tabs>
        <w:tab w:val="center" w:pos="4536"/>
        <w:tab w:val="right" w:pos="9072"/>
      </w:tabs>
      <w:spacing w:after="0" w:line="240" w:lineRule="auto"/>
    </w:pPr>
  </w:style>
  <w:style w:type="character" w:customStyle="1" w:styleId="IntestazioneCarattere">
    <w:name w:val="Intestazione Carattere"/>
    <w:basedOn w:val="Carpredefinitoparagrafo"/>
    <w:link w:val="Intestazione"/>
    <w:uiPriority w:val="99"/>
    <w:rsid w:val="000E0F09"/>
  </w:style>
  <w:style w:type="paragraph" w:styleId="Pidipagina">
    <w:name w:val="footer"/>
    <w:basedOn w:val="Normale"/>
    <w:link w:val="PidipaginaCarattere"/>
    <w:uiPriority w:val="99"/>
    <w:unhideWhenUsed/>
    <w:rsid w:val="000E0F09"/>
    <w:pPr>
      <w:tabs>
        <w:tab w:val="center" w:pos="4536"/>
        <w:tab w:val="right" w:pos="9072"/>
      </w:tabs>
      <w:spacing w:after="0" w:line="240" w:lineRule="auto"/>
    </w:pPr>
  </w:style>
  <w:style w:type="character" w:customStyle="1" w:styleId="PidipaginaCarattere">
    <w:name w:val="Piè di pagina Carattere"/>
    <w:basedOn w:val="Carpredefinitoparagrafo"/>
    <w:link w:val="Pidipagina"/>
    <w:uiPriority w:val="99"/>
    <w:rsid w:val="000E0F09"/>
  </w:style>
  <w:style w:type="table" w:styleId="Grigliatabella">
    <w:name w:val="Table Grid"/>
    <w:basedOn w:val="Tabellanormale"/>
    <w:uiPriority w:val="39"/>
    <w:rsid w:val="00481B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stosegnaposto">
    <w:name w:val="Placeholder Text"/>
    <w:basedOn w:val="Carpredefinitoparagrafo"/>
    <w:uiPriority w:val="99"/>
    <w:semiHidden/>
    <w:rsid w:val="00A11A8F"/>
    <w:rPr>
      <w:color w:val="808080"/>
    </w:rPr>
  </w:style>
  <w:style w:type="table" w:customStyle="1" w:styleId="TableGrid1">
    <w:name w:val="Table Grid1"/>
    <w:basedOn w:val="Tabellanormale"/>
    <w:next w:val="Grigliatabella"/>
    <w:uiPriority w:val="39"/>
    <w:rsid w:val="00F94D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5">
    <w:name w:val="Plain Table 5"/>
    <w:basedOn w:val="Tabellanormale"/>
    <w:uiPriority w:val="45"/>
    <w:rsid w:val="009E21D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alesInvoiceTable">
    <w:name w:val="SalesInvoiceTable"/>
    <w:basedOn w:val="Tabellanormale"/>
    <w:uiPriority w:val="99"/>
    <w:rsid w:val="002D5A39"/>
    <w:pPr>
      <w:spacing w:after="0" w:line="240" w:lineRule="auto"/>
    </w:pPr>
    <w:tblPr/>
    <w:tblStylePr w:type="firstRow">
      <w:tblPr/>
      <w:tcPr>
        <w:tcBorders>
          <w:top w:val="nil"/>
          <w:bottom w:val="single" w:sz="4" w:space="0" w:color="auto"/>
        </w:tcBorders>
      </w:tcPr>
    </w:tblStylePr>
  </w:style>
  <w:style w:type="paragraph" w:styleId="Testofumetto">
    <w:name w:val="Balloon Text"/>
    <w:basedOn w:val="Normale"/>
    <w:link w:val="TestofumettoCarattere"/>
    <w:uiPriority w:val="99"/>
    <w:semiHidden/>
    <w:unhideWhenUsed/>
    <w:rsid w:val="00BF501D"/>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BF501D"/>
    <w:rPr>
      <w:rFonts w:ascii="Segoe UI" w:hAnsi="Segoe UI" w:cs="Segoe UI"/>
      <w:sz w:val="18"/>
      <w:szCs w:val="18"/>
    </w:rPr>
  </w:style>
  <w:style w:type="paragraph" w:styleId="Nessunaspaziatura">
    <w:name w:val="No Spacing"/>
    <w:uiPriority w:val="1"/>
    <w:qFormat/>
    <w:rsid w:val="000810C5"/>
    <w:pPr>
      <w:spacing w:after="0" w:line="240" w:lineRule="auto"/>
    </w:pPr>
  </w:style>
  <w:style w:type="paragraph" w:customStyle="1" w:styleId="paragraph">
    <w:name w:val="paragraph"/>
    <w:basedOn w:val="Normale"/>
    <w:rsid w:val="00123A20"/>
    <w:pPr>
      <w:spacing w:before="100" w:beforeAutospacing="1" w:after="100" w:afterAutospacing="1" w:line="240" w:lineRule="auto"/>
    </w:pPr>
    <w:rPr>
      <w:rFonts w:ascii="Times New Roman" w:eastAsia="Times New Roman" w:hAnsi="Times New Roman" w:cs="Times New Roman"/>
      <w:sz w:val="24"/>
      <w:szCs w:val="24"/>
      <w:lang w:val="it-IT" w:eastAsia="it-IT"/>
    </w:rPr>
  </w:style>
  <w:style w:type="character" w:customStyle="1" w:styleId="normaltextrun">
    <w:name w:val="normaltextrun"/>
    <w:basedOn w:val="Carpredefinitoparagrafo"/>
    <w:rsid w:val="00123A20"/>
  </w:style>
  <w:style w:type="character" w:customStyle="1" w:styleId="eop">
    <w:name w:val="eop"/>
    <w:basedOn w:val="Carpredefinitoparagrafo"/>
    <w:rsid w:val="00123A20"/>
  </w:style>
  <w:style w:type="character" w:customStyle="1" w:styleId="scxw66689350">
    <w:name w:val="scxw66689350"/>
    <w:basedOn w:val="Carpredefinitoparagrafo"/>
    <w:rsid w:val="00123A20"/>
  </w:style>
  <w:style w:type="paragraph" w:styleId="Paragrafoelenco">
    <w:name w:val="List Paragraph"/>
    <w:basedOn w:val="Normale"/>
    <w:uiPriority w:val="34"/>
    <w:qFormat/>
    <w:rsid w:val="003566F1"/>
    <w:pPr>
      <w:ind w:left="720"/>
      <w:contextualSpacing/>
    </w:pPr>
  </w:style>
  <w:style w:type="character" w:styleId="Enfasigrassetto">
    <w:name w:val="Strong"/>
    <w:qFormat/>
    <w:rsid w:val="00E01BE6"/>
    <w:rPr>
      <w:b/>
    </w:rPr>
  </w:style>
  <w:style w:type="character" w:styleId="Collegamentoipertestuale">
    <w:name w:val="Hyperlink"/>
    <w:semiHidden/>
    <w:rsid w:val="00E01BE6"/>
    <w:rPr>
      <w:noProof w:val="0"/>
      <w:color w:val="000080"/>
      <w:u w:val="single"/>
    </w:rPr>
  </w:style>
  <w:style w:type="paragraph" w:styleId="Corpotesto">
    <w:name w:val="Body Text"/>
    <w:basedOn w:val="Normale"/>
    <w:link w:val="CorpotestoCarattere"/>
    <w:semiHidden/>
    <w:rsid w:val="00E01BE6"/>
    <w:pPr>
      <w:widowControl w:val="0"/>
      <w:suppressAutoHyphens/>
      <w:overflowPunct w:val="0"/>
      <w:autoSpaceDE w:val="0"/>
      <w:autoSpaceDN w:val="0"/>
      <w:adjustRightInd w:val="0"/>
      <w:spacing w:after="120" w:line="240" w:lineRule="auto"/>
      <w:textAlignment w:val="baseline"/>
    </w:pPr>
    <w:rPr>
      <w:rFonts w:ascii="Times New Roman" w:eastAsia="Times New Roman" w:hAnsi="Times New Roman" w:cs="Times New Roman"/>
      <w:kern w:val="1"/>
      <w:sz w:val="24"/>
      <w:szCs w:val="20"/>
      <w:lang w:val="it-IT" w:eastAsia="it-IT"/>
    </w:rPr>
  </w:style>
  <w:style w:type="character" w:customStyle="1" w:styleId="CorpotestoCarattere">
    <w:name w:val="Corpo testo Carattere"/>
    <w:basedOn w:val="Carpredefinitoparagrafo"/>
    <w:link w:val="Corpotesto"/>
    <w:semiHidden/>
    <w:rsid w:val="00E01BE6"/>
    <w:rPr>
      <w:rFonts w:ascii="Times New Roman" w:eastAsia="Times New Roman" w:hAnsi="Times New Roman" w:cs="Times New Roman"/>
      <w:kern w:val="1"/>
      <w:sz w:val="24"/>
      <w:szCs w:val="20"/>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8754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tesmec.com/it/privacy.htm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tmp"/></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99B61E661946D29D50DEE8A3C7EEC0"/>
        <w:category>
          <w:name w:val="General"/>
          <w:gallery w:val="placeholder"/>
        </w:category>
        <w:types>
          <w:type w:val="bbPlcHdr"/>
        </w:types>
        <w:behaviors>
          <w:behavior w:val="content"/>
        </w:behaviors>
        <w:guid w:val="{2FEEBF8B-6AA4-40A1-A9B0-0E814115C5B4}"/>
      </w:docPartPr>
      <w:docPartBody>
        <w:p w:rsidR="004F4D29" w:rsidRDefault="00A6367F" w:rsidP="00A6367F">
          <w:pPr>
            <w:pStyle w:val="8399B61E661946D29D50DEE8A3C7EEC0"/>
          </w:pPr>
          <w:r w:rsidRPr="000F76C2">
            <w:rPr>
              <w:rStyle w:val="Testosegnaposto"/>
            </w:rPr>
            <w:t>Empty</w:t>
          </w:r>
        </w:p>
      </w:docPartBody>
    </w:docPart>
    <w:docPart>
      <w:docPartPr>
        <w:name w:val="B62ED48930714E0D8D21E78A9E9AB4DD"/>
        <w:category>
          <w:name w:val="General"/>
          <w:gallery w:val="placeholder"/>
        </w:category>
        <w:types>
          <w:type w:val="bbPlcHdr"/>
        </w:types>
        <w:behaviors>
          <w:behavior w:val="content"/>
        </w:behaviors>
        <w:guid w:val="{0374B13D-A353-48AB-AFFB-96AFF19DD829}"/>
      </w:docPartPr>
      <w:docPartBody>
        <w:p w:rsidR="004F4D29" w:rsidRDefault="00A6367F" w:rsidP="00A6367F">
          <w:pPr>
            <w:pStyle w:val="B62ED48930714E0D8D21E78A9E9AB4DD"/>
          </w:pPr>
          <w:r w:rsidRPr="00D35D6E">
            <w:rPr>
              <w:rStyle w:val="Testosegnaposto"/>
            </w:rPr>
            <w:t>Empty</w:t>
          </w:r>
        </w:p>
      </w:docPartBody>
    </w:docPart>
    <w:docPart>
      <w:docPartPr>
        <w:name w:val="11288F0EBFFB4183B50D0924C6B3BFF6"/>
        <w:category>
          <w:name w:val="General"/>
          <w:gallery w:val="placeholder"/>
        </w:category>
        <w:types>
          <w:type w:val="bbPlcHdr"/>
        </w:types>
        <w:behaviors>
          <w:behavior w:val="content"/>
        </w:behaviors>
        <w:guid w:val="{84BE524E-248A-438E-9F9A-03F8B4872CF2}"/>
      </w:docPartPr>
      <w:docPartBody>
        <w:p w:rsidR="004F4D29" w:rsidRDefault="00A6367F" w:rsidP="00A6367F">
          <w:pPr>
            <w:pStyle w:val="11288F0EBFFB4183B50D0924C6B3BFF6"/>
          </w:pPr>
          <w:r w:rsidRPr="00B6397C">
            <w:rPr>
              <w:rStyle w:val="Testosegnaposto"/>
            </w:rPr>
            <w:t>Empty</w:t>
          </w:r>
        </w:p>
      </w:docPartBody>
    </w:docPart>
    <w:docPart>
      <w:docPartPr>
        <w:name w:val="0115B36A898B4F358C62F973D5C28387"/>
        <w:category>
          <w:name w:val="General"/>
          <w:gallery w:val="placeholder"/>
        </w:category>
        <w:types>
          <w:type w:val="bbPlcHdr"/>
        </w:types>
        <w:behaviors>
          <w:behavior w:val="content"/>
        </w:behaviors>
        <w:guid w:val="{E637FC20-D4A7-4648-A76A-7270991084D1}"/>
      </w:docPartPr>
      <w:docPartBody>
        <w:p w:rsidR="004F4D29" w:rsidRDefault="00A6367F" w:rsidP="00A6367F">
          <w:pPr>
            <w:pStyle w:val="0115B36A898B4F358C62F973D5C28387"/>
          </w:pPr>
          <w:r w:rsidRPr="006B091D">
            <w:rPr>
              <w:rStyle w:val="Testosegnaposto"/>
            </w:rPr>
            <w:t>Empty</w:t>
          </w:r>
        </w:p>
      </w:docPartBody>
    </w:docPart>
    <w:docPart>
      <w:docPartPr>
        <w:name w:val="40B19FBF74224219849221A62858AA0F"/>
        <w:category>
          <w:name w:val="General"/>
          <w:gallery w:val="placeholder"/>
        </w:category>
        <w:types>
          <w:type w:val="bbPlcHdr"/>
        </w:types>
        <w:behaviors>
          <w:behavior w:val="content"/>
        </w:behaviors>
        <w:guid w:val="{15CBBEBF-BAFD-427C-A18D-7845E13BAC7A}"/>
      </w:docPartPr>
      <w:docPartBody>
        <w:p w:rsidR="004F4D29" w:rsidRDefault="00A6367F" w:rsidP="00A6367F">
          <w:pPr>
            <w:pStyle w:val="40B19FBF74224219849221A62858AA0F"/>
          </w:pPr>
          <w:r w:rsidRPr="006B091D">
            <w:rPr>
              <w:rStyle w:val="Testosegnaposto"/>
            </w:rPr>
            <w:t>Empty</w:t>
          </w:r>
        </w:p>
      </w:docPartBody>
    </w:docPart>
    <w:docPart>
      <w:docPartPr>
        <w:name w:val="B7B95C71078246AABA93352BA48EA656"/>
        <w:category>
          <w:name w:val="General"/>
          <w:gallery w:val="placeholder"/>
        </w:category>
        <w:types>
          <w:type w:val="bbPlcHdr"/>
        </w:types>
        <w:behaviors>
          <w:behavior w:val="content"/>
        </w:behaviors>
        <w:guid w:val="{039DF4C4-D3E3-405B-9211-C5A663E10F5E}"/>
      </w:docPartPr>
      <w:docPartBody>
        <w:p w:rsidR="004F4D29" w:rsidRDefault="00A6367F" w:rsidP="00A6367F">
          <w:pPr>
            <w:pStyle w:val="B7B95C71078246AABA93352BA48EA656"/>
          </w:pPr>
          <w:r w:rsidRPr="00B6397C">
            <w:rPr>
              <w:rStyle w:val="Testosegnaposto"/>
            </w:rPr>
            <w:t>Empty</w:t>
          </w:r>
        </w:p>
      </w:docPartBody>
    </w:docPart>
    <w:docPart>
      <w:docPartPr>
        <w:name w:val="D15FE5058D4945B18D13B6AD955BC1C2"/>
        <w:category>
          <w:name w:val="General"/>
          <w:gallery w:val="placeholder"/>
        </w:category>
        <w:types>
          <w:type w:val="bbPlcHdr"/>
        </w:types>
        <w:behaviors>
          <w:behavior w:val="content"/>
        </w:behaviors>
        <w:guid w:val="{BA5563A3-D94E-482C-9CA8-E95EB4032D3A}"/>
      </w:docPartPr>
      <w:docPartBody>
        <w:p w:rsidR="004F4D29" w:rsidRDefault="00A6367F" w:rsidP="00A6367F">
          <w:pPr>
            <w:pStyle w:val="D15FE5058D4945B18D13B6AD955BC1C2"/>
          </w:pPr>
          <w:r w:rsidRPr="006B091D">
            <w:rPr>
              <w:rStyle w:val="Testosegnaposto"/>
            </w:rPr>
            <w:t>Empty</w:t>
          </w:r>
        </w:p>
      </w:docPartBody>
    </w:docPart>
    <w:docPart>
      <w:docPartPr>
        <w:name w:val="F77DC9DBA0604CF9B7B08D495EC89298"/>
        <w:category>
          <w:name w:val="General"/>
          <w:gallery w:val="placeholder"/>
        </w:category>
        <w:types>
          <w:type w:val="bbPlcHdr"/>
        </w:types>
        <w:behaviors>
          <w:behavior w:val="content"/>
        </w:behaviors>
        <w:guid w:val="{60DC274D-7519-4E97-98A0-9C14CB171337}"/>
      </w:docPartPr>
      <w:docPartBody>
        <w:p w:rsidR="004F4D29" w:rsidRDefault="00A6367F" w:rsidP="00A6367F">
          <w:pPr>
            <w:pStyle w:val="F77DC9DBA0604CF9B7B08D495EC89298"/>
          </w:pPr>
          <w:r w:rsidRPr="00D35D6E">
            <w:rPr>
              <w:rStyle w:val="Testosegnaposto"/>
            </w:rPr>
            <w:t>Empty</w:t>
          </w:r>
        </w:p>
      </w:docPartBody>
    </w:docPart>
    <w:docPart>
      <w:docPartPr>
        <w:name w:val="7DE1D75EAA6440708A3DE867C87F86D4"/>
        <w:category>
          <w:name w:val="General"/>
          <w:gallery w:val="placeholder"/>
        </w:category>
        <w:types>
          <w:type w:val="bbPlcHdr"/>
        </w:types>
        <w:behaviors>
          <w:behavior w:val="content"/>
        </w:behaviors>
        <w:guid w:val="{5A9F961C-A27A-4B5D-9917-DAA11C7A9FF6}"/>
      </w:docPartPr>
      <w:docPartBody>
        <w:p w:rsidR="004F4D29" w:rsidRDefault="00A6367F" w:rsidP="00A6367F">
          <w:pPr>
            <w:pStyle w:val="7DE1D75EAA6440708A3DE867C87F86D4"/>
          </w:pPr>
          <w:r w:rsidRPr="000F76C2">
            <w:rPr>
              <w:rStyle w:val="Testosegnaposto"/>
            </w:rPr>
            <w:t>Empty</w:t>
          </w:r>
        </w:p>
      </w:docPartBody>
    </w:docPart>
    <w:docPart>
      <w:docPartPr>
        <w:name w:val="CB45985DE3A546EB971267482119F338"/>
        <w:category>
          <w:name w:val="General"/>
          <w:gallery w:val="placeholder"/>
        </w:category>
        <w:types>
          <w:type w:val="bbPlcHdr"/>
        </w:types>
        <w:behaviors>
          <w:behavior w:val="content"/>
        </w:behaviors>
        <w:guid w:val="{F0BD8D17-C9BD-4396-8521-C29A4A197F0E}"/>
      </w:docPartPr>
      <w:docPartBody>
        <w:p w:rsidR="004F4D29" w:rsidRDefault="00A6367F" w:rsidP="00A6367F">
          <w:pPr>
            <w:pStyle w:val="CB45985DE3A546EB971267482119F338"/>
          </w:pPr>
          <w:r w:rsidRPr="00D35D6E">
            <w:rPr>
              <w:rStyle w:val="Testosegnaposto"/>
            </w:rPr>
            <w:t>Empty</w:t>
          </w:r>
        </w:p>
      </w:docPartBody>
    </w:docPart>
    <w:docPart>
      <w:docPartPr>
        <w:name w:val="DB18D5E75D8B45EAB96B091563F6F7FC"/>
        <w:category>
          <w:name w:val="General"/>
          <w:gallery w:val="placeholder"/>
        </w:category>
        <w:types>
          <w:type w:val="bbPlcHdr"/>
        </w:types>
        <w:behaviors>
          <w:behavior w:val="content"/>
        </w:behaviors>
        <w:guid w:val="{F2E7E194-6545-4279-8FB2-63B8BD5198FE}"/>
      </w:docPartPr>
      <w:docPartBody>
        <w:p w:rsidR="004F4D29" w:rsidRDefault="00A6367F" w:rsidP="00A6367F">
          <w:pPr>
            <w:pStyle w:val="DB18D5E75D8B45EAB96B091563F6F7FC"/>
          </w:pPr>
          <w:r w:rsidRPr="006B091D">
            <w:rPr>
              <w:rStyle w:val="Testosegnaposto"/>
            </w:rPr>
            <w:t>Empty</w:t>
          </w:r>
        </w:p>
      </w:docPartBody>
    </w:docPart>
    <w:docPart>
      <w:docPartPr>
        <w:name w:val="4FBF05FB500A4456B5B0CD79F204CB7F"/>
        <w:category>
          <w:name w:val="General"/>
          <w:gallery w:val="placeholder"/>
        </w:category>
        <w:types>
          <w:type w:val="bbPlcHdr"/>
        </w:types>
        <w:behaviors>
          <w:behavior w:val="content"/>
        </w:behaviors>
        <w:guid w:val="{4765CC0C-96C0-4E56-AB63-4256FDA4FBA4}"/>
      </w:docPartPr>
      <w:docPartBody>
        <w:p w:rsidR="004F4D29" w:rsidRDefault="00A6367F" w:rsidP="00A6367F">
          <w:pPr>
            <w:pStyle w:val="4FBF05FB500A4456B5B0CD79F204CB7F"/>
          </w:pPr>
          <w:r w:rsidRPr="006B091D">
            <w:rPr>
              <w:rStyle w:val="Testosegnaposto"/>
            </w:rPr>
            <w:t>Empty</w:t>
          </w:r>
        </w:p>
      </w:docPartBody>
    </w:docPart>
    <w:docPart>
      <w:docPartPr>
        <w:name w:val="465153C1DC8243899CCD33EFFA8963B0"/>
        <w:category>
          <w:name w:val="General"/>
          <w:gallery w:val="placeholder"/>
        </w:category>
        <w:types>
          <w:type w:val="bbPlcHdr"/>
        </w:types>
        <w:behaviors>
          <w:behavior w:val="content"/>
        </w:behaviors>
        <w:guid w:val="{52E74886-23DB-41BE-ADFF-5C5C98370164}"/>
      </w:docPartPr>
      <w:docPartBody>
        <w:p w:rsidR="004F4D29" w:rsidRDefault="00A6367F">
          <w:r w:rsidRPr="006B091D">
            <w:rPr>
              <w:rStyle w:val="Testosegnaposto"/>
            </w:rPr>
            <w:t>Empty</w:t>
          </w:r>
        </w:p>
      </w:docPartBody>
    </w:docPart>
    <w:docPart>
      <w:docPartPr>
        <w:name w:val="9F16BFF7C2A34B39A07ECFCC6D44650B"/>
        <w:category>
          <w:name w:val="General"/>
          <w:gallery w:val="placeholder"/>
        </w:category>
        <w:types>
          <w:type w:val="bbPlcHdr"/>
        </w:types>
        <w:behaviors>
          <w:behavior w:val="content"/>
        </w:behaviors>
        <w:guid w:val="{EE800D60-118D-4DD7-9ED7-EC50DEFE6FF8}"/>
      </w:docPartPr>
      <w:docPartBody>
        <w:p w:rsidR="004F4D29" w:rsidRDefault="00A6367F">
          <w:r w:rsidRPr="006B091D">
            <w:rPr>
              <w:rStyle w:val="Testosegnaposto"/>
            </w:rPr>
            <w:t>Empty</w:t>
          </w:r>
        </w:p>
      </w:docPartBody>
    </w:docPart>
    <w:docPart>
      <w:docPartPr>
        <w:name w:val="DE593FF9553344BAB115A9B95ADCCEA4"/>
        <w:category>
          <w:name w:val="General"/>
          <w:gallery w:val="placeholder"/>
        </w:category>
        <w:types>
          <w:type w:val="bbPlcHdr"/>
        </w:types>
        <w:behaviors>
          <w:behavior w:val="content"/>
        </w:behaviors>
        <w:guid w:val="{DD13BDC6-3096-4343-97C6-FE728D1F1030}"/>
      </w:docPartPr>
      <w:docPartBody>
        <w:p w:rsidR="004F4D29" w:rsidRDefault="00A6367F">
          <w:r w:rsidRPr="006B091D">
            <w:rPr>
              <w:rStyle w:val="Testosegnaposto"/>
            </w:rPr>
            <w:t>Empty</w:t>
          </w:r>
        </w:p>
      </w:docPartBody>
    </w:docPart>
    <w:docPart>
      <w:docPartPr>
        <w:name w:val="A9EE138D5F0C4F0BA59B7D5F7634C466"/>
        <w:category>
          <w:name w:val="General"/>
          <w:gallery w:val="placeholder"/>
        </w:category>
        <w:types>
          <w:type w:val="bbPlcHdr"/>
        </w:types>
        <w:behaviors>
          <w:behavior w:val="content"/>
        </w:behaviors>
        <w:guid w:val="{652EA7EB-3830-4479-8606-1367CDA14245}"/>
      </w:docPartPr>
      <w:docPartBody>
        <w:p w:rsidR="004F4D29" w:rsidRDefault="00A6367F">
          <w:r w:rsidRPr="006B091D">
            <w:rPr>
              <w:rStyle w:val="Testosegnaposto"/>
            </w:rPr>
            <w:t>Empty</w:t>
          </w:r>
        </w:p>
      </w:docPartBody>
    </w:docPart>
    <w:docPart>
      <w:docPartPr>
        <w:name w:val="7752822BD6904C048EB1970C6DA43852"/>
        <w:category>
          <w:name w:val="General"/>
          <w:gallery w:val="placeholder"/>
        </w:category>
        <w:types>
          <w:type w:val="bbPlcHdr"/>
        </w:types>
        <w:behaviors>
          <w:behavior w:val="content"/>
        </w:behaviors>
        <w:guid w:val="{9D10223C-69D3-41CD-9402-427682419247}"/>
      </w:docPartPr>
      <w:docPartBody>
        <w:p w:rsidR="004F4D29" w:rsidRDefault="00A6367F" w:rsidP="00A6367F">
          <w:pPr>
            <w:pStyle w:val="7752822BD6904C048EB1970C6DA43852"/>
          </w:pPr>
          <w:r w:rsidRPr="00F13E6B">
            <w:rPr>
              <w:rStyle w:val="Testosegnaposto"/>
            </w:rPr>
            <w:t>Empty</w:t>
          </w:r>
        </w:p>
      </w:docPartBody>
    </w:docPart>
    <w:docPart>
      <w:docPartPr>
        <w:name w:val="61436418B685447EA627150A337C288D"/>
        <w:category>
          <w:name w:val="General"/>
          <w:gallery w:val="placeholder"/>
        </w:category>
        <w:types>
          <w:type w:val="bbPlcHdr"/>
        </w:types>
        <w:behaviors>
          <w:behavior w:val="content"/>
        </w:behaviors>
        <w:guid w:val="{6DF4A3F9-DA06-45C2-8EB4-C27340E5B2FF}"/>
      </w:docPartPr>
      <w:docPartBody>
        <w:p w:rsidR="004F4D29" w:rsidRDefault="00A6367F" w:rsidP="00A6367F">
          <w:pPr>
            <w:pStyle w:val="61436418B685447EA627150A337C288D"/>
          </w:pPr>
          <w:r w:rsidRPr="00D35D6E">
            <w:rPr>
              <w:rStyle w:val="Testosegnaposto"/>
            </w:rPr>
            <w:t>Empty</w:t>
          </w:r>
        </w:p>
      </w:docPartBody>
    </w:docPart>
    <w:docPart>
      <w:docPartPr>
        <w:name w:val="A0208A3597D242CEA671ABA58E91C38D"/>
        <w:category>
          <w:name w:val="General"/>
          <w:gallery w:val="placeholder"/>
        </w:category>
        <w:types>
          <w:type w:val="bbPlcHdr"/>
        </w:types>
        <w:behaviors>
          <w:behavior w:val="content"/>
        </w:behaviors>
        <w:guid w:val="{1A9F3ED3-D9A9-402C-8A2D-46CE28DA5515}"/>
      </w:docPartPr>
      <w:docPartBody>
        <w:p w:rsidR="004F4D29" w:rsidRDefault="00A6367F" w:rsidP="00A6367F">
          <w:pPr>
            <w:pStyle w:val="A0208A3597D242CEA671ABA58E91C38D"/>
          </w:pPr>
          <w:r w:rsidRPr="00F13E6B">
            <w:rPr>
              <w:rStyle w:val="Testosegnaposto"/>
            </w:rPr>
            <w:t>Empty</w:t>
          </w:r>
        </w:p>
      </w:docPartBody>
    </w:docPart>
    <w:docPart>
      <w:docPartPr>
        <w:name w:val="D61F412EC2624336A92BAAFCE2CA6A8B"/>
        <w:category>
          <w:name w:val="General"/>
          <w:gallery w:val="placeholder"/>
        </w:category>
        <w:types>
          <w:type w:val="bbPlcHdr"/>
        </w:types>
        <w:behaviors>
          <w:behavior w:val="content"/>
        </w:behaviors>
        <w:guid w:val="{C0AF54D3-5EBE-493F-8EC2-B744D758F67B}"/>
      </w:docPartPr>
      <w:docPartBody>
        <w:p w:rsidR="004F4D29" w:rsidRDefault="00A6367F" w:rsidP="00A6367F">
          <w:pPr>
            <w:pStyle w:val="D61F412EC2624336A92BAAFCE2CA6A8B"/>
          </w:pPr>
          <w:r w:rsidRPr="00F13E6B">
            <w:rPr>
              <w:rStyle w:val="Testosegnaposto"/>
            </w:rPr>
            <w:t>Empty</w:t>
          </w:r>
        </w:p>
      </w:docPartBody>
    </w:docPart>
    <w:docPart>
      <w:docPartPr>
        <w:name w:val="C4531A3D2F4740758CE7BD3967DD9F35"/>
        <w:category>
          <w:name w:val="General"/>
          <w:gallery w:val="placeholder"/>
        </w:category>
        <w:types>
          <w:type w:val="bbPlcHdr"/>
        </w:types>
        <w:behaviors>
          <w:behavior w:val="content"/>
        </w:behaviors>
        <w:guid w:val="{63F95056-2953-4659-8671-1F4717221FB0}"/>
      </w:docPartPr>
      <w:docPartBody>
        <w:p w:rsidR="004F4D29" w:rsidRDefault="00A6367F" w:rsidP="00A6367F">
          <w:pPr>
            <w:pStyle w:val="C4531A3D2F4740758CE7BD3967DD9F35"/>
          </w:pPr>
          <w:r w:rsidRPr="006B091D">
            <w:rPr>
              <w:rStyle w:val="Testosegnaposto"/>
            </w:rPr>
            <w:t>Empty</w:t>
          </w:r>
        </w:p>
      </w:docPartBody>
    </w:docPart>
    <w:docPart>
      <w:docPartPr>
        <w:name w:val="7518DB7826A2421EAF269F54F21582BB"/>
        <w:category>
          <w:name w:val="General"/>
          <w:gallery w:val="placeholder"/>
        </w:category>
        <w:types>
          <w:type w:val="bbPlcHdr"/>
        </w:types>
        <w:behaviors>
          <w:behavior w:val="content"/>
        </w:behaviors>
        <w:guid w:val="{9E4993F9-E66E-4395-97A8-AD8B2E5F613C}"/>
      </w:docPartPr>
      <w:docPartBody>
        <w:p w:rsidR="004F4D29" w:rsidRDefault="00A6367F" w:rsidP="00A6367F">
          <w:pPr>
            <w:pStyle w:val="7518DB7826A2421EAF269F54F21582BB"/>
          </w:pPr>
          <w:r w:rsidRPr="00F13E6B">
            <w:rPr>
              <w:rStyle w:val="Testosegnaposto"/>
            </w:rPr>
            <w:t>Empty</w:t>
          </w:r>
        </w:p>
      </w:docPartBody>
    </w:docPart>
    <w:docPart>
      <w:docPartPr>
        <w:name w:val="F3A86724822E4FE5AE8338DE0EFB93F6"/>
        <w:category>
          <w:name w:val="General"/>
          <w:gallery w:val="placeholder"/>
        </w:category>
        <w:types>
          <w:type w:val="bbPlcHdr"/>
        </w:types>
        <w:behaviors>
          <w:behavior w:val="content"/>
        </w:behaviors>
        <w:guid w:val="{A30413F9-0F30-4EB0-902E-E7EF2776122E}"/>
      </w:docPartPr>
      <w:docPartBody>
        <w:p w:rsidR="004F4D29" w:rsidRDefault="00A6367F" w:rsidP="00A6367F">
          <w:pPr>
            <w:pStyle w:val="F3A86724822E4FE5AE8338DE0EFB93F6"/>
          </w:pPr>
          <w:r w:rsidRPr="006B091D">
            <w:rPr>
              <w:rStyle w:val="Testosegnaposto"/>
            </w:rPr>
            <w:t>Empty</w:t>
          </w:r>
        </w:p>
      </w:docPartBody>
    </w:docPart>
    <w:docPart>
      <w:docPartPr>
        <w:name w:val="9212062E405C4C28AF650CA25F4A7243"/>
        <w:category>
          <w:name w:val="General"/>
          <w:gallery w:val="placeholder"/>
        </w:category>
        <w:types>
          <w:type w:val="bbPlcHdr"/>
        </w:types>
        <w:behaviors>
          <w:behavior w:val="content"/>
        </w:behaviors>
        <w:guid w:val="{A16267F8-AD97-4C17-8807-D9088A31F275}"/>
      </w:docPartPr>
      <w:docPartBody>
        <w:p w:rsidR="004F4D29" w:rsidRDefault="00A6367F" w:rsidP="00A6367F">
          <w:pPr>
            <w:pStyle w:val="9212062E405C4C28AF650CA25F4A7243"/>
          </w:pPr>
          <w:r w:rsidRPr="006B091D">
            <w:rPr>
              <w:rStyle w:val="Testosegnaposto"/>
            </w:rPr>
            <w:t>Empty</w:t>
          </w:r>
        </w:p>
      </w:docPartBody>
    </w:docPart>
    <w:docPart>
      <w:docPartPr>
        <w:name w:val="A2DF019E14434150AEBD9DAE36D2DB11"/>
        <w:category>
          <w:name w:val="General"/>
          <w:gallery w:val="placeholder"/>
        </w:category>
        <w:types>
          <w:type w:val="bbPlcHdr"/>
        </w:types>
        <w:behaviors>
          <w:behavior w:val="content"/>
        </w:behaviors>
        <w:guid w:val="{B8BD0A7B-A361-4754-A299-A3F634DC425E}"/>
      </w:docPartPr>
      <w:docPartBody>
        <w:p w:rsidR="004F4D29" w:rsidRDefault="00A6367F" w:rsidP="00A6367F">
          <w:pPr>
            <w:pStyle w:val="A2DF019E14434150AEBD9DAE36D2DB11"/>
          </w:pPr>
          <w:r w:rsidRPr="006B091D">
            <w:rPr>
              <w:rStyle w:val="Testosegnaposto"/>
            </w:rPr>
            <w:t>Empty</w:t>
          </w:r>
        </w:p>
      </w:docPartBody>
    </w:docPart>
    <w:docPart>
      <w:docPartPr>
        <w:name w:val="CCDE6F112CF34C138F6BB0B3D438ECE2"/>
        <w:category>
          <w:name w:val="General"/>
          <w:gallery w:val="placeholder"/>
        </w:category>
        <w:types>
          <w:type w:val="bbPlcHdr"/>
        </w:types>
        <w:behaviors>
          <w:behavior w:val="content"/>
        </w:behaviors>
        <w:guid w:val="{1E2F5DD9-0C30-4635-9B54-3B8522F58B6E}"/>
      </w:docPartPr>
      <w:docPartBody>
        <w:p w:rsidR="004F4D29" w:rsidRDefault="00A6367F" w:rsidP="00A6367F">
          <w:pPr>
            <w:pStyle w:val="CCDE6F112CF34C138F6BB0B3D438ECE2"/>
          </w:pPr>
          <w:r w:rsidRPr="009426AB">
            <w:rPr>
              <w:rStyle w:val="Testosegnaposto"/>
            </w:rPr>
            <w:t>Empty</w:t>
          </w:r>
        </w:p>
      </w:docPartBody>
    </w:docPart>
    <w:docPart>
      <w:docPartPr>
        <w:name w:val="EC9F350123D24DF6A357088FCCC57F65"/>
        <w:category>
          <w:name w:val="General"/>
          <w:gallery w:val="placeholder"/>
        </w:category>
        <w:types>
          <w:type w:val="bbPlcHdr"/>
        </w:types>
        <w:behaviors>
          <w:behavior w:val="content"/>
        </w:behaviors>
        <w:guid w:val="{D7E92C15-2DAB-4A4C-B5A6-83F3864C735D}"/>
      </w:docPartPr>
      <w:docPartBody>
        <w:p w:rsidR="004F4D29" w:rsidRDefault="00A6367F" w:rsidP="00A6367F">
          <w:pPr>
            <w:pStyle w:val="EC9F350123D24DF6A357088FCCC57F65"/>
          </w:pPr>
          <w:r w:rsidRPr="00F13E6B">
            <w:rPr>
              <w:rStyle w:val="Testosegnaposto"/>
            </w:rPr>
            <w:t>Empty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DA2"/>
    <w:rsid w:val="00011A29"/>
    <w:rsid w:val="0001580D"/>
    <w:rsid w:val="000263FB"/>
    <w:rsid w:val="00042C41"/>
    <w:rsid w:val="000448EB"/>
    <w:rsid w:val="00050EE2"/>
    <w:rsid w:val="00054B4B"/>
    <w:rsid w:val="00082195"/>
    <w:rsid w:val="000A1776"/>
    <w:rsid w:val="000A745D"/>
    <w:rsid w:val="000B5155"/>
    <w:rsid w:val="000B56AF"/>
    <w:rsid w:val="000D06D9"/>
    <w:rsid w:val="000D6FE4"/>
    <w:rsid w:val="000E7146"/>
    <w:rsid w:val="000F0517"/>
    <w:rsid w:val="0011307C"/>
    <w:rsid w:val="00113BA2"/>
    <w:rsid w:val="00124AEA"/>
    <w:rsid w:val="00125949"/>
    <w:rsid w:val="001365AA"/>
    <w:rsid w:val="00154BE2"/>
    <w:rsid w:val="00161CBE"/>
    <w:rsid w:val="00172166"/>
    <w:rsid w:val="001752EB"/>
    <w:rsid w:val="00183161"/>
    <w:rsid w:val="00187318"/>
    <w:rsid w:val="00190F71"/>
    <w:rsid w:val="00194EE6"/>
    <w:rsid w:val="001A0D8F"/>
    <w:rsid w:val="001A1B2D"/>
    <w:rsid w:val="001D1448"/>
    <w:rsid w:val="001D1D27"/>
    <w:rsid w:val="001D578F"/>
    <w:rsid w:val="001E4616"/>
    <w:rsid w:val="00200AF8"/>
    <w:rsid w:val="00212DB3"/>
    <w:rsid w:val="00232692"/>
    <w:rsid w:val="00245380"/>
    <w:rsid w:val="002476E2"/>
    <w:rsid w:val="002511BA"/>
    <w:rsid w:val="00260DE8"/>
    <w:rsid w:val="00263EAC"/>
    <w:rsid w:val="00266526"/>
    <w:rsid w:val="00267291"/>
    <w:rsid w:val="002B33AC"/>
    <w:rsid w:val="002B4BCF"/>
    <w:rsid w:val="002C227C"/>
    <w:rsid w:val="002D0AF9"/>
    <w:rsid w:val="002F327E"/>
    <w:rsid w:val="00302BF4"/>
    <w:rsid w:val="003248BD"/>
    <w:rsid w:val="003425C1"/>
    <w:rsid w:val="00342DA2"/>
    <w:rsid w:val="00346EC8"/>
    <w:rsid w:val="00362DC0"/>
    <w:rsid w:val="00364A27"/>
    <w:rsid w:val="00375C63"/>
    <w:rsid w:val="00375D14"/>
    <w:rsid w:val="00377A21"/>
    <w:rsid w:val="00387FD5"/>
    <w:rsid w:val="003B69A1"/>
    <w:rsid w:val="003C2C39"/>
    <w:rsid w:val="003C73E2"/>
    <w:rsid w:val="003F7E86"/>
    <w:rsid w:val="00401D9E"/>
    <w:rsid w:val="00410C6F"/>
    <w:rsid w:val="00410F47"/>
    <w:rsid w:val="00412B41"/>
    <w:rsid w:val="004158AF"/>
    <w:rsid w:val="0042490B"/>
    <w:rsid w:val="0043325F"/>
    <w:rsid w:val="00453AEB"/>
    <w:rsid w:val="0046180C"/>
    <w:rsid w:val="00485F0F"/>
    <w:rsid w:val="00487B2B"/>
    <w:rsid w:val="004C3738"/>
    <w:rsid w:val="004D215E"/>
    <w:rsid w:val="004D53A2"/>
    <w:rsid w:val="004D73DF"/>
    <w:rsid w:val="004E2FA3"/>
    <w:rsid w:val="004F2446"/>
    <w:rsid w:val="004F4D29"/>
    <w:rsid w:val="005024AB"/>
    <w:rsid w:val="00515164"/>
    <w:rsid w:val="00515542"/>
    <w:rsid w:val="005318F6"/>
    <w:rsid w:val="005473A4"/>
    <w:rsid w:val="005569F5"/>
    <w:rsid w:val="005806AD"/>
    <w:rsid w:val="005865EE"/>
    <w:rsid w:val="0058729E"/>
    <w:rsid w:val="005945D0"/>
    <w:rsid w:val="005A2643"/>
    <w:rsid w:val="005B5CA6"/>
    <w:rsid w:val="005B63A4"/>
    <w:rsid w:val="005C4B07"/>
    <w:rsid w:val="005D1DFC"/>
    <w:rsid w:val="005D31FA"/>
    <w:rsid w:val="005D4284"/>
    <w:rsid w:val="005E131E"/>
    <w:rsid w:val="005E5B08"/>
    <w:rsid w:val="005E675A"/>
    <w:rsid w:val="005F20BC"/>
    <w:rsid w:val="0060377A"/>
    <w:rsid w:val="00605D5D"/>
    <w:rsid w:val="00615B04"/>
    <w:rsid w:val="00630935"/>
    <w:rsid w:val="00631D2C"/>
    <w:rsid w:val="00636D0A"/>
    <w:rsid w:val="00646EAC"/>
    <w:rsid w:val="00652AF0"/>
    <w:rsid w:val="00656F04"/>
    <w:rsid w:val="0068056A"/>
    <w:rsid w:val="006812E1"/>
    <w:rsid w:val="00690241"/>
    <w:rsid w:val="00691832"/>
    <w:rsid w:val="006955B1"/>
    <w:rsid w:val="006C145F"/>
    <w:rsid w:val="006D55C2"/>
    <w:rsid w:val="006D79D1"/>
    <w:rsid w:val="006E2249"/>
    <w:rsid w:val="006F0E41"/>
    <w:rsid w:val="0072158B"/>
    <w:rsid w:val="00730651"/>
    <w:rsid w:val="007378B6"/>
    <w:rsid w:val="007572DC"/>
    <w:rsid w:val="00771708"/>
    <w:rsid w:val="0077339E"/>
    <w:rsid w:val="00774261"/>
    <w:rsid w:val="007756DB"/>
    <w:rsid w:val="00775E23"/>
    <w:rsid w:val="00776FBC"/>
    <w:rsid w:val="007E535D"/>
    <w:rsid w:val="007F2C7C"/>
    <w:rsid w:val="007F537E"/>
    <w:rsid w:val="00810EDB"/>
    <w:rsid w:val="008356C0"/>
    <w:rsid w:val="00846880"/>
    <w:rsid w:val="00853523"/>
    <w:rsid w:val="008635FE"/>
    <w:rsid w:val="0086385F"/>
    <w:rsid w:val="0086706A"/>
    <w:rsid w:val="008B1A25"/>
    <w:rsid w:val="008E697A"/>
    <w:rsid w:val="008F10FB"/>
    <w:rsid w:val="00914C24"/>
    <w:rsid w:val="00921B3C"/>
    <w:rsid w:val="009220F4"/>
    <w:rsid w:val="00937480"/>
    <w:rsid w:val="009374CD"/>
    <w:rsid w:val="00943AF4"/>
    <w:rsid w:val="00946FE2"/>
    <w:rsid w:val="0096017F"/>
    <w:rsid w:val="00973F2E"/>
    <w:rsid w:val="009773F7"/>
    <w:rsid w:val="009819D1"/>
    <w:rsid w:val="00991FDF"/>
    <w:rsid w:val="00993728"/>
    <w:rsid w:val="009B3FF3"/>
    <w:rsid w:val="009D1989"/>
    <w:rsid w:val="009D2E8A"/>
    <w:rsid w:val="009D5797"/>
    <w:rsid w:val="009D7065"/>
    <w:rsid w:val="009E4CC6"/>
    <w:rsid w:val="009F4A78"/>
    <w:rsid w:val="00A02CAA"/>
    <w:rsid w:val="00A22FD5"/>
    <w:rsid w:val="00A2582D"/>
    <w:rsid w:val="00A31181"/>
    <w:rsid w:val="00A34CED"/>
    <w:rsid w:val="00A425EF"/>
    <w:rsid w:val="00A45096"/>
    <w:rsid w:val="00A61BA2"/>
    <w:rsid w:val="00A61E52"/>
    <w:rsid w:val="00A6367F"/>
    <w:rsid w:val="00A63B58"/>
    <w:rsid w:val="00A648F7"/>
    <w:rsid w:val="00A7382B"/>
    <w:rsid w:val="00A75CA9"/>
    <w:rsid w:val="00A84179"/>
    <w:rsid w:val="00A95F5D"/>
    <w:rsid w:val="00A96DFB"/>
    <w:rsid w:val="00A974B3"/>
    <w:rsid w:val="00AE08A2"/>
    <w:rsid w:val="00B23550"/>
    <w:rsid w:val="00B25894"/>
    <w:rsid w:val="00B51005"/>
    <w:rsid w:val="00B915AF"/>
    <w:rsid w:val="00B91B22"/>
    <w:rsid w:val="00B943C9"/>
    <w:rsid w:val="00BA0B46"/>
    <w:rsid w:val="00BC58E9"/>
    <w:rsid w:val="00BD7E1F"/>
    <w:rsid w:val="00BE1746"/>
    <w:rsid w:val="00BE4047"/>
    <w:rsid w:val="00C2080D"/>
    <w:rsid w:val="00C3206E"/>
    <w:rsid w:val="00C56380"/>
    <w:rsid w:val="00C60702"/>
    <w:rsid w:val="00C63BD2"/>
    <w:rsid w:val="00C65D33"/>
    <w:rsid w:val="00CA0F68"/>
    <w:rsid w:val="00CA460D"/>
    <w:rsid w:val="00CB0A05"/>
    <w:rsid w:val="00CE41AC"/>
    <w:rsid w:val="00CF339B"/>
    <w:rsid w:val="00CF459A"/>
    <w:rsid w:val="00D040C5"/>
    <w:rsid w:val="00D05BB4"/>
    <w:rsid w:val="00D16404"/>
    <w:rsid w:val="00D200AC"/>
    <w:rsid w:val="00D24227"/>
    <w:rsid w:val="00D26863"/>
    <w:rsid w:val="00D3188D"/>
    <w:rsid w:val="00D55D68"/>
    <w:rsid w:val="00D655F8"/>
    <w:rsid w:val="00D81CD9"/>
    <w:rsid w:val="00D908F8"/>
    <w:rsid w:val="00DA0001"/>
    <w:rsid w:val="00DA00E3"/>
    <w:rsid w:val="00DA2282"/>
    <w:rsid w:val="00DB1142"/>
    <w:rsid w:val="00DB7774"/>
    <w:rsid w:val="00DC22E5"/>
    <w:rsid w:val="00DC5222"/>
    <w:rsid w:val="00DE5B7F"/>
    <w:rsid w:val="00DF1FF9"/>
    <w:rsid w:val="00E02948"/>
    <w:rsid w:val="00E0482D"/>
    <w:rsid w:val="00E077DD"/>
    <w:rsid w:val="00E07ED1"/>
    <w:rsid w:val="00E21096"/>
    <w:rsid w:val="00E51D96"/>
    <w:rsid w:val="00E7046E"/>
    <w:rsid w:val="00E82C5B"/>
    <w:rsid w:val="00E82D91"/>
    <w:rsid w:val="00E832B7"/>
    <w:rsid w:val="00E92E89"/>
    <w:rsid w:val="00EB4EDF"/>
    <w:rsid w:val="00EC60A8"/>
    <w:rsid w:val="00EE08F3"/>
    <w:rsid w:val="00EE66B1"/>
    <w:rsid w:val="00EE77EF"/>
    <w:rsid w:val="00EF26F3"/>
    <w:rsid w:val="00F04B37"/>
    <w:rsid w:val="00F06C90"/>
    <w:rsid w:val="00F456C9"/>
    <w:rsid w:val="00F47940"/>
    <w:rsid w:val="00F5434F"/>
    <w:rsid w:val="00F64460"/>
    <w:rsid w:val="00F73F94"/>
    <w:rsid w:val="00F87D62"/>
    <w:rsid w:val="00FA08F1"/>
    <w:rsid w:val="00FA684C"/>
    <w:rsid w:val="00FA7792"/>
    <w:rsid w:val="00FC52B1"/>
    <w:rsid w:val="00FF7707"/>
  </w:rsids>
  <m:mathPr>
    <m:mathFont m:val="Cambria Math"/>
    <m:brkBin m:val="before"/>
    <m:brkBinSub m:val="--"/>
    <m:smallFrac m:val="0"/>
    <m:dispDef/>
    <m:lMargin m:val="0"/>
    <m:rMargin m:val="0"/>
    <m:defJc m:val="centerGroup"/>
    <m:wrapIndent m:val="1440"/>
    <m:intLim m:val="subSup"/>
    <m:naryLim m:val="undOvr"/>
  </m:mathPr>
  <w:themeFontLang w:val="sl-SI"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l-SI" w:eastAsia="sl-S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E832B7"/>
    <w:rPr>
      <w:color w:val="808080"/>
    </w:rPr>
  </w:style>
  <w:style w:type="paragraph" w:customStyle="1" w:styleId="8399B61E661946D29D50DEE8A3C7EEC0">
    <w:name w:val="8399B61E661946D29D50DEE8A3C7EEC0"/>
    <w:rsid w:val="00A6367F"/>
    <w:rPr>
      <w:lang w:val="it-IT" w:eastAsia="it-IT"/>
    </w:rPr>
  </w:style>
  <w:style w:type="paragraph" w:customStyle="1" w:styleId="B62ED48930714E0D8D21E78A9E9AB4DD">
    <w:name w:val="B62ED48930714E0D8D21E78A9E9AB4DD"/>
    <w:rsid w:val="00A6367F"/>
    <w:rPr>
      <w:lang w:val="it-IT" w:eastAsia="it-IT"/>
    </w:rPr>
  </w:style>
  <w:style w:type="paragraph" w:customStyle="1" w:styleId="11288F0EBFFB4183B50D0924C6B3BFF6">
    <w:name w:val="11288F0EBFFB4183B50D0924C6B3BFF6"/>
    <w:rsid w:val="00A6367F"/>
    <w:rPr>
      <w:lang w:val="it-IT" w:eastAsia="it-IT"/>
    </w:rPr>
  </w:style>
  <w:style w:type="paragraph" w:customStyle="1" w:styleId="0115B36A898B4F358C62F973D5C28387">
    <w:name w:val="0115B36A898B4F358C62F973D5C28387"/>
    <w:rsid w:val="00A6367F"/>
    <w:rPr>
      <w:lang w:val="it-IT" w:eastAsia="it-IT"/>
    </w:rPr>
  </w:style>
  <w:style w:type="paragraph" w:customStyle="1" w:styleId="40B19FBF74224219849221A62858AA0F">
    <w:name w:val="40B19FBF74224219849221A62858AA0F"/>
    <w:rsid w:val="00A6367F"/>
    <w:rPr>
      <w:lang w:val="it-IT" w:eastAsia="it-IT"/>
    </w:rPr>
  </w:style>
  <w:style w:type="paragraph" w:customStyle="1" w:styleId="B7B95C71078246AABA93352BA48EA656">
    <w:name w:val="B7B95C71078246AABA93352BA48EA656"/>
    <w:rsid w:val="00A6367F"/>
    <w:rPr>
      <w:lang w:val="it-IT" w:eastAsia="it-IT"/>
    </w:rPr>
  </w:style>
  <w:style w:type="paragraph" w:customStyle="1" w:styleId="D15FE5058D4945B18D13B6AD955BC1C2">
    <w:name w:val="D15FE5058D4945B18D13B6AD955BC1C2"/>
    <w:rsid w:val="00A6367F"/>
    <w:rPr>
      <w:lang w:val="it-IT" w:eastAsia="it-IT"/>
    </w:rPr>
  </w:style>
  <w:style w:type="paragraph" w:customStyle="1" w:styleId="F77DC9DBA0604CF9B7B08D495EC89298">
    <w:name w:val="F77DC9DBA0604CF9B7B08D495EC89298"/>
    <w:rsid w:val="00A6367F"/>
    <w:rPr>
      <w:lang w:val="it-IT" w:eastAsia="it-IT"/>
    </w:rPr>
  </w:style>
  <w:style w:type="paragraph" w:customStyle="1" w:styleId="7DE1D75EAA6440708A3DE867C87F86D4">
    <w:name w:val="7DE1D75EAA6440708A3DE867C87F86D4"/>
    <w:rsid w:val="00A6367F"/>
    <w:rPr>
      <w:lang w:val="it-IT" w:eastAsia="it-IT"/>
    </w:rPr>
  </w:style>
  <w:style w:type="paragraph" w:customStyle="1" w:styleId="CB45985DE3A546EB971267482119F338">
    <w:name w:val="CB45985DE3A546EB971267482119F338"/>
    <w:rsid w:val="00A6367F"/>
    <w:rPr>
      <w:lang w:val="it-IT" w:eastAsia="it-IT"/>
    </w:rPr>
  </w:style>
  <w:style w:type="paragraph" w:customStyle="1" w:styleId="DB18D5E75D8B45EAB96B091563F6F7FC">
    <w:name w:val="DB18D5E75D8B45EAB96B091563F6F7FC"/>
    <w:rsid w:val="00A6367F"/>
    <w:rPr>
      <w:lang w:val="it-IT" w:eastAsia="it-IT"/>
    </w:rPr>
  </w:style>
  <w:style w:type="paragraph" w:customStyle="1" w:styleId="4FBF05FB500A4456B5B0CD79F204CB7F">
    <w:name w:val="4FBF05FB500A4456B5B0CD79F204CB7F"/>
    <w:rsid w:val="00A6367F"/>
    <w:rPr>
      <w:lang w:val="it-IT" w:eastAsia="it-IT"/>
    </w:rPr>
  </w:style>
  <w:style w:type="paragraph" w:customStyle="1" w:styleId="7752822BD6904C048EB1970C6DA43852">
    <w:name w:val="7752822BD6904C048EB1970C6DA43852"/>
    <w:rsid w:val="00A6367F"/>
    <w:rPr>
      <w:lang w:val="it-IT" w:eastAsia="it-IT"/>
    </w:rPr>
  </w:style>
  <w:style w:type="paragraph" w:customStyle="1" w:styleId="61436418B685447EA627150A337C288D">
    <w:name w:val="61436418B685447EA627150A337C288D"/>
    <w:rsid w:val="00A6367F"/>
    <w:rPr>
      <w:lang w:val="it-IT" w:eastAsia="it-IT"/>
    </w:rPr>
  </w:style>
  <w:style w:type="paragraph" w:customStyle="1" w:styleId="A0208A3597D242CEA671ABA58E91C38D">
    <w:name w:val="A0208A3597D242CEA671ABA58E91C38D"/>
    <w:rsid w:val="00A6367F"/>
    <w:rPr>
      <w:lang w:val="it-IT" w:eastAsia="it-IT"/>
    </w:rPr>
  </w:style>
  <w:style w:type="paragraph" w:customStyle="1" w:styleId="D61F412EC2624336A92BAAFCE2CA6A8B">
    <w:name w:val="D61F412EC2624336A92BAAFCE2CA6A8B"/>
    <w:rsid w:val="00A6367F"/>
    <w:rPr>
      <w:lang w:val="it-IT" w:eastAsia="it-IT"/>
    </w:rPr>
  </w:style>
  <w:style w:type="paragraph" w:customStyle="1" w:styleId="C4531A3D2F4740758CE7BD3967DD9F35">
    <w:name w:val="C4531A3D2F4740758CE7BD3967DD9F35"/>
    <w:rsid w:val="00A6367F"/>
    <w:rPr>
      <w:lang w:val="it-IT" w:eastAsia="it-IT"/>
    </w:rPr>
  </w:style>
  <w:style w:type="paragraph" w:customStyle="1" w:styleId="7518DB7826A2421EAF269F54F21582BB">
    <w:name w:val="7518DB7826A2421EAF269F54F21582BB"/>
    <w:rsid w:val="00A6367F"/>
    <w:rPr>
      <w:lang w:val="it-IT" w:eastAsia="it-IT"/>
    </w:rPr>
  </w:style>
  <w:style w:type="paragraph" w:customStyle="1" w:styleId="F3A86724822E4FE5AE8338DE0EFB93F6">
    <w:name w:val="F3A86724822E4FE5AE8338DE0EFB93F6"/>
    <w:rsid w:val="00A6367F"/>
    <w:rPr>
      <w:lang w:val="it-IT" w:eastAsia="it-IT"/>
    </w:rPr>
  </w:style>
  <w:style w:type="paragraph" w:customStyle="1" w:styleId="9212062E405C4C28AF650CA25F4A7243">
    <w:name w:val="9212062E405C4C28AF650CA25F4A7243"/>
    <w:rsid w:val="00A6367F"/>
    <w:rPr>
      <w:lang w:val="it-IT" w:eastAsia="it-IT"/>
    </w:rPr>
  </w:style>
  <w:style w:type="paragraph" w:customStyle="1" w:styleId="A2DF019E14434150AEBD9DAE36D2DB11">
    <w:name w:val="A2DF019E14434150AEBD9DAE36D2DB11"/>
    <w:rsid w:val="00A6367F"/>
    <w:rPr>
      <w:lang w:val="it-IT" w:eastAsia="it-IT"/>
    </w:rPr>
  </w:style>
  <w:style w:type="paragraph" w:customStyle="1" w:styleId="CCDE6F112CF34C138F6BB0B3D438ECE2">
    <w:name w:val="CCDE6F112CF34C138F6BB0B3D438ECE2"/>
    <w:rsid w:val="00A6367F"/>
    <w:rPr>
      <w:lang w:val="it-IT" w:eastAsia="it-IT"/>
    </w:rPr>
  </w:style>
  <w:style w:type="paragraph" w:customStyle="1" w:styleId="EC9F350123D24DF6A357088FCCC57F65">
    <w:name w:val="EC9F350123D24DF6A357088FCCC57F65"/>
    <w:rsid w:val="00A6367F"/>
    <w:rPr>
      <w:lang w:val="it-IT" w:eastAsia="it-IT"/>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A77E77A004F744F9FC403DB8B3F0613" ma:contentTypeVersion="12" ma:contentTypeDescription="Creare un nuovo documento." ma:contentTypeScope="" ma:versionID="d5912907274d26fc6128bf0cac523c0e">
  <xsd:schema xmlns:xsd="http://www.w3.org/2001/XMLSchema" xmlns:xs="http://www.w3.org/2001/XMLSchema" xmlns:p="http://schemas.microsoft.com/office/2006/metadata/properties" xmlns:ns2="f8e595d4-eac7-435d-a13b-d024fcdf9b4c" xmlns:ns3="9949cc14-9794-4b81-8177-f7202a246a01" targetNamespace="http://schemas.microsoft.com/office/2006/metadata/properties" ma:root="true" ma:fieldsID="f1eac36836db6854f110128f28e31e00" ns2:_="" ns3:_="">
    <xsd:import namespace="f8e595d4-eac7-435d-a13b-d024fcdf9b4c"/>
    <xsd:import namespace="9949cc14-9794-4b81-8177-f7202a246a0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e595d4-eac7-435d-a13b-d024fcdf9b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Date" ma:index="19" nillable="true" ma:displayName="Date" ma:description="Data di svolgimento dell'allineamento settimanale." ma:format="DateOnly" ma:indexed="true"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9949cc14-9794-4b81-8177-f7202a246a01" elementFormDefault="qualified">
    <xsd:import namespace="http://schemas.microsoft.com/office/2006/documentManagement/types"/>
    <xsd:import namespace="http://schemas.microsoft.com/office/infopath/2007/PartnerControls"/>
    <xsd:element name="SharedWithUsers" ma:index="15"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Date xmlns="f8e595d4-eac7-435d-a13b-d024fcdf9b4c" xsi:nil="true"/>
  </documentManagement>
</p:properties>
</file>

<file path=customXml/itemProps1.xml><?xml version="1.0" encoding="utf-8"?>
<ds:datastoreItem xmlns:ds="http://schemas.openxmlformats.org/officeDocument/2006/customXml" ds:itemID="{0CAAAB70-F1AF-4FF9-9648-C786F843E7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e595d4-eac7-435d-a13b-d024fcdf9b4c"/>
    <ds:schemaRef ds:uri="9949cc14-9794-4b81-8177-f7202a246a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6C28B1-4EDF-4FEB-AC45-4163FD681D64}">
  <ds:schemaRefs>
    <ds:schemaRef ds:uri="http://schemas.microsoft.com/sharepoint/v3/contenttype/forms"/>
  </ds:schemaRefs>
</ds:datastoreItem>
</file>

<file path=customXml/itemProps3.xml><?xml version="1.0" encoding="utf-8"?>
<ds:datastoreItem xmlns:ds="http://schemas.openxmlformats.org/officeDocument/2006/customXml" ds:itemID="{0EB35F22-A696-4994-9A18-9929401C6D46}">
  <ds:schemaRefs>
    <ds:schemaRef ds:uri="http://schemas.openxmlformats.org/officeDocument/2006/bibliography"/>
  </ds:schemaRefs>
</ds:datastoreItem>
</file>

<file path=customXml/itemProps4.xml><?xml version="1.0" encoding="utf-8"?>
<ds:datastoreItem xmlns:ds="http://schemas.openxmlformats.org/officeDocument/2006/customXml" ds:itemID="{62BD215B-AFE6-454E-821D-D0DE30E50BF0}">
  <ds:schemaRefs>
    <ds:schemaRef ds:uri="http://schemas.microsoft.com/office/2006/metadata/properties"/>
    <ds:schemaRef ds:uri="http://schemas.microsoft.com/office/infopath/2007/PartnerControls"/>
    <ds:schemaRef ds:uri="f8e595d4-eac7-435d-a13b-d024fcdf9b4c"/>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Pages>
  <Words>5358</Words>
  <Characters>30543</Characters>
  <Application>Microsoft Office Word</Application>
  <DocSecurity>0</DocSecurity>
  <Lines>254</Lines>
  <Paragraphs>71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Docentric d.o.o.</Company>
  <LinksUpToDate>false</LinksUpToDate>
  <CharactersWithSpaces>35830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Docentric AX</dc:creator>
  <cp:keywords/>
  <dc:description/>
  <cp:lastModifiedBy>Karim Moussa</cp:lastModifiedBy>
  <cp:revision>10</cp:revision>
  <dcterms:created xsi:type="dcterms:W3CDTF">2026-01-21T10:00:00Z</dcterms:created>
  <dcterms:modified xsi:type="dcterms:W3CDTF">2026-01-21T14:32:00Z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6020b0-6d69-48c1-9bb5-c586c1062b70_Enabled">
    <vt:lpwstr>True</vt:lpwstr>
  </property>
  <property fmtid="{D5CDD505-2E9C-101B-9397-08002B2CF9AE}" pid="3" name="MSIP_Label_236020b0-6d69-48c1-9bb5-c586c1062b70_SiteId">
    <vt:lpwstr>cf36141c-ddd7-45a7-b073-111f66d0b30c</vt:lpwstr>
  </property>
  <property fmtid="{D5CDD505-2E9C-101B-9397-08002B2CF9AE}" pid="4" name="MSIP_Label_236020b0-6d69-48c1-9bb5-c586c1062b70_Owner">
    <vt:lpwstr>alexandra.alexe@avanade.com</vt:lpwstr>
  </property>
  <property fmtid="{D5CDD505-2E9C-101B-9397-08002B2CF9AE}" pid="5" name="MSIP_Label_236020b0-6d69-48c1-9bb5-c586c1062b70_SetDate">
    <vt:lpwstr>2020-06-30T15:09:55.8205408Z</vt:lpwstr>
  </property>
  <property fmtid="{D5CDD505-2E9C-101B-9397-08002B2CF9AE}" pid="6" name="MSIP_Label_236020b0-6d69-48c1-9bb5-c586c1062b70_Name">
    <vt:lpwstr>Confidential</vt:lpwstr>
  </property>
  <property fmtid="{D5CDD505-2E9C-101B-9397-08002B2CF9AE}" pid="7" name="MSIP_Label_236020b0-6d69-48c1-9bb5-c586c1062b70_Application">
    <vt:lpwstr>Microsoft Azure Information Protection</vt:lpwstr>
  </property>
  <property fmtid="{D5CDD505-2E9C-101B-9397-08002B2CF9AE}" pid="8" name="MSIP_Label_236020b0-6d69-48c1-9bb5-c586c1062b70_ActionId">
    <vt:lpwstr>436bab6b-03e7-4656-8d10-a9d08794a8aa</vt:lpwstr>
  </property>
  <property fmtid="{D5CDD505-2E9C-101B-9397-08002B2CF9AE}" pid="9" name="MSIP_Label_236020b0-6d69-48c1-9bb5-c586c1062b70_Extended_MSFT_Method">
    <vt:lpwstr>Automatic</vt:lpwstr>
  </property>
  <property fmtid="{D5CDD505-2E9C-101B-9397-08002B2CF9AE}" pid="10" name="MSIP_Label_5fae8262-b78e-4366-8929-a5d6aac95320_Enabled">
    <vt:lpwstr>True</vt:lpwstr>
  </property>
  <property fmtid="{D5CDD505-2E9C-101B-9397-08002B2CF9AE}" pid="11" name="MSIP_Label_5fae8262-b78e-4366-8929-a5d6aac95320_SiteId">
    <vt:lpwstr>cf36141c-ddd7-45a7-b073-111f66d0b30c</vt:lpwstr>
  </property>
  <property fmtid="{D5CDD505-2E9C-101B-9397-08002B2CF9AE}" pid="12" name="MSIP_Label_5fae8262-b78e-4366-8929-a5d6aac95320_Owner">
    <vt:lpwstr>alexandra.alexe@avanade.com</vt:lpwstr>
  </property>
  <property fmtid="{D5CDD505-2E9C-101B-9397-08002B2CF9AE}" pid="13" name="MSIP_Label_5fae8262-b78e-4366-8929-a5d6aac95320_SetDate">
    <vt:lpwstr>2020-06-30T15:09:55.8215378Z</vt:lpwstr>
  </property>
  <property fmtid="{D5CDD505-2E9C-101B-9397-08002B2CF9AE}" pid="14" name="MSIP_Label_5fae8262-b78e-4366-8929-a5d6aac95320_Name">
    <vt:lpwstr>Recipients Have Full Control</vt:lpwstr>
  </property>
  <property fmtid="{D5CDD505-2E9C-101B-9397-08002B2CF9AE}" pid="15" name="MSIP_Label_5fae8262-b78e-4366-8929-a5d6aac95320_Application">
    <vt:lpwstr>Microsoft Azure Information Protection</vt:lpwstr>
  </property>
  <property fmtid="{D5CDD505-2E9C-101B-9397-08002B2CF9AE}" pid="16" name="MSIP_Label_5fae8262-b78e-4366-8929-a5d6aac95320_ActionId">
    <vt:lpwstr>436bab6b-03e7-4656-8d10-a9d08794a8aa</vt:lpwstr>
  </property>
  <property fmtid="{D5CDD505-2E9C-101B-9397-08002B2CF9AE}" pid="17" name="MSIP_Label_5fae8262-b78e-4366-8929-a5d6aac95320_Parent">
    <vt:lpwstr>236020b0-6d69-48c1-9bb5-c586c1062b70</vt:lpwstr>
  </property>
  <property fmtid="{D5CDD505-2E9C-101B-9397-08002B2CF9AE}" pid="18" name="MSIP_Label_5fae8262-b78e-4366-8929-a5d6aac95320_Extended_MSFT_Method">
    <vt:lpwstr>Automatic</vt:lpwstr>
  </property>
  <property fmtid="{D5CDD505-2E9C-101B-9397-08002B2CF9AE}" pid="19" name="ContentTypeId">
    <vt:lpwstr>0x0101000A77E77A004F744F9FC403DB8B3F0613</vt:lpwstr>
  </property>
  <property fmtid="{D5CDD505-2E9C-101B-9397-08002B2CF9AE}" pid="20" name="MSIP_Label_0181297d-8018-4466-a9d7-b80b91f0d1bb_Enabled">
    <vt:lpwstr>true</vt:lpwstr>
  </property>
  <property fmtid="{D5CDD505-2E9C-101B-9397-08002B2CF9AE}" pid="21" name="MSIP_Label_0181297d-8018-4466-a9d7-b80b91f0d1bb_SetDate">
    <vt:lpwstr>2022-07-28T14:44:22Z</vt:lpwstr>
  </property>
  <property fmtid="{D5CDD505-2E9C-101B-9397-08002B2CF9AE}" pid="22" name="MSIP_Label_0181297d-8018-4466-a9d7-b80b91f0d1bb_Method">
    <vt:lpwstr>Privileged</vt:lpwstr>
  </property>
  <property fmtid="{D5CDD505-2E9C-101B-9397-08002B2CF9AE}" pid="23" name="MSIP_Label_0181297d-8018-4466-a9d7-b80b91f0d1bb_Name">
    <vt:lpwstr>Public</vt:lpwstr>
  </property>
  <property fmtid="{D5CDD505-2E9C-101B-9397-08002B2CF9AE}" pid="24" name="MSIP_Label_0181297d-8018-4466-a9d7-b80b91f0d1bb_SiteId">
    <vt:lpwstr>36eb1bd9-863c-46cb-9c65-c8389906f58f</vt:lpwstr>
  </property>
  <property fmtid="{D5CDD505-2E9C-101B-9397-08002B2CF9AE}" pid="25" name="MSIP_Label_0181297d-8018-4466-a9d7-b80b91f0d1bb_ActionId">
    <vt:lpwstr>6e7fbb4d-0aef-4f2d-befa-656ee886eb87</vt:lpwstr>
  </property>
  <property fmtid="{D5CDD505-2E9C-101B-9397-08002B2CF9AE}" pid="26" name="MSIP_Label_0181297d-8018-4466-a9d7-b80b91f0d1bb_ContentBits">
    <vt:lpwstr>0</vt:lpwstr>
  </property>
</Properties>
</file>