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FAF7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Production tonnage/hr (in tones).</w:t>
      </w:r>
    </w:p>
    <w:p w14:paraId="30778B50" w14:textId="4F3F2F4C" w:rsidR="009A149D" w:rsidRPr="009A149D" w:rsidRDefault="003E5EF5" w:rsidP="009A149D">
      <w:pPr>
        <w:rPr>
          <w:lang w:val="en-US"/>
        </w:rPr>
      </w:pPr>
      <w:r>
        <w:rPr>
          <w:lang w:val="en-US"/>
        </w:rPr>
        <w:t>400-600ton/h is a good generic reference.</w:t>
      </w:r>
    </w:p>
    <w:p w14:paraId="7BB1AE38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Output size of cutting .</w:t>
      </w:r>
    </w:p>
    <w:p w14:paraId="138DFC94" w14:textId="2B9E46FB" w:rsidR="009A149D" w:rsidRDefault="009A149D" w:rsidP="009A149D">
      <w:r>
        <w:t xml:space="preserve">Less </w:t>
      </w:r>
      <w:proofErr w:type="spellStart"/>
      <w:r>
        <w:t>than</w:t>
      </w:r>
      <w:proofErr w:type="spellEnd"/>
      <w:r>
        <w:t xml:space="preserve"> 10cm.</w:t>
      </w:r>
    </w:p>
    <w:p w14:paraId="7B04208D" w14:textId="4599E6D6" w:rsidR="003E5EF5" w:rsidRDefault="003E5EF5" w:rsidP="009A149D">
      <w:r>
        <w:rPr>
          <w:noProof/>
          <w:lang w:val="en-US"/>
        </w:rPr>
        <w:drawing>
          <wp:inline distT="0" distB="0" distL="0" distR="0" wp14:anchorId="3722E966" wp14:editId="274D74C7">
            <wp:extent cx="3474720" cy="2476500"/>
            <wp:effectExtent l="0" t="0" r="11430" b="0"/>
            <wp:docPr id="855923213" name="Immagine 1" descr="Immagine che contiene schermata, testo, barriera corallin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23213" name="Immagine 1" descr="Immagine che contiene schermata, testo, barriera corallin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D12E" w14:textId="06D25416" w:rsidR="003E5EF5" w:rsidRDefault="003E5EF5" w:rsidP="009A149D">
      <w:r>
        <w:rPr>
          <w:noProof/>
          <w:lang w:val="en-US"/>
        </w:rPr>
        <w:drawing>
          <wp:inline distT="0" distB="0" distL="0" distR="0" wp14:anchorId="3F7D2433" wp14:editId="4DF08DF5">
            <wp:extent cx="5334000" cy="3177540"/>
            <wp:effectExtent l="0" t="0" r="0" b="3810"/>
            <wp:docPr id="980185240" name="Immagine 2" descr="Immagine che contiene schermata, cielo, aria aperta, alb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5240" name="Immagine 2" descr="Immagine che contiene schermata, cielo, aria aperta, alb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46C9" w14:textId="31B777CF" w:rsidR="003E5EF5" w:rsidRPr="003E5EF5" w:rsidRDefault="003E5EF5" w:rsidP="009A149D">
      <w:r>
        <w:rPr>
          <w:noProof/>
          <w:lang w:val="en-US"/>
        </w:rPr>
        <w:lastRenderedPageBreak/>
        <w:drawing>
          <wp:inline distT="0" distB="0" distL="0" distR="0" wp14:anchorId="648A1AE4" wp14:editId="5F0869C8">
            <wp:extent cx="4579620" cy="2972736"/>
            <wp:effectExtent l="0" t="0" r="0" b="0"/>
            <wp:docPr id="450980459" name="Immagine 3" descr="Immagine che contiene cielo, aria aperta, trasporto, ruo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0459" name="Immagine 3" descr="Immagine che contiene cielo, aria aperta, trasporto, ruo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309" cy="297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F91E" w14:textId="67D15BD2" w:rsidR="00FA5785" w:rsidRPr="00FA5785" w:rsidRDefault="009A149D" w:rsidP="00FA5785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Total quantity required is 10-15nos in a year.</w:t>
      </w:r>
    </w:p>
    <w:p w14:paraId="6714A044" w14:textId="775FA71C" w:rsidR="00FA5785" w:rsidRPr="009A149D" w:rsidRDefault="009A149D" w:rsidP="00FA5785">
      <w:pPr>
        <w:rPr>
          <w:lang w:val="en-US"/>
        </w:rPr>
      </w:pPr>
      <w:proofErr w:type="gramStart"/>
      <w:r w:rsidRPr="009A149D">
        <w:rPr>
          <w:lang w:val="en-US"/>
        </w:rPr>
        <w:t>Depends</w:t>
      </w:r>
      <w:proofErr w:type="gramEnd"/>
      <w:r w:rsidRPr="009A149D">
        <w:rPr>
          <w:lang w:val="en-US"/>
        </w:rPr>
        <w:t xml:space="preserve"> on productivity. If t</w:t>
      </w:r>
      <w:r>
        <w:rPr>
          <w:lang w:val="en-US"/>
        </w:rPr>
        <w:t>arget is 2MT per year, then three units maybe be enough (1 backup included)</w:t>
      </w:r>
      <w:r w:rsidR="00FA5785">
        <w:rPr>
          <w:lang w:val="en-US"/>
        </w:rPr>
        <w:t>.</w:t>
      </w:r>
    </w:p>
    <w:p w14:paraId="39F0BE7A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Kindly share best discounted prices.</w:t>
      </w:r>
    </w:p>
    <w:p w14:paraId="170FD259" w14:textId="369380A5" w:rsidR="009A149D" w:rsidRPr="009A149D" w:rsidRDefault="00FA5785" w:rsidP="009A149D">
      <w:pPr>
        <w:rPr>
          <w:lang/>
        </w:rPr>
      </w:pPr>
      <w:r w:rsidRPr="00FA5785">
        <w:rPr>
          <w:highlight w:val="yellow"/>
        </w:rPr>
        <w:t xml:space="preserve">To be </w:t>
      </w:r>
      <w:proofErr w:type="spellStart"/>
      <w:r>
        <w:rPr>
          <w:highlight w:val="yellow"/>
        </w:rPr>
        <w:t>checked</w:t>
      </w:r>
      <w:proofErr w:type="spellEnd"/>
      <w:r w:rsidRPr="00FA5785">
        <w:rPr>
          <w:highlight w:val="yellow"/>
        </w:rPr>
        <w:t>.</w:t>
      </w:r>
    </w:p>
    <w:p w14:paraId="63C815CD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Price basis- FOB or FCA.</w:t>
      </w:r>
    </w:p>
    <w:p w14:paraId="0B197487" w14:textId="2A59EE93" w:rsidR="009A149D" w:rsidRPr="009A149D" w:rsidRDefault="009A149D" w:rsidP="009A149D">
      <w:pPr>
        <w:rPr>
          <w:lang/>
        </w:rPr>
      </w:pPr>
      <w:r w:rsidRPr="00FA5785">
        <w:rPr>
          <w:highlight w:val="yellow"/>
        </w:rPr>
        <w:t xml:space="preserve">To be </w:t>
      </w:r>
      <w:proofErr w:type="spellStart"/>
      <w:r w:rsidRPr="00FA5785">
        <w:rPr>
          <w:highlight w:val="yellow"/>
        </w:rPr>
        <w:t>checked</w:t>
      </w:r>
      <w:proofErr w:type="spellEnd"/>
      <w:r w:rsidRPr="00FA5785">
        <w:rPr>
          <w:highlight w:val="yellow"/>
        </w:rPr>
        <w:t>.</w:t>
      </w:r>
    </w:p>
    <w:p w14:paraId="0DF93E41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Payment terms :- Supplier to confirm.</w:t>
      </w:r>
    </w:p>
    <w:p w14:paraId="5B298A3A" w14:textId="6DCD4A72" w:rsidR="00D2608F" w:rsidRDefault="00FA5785" w:rsidP="00D2608F">
      <w:pPr>
        <w:rPr>
          <w:lang w:val="en-US"/>
        </w:rPr>
      </w:pPr>
      <w:r>
        <w:rPr>
          <w:lang w:val="en-US"/>
        </w:rPr>
        <w:t>Standards</w:t>
      </w:r>
      <w:r w:rsidR="00D2608F">
        <w:rPr>
          <w:lang w:val="en-US"/>
        </w:rPr>
        <w:t>:</w:t>
      </w:r>
    </w:p>
    <w:p w14:paraId="2DC606FE" w14:textId="77777777" w:rsidR="00D2608F" w:rsidRDefault="00D2608F" w:rsidP="00D2608F">
      <w:pPr>
        <w:rPr>
          <w:lang w:val="en-US"/>
        </w:rPr>
      </w:pPr>
      <w:r w:rsidRPr="00D2608F">
        <w:rPr>
          <w:lang w:val="en-US"/>
        </w:rPr>
        <w:t>30% at time of receipt of PO payable at sight against invoice</w:t>
      </w:r>
      <w:r>
        <w:rPr>
          <w:lang w:val="en-US"/>
        </w:rPr>
        <w:t>.</w:t>
      </w:r>
    </w:p>
    <w:p w14:paraId="2DD602DB" w14:textId="339D1F49" w:rsidR="009A149D" w:rsidRPr="009A149D" w:rsidRDefault="00D2608F" w:rsidP="00D2608F">
      <w:pPr>
        <w:rPr>
          <w:lang/>
        </w:rPr>
      </w:pPr>
      <w:r w:rsidRPr="00D2608F">
        <w:rPr>
          <w:lang w:val="en-US"/>
        </w:rPr>
        <w:t xml:space="preserve">70% payable at sight before collection EXW of the machine </w:t>
      </w:r>
      <w:r w:rsidR="009A149D" w:rsidRPr="009A149D">
        <w:rPr>
          <w:lang/>
        </w:rPr>
        <w:t>Delivery lead time supplier to confirm.</w:t>
      </w:r>
    </w:p>
    <w:p w14:paraId="2474CD67" w14:textId="467D825C" w:rsidR="00D2608F" w:rsidRDefault="00D2608F" w:rsidP="009A149D">
      <w:pPr>
        <w:rPr>
          <w:lang w:val="en-US"/>
        </w:rPr>
      </w:pPr>
      <w:r>
        <w:rPr>
          <w:lang w:val="en-US"/>
        </w:rPr>
        <w:t xml:space="preserve">Credit letters also </w:t>
      </w:r>
      <w:r w:rsidR="003E5EF5">
        <w:rPr>
          <w:lang w:val="en-US"/>
        </w:rPr>
        <w:t>can be</w:t>
      </w:r>
      <w:r>
        <w:rPr>
          <w:lang w:val="en-US"/>
        </w:rPr>
        <w:t xml:space="preserve"> accepted.</w:t>
      </w:r>
    </w:p>
    <w:p w14:paraId="68CE55C0" w14:textId="0B080240" w:rsidR="003E5EF5" w:rsidRDefault="003E5EF5" w:rsidP="009A149D">
      <w:pPr>
        <w:rPr>
          <w:lang w:val="en-US"/>
        </w:rPr>
      </w:pPr>
      <w:r w:rsidRPr="003E5EF5">
        <w:rPr>
          <w:highlight w:val="yellow"/>
          <w:lang w:val="en-US"/>
        </w:rPr>
        <w:t>Please share your desired payment terms.</w:t>
      </w:r>
    </w:p>
    <w:p w14:paraId="06384ABA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02 year recommended spare part list with pricing &amp; lead time.</w:t>
      </w:r>
    </w:p>
    <w:p w14:paraId="54F4BB99" w14:textId="1F7039B7" w:rsidR="009A149D" w:rsidRDefault="00FA5785" w:rsidP="009A149D">
      <w:pPr>
        <w:rPr>
          <w:lang w:val="en-US"/>
        </w:rPr>
      </w:pPr>
      <w:r>
        <w:rPr>
          <w:lang w:val="en-US"/>
        </w:rPr>
        <w:t xml:space="preserve">2 </w:t>
      </w:r>
      <w:proofErr w:type="gramStart"/>
      <w:r>
        <w:rPr>
          <w:lang w:val="en-US"/>
        </w:rPr>
        <w:t>year</w:t>
      </w:r>
      <w:proofErr w:type="gramEnd"/>
      <w:r>
        <w:rPr>
          <w:lang w:val="en-US"/>
        </w:rPr>
        <w:t xml:space="preserve"> recommended spare parts will be sent in container. Tesmec Guinee subsidiary will support </w:t>
      </w:r>
      <w:proofErr w:type="spellStart"/>
      <w:proofErr w:type="gramStart"/>
      <w:r>
        <w:rPr>
          <w:lang w:val="en-US"/>
        </w:rPr>
        <w:t>aswell</w:t>
      </w:r>
      <w:proofErr w:type="spellEnd"/>
      <w:proofErr w:type="gramEnd"/>
      <w:r>
        <w:rPr>
          <w:lang w:val="en-US"/>
        </w:rPr>
        <w:t xml:space="preserve">. </w:t>
      </w:r>
    </w:p>
    <w:p w14:paraId="4E43A5BE" w14:textId="0AE5F3AA" w:rsidR="00FA5785" w:rsidRDefault="00FA5785" w:rsidP="009A149D">
      <w:pPr>
        <w:rPr>
          <w:lang w:val="en-US"/>
        </w:rPr>
      </w:pPr>
      <w:r w:rsidRPr="00FA5785">
        <w:rPr>
          <w:highlight w:val="yellow"/>
          <w:lang w:val="en-US"/>
        </w:rPr>
        <w:t>Lead time to be checked.</w:t>
      </w:r>
    </w:p>
    <w:p w14:paraId="5196CA07" w14:textId="77777777" w:rsidR="003E5EF5" w:rsidRDefault="003E5EF5" w:rsidP="009A149D">
      <w:pPr>
        <w:rPr>
          <w:lang w:val="en-US"/>
        </w:rPr>
      </w:pPr>
    </w:p>
    <w:p w14:paraId="179C0BBC" w14:textId="77777777" w:rsidR="003E5EF5" w:rsidRPr="009A149D" w:rsidRDefault="003E5EF5" w:rsidP="009A149D">
      <w:pPr>
        <w:rPr>
          <w:lang w:val="en-US"/>
        </w:rPr>
      </w:pPr>
    </w:p>
    <w:p w14:paraId="389779C4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lastRenderedPageBreak/>
        <w:t>FOC spare part list.</w:t>
      </w:r>
    </w:p>
    <w:p w14:paraId="75EF85C5" w14:textId="59662849" w:rsidR="00FA5785" w:rsidRPr="00FA5785" w:rsidRDefault="00FA5785" w:rsidP="00FA5785">
      <w:pPr>
        <w:rPr>
          <w:lang w:val="en-US"/>
        </w:rPr>
      </w:pPr>
      <w:proofErr w:type="gramStart"/>
      <w:r>
        <w:rPr>
          <w:lang w:val="en-US"/>
        </w:rPr>
        <w:t>Yes</w:t>
      </w:r>
      <w:proofErr w:type="gramEnd"/>
      <w:r>
        <w:rPr>
          <w:lang w:val="en-US"/>
        </w:rPr>
        <w:t xml:space="preserve"> and mainly consist</w:t>
      </w:r>
      <w:r w:rsidRPr="00FA5785">
        <w:rPr>
          <w:lang w:val="en-US"/>
        </w:rPr>
        <w:t xml:space="preserve"> of:</w:t>
      </w:r>
    </w:p>
    <w:p w14:paraId="00EBDCC4" w14:textId="2C7E9FF9" w:rsidR="00FA5785" w:rsidRPr="00FA5785" w:rsidRDefault="00FA5785" w:rsidP="00FA5785">
      <w:pPr>
        <w:rPr>
          <w:lang w:val="en-US"/>
        </w:rPr>
      </w:pPr>
      <w:r w:rsidRPr="00FA5785">
        <w:rPr>
          <w:lang w:val="en-US"/>
        </w:rPr>
        <w:t xml:space="preserve">One base spare parts kit (n°1 Engine filters cartridges kit (oil, diesel fuel, </w:t>
      </w:r>
      <w:proofErr w:type="spellStart"/>
      <w:r w:rsidRPr="00FA5785">
        <w:rPr>
          <w:lang w:val="en-US"/>
        </w:rPr>
        <w:t>etc</w:t>
      </w:r>
      <w:proofErr w:type="spellEnd"/>
      <w:r w:rsidRPr="00FA5785">
        <w:rPr>
          <w:lang w:val="en-US"/>
        </w:rPr>
        <w:t xml:space="preserve">) - n°1 Engine air filters kit </w:t>
      </w:r>
    </w:p>
    <w:p w14:paraId="388E95AD" w14:textId="2B8A8E7C" w:rsidR="00FA5785" w:rsidRPr="00FA5785" w:rsidRDefault="00FA5785" w:rsidP="00FA5785">
      <w:pPr>
        <w:rPr>
          <w:lang w:val="en-US"/>
        </w:rPr>
      </w:pPr>
      <w:r w:rsidRPr="00FA5785">
        <w:rPr>
          <w:lang w:val="en-US"/>
        </w:rPr>
        <w:t>(primary + safety cartridges) - n°1 Hydraulic filters cartridges kit - n°1 A/C cartridges kit (dryer filter and pressurizer) - Fuses - Air breathers - n°1 Structural welding electrodes - n°1 Hard surfacing electrode).</w:t>
      </w:r>
    </w:p>
    <w:p w14:paraId="373CD9DB" w14:textId="77777777" w:rsidR="00FA5785" w:rsidRDefault="00FA5785" w:rsidP="00FA5785">
      <w:pPr>
        <w:rPr>
          <w:lang w:val="en-US"/>
        </w:rPr>
      </w:pPr>
      <w:r w:rsidRPr="00FA5785">
        <w:rPr>
          <w:lang w:val="en-US"/>
        </w:rPr>
        <w:t>Digging blocks, Extra digging teeth provided in Tesmec boxes and Digging group hardware (bolts and nuts)</w:t>
      </w:r>
      <w:r>
        <w:rPr>
          <w:lang w:val="en-US"/>
        </w:rPr>
        <w:t>.</w:t>
      </w:r>
    </w:p>
    <w:p w14:paraId="582CCE2A" w14:textId="77777777" w:rsidR="00FA5785" w:rsidRDefault="00FA5785" w:rsidP="00FA5785">
      <w:pPr>
        <w:rPr>
          <w:lang w:val="en-US"/>
        </w:rPr>
      </w:pPr>
    </w:p>
    <w:p w14:paraId="262736E3" w14:textId="52984932" w:rsidR="009A149D" w:rsidRPr="00FA5785" w:rsidRDefault="009A149D" w:rsidP="00FA5785">
      <w:pPr>
        <w:rPr>
          <w:b/>
          <w:bCs/>
          <w:lang/>
        </w:rPr>
      </w:pPr>
      <w:r w:rsidRPr="00FA5785">
        <w:rPr>
          <w:b/>
          <w:bCs/>
          <w:lang/>
        </w:rPr>
        <w:t>OPM (Overall part manufacturer) list.</w:t>
      </w:r>
    </w:p>
    <w:p w14:paraId="6BF47AB4" w14:textId="7A5E48FC" w:rsidR="009A149D" w:rsidRPr="009A149D" w:rsidRDefault="009A149D" w:rsidP="009A149D">
      <w:pPr>
        <w:rPr>
          <w:lang w:val="en-US"/>
        </w:rPr>
      </w:pPr>
      <w:r w:rsidRPr="009A149D">
        <w:rPr>
          <w:lang w:val="en-US"/>
        </w:rPr>
        <w:t xml:space="preserve">Engine </w:t>
      </w:r>
      <w:r>
        <w:sym w:font="Wingdings" w:char="F0E0"/>
      </w:r>
      <w:r w:rsidRPr="009A149D">
        <w:rPr>
          <w:lang w:val="en-US"/>
        </w:rPr>
        <w:t xml:space="preserve"> Caterpillar.</w:t>
      </w:r>
    </w:p>
    <w:p w14:paraId="2A5BE951" w14:textId="5FA4DB81" w:rsidR="009A149D" w:rsidRPr="009A149D" w:rsidRDefault="009A149D" w:rsidP="009A149D">
      <w:pPr>
        <w:rPr>
          <w:lang w:val="en-US"/>
        </w:rPr>
      </w:pPr>
      <w:r w:rsidRPr="009A149D">
        <w:rPr>
          <w:lang w:val="en-US"/>
        </w:rPr>
        <w:t>Pumps</w:t>
      </w:r>
      <w:r w:rsidR="003E5EF5">
        <w:rPr>
          <w:lang w:val="en-US"/>
        </w:rPr>
        <w:t>/</w:t>
      </w:r>
      <w:r w:rsidRPr="009A149D">
        <w:rPr>
          <w:lang w:val="en-US"/>
        </w:rPr>
        <w:t>Valves</w:t>
      </w:r>
      <w:r w:rsidR="003E5EF5">
        <w:rPr>
          <w:lang w:val="en-US"/>
        </w:rPr>
        <w:t xml:space="preserve"> and electronics</w:t>
      </w:r>
      <w:r w:rsidRPr="009A149D">
        <w:rPr>
          <w:lang w:val="en-US"/>
        </w:rPr>
        <w:t xml:space="preserve"> </w:t>
      </w:r>
      <w:r>
        <w:sym w:font="Wingdings" w:char="F0E0"/>
      </w:r>
      <w:r w:rsidRPr="009A149D">
        <w:rPr>
          <w:lang w:val="en-US"/>
        </w:rPr>
        <w:t xml:space="preserve"> Danfoss.</w:t>
      </w:r>
    </w:p>
    <w:p w14:paraId="6EB07E81" w14:textId="22F473EE" w:rsidR="009A149D" w:rsidRDefault="009A149D" w:rsidP="009A149D">
      <w:proofErr w:type="spellStart"/>
      <w:r>
        <w:t>Motors</w:t>
      </w:r>
      <w:proofErr w:type="spellEnd"/>
      <w:r>
        <w:t xml:space="preserve"> </w:t>
      </w:r>
      <w:r>
        <w:sym w:font="Wingdings" w:char="F0E0"/>
      </w:r>
      <w:r>
        <w:t xml:space="preserve"> Bosch.</w:t>
      </w:r>
    </w:p>
    <w:p w14:paraId="64CFB58B" w14:textId="7229F8C6" w:rsidR="009A149D" w:rsidRDefault="009A149D" w:rsidP="009A149D">
      <w:proofErr w:type="spellStart"/>
      <w:r>
        <w:t>Gearbox</w:t>
      </w:r>
      <w:r w:rsidR="003E5EF5">
        <w:t>es</w:t>
      </w:r>
      <w:proofErr w:type="spellEnd"/>
      <w:r>
        <w:t xml:space="preserve"> </w:t>
      </w:r>
      <w:r>
        <w:sym w:font="Wingdings" w:char="F0E0"/>
      </w:r>
      <w:r>
        <w:t xml:space="preserve"> Tesmec/Bonfiglioli.</w:t>
      </w:r>
    </w:p>
    <w:p w14:paraId="49715E68" w14:textId="77777777" w:rsidR="009A149D" w:rsidRPr="00FA5785" w:rsidRDefault="009A149D" w:rsidP="009A149D">
      <w:pPr>
        <w:numPr>
          <w:ilvl w:val="0"/>
          <w:numId w:val="1"/>
        </w:numPr>
        <w:rPr>
          <w:b/>
          <w:bCs/>
          <w:lang/>
        </w:rPr>
      </w:pPr>
      <w:r w:rsidRPr="00FA5785">
        <w:rPr>
          <w:b/>
          <w:bCs/>
          <w:lang/>
        </w:rPr>
        <w:t>Guaranty/warranty.</w:t>
      </w:r>
    </w:p>
    <w:p w14:paraId="7FB1E854" w14:textId="19477897" w:rsidR="00D2608F" w:rsidRPr="003E5EF5" w:rsidRDefault="00D2608F">
      <w:pPr>
        <w:rPr>
          <w:u w:val="single"/>
          <w:lang w:val="en-US"/>
        </w:rPr>
      </w:pPr>
      <w:r w:rsidRPr="003E5EF5">
        <w:rPr>
          <w:u w:val="single"/>
          <w:lang w:val="en-US"/>
        </w:rPr>
        <w:t>Machine:</w:t>
      </w:r>
    </w:p>
    <w:p w14:paraId="35AE89C5" w14:textId="26F0D1EB" w:rsidR="00D2608F" w:rsidRDefault="00D2608F">
      <w:pPr>
        <w:rPr>
          <w:lang w:val="en-US"/>
        </w:rPr>
      </w:pPr>
      <w:r w:rsidRPr="00D2608F">
        <w:rPr>
          <w:lang w:val="en-US"/>
        </w:rPr>
        <w:t>Standard for machine is 1 year or 1000h</w:t>
      </w:r>
      <w:r>
        <w:rPr>
          <w:lang w:val="en-US"/>
        </w:rPr>
        <w:t>.</w:t>
      </w:r>
    </w:p>
    <w:p w14:paraId="6BCCCE59" w14:textId="664076C1" w:rsidR="00D2608F" w:rsidRDefault="00D2608F" w:rsidP="00D2608F">
      <w:pPr>
        <w:pStyle w:val="Paragrafoelenco"/>
        <w:numPr>
          <w:ilvl w:val="0"/>
          <w:numId w:val="2"/>
        </w:numPr>
        <w:rPr>
          <w:lang w:val="en-US"/>
        </w:rPr>
      </w:pPr>
      <w:r w:rsidRPr="00D2608F">
        <w:rPr>
          <w:lang w:val="en-US"/>
        </w:rPr>
        <w:t xml:space="preserve">Option 1: is </w:t>
      </w:r>
      <w:r>
        <w:rPr>
          <w:lang w:val="en-US"/>
        </w:rPr>
        <w:t>2</w:t>
      </w:r>
      <w:r w:rsidRPr="00D2608F">
        <w:rPr>
          <w:lang w:val="en-US"/>
        </w:rPr>
        <w:t xml:space="preserve"> years or 2000h at 50k</w:t>
      </w:r>
      <w:r>
        <w:rPr>
          <w:lang w:val="en-US"/>
        </w:rPr>
        <w:t>.</w:t>
      </w:r>
    </w:p>
    <w:p w14:paraId="574F2CBF" w14:textId="2B152BDD" w:rsidR="002E2023" w:rsidRDefault="00D2608F" w:rsidP="00D2608F">
      <w:pPr>
        <w:pStyle w:val="Paragrafoelenco"/>
        <w:numPr>
          <w:ilvl w:val="0"/>
          <w:numId w:val="2"/>
        </w:numPr>
        <w:rPr>
          <w:lang w:val="en-US"/>
        </w:rPr>
      </w:pPr>
      <w:r w:rsidRPr="00D2608F">
        <w:rPr>
          <w:lang w:val="en-US"/>
        </w:rPr>
        <w:t>Opt</w:t>
      </w:r>
      <w:r>
        <w:rPr>
          <w:lang w:val="en-US"/>
        </w:rPr>
        <w:t>i</w:t>
      </w:r>
      <w:r w:rsidRPr="00D2608F">
        <w:rPr>
          <w:lang w:val="en-US"/>
        </w:rPr>
        <w:t>on 2: is 3 years or 3000h at 100k.</w:t>
      </w:r>
    </w:p>
    <w:p w14:paraId="182B243C" w14:textId="36734CA8" w:rsidR="00D2608F" w:rsidRPr="003E5EF5" w:rsidRDefault="00D2608F" w:rsidP="00D2608F">
      <w:pPr>
        <w:rPr>
          <w:u w:val="single"/>
          <w:lang w:val="en-US"/>
        </w:rPr>
      </w:pPr>
      <w:r w:rsidRPr="003E5EF5">
        <w:rPr>
          <w:u w:val="single"/>
          <w:lang w:val="en-US"/>
        </w:rPr>
        <w:t>Engine:</w:t>
      </w:r>
    </w:p>
    <w:p w14:paraId="3062983D" w14:textId="6826ADF8" w:rsidR="00D2608F" w:rsidRPr="00D2608F" w:rsidRDefault="00D2608F" w:rsidP="00D2608F">
      <w:pPr>
        <w:rPr>
          <w:lang w:val="en-US"/>
        </w:rPr>
      </w:pPr>
      <w:r>
        <w:rPr>
          <w:lang w:val="en-US"/>
        </w:rPr>
        <w:t>Standard is 4 years or 6000 h.</w:t>
      </w:r>
    </w:p>
    <w:sectPr w:rsidR="00D2608F" w:rsidRPr="00D260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1B6D"/>
    <w:multiLevelType w:val="hybridMultilevel"/>
    <w:tmpl w:val="92125F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756E72"/>
    <w:multiLevelType w:val="hybridMultilevel"/>
    <w:tmpl w:val="F50A18F8"/>
    <w:lvl w:ilvl="0" w:tplc="14B849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8501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4978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9D"/>
    <w:rsid w:val="00041918"/>
    <w:rsid w:val="002E2023"/>
    <w:rsid w:val="003E5EF5"/>
    <w:rsid w:val="009A149D"/>
    <w:rsid w:val="00D2608F"/>
    <w:rsid w:val="00F41FAA"/>
    <w:rsid w:val="00FA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254F2"/>
  <w15:chartTrackingRefBased/>
  <w15:docId w15:val="{B3888CBE-D5E7-4B40-AB3C-B1CB46C3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14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14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14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14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14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14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14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14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14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14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1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C1E62.B60E21C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7.png@01DC1E5E.7EB9B0D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3.png@01DC1E62.B60E21C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Moussa</dc:creator>
  <cp:keywords/>
  <dc:description/>
  <cp:lastModifiedBy>Karim Moussa</cp:lastModifiedBy>
  <cp:revision>1</cp:revision>
  <dcterms:created xsi:type="dcterms:W3CDTF">2026-01-27T07:20:00Z</dcterms:created>
  <dcterms:modified xsi:type="dcterms:W3CDTF">2026-01-27T07:56:00Z</dcterms:modified>
</cp:coreProperties>
</file>